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984涞源县王安镇人民政府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1108.02</w:t>
            </w:r>
          </w:p>
        </w:tc>
        <w:tc>
          <w:tcPr>
            <w:tcW w:w="4535" w:type="dxa"/>
            <w:vAlign w:val="center"/>
          </w:tcPr>
          <w:p>
            <w:pPr>
              <w:pStyle w:val="13"/>
            </w:pPr>
            <w:r>
              <w:t>一、一般公共服务支出</w:t>
            </w:r>
          </w:p>
        </w:tc>
        <w:tc>
          <w:tcPr>
            <w:tcW w:w="2126" w:type="dxa"/>
            <w:vAlign w:val="center"/>
          </w:tcPr>
          <w:p>
            <w:pPr>
              <w:pStyle w:val="12"/>
            </w:pPr>
            <w:r>
              <w:t>419.61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1108.02</w:t>
            </w:r>
          </w:p>
        </w:tc>
        <w:tc>
          <w:tcPr>
            <w:tcW w:w="4535" w:type="dxa"/>
            <w:vAlign w:val="center"/>
          </w:tcPr>
          <w:p>
            <w:pPr>
              <w:pStyle w:val="15"/>
            </w:pPr>
            <w:r>
              <w:t>本年支出合计</w:t>
            </w:r>
          </w:p>
        </w:tc>
        <w:tc>
          <w:tcPr>
            <w:tcW w:w="2126" w:type="dxa"/>
            <w:vAlign w:val="center"/>
          </w:tcPr>
          <w:p>
            <w:pPr>
              <w:pStyle w:val="16"/>
            </w:pPr>
            <w:r>
              <w:t>1118.02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1118.02</w:t>
            </w:r>
          </w:p>
        </w:tc>
        <w:tc>
          <w:tcPr>
            <w:tcW w:w="4535" w:type="dxa"/>
            <w:vAlign w:val="center"/>
          </w:tcPr>
          <w:p>
            <w:pPr>
              <w:pStyle w:val="15"/>
            </w:pPr>
            <w:r>
              <w:t>支出总计</w:t>
            </w:r>
          </w:p>
        </w:tc>
        <w:tc>
          <w:tcPr>
            <w:tcW w:w="2126" w:type="dxa"/>
            <w:vAlign w:val="center"/>
          </w:tcPr>
          <w:p>
            <w:pPr>
              <w:pStyle w:val="16"/>
            </w:pPr>
            <w:r>
              <w:t>1118.02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984涞源县王安镇人民政府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1118.02</w:t>
            </w:r>
          </w:p>
        </w:tc>
        <w:tc>
          <w:tcPr>
            <w:tcW w:w="1134" w:type="dxa"/>
            <w:vAlign w:val="center"/>
          </w:tcPr>
          <w:p>
            <w:pPr>
              <w:pStyle w:val="16"/>
            </w:pPr>
            <w:r>
              <w:t>1108.02</w:t>
            </w:r>
          </w:p>
        </w:tc>
        <w:tc>
          <w:tcPr>
            <w:tcW w:w="1134" w:type="dxa"/>
            <w:vAlign w:val="center"/>
          </w:tcPr>
          <w:p>
            <w:pPr>
              <w:pStyle w:val="16"/>
            </w:pPr>
            <w:r>
              <w:t>1108.02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419.61</w:t>
            </w:r>
          </w:p>
        </w:tc>
        <w:tc>
          <w:tcPr>
            <w:tcW w:w="1134" w:type="dxa"/>
            <w:vAlign w:val="center"/>
          </w:tcPr>
          <w:p>
            <w:pPr>
              <w:pStyle w:val="12"/>
            </w:pPr>
            <w:r>
              <w:t>419.61</w:t>
            </w:r>
          </w:p>
        </w:tc>
        <w:tc>
          <w:tcPr>
            <w:tcW w:w="1134" w:type="dxa"/>
            <w:vAlign w:val="center"/>
          </w:tcPr>
          <w:p>
            <w:pPr>
              <w:pStyle w:val="12"/>
            </w:pPr>
            <w:r>
              <w:t>419.61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414.61</w:t>
            </w:r>
          </w:p>
        </w:tc>
        <w:tc>
          <w:tcPr>
            <w:tcW w:w="1134" w:type="dxa"/>
            <w:vAlign w:val="center"/>
          </w:tcPr>
          <w:p>
            <w:pPr>
              <w:pStyle w:val="12"/>
            </w:pPr>
            <w:r>
              <w:t>414.61</w:t>
            </w:r>
          </w:p>
        </w:tc>
        <w:tc>
          <w:tcPr>
            <w:tcW w:w="1134" w:type="dxa"/>
            <w:vAlign w:val="center"/>
          </w:tcPr>
          <w:p>
            <w:pPr>
              <w:pStyle w:val="12"/>
            </w:pPr>
            <w:r>
              <w:t>414.61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414.61</w:t>
            </w:r>
          </w:p>
        </w:tc>
        <w:tc>
          <w:tcPr>
            <w:tcW w:w="1134" w:type="dxa"/>
            <w:vAlign w:val="center"/>
          </w:tcPr>
          <w:p>
            <w:pPr>
              <w:pStyle w:val="12"/>
            </w:pPr>
            <w:r>
              <w:t>414.61</w:t>
            </w:r>
          </w:p>
        </w:tc>
        <w:tc>
          <w:tcPr>
            <w:tcW w:w="1134" w:type="dxa"/>
            <w:vAlign w:val="center"/>
          </w:tcPr>
          <w:p>
            <w:pPr>
              <w:pStyle w:val="12"/>
            </w:pPr>
            <w:r>
              <w:t>414.61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56.19</w:t>
            </w:r>
          </w:p>
        </w:tc>
        <w:tc>
          <w:tcPr>
            <w:tcW w:w="1134" w:type="dxa"/>
            <w:vAlign w:val="center"/>
          </w:tcPr>
          <w:p>
            <w:pPr>
              <w:pStyle w:val="12"/>
            </w:pPr>
            <w:r>
              <w:t>56.19</w:t>
            </w:r>
          </w:p>
        </w:tc>
        <w:tc>
          <w:tcPr>
            <w:tcW w:w="1134" w:type="dxa"/>
            <w:vAlign w:val="center"/>
          </w:tcPr>
          <w:p>
            <w:pPr>
              <w:pStyle w:val="12"/>
            </w:pPr>
            <w:r>
              <w:t>56.19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55.44</w:t>
            </w:r>
          </w:p>
        </w:tc>
        <w:tc>
          <w:tcPr>
            <w:tcW w:w="1134" w:type="dxa"/>
            <w:vAlign w:val="center"/>
          </w:tcPr>
          <w:p>
            <w:pPr>
              <w:pStyle w:val="12"/>
            </w:pPr>
            <w:r>
              <w:t>55.44</w:t>
            </w:r>
          </w:p>
        </w:tc>
        <w:tc>
          <w:tcPr>
            <w:tcW w:w="1134" w:type="dxa"/>
            <w:vAlign w:val="center"/>
          </w:tcPr>
          <w:p>
            <w:pPr>
              <w:pStyle w:val="12"/>
            </w:pPr>
            <w:r>
              <w:t>55.44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10.24</w:t>
            </w:r>
          </w:p>
        </w:tc>
        <w:tc>
          <w:tcPr>
            <w:tcW w:w="1134" w:type="dxa"/>
            <w:vAlign w:val="center"/>
          </w:tcPr>
          <w:p>
            <w:pPr>
              <w:pStyle w:val="12"/>
            </w:pPr>
            <w:r>
              <w:t>10.24</w:t>
            </w:r>
          </w:p>
        </w:tc>
        <w:tc>
          <w:tcPr>
            <w:tcW w:w="1134" w:type="dxa"/>
            <w:vAlign w:val="center"/>
          </w:tcPr>
          <w:p>
            <w:pPr>
              <w:pStyle w:val="12"/>
            </w:pPr>
            <w:r>
              <w:t>10.24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30.13</w:t>
            </w:r>
          </w:p>
        </w:tc>
        <w:tc>
          <w:tcPr>
            <w:tcW w:w="1134" w:type="dxa"/>
            <w:vAlign w:val="center"/>
          </w:tcPr>
          <w:p>
            <w:pPr>
              <w:pStyle w:val="12"/>
            </w:pPr>
            <w:r>
              <w:t>30.13</w:t>
            </w:r>
          </w:p>
        </w:tc>
        <w:tc>
          <w:tcPr>
            <w:tcW w:w="1134" w:type="dxa"/>
            <w:vAlign w:val="center"/>
          </w:tcPr>
          <w:p>
            <w:pPr>
              <w:pStyle w:val="12"/>
            </w:pPr>
            <w:r>
              <w:t>30.13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2.25</w:t>
            </w:r>
          </w:p>
        </w:tc>
        <w:tc>
          <w:tcPr>
            <w:tcW w:w="1134" w:type="dxa"/>
            <w:vAlign w:val="center"/>
          </w:tcPr>
          <w:p>
            <w:pPr>
              <w:pStyle w:val="12"/>
            </w:pPr>
            <w:r>
              <w:t>2.25</w:t>
            </w:r>
          </w:p>
        </w:tc>
        <w:tc>
          <w:tcPr>
            <w:tcW w:w="1134" w:type="dxa"/>
            <w:vAlign w:val="center"/>
          </w:tcPr>
          <w:p>
            <w:pPr>
              <w:pStyle w:val="12"/>
            </w:pPr>
            <w:r>
              <w:t>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595.30</w:t>
            </w:r>
          </w:p>
        </w:tc>
        <w:tc>
          <w:tcPr>
            <w:tcW w:w="1134" w:type="dxa"/>
            <w:vAlign w:val="center"/>
          </w:tcPr>
          <w:p>
            <w:pPr>
              <w:pStyle w:val="12"/>
            </w:pPr>
            <w:r>
              <w:t>585.30</w:t>
            </w:r>
          </w:p>
        </w:tc>
        <w:tc>
          <w:tcPr>
            <w:tcW w:w="1134" w:type="dxa"/>
            <w:vAlign w:val="center"/>
          </w:tcPr>
          <w:p>
            <w:pPr>
              <w:pStyle w:val="12"/>
            </w:pPr>
            <w:r>
              <w:t>585.30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434.91</w:t>
            </w:r>
          </w:p>
        </w:tc>
        <w:tc>
          <w:tcPr>
            <w:tcW w:w="1134" w:type="dxa"/>
            <w:vAlign w:val="center"/>
          </w:tcPr>
          <w:p>
            <w:pPr>
              <w:pStyle w:val="12"/>
            </w:pPr>
            <w:r>
              <w:t>434.91</w:t>
            </w:r>
          </w:p>
        </w:tc>
        <w:tc>
          <w:tcPr>
            <w:tcW w:w="1134" w:type="dxa"/>
            <w:vAlign w:val="center"/>
          </w:tcPr>
          <w:p>
            <w:pPr>
              <w:pStyle w:val="12"/>
            </w:pPr>
            <w:r>
              <w:t>434.91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347.41</w:t>
            </w:r>
          </w:p>
        </w:tc>
        <w:tc>
          <w:tcPr>
            <w:tcW w:w="1134" w:type="dxa"/>
            <w:vAlign w:val="center"/>
          </w:tcPr>
          <w:p>
            <w:pPr>
              <w:pStyle w:val="12"/>
            </w:pPr>
            <w:r>
              <w:t>347.41</w:t>
            </w:r>
          </w:p>
        </w:tc>
        <w:tc>
          <w:tcPr>
            <w:tcW w:w="1134" w:type="dxa"/>
            <w:vAlign w:val="center"/>
          </w:tcPr>
          <w:p>
            <w:pPr>
              <w:pStyle w:val="12"/>
            </w:pPr>
            <w:r>
              <w:t>347.41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87.50</w:t>
            </w:r>
          </w:p>
        </w:tc>
        <w:tc>
          <w:tcPr>
            <w:tcW w:w="1134" w:type="dxa"/>
            <w:vAlign w:val="center"/>
          </w:tcPr>
          <w:p>
            <w:pPr>
              <w:pStyle w:val="12"/>
            </w:pPr>
            <w:r>
              <w:t>87.50</w:t>
            </w:r>
          </w:p>
        </w:tc>
        <w:tc>
          <w:tcPr>
            <w:tcW w:w="1134" w:type="dxa"/>
            <w:vAlign w:val="center"/>
          </w:tcPr>
          <w:p>
            <w:pPr>
              <w:pStyle w:val="12"/>
            </w:pPr>
            <w:r>
              <w:t>87.50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41.67</w:t>
            </w:r>
          </w:p>
        </w:tc>
        <w:tc>
          <w:tcPr>
            <w:tcW w:w="1134" w:type="dxa"/>
            <w:vAlign w:val="center"/>
          </w:tcPr>
          <w:p>
            <w:pPr>
              <w:pStyle w:val="12"/>
            </w:pPr>
            <w:r>
              <w:t>41.67</w:t>
            </w:r>
          </w:p>
        </w:tc>
        <w:tc>
          <w:tcPr>
            <w:tcW w:w="1134" w:type="dxa"/>
            <w:vAlign w:val="center"/>
          </w:tcPr>
          <w:p>
            <w:pPr>
              <w:pStyle w:val="12"/>
            </w:pPr>
            <w:r>
              <w:t>41.67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r>
              <w:t>15.07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1118.02</w:t>
            </w:r>
          </w:p>
        </w:tc>
        <w:tc>
          <w:tcPr>
            <w:tcW w:w="1361" w:type="dxa"/>
            <w:vAlign w:val="center"/>
          </w:tcPr>
          <w:p>
            <w:pPr>
              <w:pStyle w:val="16"/>
            </w:pPr>
            <w:r>
              <w:t>483.62</w:t>
            </w:r>
          </w:p>
        </w:tc>
        <w:tc>
          <w:tcPr>
            <w:tcW w:w="1361" w:type="dxa"/>
            <w:vAlign w:val="center"/>
          </w:tcPr>
          <w:p>
            <w:pPr>
              <w:pStyle w:val="16"/>
            </w:pPr>
            <w:r>
              <w:t>634.40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419.61</w:t>
            </w:r>
          </w:p>
        </w:tc>
        <w:tc>
          <w:tcPr>
            <w:tcW w:w="1361" w:type="dxa"/>
            <w:vAlign w:val="center"/>
          </w:tcPr>
          <w:p>
            <w:pPr>
              <w:pStyle w:val="12"/>
            </w:pPr>
            <w:r>
              <w:t>413.11</w:t>
            </w:r>
          </w:p>
        </w:tc>
        <w:tc>
          <w:tcPr>
            <w:tcW w:w="1361" w:type="dxa"/>
            <w:vAlign w:val="center"/>
          </w:tcPr>
          <w:p>
            <w:pPr>
              <w:pStyle w:val="12"/>
            </w:pPr>
            <w:r>
              <w:t>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414.61</w:t>
            </w:r>
          </w:p>
        </w:tc>
        <w:tc>
          <w:tcPr>
            <w:tcW w:w="1361" w:type="dxa"/>
            <w:vAlign w:val="center"/>
          </w:tcPr>
          <w:p>
            <w:pPr>
              <w:pStyle w:val="12"/>
            </w:pPr>
            <w:r>
              <w:t>413.11</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414.61</w:t>
            </w:r>
          </w:p>
        </w:tc>
        <w:tc>
          <w:tcPr>
            <w:tcW w:w="1361" w:type="dxa"/>
            <w:vAlign w:val="center"/>
          </w:tcPr>
          <w:p>
            <w:pPr>
              <w:pStyle w:val="12"/>
            </w:pPr>
            <w:r>
              <w:t>413.11</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56.19</w:t>
            </w:r>
          </w:p>
        </w:tc>
        <w:tc>
          <w:tcPr>
            <w:tcW w:w="1361" w:type="dxa"/>
            <w:vAlign w:val="center"/>
          </w:tcPr>
          <w:p>
            <w:pPr>
              <w:pStyle w:val="12"/>
            </w:pPr>
            <w:r>
              <w:t>55.44</w:t>
            </w: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55.44</w:t>
            </w:r>
          </w:p>
        </w:tc>
        <w:tc>
          <w:tcPr>
            <w:tcW w:w="1361" w:type="dxa"/>
            <w:vAlign w:val="center"/>
          </w:tcPr>
          <w:p>
            <w:pPr>
              <w:pStyle w:val="12"/>
            </w:pPr>
            <w:r>
              <w:t>55.44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10.24</w:t>
            </w:r>
          </w:p>
        </w:tc>
        <w:tc>
          <w:tcPr>
            <w:tcW w:w="1361" w:type="dxa"/>
            <w:vAlign w:val="center"/>
          </w:tcPr>
          <w:p>
            <w:pPr>
              <w:pStyle w:val="12"/>
            </w:pPr>
            <w:r>
              <w:t>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30.13</w:t>
            </w:r>
          </w:p>
        </w:tc>
        <w:tc>
          <w:tcPr>
            <w:tcW w:w="1361" w:type="dxa"/>
            <w:vAlign w:val="center"/>
          </w:tcPr>
          <w:p>
            <w:pPr>
              <w:pStyle w:val="12"/>
            </w:pPr>
            <w:r>
              <w:t>30.13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15.07</w:t>
            </w:r>
          </w:p>
        </w:tc>
        <w:tc>
          <w:tcPr>
            <w:tcW w:w="1361" w:type="dxa"/>
            <w:vAlign w:val="center"/>
          </w:tcPr>
          <w:p>
            <w:pPr>
              <w:pStyle w:val="12"/>
            </w:pPr>
            <w:r>
              <w:t>15.07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2.25</w:t>
            </w:r>
          </w:p>
        </w:tc>
        <w:tc>
          <w:tcPr>
            <w:tcW w:w="1361" w:type="dxa"/>
            <w:vAlign w:val="center"/>
          </w:tcPr>
          <w:p>
            <w:pPr>
              <w:pStyle w:val="12"/>
            </w:pPr>
          </w:p>
        </w:tc>
        <w:tc>
          <w:tcPr>
            <w:tcW w:w="1361" w:type="dxa"/>
            <w:vAlign w:val="center"/>
          </w:tcPr>
          <w:p>
            <w:pPr>
              <w:pStyle w:val="12"/>
            </w:pPr>
            <w:r>
              <w:t>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r>
              <w:t>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595.30</w:t>
            </w:r>
          </w:p>
        </w:tc>
        <w:tc>
          <w:tcPr>
            <w:tcW w:w="1361" w:type="dxa"/>
            <w:vAlign w:val="center"/>
          </w:tcPr>
          <w:p>
            <w:pPr>
              <w:pStyle w:val="12"/>
            </w:pPr>
          </w:p>
        </w:tc>
        <w:tc>
          <w:tcPr>
            <w:tcW w:w="1361" w:type="dxa"/>
            <w:vAlign w:val="center"/>
          </w:tcPr>
          <w:p>
            <w:pPr>
              <w:pStyle w:val="12"/>
            </w:pPr>
            <w:r>
              <w:t>595.30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434.91</w:t>
            </w:r>
          </w:p>
        </w:tc>
        <w:tc>
          <w:tcPr>
            <w:tcW w:w="1361" w:type="dxa"/>
            <w:vAlign w:val="center"/>
          </w:tcPr>
          <w:p>
            <w:pPr>
              <w:pStyle w:val="12"/>
            </w:pPr>
          </w:p>
        </w:tc>
        <w:tc>
          <w:tcPr>
            <w:tcW w:w="1361" w:type="dxa"/>
            <w:vAlign w:val="center"/>
          </w:tcPr>
          <w:p>
            <w:pPr>
              <w:pStyle w:val="12"/>
            </w:pPr>
            <w:r>
              <w:t>434.91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347.41</w:t>
            </w:r>
          </w:p>
        </w:tc>
        <w:tc>
          <w:tcPr>
            <w:tcW w:w="1361" w:type="dxa"/>
            <w:vAlign w:val="center"/>
          </w:tcPr>
          <w:p>
            <w:pPr>
              <w:pStyle w:val="12"/>
            </w:pPr>
          </w:p>
        </w:tc>
        <w:tc>
          <w:tcPr>
            <w:tcW w:w="1361" w:type="dxa"/>
            <w:vAlign w:val="center"/>
          </w:tcPr>
          <w:p>
            <w:pPr>
              <w:pStyle w:val="12"/>
            </w:pPr>
            <w:r>
              <w:t>347.41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87.50</w:t>
            </w:r>
          </w:p>
        </w:tc>
        <w:tc>
          <w:tcPr>
            <w:tcW w:w="1361" w:type="dxa"/>
            <w:vAlign w:val="center"/>
          </w:tcPr>
          <w:p>
            <w:pPr>
              <w:pStyle w:val="12"/>
            </w:pPr>
          </w:p>
        </w:tc>
        <w:tc>
          <w:tcPr>
            <w:tcW w:w="1361" w:type="dxa"/>
            <w:vAlign w:val="center"/>
          </w:tcPr>
          <w:p>
            <w:pPr>
              <w:pStyle w:val="12"/>
            </w:pPr>
            <w:r>
              <w:t>87.50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41.67</w:t>
            </w:r>
          </w:p>
        </w:tc>
        <w:tc>
          <w:tcPr>
            <w:tcW w:w="1361" w:type="dxa"/>
            <w:vAlign w:val="center"/>
          </w:tcPr>
          <w:p>
            <w:pPr>
              <w:pStyle w:val="12"/>
            </w:pPr>
            <w:r>
              <w:t>15.07</w:t>
            </w:r>
          </w:p>
        </w:tc>
        <w:tc>
          <w:tcPr>
            <w:tcW w:w="1361" w:type="dxa"/>
            <w:vAlign w:val="center"/>
          </w:tcPr>
          <w:p>
            <w:pPr>
              <w:pStyle w:val="12"/>
            </w:pPr>
            <w:r>
              <w:t>26.60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26.60</w:t>
            </w:r>
          </w:p>
        </w:tc>
        <w:tc>
          <w:tcPr>
            <w:tcW w:w="1361" w:type="dxa"/>
            <w:vAlign w:val="center"/>
          </w:tcPr>
          <w:p>
            <w:pPr>
              <w:pStyle w:val="12"/>
            </w:pPr>
          </w:p>
        </w:tc>
        <w:tc>
          <w:tcPr>
            <w:tcW w:w="1361" w:type="dxa"/>
            <w:vAlign w:val="center"/>
          </w:tcPr>
          <w:p>
            <w:pPr>
              <w:pStyle w:val="12"/>
            </w:pPr>
            <w:r>
              <w:t>26.60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26.60</w:t>
            </w:r>
          </w:p>
        </w:tc>
        <w:tc>
          <w:tcPr>
            <w:tcW w:w="1361" w:type="dxa"/>
            <w:vAlign w:val="center"/>
          </w:tcPr>
          <w:p>
            <w:pPr>
              <w:pStyle w:val="12"/>
            </w:pPr>
          </w:p>
        </w:tc>
        <w:tc>
          <w:tcPr>
            <w:tcW w:w="1361" w:type="dxa"/>
            <w:vAlign w:val="center"/>
          </w:tcPr>
          <w:p>
            <w:pPr>
              <w:pStyle w:val="12"/>
            </w:pPr>
            <w:r>
              <w:t>26.60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15.07</w:t>
            </w:r>
          </w:p>
        </w:tc>
        <w:tc>
          <w:tcPr>
            <w:tcW w:w="1361" w:type="dxa"/>
            <w:vAlign w:val="center"/>
          </w:tcPr>
          <w:p>
            <w:pPr>
              <w:pStyle w:val="12"/>
            </w:pPr>
            <w:r>
              <w:t>15.07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15.07</w:t>
            </w:r>
          </w:p>
        </w:tc>
        <w:tc>
          <w:tcPr>
            <w:tcW w:w="1361" w:type="dxa"/>
            <w:vAlign w:val="center"/>
          </w:tcPr>
          <w:p>
            <w:pPr>
              <w:pStyle w:val="12"/>
            </w:pPr>
            <w:r>
              <w:t>15.07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1108.02</w:t>
            </w:r>
          </w:p>
        </w:tc>
        <w:tc>
          <w:tcPr>
            <w:tcW w:w="3402" w:type="dxa"/>
            <w:vAlign w:val="center"/>
          </w:tcPr>
          <w:p>
            <w:pPr>
              <w:pStyle w:val="13"/>
            </w:pPr>
            <w:r>
              <w:t>一、一般公共服务支出</w:t>
            </w:r>
          </w:p>
        </w:tc>
        <w:tc>
          <w:tcPr>
            <w:tcW w:w="1474" w:type="dxa"/>
            <w:vAlign w:val="center"/>
          </w:tcPr>
          <w:p>
            <w:pPr>
              <w:pStyle w:val="12"/>
            </w:pPr>
            <w:r>
              <w:t>419.61</w:t>
            </w:r>
          </w:p>
        </w:tc>
        <w:tc>
          <w:tcPr>
            <w:tcW w:w="1474" w:type="dxa"/>
            <w:vAlign w:val="center"/>
          </w:tcPr>
          <w:p>
            <w:pPr>
              <w:pStyle w:val="12"/>
            </w:pPr>
            <w:r>
              <w:t>419.61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56.19</w:t>
            </w:r>
          </w:p>
        </w:tc>
        <w:tc>
          <w:tcPr>
            <w:tcW w:w="1474" w:type="dxa"/>
            <w:vAlign w:val="center"/>
          </w:tcPr>
          <w:p>
            <w:pPr>
              <w:pStyle w:val="12"/>
            </w:pPr>
            <w:r>
              <w:t>56.19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2.25</w:t>
            </w:r>
          </w:p>
        </w:tc>
        <w:tc>
          <w:tcPr>
            <w:tcW w:w="1474" w:type="dxa"/>
            <w:vAlign w:val="center"/>
          </w:tcPr>
          <w:p>
            <w:pPr>
              <w:pStyle w:val="12"/>
            </w:pPr>
            <w:r>
              <w:t>2.25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595.30</w:t>
            </w:r>
          </w:p>
        </w:tc>
        <w:tc>
          <w:tcPr>
            <w:tcW w:w="1474" w:type="dxa"/>
            <w:vAlign w:val="center"/>
          </w:tcPr>
          <w:p>
            <w:pPr>
              <w:pStyle w:val="12"/>
            </w:pPr>
            <w:r>
              <w:t>595.30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41.67</w:t>
            </w:r>
          </w:p>
        </w:tc>
        <w:tc>
          <w:tcPr>
            <w:tcW w:w="1474" w:type="dxa"/>
            <w:vAlign w:val="center"/>
          </w:tcPr>
          <w:p>
            <w:pPr>
              <w:pStyle w:val="12"/>
            </w:pPr>
            <w:r>
              <w:t>41.67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1108.02</w:t>
            </w:r>
          </w:p>
        </w:tc>
        <w:tc>
          <w:tcPr>
            <w:tcW w:w="3402" w:type="dxa"/>
            <w:vAlign w:val="center"/>
          </w:tcPr>
          <w:p>
            <w:pPr>
              <w:pStyle w:val="15"/>
            </w:pPr>
            <w:r>
              <w:t>本年支出合计</w:t>
            </w:r>
          </w:p>
        </w:tc>
        <w:tc>
          <w:tcPr>
            <w:tcW w:w="1474" w:type="dxa"/>
            <w:vAlign w:val="center"/>
          </w:tcPr>
          <w:p>
            <w:pPr>
              <w:pStyle w:val="16"/>
            </w:pPr>
            <w:r>
              <w:t>1118.02</w:t>
            </w:r>
          </w:p>
        </w:tc>
        <w:tc>
          <w:tcPr>
            <w:tcW w:w="1474" w:type="dxa"/>
            <w:vAlign w:val="center"/>
          </w:tcPr>
          <w:p>
            <w:pPr>
              <w:pStyle w:val="16"/>
            </w:pPr>
            <w:r>
              <w:t>1118.02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1118.02</w:t>
            </w:r>
          </w:p>
        </w:tc>
        <w:tc>
          <w:tcPr>
            <w:tcW w:w="3402" w:type="dxa"/>
            <w:vAlign w:val="center"/>
          </w:tcPr>
          <w:p>
            <w:pPr>
              <w:pStyle w:val="15"/>
            </w:pPr>
            <w:r>
              <w:t>支出总计</w:t>
            </w:r>
          </w:p>
        </w:tc>
        <w:tc>
          <w:tcPr>
            <w:tcW w:w="1474" w:type="dxa"/>
            <w:vAlign w:val="center"/>
          </w:tcPr>
          <w:p>
            <w:pPr>
              <w:pStyle w:val="16"/>
            </w:pPr>
            <w:r>
              <w:t>1118.02</w:t>
            </w:r>
          </w:p>
        </w:tc>
        <w:tc>
          <w:tcPr>
            <w:tcW w:w="1474" w:type="dxa"/>
            <w:vAlign w:val="center"/>
          </w:tcPr>
          <w:p>
            <w:pPr>
              <w:pStyle w:val="16"/>
            </w:pPr>
            <w:r>
              <w:t>1118.02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1118.02</w:t>
            </w:r>
          </w:p>
        </w:tc>
        <w:tc>
          <w:tcPr>
            <w:tcW w:w="2551" w:type="dxa"/>
            <w:vAlign w:val="center"/>
          </w:tcPr>
          <w:p>
            <w:pPr>
              <w:pStyle w:val="16"/>
            </w:pPr>
            <w:r>
              <w:t>483.62</w:t>
            </w:r>
          </w:p>
        </w:tc>
        <w:tc>
          <w:tcPr>
            <w:tcW w:w="2551" w:type="dxa"/>
            <w:vAlign w:val="center"/>
          </w:tcPr>
          <w:p>
            <w:pPr>
              <w:pStyle w:val="16"/>
            </w:pPr>
            <w:r>
              <w:t>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419.61</w:t>
            </w:r>
          </w:p>
        </w:tc>
        <w:tc>
          <w:tcPr>
            <w:tcW w:w="2551" w:type="dxa"/>
            <w:vAlign w:val="center"/>
          </w:tcPr>
          <w:p>
            <w:pPr>
              <w:pStyle w:val="12"/>
            </w:pPr>
            <w:r>
              <w:t>413.11</w:t>
            </w:r>
          </w:p>
        </w:tc>
        <w:tc>
          <w:tcPr>
            <w:tcW w:w="2551"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414.61</w:t>
            </w:r>
          </w:p>
        </w:tc>
        <w:tc>
          <w:tcPr>
            <w:tcW w:w="2551" w:type="dxa"/>
            <w:vAlign w:val="center"/>
          </w:tcPr>
          <w:p>
            <w:pPr>
              <w:pStyle w:val="12"/>
            </w:pPr>
            <w:r>
              <w:t>413.11</w:t>
            </w: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414.61</w:t>
            </w:r>
          </w:p>
        </w:tc>
        <w:tc>
          <w:tcPr>
            <w:tcW w:w="2551" w:type="dxa"/>
            <w:vAlign w:val="center"/>
          </w:tcPr>
          <w:p>
            <w:pPr>
              <w:pStyle w:val="12"/>
            </w:pPr>
            <w:r>
              <w:t>413.11</w:t>
            </w: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56.19</w:t>
            </w:r>
          </w:p>
        </w:tc>
        <w:tc>
          <w:tcPr>
            <w:tcW w:w="2551" w:type="dxa"/>
            <w:vAlign w:val="center"/>
          </w:tcPr>
          <w:p>
            <w:pPr>
              <w:pStyle w:val="12"/>
            </w:pPr>
            <w:r>
              <w:t>55.44</w:t>
            </w: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55.44</w:t>
            </w:r>
          </w:p>
        </w:tc>
        <w:tc>
          <w:tcPr>
            <w:tcW w:w="2551" w:type="dxa"/>
            <w:vAlign w:val="center"/>
          </w:tcPr>
          <w:p>
            <w:pPr>
              <w:pStyle w:val="12"/>
            </w:pPr>
            <w:r>
              <w:t>55.44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10.24</w:t>
            </w:r>
          </w:p>
        </w:tc>
        <w:tc>
          <w:tcPr>
            <w:tcW w:w="2551" w:type="dxa"/>
            <w:vAlign w:val="center"/>
          </w:tcPr>
          <w:p>
            <w:pPr>
              <w:pStyle w:val="12"/>
            </w:pPr>
            <w:r>
              <w:t>10.24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30.13</w:t>
            </w:r>
          </w:p>
        </w:tc>
        <w:tc>
          <w:tcPr>
            <w:tcW w:w="2551" w:type="dxa"/>
            <w:vAlign w:val="center"/>
          </w:tcPr>
          <w:p>
            <w:pPr>
              <w:pStyle w:val="12"/>
            </w:pPr>
            <w:r>
              <w:t>30.13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595.30</w:t>
            </w:r>
          </w:p>
        </w:tc>
        <w:tc>
          <w:tcPr>
            <w:tcW w:w="2551" w:type="dxa"/>
            <w:vAlign w:val="center"/>
          </w:tcPr>
          <w:p>
            <w:pPr>
              <w:pStyle w:val="12"/>
            </w:pPr>
          </w:p>
        </w:tc>
        <w:tc>
          <w:tcPr>
            <w:tcW w:w="2551" w:type="dxa"/>
            <w:vAlign w:val="center"/>
          </w:tcPr>
          <w:p>
            <w:pPr>
              <w:pStyle w:val="12"/>
            </w:pPr>
            <w:r>
              <w:t>595.30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434.91</w:t>
            </w:r>
          </w:p>
        </w:tc>
        <w:tc>
          <w:tcPr>
            <w:tcW w:w="2551" w:type="dxa"/>
            <w:vAlign w:val="center"/>
          </w:tcPr>
          <w:p>
            <w:pPr>
              <w:pStyle w:val="12"/>
            </w:pPr>
          </w:p>
        </w:tc>
        <w:tc>
          <w:tcPr>
            <w:tcW w:w="2551" w:type="dxa"/>
            <w:vAlign w:val="center"/>
          </w:tcPr>
          <w:p>
            <w:pPr>
              <w:pStyle w:val="12"/>
            </w:pPr>
            <w:r>
              <w:t>434.91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347.41</w:t>
            </w:r>
          </w:p>
        </w:tc>
        <w:tc>
          <w:tcPr>
            <w:tcW w:w="2551" w:type="dxa"/>
            <w:vAlign w:val="center"/>
          </w:tcPr>
          <w:p>
            <w:pPr>
              <w:pStyle w:val="12"/>
            </w:pPr>
          </w:p>
        </w:tc>
        <w:tc>
          <w:tcPr>
            <w:tcW w:w="2551" w:type="dxa"/>
            <w:vAlign w:val="center"/>
          </w:tcPr>
          <w:p>
            <w:pPr>
              <w:pStyle w:val="12"/>
            </w:pPr>
            <w:r>
              <w:t>347.41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87.50</w:t>
            </w:r>
          </w:p>
        </w:tc>
        <w:tc>
          <w:tcPr>
            <w:tcW w:w="2551" w:type="dxa"/>
            <w:vAlign w:val="center"/>
          </w:tcPr>
          <w:p>
            <w:pPr>
              <w:pStyle w:val="12"/>
            </w:pPr>
          </w:p>
        </w:tc>
        <w:tc>
          <w:tcPr>
            <w:tcW w:w="2551" w:type="dxa"/>
            <w:vAlign w:val="center"/>
          </w:tcPr>
          <w:p>
            <w:pPr>
              <w:pStyle w:val="12"/>
            </w:pPr>
            <w:r>
              <w:t>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149.39</w:t>
            </w:r>
          </w:p>
        </w:tc>
        <w:tc>
          <w:tcPr>
            <w:tcW w:w="2551" w:type="dxa"/>
            <w:vAlign w:val="center"/>
          </w:tcPr>
          <w:p>
            <w:pPr>
              <w:pStyle w:val="12"/>
            </w:pPr>
          </w:p>
        </w:tc>
        <w:tc>
          <w:tcPr>
            <w:tcW w:w="2551" w:type="dxa"/>
            <w:vAlign w:val="center"/>
          </w:tcPr>
          <w:p>
            <w:pPr>
              <w:pStyle w:val="12"/>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149.39</w:t>
            </w:r>
          </w:p>
        </w:tc>
        <w:tc>
          <w:tcPr>
            <w:tcW w:w="2551" w:type="dxa"/>
            <w:vAlign w:val="center"/>
          </w:tcPr>
          <w:p>
            <w:pPr>
              <w:pStyle w:val="12"/>
            </w:pPr>
          </w:p>
        </w:tc>
        <w:tc>
          <w:tcPr>
            <w:tcW w:w="2551" w:type="dxa"/>
            <w:vAlign w:val="center"/>
          </w:tcPr>
          <w:p>
            <w:pPr>
              <w:pStyle w:val="12"/>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41.67</w:t>
            </w:r>
          </w:p>
        </w:tc>
        <w:tc>
          <w:tcPr>
            <w:tcW w:w="2551" w:type="dxa"/>
            <w:vAlign w:val="center"/>
          </w:tcPr>
          <w:p>
            <w:pPr>
              <w:pStyle w:val="12"/>
            </w:pPr>
            <w:r>
              <w:t>15.07</w:t>
            </w:r>
          </w:p>
        </w:tc>
        <w:tc>
          <w:tcPr>
            <w:tcW w:w="2551" w:type="dxa"/>
            <w:vAlign w:val="center"/>
          </w:tcPr>
          <w:p>
            <w:pPr>
              <w:pStyle w:val="12"/>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26.60</w:t>
            </w:r>
          </w:p>
        </w:tc>
        <w:tc>
          <w:tcPr>
            <w:tcW w:w="2551" w:type="dxa"/>
            <w:vAlign w:val="center"/>
          </w:tcPr>
          <w:p>
            <w:pPr>
              <w:pStyle w:val="12"/>
            </w:pPr>
          </w:p>
        </w:tc>
        <w:tc>
          <w:tcPr>
            <w:tcW w:w="2551" w:type="dxa"/>
            <w:vAlign w:val="center"/>
          </w:tcPr>
          <w:p>
            <w:pPr>
              <w:pStyle w:val="12"/>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26.60</w:t>
            </w:r>
          </w:p>
        </w:tc>
        <w:tc>
          <w:tcPr>
            <w:tcW w:w="2551" w:type="dxa"/>
            <w:vAlign w:val="center"/>
          </w:tcPr>
          <w:p>
            <w:pPr>
              <w:pStyle w:val="12"/>
            </w:pPr>
          </w:p>
        </w:tc>
        <w:tc>
          <w:tcPr>
            <w:tcW w:w="2551" w:type="dxa"/>
            <w:vAlign w:val="center"/>
          </w:tcPr>
          <w:p>
            <w:pPr>
              <w:pStyle w:val="12"/>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483.62</w:t>
            </w:r>
          </w:p>
        </w:tc>
        <w:tc>
          <w:tcPr>
            <w:tcW w:w="2551" w:type="dxa"/>
            <w:vAlign w:val="center"/>
          </w:tcPr>
          <w:p>
            <w:pPr>
              <w:pStyle w:val="16"/>
            </w:pPr>
            <w:r>
              <w:t>427.77</w:t>
            </w:r>
          </w:p>
        </w:tc>
        <w:tc>
          <w:tcPr>
            <w:tcW w:w="2551" w:type="dxa"/>
            <w:vAlign w:val="center"/>
          </w:tcPr>
          <w:p>
            <w:pPr>
              <w:pStyle w:val="16"/>
            </w:pPr>
            <w: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414.44</w:t>
            </w:r>
          </w:p>
        </w:tc>
        <w:tc>
          <w:tcPr>
            <w:tcW w:w="2551" w:type="dxa"/>
            <w:vAlign w:val="center"/>
          </w:tcPr>
          <w:p>
            <w:pPr>
              <w:pStyle w:val="12"/>
            </w:pPr>
            <w:r>
              <w:t>414.44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199.72</w:t>
            </w:r>
          </w:p>
        </w:tc>
        <w:tc>
          <w:tcPr>
            <w:tcW w:w="2551" w:type="dxa"/>
            <w:vAlign w:val="center"/>
          </w:tcPr>
          <w:p>
            <w:pPr>
              <w:pStyle w:val="12"/>
            </w:pPr>
            <w:r>
              <w:t>199.72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95.57</w:t>
            </w:r>
          </w:p>
        </w:tc>
        <w:tc>
          <w:tcPr>
            <w:tcW w:w="2551" w:type="dxa"/>
            <w:vAlign w:val="center"/>
          </w:tcPr>
          <w:p>
            <w:pPr>
              <w:pStyle w:val="12"/>
            </w:pPr>
            <w:r>
              <w:t>95.57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22.08</w:t>
            </w:r>
          </w:p>
        </w:tc>
        <w:tc>
          <w:tcPr>
            <w:tcW w:w="2551" w:type="dxa"/>
            <w:vAlign w:val="center"/>
          </w:tcPr>
          <w:p>
            <w:pPr>
              <w:pStyle w:val="12"/>
            </w:pPr>
            <w:r>
              <w:t>22.08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23.46</w:t>
            </w:r>
          </w:p>
        </w:tc>
        <w:tc>
          <w:tcPr>
            <w:tcW w:w="2551" w:type="dxa"/>
            <w:vAlign w:val="center"/>
          </w:tcPr>
          <w:p>
            <w:pPr>
              <w:pStyle w:val="12"/>
            </w:pPr>
            <w:r>
              <w:t>23.46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30.13</w:t>
            </w:r>
          </w:p>
        </w:tc>
        <w:tc>
          <w:tcPr>
            <w:tcW w:w="2551" w:type="dxa"/>
            <w:vAlign w:val="center"/>
          </w:tcPr>
          <w:p>
            <w:pPr>
              <w:pStyle w:val="12"/>
            </w:pPr>
            <w:r>
              <w:t>30.13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12.17</w:t>
            </w:r>
          </w:p>
        </w:tc>
        <w:tc>
          <w:tcPr>
            <w:tcW w:w="2551" w:type="dxa"/>
            <w:vAlign w:val="center"/>
          </w:tcPr>
          <w:p>
            <w:pPr>
              <w:pStyle w:val="12"/>
            </w:pPr>
            <w:r>
              <w:t>12.17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1.17</w:t>
            </w:r>
          </w:p>
        </w:tc>
        <w:tc>
          <w:tcPr>
            <w:tcW w:w="2551" w:type="dxa"/>
            <w:vAlign w:val="center"/>
          </w:tcPr>
          <w:p>
            <w:pPr>
              <w:pStyle w:val="12"/>
            </w:pPr>
            <w:r>
              <w:t>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15.07</w:t>
            </w:r>
          </w:p>
        </w:tc>
        <w:tc>
          <w:tcPr>
            <w:tcW w:w="2551" w:type="dxa"/>
            <w:vAlign w:val="center"/>
          </w:tcPr>
          <w:p>
            <w:pPr>
              <w:pStyle w:val="12"/>
            </w:pPr>
            <w:r>
              <w:t>15.07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55.85</w:t>
            </w:r>
          </w:p>
        </w:tc>
        <w:tc>
          <w:tcPr>
            <w:tcW w:w="2551" w:type="dxa"/>
            <w:vAlign w:val="center"/>
          </w:tcPr>
          <w:p>
            <w:pPr>
              <w:pStyle w:val="12"/>
            </w:pPr>
          </w:p>
        </w:tc>
        <w:tc>
          <w:tcPr>
            <w:tcW w:w="2551" w:type="dxa"/>
            <w:vAlign w:val="center"/>
          </w:tcPr>
          <w:p>
            <w:pPr>
              <w:pStyle w:val="12"/>
            </w:pPr>
            <w: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12.70</w:t>
            </w:r>
          </w:p>
        </w:tc>
        <w:tc>
          <w:tcPr>
            <w:tcW w:w="2551" w:type="dxa"/>
            <w:vAlign w:val="center"/>
          </w:tcPr>
          <w:p>
            <w:pPr>
              <w:pStyle w:val="12"/>
            </w:pPr>
          </w:p>
        </w:tc>
        <w:tc>
          <w:tcPr>
            <w:tcW w:w="2551" w:type="dxa"/>
            <w:vAlign w:val="center"/>
          </w:tcPr>
          <w:p>
            <w:pPr>
              <w:pStyle w:val="12"/>
            </w:pPr>
            <w:r>
              <w:t>12.70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9.90</w:t>
            </w:r>
          </w:p>
        </w:tc>
        <w:tc>
          <w:tcPr>
            <w:tcW w:w="2551" w:type="dxa"/>
            <w:vAlign w:val="center"/>
          </w:tcPr>
          <w:p>
            <w:pPr>
              <w:pStyle w:val="12"/>
            </w:pPr>
          </w:p>
        </w:tc>
        <w:tc>
          <w:tcPr>
            <w:tcW w:w="2551" w:type="dxa"/>
            <w:vAlign w:val="center"/>
          </w:tcPr>
          <w:p>
            <w:pPr>
              <w:pStyle w:val="12"/>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13.33</w:t>
            </w:r>
          </w:p>
        </w:tc>
        <w:tc>
          <w:tcPr>
            <w:tcW w:w="2551" w:type="dxa"/>
            <w:vAlign w:val="center"/>
          </w:tcPr>
          <w:p>
            <w:pPr>
              <w:pStyle w:val="12"/>
            </w:pPr>
            <w:r>
              <w:t>13.33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10.24</w:t>
            </w:r>
          </w:p>
        </w:tc>
        <w:tc>
          <w:tcPr>
            <w:tcW w:w="2551" w:type="dxa"/>
            <w:vAlign w:val="center"/>
          </w:tcPr>
          <w:p>
            <w:pPr>
              <w:pStyle w:val="12"/>
            </w:pPr>
            <w:r>
              <w:t>10.24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1.76</w:t>
            </w:r>
          </w:p>
        </w:tc>
        <w:tc>
          <w:tcPr>
            <w:tcW w:w="2551" w:type="dxa"/>
            <w:vAlign w:val="center"/>
          </w:tcPr>
          <w:p>
            <w:pPr>
              <w:pStyle w:val="12"/>
            </w:pPr>
            <w:r>
              <w:t>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1.33</w:t>
            </w:r>
          </w:p>
        </w:tc>
        <w:tc>
          <w:tcPr>
            <w:tcW w:w="2551" w:type="dxa"/>
            <w:vAlign w:val="center"/>
          </w:tcPr>
          <w:p>
            <w:pPr>
              <w:pStyle w:val="12"/>
            </w:pPr>
            <w:r>
              <w:t>1.33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984涞源县王安镇人民政府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11.75</w:t>
            </w:r>
          </w:p>
        </w:tc>
        <w:tc>
          <w:tcPr>
            <w:tcW w:w="2381" w:type="dxa"/>
            <w:vAlign w:val="center"/>
          </w:tcPr>
          <w:p>
            <w:pPr>
              <w:pStyle w:val="16"/>
            </w:pPr>
            <w:r>
              <w:t>11.75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11.75</w:t>
            </w:r>
          </w:p>
        </w:tc>
        <w:tc>
          <w:tcPr>
            <w:tcW w:w="2381" w:type="dxa"/>
            <w:vAlign w:val="center"/>
          </w:tcPr>
          <w:p>
            <w:pPr>
              <w:pStyle w:val="12"/>
            </w:pPr>
            <w:r>
              <w:t>11.75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4.75</w:t>
            </w:r>
          </w:p>
        </w:tc>
        <w:tc>
          <w:tcPr>
            <w:tcW w:w="2381" w:type="dxa"/>
            <w:vAlign w:val="center"/>
          </w:tcPr>
          <w:p>
            <w:pPr>
              <w:pStyle w:val="12"/>
            </w:pPr>
            <w:r>
              <w:t>4.75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涞源县王安镇人民政府2024年部门预算信息公开情况说明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涞源县王安镇人民政府2024年部门预算信息公开情况说明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按照《中华人民共和国预算法》、《地方预决算公开操作规程》和《关于进一步推进预算公开工作的实施意见》规定，现将涞源县王安镇人民政府2024年部门预算公开如下：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部门职责</w:t>
      </w:r>
    </w:p>
    <w:p>
      <w:pPr>
        <w:pStyle w:val="26"/>
      </w:pPr>
      <w:r>
        <w:t>（一）基层政权建设。宣传贯彻执行党的路线、方针、政策和国家的法律法规，执行本级人民代表大会的决议和上级国家行政机关的决定和命令。</w:t>
      </w:r>
    </w:p>
    <w:p>
      <w:pPr>
        <w:pStyle w:val="26"/>
      </w:pPr>
      <w:r>
        <w:t>（二）加强基层政权建设。促进经济发展，加强社会管理，提供公共服务，维护农村稳定。</w:t>
      </w:r>
    </w:p>
    <w:p>
      <w:pPr>
        <w:pStyle w:val="26"/>
      </w:pPr>
      <w:r>
        <w:t>（三）党组织建设和基层民主整治建设。搞好农村党组织建设和基层民主政治建设。</w:t>
      </w:r>
    </w:p>
    <w:p>
      <w:pPr>
        <w:pStyle w:val="26"/>
      </w:pPr>
      <w:r>
        <w:t>（四）抓好基层党组织组织建设和法治建设。抓好基层党组织建设和基层民主政治建设，保障法律法规赋予公民的基本权利。</w:t>
      </w:r>
    </w:p>
    <w:p>
      <w:pPr>
        <w:pStyle w:val="26"/>
      </w:pPr>
      <w:r>
        <w:t>（五）指导、协调、联络工作。协调与其他单位、部门单位之间的关系。</w:t>
      </w:r>
    </w:p>
    <w:p>
      <w:pPr>
        <w:pStyle w:val="26"/>
      </w:pPr>
      <w:r>
        <w:t>（六）协调各单位、各部门之间的关系。保障人大、武装、纪检监察等各项工作顺利开展。</w:t>
      </w:r>
    </w:p>
    <w:p>
      <w:pPr>
        <w:pStyle w:val="26"/>
      </w:pPr>
      <w:r>
        <w:t>（七）信访、维稳及乡村法制建设。建立完善协调联动机制，建立健全调解防范体制，完善村、乡两级组织，充分发挥村级自治和司法解释的作用。</w:t>
      </w:r>
    </w:p>
    <w:p>
      <w:pPr>
        <w:pStyle w:val="26"/>
      </w:pPr>
      <w:r>
        <w:t>（八）处理来信来访、加强法制建设。及时有效的了解民情民意、扶持弱势群众，加强社会治安管理，维护社会安定秩序。</w:t>
      </w:r>
    </w:p>
    <w:p>
      <w:pPr>
        <w:pStyle w:val="26"/>
      </w:pPr>
      <w:r>
        <w:t>（九）制定产业规划，调整发展模式，发展村级经济。科学制定本乡产业规划，谋划适应乡镇实际的发展模式，并组织实施。</w:t>
      </w:r>
    </w:p>
    <w:p>
      <w:pPr>
        <w:pStyle w:val="26"/>
      </w:pPr>
      <w:r>
        <w:t>（十）制定产业规划，培育和发展农民专业合作组织和中介组织。壮大第二、第三产业，增强农村集体经济组织经济实力。</w:t>
      </w:r>
    </w:p>
    <w:p>
      <w:pPr>
        <w:pStyle w:val="26"/>
      </w:pPr>
      <w:r>
        <w:t>（十一）乡村财政资金管理。加强乡村财政资金管理。</w:t>
      </w:r>
    </w:p>
    <w:p>
      <w:pPr>
        <w:pStyle w:val="26"/>
      </w:pPr>
      <w:r>
        <w:t>（十二）指导各村管好用好集体资金。负责指导监督各村管好用好各项集体资金。</w:t>
      </w:r>
    </w:p>
    <w:p>
      <w:pPr>
        <w:pStyle w:val="26"/>
      </w:pPr>
      <w:r>
        <w:t>（十三）社会事务管理和社会保障。协助县直有关部门做好农村社会保障工作，建立健全农村合作医疗、低保、救济等制度，搞好优抚工作，解除农民后顾之忧。</w:t>
      </w:r>
    </w:p>
    <w:p>
      <w:pPr>
        <w:pStyle w:val="26"/>
      </w:pPr>
      <w:r>
        <w:t>（十四）就业及劳动技能培训。加强对农村劳动力的职业培训，扩大农村富余劳动力就业。</w:t>
      </w:r>
    </w:p>
    <w:p>
      <w:pPr>
        <w:pStyle w:val="26"/>
      </w:pPr>
      <w:r>
        <w:t>（十五）社会事务管理。协助县直有关部门做好公共事业管理工作；拥军拥属、救灾扶贫，妥善安置残疾人就业，负责殡葬改革工作，指导村民委员会的建设和换届选举工作。</w:t>
      </w:r>
    </w:p>
    <w:p>
      <w:pPr>
        <w:pStyle w:val="26"/>
      </w:pPr>
      <w:r>
        <w:t>（十六）计划生育。提供各类计划生育技术服务，建立利益导向机制，开展出生人口性别比治理以及流动人口计划生育管理等各项工作。</w:t>
      </w:r>
    </w:p>
    <w:p>
      <w:pPr>
        <w:pStyle w:val="26"/>
      </w:pPr>
      <w:r>
        <w:t>（十七）计划生育服务。免费为农村计划怀孕夫妇实行孕前优生健康检查；免费为公民提供计划生育避孕节育基本技术服务；免费为农村已婚育龄妇女提供生殖健康检查服务。</w:t>
      </w:r>
    </w:p>
    <w:p>
      <w:pPr>
        <w:pStyle w:val="26"/>
      </w:pPr>
      <w:r>
        <w:t>（十八）计划生育奖励扶持政策。采取奖励、扶助、社会保障等机制，引导家庭和个人打取计划生育措施，提高计划生育家庭发展能力。</w:t>
      </w:r>
    </w:p>
    <w:p>
      <w:pPr>
        <w:pStyle w:val="26"/>
      </w:pPr>
      <w:r>
        <w:t>（十九）计划生育政策宣传、计划生育专职人员培训。通过计划生育宣传、培训，提高计生专职人员的业务素质，提高辖区内计划生育家庭的幸福。</w:t>
      </w:r>
    </w:p>
    <w:p>
      <w:pPr>
        <w:pStyle w:val="26"/>
      </w:pPr>
      <w:r>
        <w:t>（二十）农村文化、精神文明奖建设。宣传国家的方针政策、活跃农村文化生活，负责群众文化工作，组织各种群众文化活动。</w:t>
      </w:r>
    </w:p>
    <w:p>
      <w:pPr>
        <w:pStyle w:val="26"/>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pPr>
        <w:pStyle w:val="26"/>
      </w:pPr>
    </w:p>
    <w:p>
      <w:pPr>
        <w:pStyle w:val="26"/>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涞源县王安镇人民政府本级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按照预算管理有关规定，目前部门预算的编制实行综合预算管理，即全部收入和支出都反映在预算中。涞源县王安镇人民政府机关及所属事业单位的收支包含在部门预算中。</w:t>
      </w:r>
    </w:p>
    <w:p>
      <w:pPr>
        <w:pStyle w:val="19"/>
      </w:pPr>
      <w:r>
        <w:t>1、收入说明</w:t>
      </w:r>
    </w:p>
    <w:p>
      <w:pPr>
        <w:pStyle w:val="19"/>
      </w:pPr>
      <w:r>
        <w:t>反映本部门当年全部收入。2024年预算收入1118.02万元，其中：一般公共预算收入1108.02万元，基金预算收入0.00万元，国有资本经营预算收入0.00万元，财政专户核拨收入0.00万元，单位资金收入0.00万元，上年结转结余10.00万元。</w:t>
      </w:r>
    </w:p>
    <w:p>
      <w:pPr>
        <w:pStyle w:val="19"/>
      </w:pPr>
      <w:r>
        <w:t>2、支出说明</w:t>
      </w:r>
    </w:p>
    <w:p>
      <w:pPr>
        <w:pStyle w:val="27"/>
      </w:pPr>
      <w:r>
        <w:t>收支预算总表支出栏、基本支出表、项目支出表按经济分类和支出功能分类科目编制，反映涞源县王安镇人民政府本级年度单位预算中支出预算的总体情况。2024年支出预算1118.02万元，其中基本支出483.62万元，包括人员经费427.77万元和日常公用经费55.85万元；项目支出634.40万元，主要为一般公共服务，社会保障和就业，农林水，农村综合改革等支出。</w:t>
      </w:r>
    </w:p>
    <w:p>
      <w:pPr>
        <w:pStyle w:val="19"/>
      </w:pPr>
      <w:r>
        <w:t>3、比上年增减情况</w:t>
      </w:r>
    </w:p>
    <w:p>
      <w:pPr>
        <w:pStyle w:val="19"/>
      </w:pPr>
      <w:r>
        <w:t>2024年预算收支安排1118.02万元，较2023年预算减少530.80万元，其中：基本支出减少65.08万元，主要为人员经费减少。项目支出减少465.72万元，主要为农林水支出减少。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w:t>
      </w:r>
      <w:r>
        <w:rPr>
          <w:rFonts w:hint="eastAsia"/>
          <w:lang w:val="en-US" w:eastAsia="zh-CN"/>
        </w:rPr>
        <w:t>55.85</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r>
        <w:t>22024年，我单位财政拨款“三公”经费预算安排</w:t>
      </w:r>
      <w:r>
        <w:rPr>
          <w:rFonts w:hint="eastAsia"/>
          <w:lang w:val="en-US" w:eastAsia="zh-CN"/>
        </w:rPr>
        <w:t>11.75</w:t>
      </w:r>
      <w:r>
        <w:t>万元，其中因公出国（境）费0.00万元；公务用车购置及运维费</w:t>
      </w:r>
      <w:r>
        <w:rPr>
          <w:rFonts w:hint="eastAsia"/>
          <w:lang w:val="en-US" w:eastAsia="zh-CN"/>
        </w:rPr>
        <w:t>7</w:t>
      </w:r>
      <w:r>
        <w:t>万元（其中：公务用车购置费为0.00万元，公务用车运维费</w:t>
      </w:r>
      <w:r>
        <w:rPr>
          <w:rFonts w:hint="eastAsia"/>
          <w:lang w:val="en-US" w:eastAsia="zh-CN"/>
        </w:rPr>
        <w:t>7</w:t>
      </w:r>
      <w:r>
        <w:t>万元)；公务接待费</w:t>
      </w:r>
      <w:r>
        <w:rPr>
          <w:rFonts w:hint="eastAsia"/>
          <w:lang w:val="en-US" w:eastAsia="zh-CN"/>
        </w:rPr>
        <w:t>4.75</w:t>
      </w:r>
      <w:r>
        <w:t>万元。与2023年相比减</w:t>
      </w:r>
      <w:r>
        <w:rPr>
          <w:rFonts w:hint="eastAsia"/>
          <w:lang w:val="en-US" w:eastAsia="zh-CN"/>
        </w:rPr>
        <w:t>少0.25万元，</w:t>
      </w:r>
      <w:r>
        <w:t>变化的主要原因是按照领导指示，政策安排经费减少。</w:t>
      </w:r>
    </w:p>
    <w:p>
      <w:pPr>
        <w:spacing w:before="10" w:after="10" w:line="240" w:lineRule="auto"/>
        <w:ind w:firstLine="320" w:firstLineChars="100"/>
        <w:jc w:val="left"/>
        <w:outlineLvl w:val="5"/>
        <w:rPr>
          <w:rFonts w:ascii="黑体" w:hAnsi="黑体" w:eastAsia="黑体" w:cs="黑体"/>
          <w:color w:val="000000"/>
          <w:sz w:val="32"/>
        </w:rPr>
      </w:pP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王安镇年度发展规划绩效目标</w:t>
      </w:r>
    </w:p>
    <w:p>
      <w:pPr>
        <w:pStyle w:val="22"/>
      </w:pPr>
    </w:p>
    <w:p>
      <w:pPr>
        <w:pStyle w:val="22"/>
      </w:pPr>
      <w:r>
        <w:t>在县委、县政府的坚强领导下，我镇将紧紧围绕县委、</w:t>
      </w:r>
      <w:r>
        <w:rPr>
          <w:rFonts w:hint="eastAsia"/>
          <w:lang w:val="en-US" w:eastAsia="zh-CN"/>
        </w:rPr>
        <w:t>县</w:t>
      </w:r>
      <w:bookmarkStart w:id="20" w:name="_GoBack"/>
      <w:bookmarkEnd w:id="20"/>
      <w:r>
        <w:t>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2"/>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2"/>
      </w:pPr>
      <w:r>
        <w:t xml:space="preserve">二、围绕项目建设强力推动，在经济社会发展上取得新突破。大力发展养殖项目。使各村养鸡项目增收增效，养猪项目步入正轨。 </w:t>
      </w:r>
    </w:p>
    <w:p>
      <w:pPr>
        <w:pStyle w:val="22"/>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2"/>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pPr>
        <w:pStyle w:val="22"/>
      </w:pPr>
    </w:p>
    <w:p>
      <w:pPr>
        <w:pStyle w:val="22"/>
      </w:pPr>
    </w:p>
    <w:p>
      <w:pPr>
        <w:pStyle w:val="22"/>
      </w:pPr>
    </w:p>
    <w:p>
      <w:pPr>
        <w:pStyle w:val="22"/>
      </w:pP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王安镇职责分类绩效目标的情况说明</w:t>
      </w:r>
    </w:p>
    <w:p>
      <w:pPr>
        <w:pStyle w:val="23"/>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pStyle w:val="23"/>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3"/>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3"/>
      </w:pPr>
      <w:r>
        <w:t>社会事务办公室（同时挂计划生育办公室牌子）：负责乡镇的拥军拥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3"/>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3"/>
      </w:pPr>
      <w:r>
        <w:t>财政所：负责乡镇财政预算及执行，监管乡镇、村专项资金的使用，开展绩效分析，搞好定期定补人员的管理。</w:t>
      </w:r>
    </w:p>
    <w:p>
      <w:pPr>
        <w:pStyle w:val="23"/>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3"/>
      </w:pPr>
      <w:r>
        <w:t>计划生育服务中心：贯彻执行计划生育基本国策，控制人口增长，提供生殖健康服务。</w:t>
      </w:r>
    </w:p>
    <w:p>
      <w:pPr>
        <w:pStyle w:val="23"/>
      </w:pPr>
      <w:r>
        <w:t>综合文化服务中心：推进农村宣传文化事业发展，活跃农民精神文化生活，开展好农村精神文明建设工作。推进乡镇农村科技、文化、体育等各项社会事业的进步，全面促进各项社会事业健康有序发展。</w:t>
      </w: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王安镇年度发展绩效目标实施保障措施</w:t>
      </w:r>
    </w:p>
    <w:p>
      <w:pPr>
        <w:pStyle w:val="24"/>
      </w:pPr>
    </w:p>
    <w:p>
      <w:pPr>
        <w:pStyle w:val="24"/>
      </w:pPr>
      <w:r>
        <w:t>在县委、县政府的坚强领导下，我镇将紧紧围绕县委、政府决策部署，积极适应经济社会发展新常态，以党的建设为统领，紧抓“三条线”（即主抓项目建设一条主线不放松、掌控安全稳定一条底线不反弹、建设民生保障一条基础线不含糊），团结协作，</w:t>
      </w:r>
      <w:r>
        <w:rPr>
          <w:rFonts w:hint="eastAsia"/>
          <w:lang w:val="en-US" w:eastAsia="zh-CN"/>
        </w:rPr>
        <w:t>勠力同心</w:t>
      </w:r>
      <w:r>
        <w:t>，扎实进取，奋力打造“平安、富裕、法治、美丽”新王安镇。</w:t>
      </w:r>
    </w:p>
    <w:p>
      <w:pPr>
        <w:pStyle w:val="24"/>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lang w:val="en-US" w:eastAsia="zh-CN"/>
        </w:rPr>
        <w:t>中国共产</w:t>
      </w:r>
      <w:r>
        <w:t>党章</w:t>
      </w:r>
      <w:r>
        <w:rPr>
          <w:rFonts w:hint="eastAsia"/>
          <w:lang w:val="en-US" w:eastAsia="zh-CN"/>
        </w:rPr>
        <w:t>程</w:t>
      </w:r>
      <w:r>
        <w:t>》要求，规范程序，加强教育，注重管理，不断提高党性修养，确保发挥先锋模范带头作用。</w:t>
      </w:r>
    </w:p>
    <w:p>
      <w:pPr>
        <w:pStyle w:val="24"/>
      </w:pPr>
      <w:r>
        <w:t>二、围绕项目建设强力推动，在经济社会发展上取得新突破，大力发展养殖项目 。</w:t>
      </w:r>
    </w:p>
    <w:p>
      <w:pPr>
        <w:pStyle w:val="24"/>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4"/>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pPr>
        <w:pStyle w:val="24"/>
      </w:pPr>
    </w:p>
    <w:p>
      <w:pPr>
        <w:pStyle w:val="24"/>
      </w:pPr>
    </w:p>
    <w:p>
      <w:pPr>
        <w:pStyle w:val="24"/>
      </w:pPr>
    </w:p>
    <w:p>
      <w:pPr>
        <w:pStyle w:val="24"/>
      </w:pPr>
    </w:p>
    <w:p>
      <w:pPr>
        <w:pStyle w:val="24"/>
      </w:pP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 王安镇2024年285个行政村村级服务群众专项经费绩效目标表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13063024P00601710015X</w:t>
            </w:r>
          </w:p>
        </w:tc>
        <w:tc>
          <w:tcPr>
            <w:tcW w:w="2835" w:type="dxa"/>
            <w:vAlign w:val="center"/>
          </w:tcPr>
          <w:p>
            <w:pPr>
              <w:pStyle w:val="11"/>
            </w:pPr>
            <w:r>
              <w:t>项目名称</w:t>
            </w:r>
          </w:p>
        </w:tc>
        <w:tc>
          <w:tcPr>
            <w:tcW w:w="6094" w:type="dxa"/>
            <w:gridSpan w:val="3"/>
            <w:vAlign w:val="center"/>
          </w:tcPr>
          <w:p>
            <w:pPr>
              <w:pStyle w:val="13"/>
            </w:pPr>
            <w:r>
              <w:t xml:space="preserve"> 王安镇2024年285个行政村村级服务群众专项经费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王安镇服务群众专项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26.25</w:t>
            </w:r>
          </w:p>
        </w:tc>
        <w:tc>
          <w:tcPr>
            <w:tcW w:w="2835" w:type="dxa"/>
            <w:vAlign w:val="center"/>
          </w:tcPr>
          <w:p>
            <w:pPr>
              <w:pStyle w:val="14"/>
            </w:pPr>
            <w:r>
              <w:t>52.50</w:t>
            </w:r>
          </w:p>
        </w:tc>
        <w:tc>
          <w:tcPr>
            <w:tcW w:w="2551" w:type="dxa"/>
            <w:vAlign w:val="center"/>
          </w:tcPr>
          <w:p>
            <w:pPr>
              <w:pStyle w:val="14"/>
            </w:pPr>
            <w:r>
              <w:t>78.75</w:t>
            </w:r>
          </w:p>
        </w:tc>
        <w:tc>
          <w:tcPr>
            <w:tcW w:w="3543" w:type="dxa"/>
            <w:gridSpan w:val="2"/>
            <w:vAlign w:val="center"/>
          </w:tcPr>
          <w:p>
            <w:pPr>
              <w:pStyle w:val="14"/>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1.王安镇2024年村级服务群众专项经费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召开工作会议次数</w:t>
            </w:r>
          </w:p>
        </w:tc>
        <w:tc>
          <w:tcPr>
            <w:tcW w:w="5386" w:type="dxa"/>
            <w:vAlign w:val="center"/>
          </w:tcPr>
          <w:p>
            <w:pPr>
              <w:pStyle w:val="13"/>
            </w:pPr>
            <w:r>
              <w:t>召开工作会议次数</w:t>
            </w:r>
          </w:p>
        </w:tc>
        <w:tc>
          <w:tcPr>
            <w:tcW w:w="2268" w:type="dxa"/>
            <w:vAlign w:val="center"/>
          </w:tcPr>
          <w:p>
            <w:pPr>
              <w:pStyle w:val="13"/>
            </w:pPr>
            <w:r>
              <w:t>≥10次</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政策解读文章数量</w:t>
            </w:r>
          </w:p>
        </w:tc>
        <w:tc>
          <w:tcPr>
            <w:tcW w:w="5386" w:type="dxa"/>
            <w:vAlign w:val="center"/>
          </w:tcPr>
          <w:p>
            <w:pPr>
              <w:pStyle w:val="13"/>
            </w:pPr>
            <w:r>
              <w:t>政策解读文章数量</w:t>
            </w:r>
          </w:p>
        </w:tc>
        <w:tc>
          <w:tcPr>
            <w:tcW w:w="2268" w:type="dxa"/>
            <w:vAlign w:val="center"/>
          </w:tcPr>
          <w:p>
            <w:pPr>
              <w:pStyle w:val="13"/>
            </w:pPr>
            <w:r>
              <w:t>≥3篇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105万元</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改善工作环境质量</w:t>
            </w:r>
          </w:p>
        </w:tc>
        <w:tc>
          <w:tcPr>
            <w:tcW w:w="5386" w:type="dxa"/>
            <w:vAlign w:val="center"/>
          </w:tcPr>
          <w:p>
            <w:pPr>
              <w:pStyle w:val="13"/>
            </w:pPr>
            <w:r>
              <w:t>改善工作环境质量</w:t>
            </w:r>
          </w:p>
        </w:tc>
        <w:tc>
          <w:tcPr>
            <w:tcW w:w="2268" w:type="dxa"/>
            <w:vAlign w:val="center"/>
          </w:tcPr>
          <w:p>
            <w:pPr>
              <w:pStyle w:val="13"/>
            </w:pPr>
            <w:r>
              <w:t>改善</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2、2022年王安镇东刘家庄村养猪场料仓安装项目绩效目标表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13063023P00039410003W</w:t>
            </w:r>
          </w:p>
        </w:tc>
        <w:tc>
          <w:tcPr>
            <w:tcW w:w="2835" w:type="dxa"/>
            <w:vAlign w:val="center"/>
          </w:tcPr>
          <w:p>
            <w:pPr>
              <w:pStyle w:val="11"/>
            </w:pPr>
            <w:r>
              <w:t>项目名称</w:t>
            </w:r>
          </w:p>
        </w:tc>
        <w:tc>
          <w:tcPr>
            <w:tcW w:w="6094" w:type="dxa"/>
            <w:gridSpan w:val="3"/>
            <w:vAlign w:val="center"/>
          </w:tcPr>
          <w:p>
            <w:pPr>
              <w:pStyle w:val="13"/>
            </w:pPr>
            <w:r>
              <w:t>2022年王安镇东刘家庄村养猪场料仓安装项目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王安镇东刘家庄村养猪场料仓安装项目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0.00</w:t>
            </w:r>
          </w:p>
        </w:tc>
        <w:tc>
          <w:tcPr>
            <w:tcW w:w="2835" w:type="dxa"/>
            <w:vAlign w:val="center"/>
          </w:tcPr>
          <w:p>
            <w:pPr>
              <w:pStyle w:val="14"/>
            </w:pPr>
            <w:r>
              <w:t>0.01</w:t>
            </w:r>
          </w:p>
        </w:tc>
        <w:tc>
          <w:tcPr>
            <w:tcW w:w="2551" w:type="dxa"/>
            <w:vAlign w:val="center"/>
          </w:tcPr>
          <w:p>
            <w:pPr>
              <w:pStyle w:val="14"/>
            </w:pPr>
            <w:r>
              <w:t>0.01</w:t>
            </w:r>
          </w:p>
        </w:tc>
        <w:tc>
          <w:tcPr>
            <w:tcW w:w="3543" w:type="dxa"/>
            <w:gridSpan w:val="2"/>
            <w:vAlign w:val="center"/>
          </w:tcPr>
          <w:p>
            <w:pPr>
              <w:pStyle w:val="14"/>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1.王安镇东刘家庄村养猪场料仓安装项目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支出完成率</w:t>
            </w:r>
          </w:p>
        </w:tc>
        <w:tc>
          <w:tcPr>
            <w:tcW w:w="5386" w:type="dxa"/>
            <w:vAlign w:val="center"/>
          </w:tcPr>
          <w:p>
            <w:pPr>
              <w:pStyle w:val="13"/>
            </w:pPr>
            <w:r>
              <w:t>按时有序支付</w:t>
            </w:r>
          </w:p>
        </w:tc>
        <w:tc>
          <w:tcPr>
            <w:tcW w:w="2268" w:type="dxa"/>
            <w:vAlign w:val="center"/>
          </w:tcPr>
          <w:p>
            <w:pPr>
              <w:pStyle w:val="13"/>
            </w:pPr>
            <w:r>
              <w:t>100%</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发放时效</w:t>
            </w:r>
          </w:p>
        </w:tc>
        <w:tc>
          <w:tcPr>
            <w:tcW w:w="5386" w:type="dxa"/>
            <w:vAlign w:val="center"/>
          </w:tcPr>
          <w:p>
            <w:pPr>
              <w:pStyle w:val="13"/>
            </w:pPr>
            <w:r>
              <w:t>按时发放资金</w:t>
            </w:r>
          </w:p>
        </w:tc>
        <w:tc>
          <w:tcPr>
            <w:tcW w:w="2268" w:type="dxa"/>
            <w:vAlign w:val="center"/>
          </w:tcPr>
          <w:p>
            <w:pPr>
              <w:pStyle w:val="13"/>
            </w:pPr>
            <w:r>
              <w:t>100按时发放</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100000元</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按照要求使用资金</w:t>
            </w:r>
          </w:p>
        </w:tc>
        <w:tc>
          <w:tcPr>
            <w:tcW w:w="5386" w:type="dxa"/>
            <w:vAlign w:val="center"/>
          </w:tcPr>
          <w:p>
            <w:pPr>
              <w:pStyle w:val="13"/>
            </w:pPr>
            <w:r>
              <w:t>严格按照要求使用资金</w:t>
            </w:r>
          </w:p>
        </w:tc>
        <w:tc>
          <w:tcPr>
            <w:tcW w:w="2268" w:type="dxa"/>
            <w:vAlign w:val="center"/>
          </w:tcPr>
          <w:p>
            <w:pPr>
              <w:pStyle w:val="13"/>
            </w:pPr>
            <w:r>
              <w:t>100按要求使用</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影响指标</w:t>
            </w:r>
          </w:p>
        </w:tc>
        <w:tc>
          <w:tcPr>
            <w:tcW w:w="5386" w:type="dxa"/>
            <w:vAlign w:val="center"/>
          </w:tcPr>
          <w:p>
            <w:pPr>
              <w:pStyle w:val="13"/>
            </w:pPr>
            <w:r>
              <w:t>长期保持成效</w:t>
            </w:r>
          </w:p>
        </w:tc>
        <w:tc>
          <w:tcPr>
            <w:tcW w:w="2268" w:type="dxa"/>
            <w:vAlign w:val="center"/>
          </w:tcPr>
          <w:p>
            <w:pPr>
              <w:pStyle w:val="13"/>
            </w:pPr>
            <w:r>
              <w:t>≥98保持成效</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推动工作开展</w:t>
            </w:r>
          </w:p>
        </w:tc>
        <w:tc>
          <w:tcPr>
            <w:tcW w:w="5386" w:type="dxa"/>
            <w:vAlign w:val="center"/>
          </w:tcPr>
          <w:p>
            <w:pPr>
              <w:pStyle w:val="13"/>
            </w:pPr>
            <w:r>
              <w:t>推动工作开展</w:t>
            </w:r>
          </w:p>
        </w:tc>
        <w:tc>
          <w:tcPr>
            <w:tcW w:w="2268" w:type="dxa"/>
            <w:vAlign w:val="center"/>
          </w:tcPr>
          <w:p>
            <w:pPr>
              <w:pStyle w:val="13"/>
            </w:pPr>
            <w:r>
              <w:t>≥98%</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保障正常工作</w:t>
            </w:r>
          </w:p>
        </w:tc>
        <w:tc>
          <w:tcPr>
            <w:tcW w:w="5386" w:type="dxa"/>
            <w:vAlign w:val="center"/>
          </w:tcPr>
          <w:p>
            <w:pPr>
              <w:pStyle w:val="13"/>
            </w:pPr>
            <w:r>
              <w:t>保障正常工作</w:t>
            </w:r>
          </w:p>
        </w:tc>
        <w:tc>
          <w:tcPr>
            <w:tcW w:w="2268" w:type="dxa"/>
            <w:vAlign w:val="center"/>
          </w:tcPr>
          <w:p>
            <w:pPr>
              <w:pStyle w:val="13"/>
            </w:pPr>
            <w:r>
              <w:t>≥98%</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≥96%</w:t>
            </w:r>
          </w:p>
        </w:tc>
        <w:tc>
          <w:tcPr>
            <w:tcW w:w="1276" w:type="dxa"/>
            <w:vAlign w:val="center"/>
          </w:tcPr>
          <w:p>
            <w:pPr>
              <w:pStyle w:val="13"/>
            </w:pPr>
            <w:r>
              <w:t>冀财农【2021】126号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3、王安镇2024年村级现任两委干部养老保险绩效目标表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13063024P00601810017T</w:t>
            </w:r>
          </w:p>
        </w:tc>
        <w:tc>
          <w:tcPr>
            <w:tcW w:w="2835" w:type="dxa"/>
            <w:vAlign w:val="center"/>
          </w:tcPr>
          <w:p>
            <w:pPr>
              <w:pStyle w:val="11"/>
            </w:pPr>
            <w:r>
              <w:t>项目名称</w:t>
            </w:r>
          </w:p>
        </w:tc>
        <w:tc>
          <w:tcPr>
            <w:tcW w:w="6094" w:type="dxa"/>
            <w:gridSpan w:val="3"/>
            <w:vAlign w:val="center"/>
          </w:tcPr>
          <w:p>
            <w:pPr>
              <w:pStyle w:val="13"/>
            </w:pPr>
            <w:r>
              <w:t>王安镇2024年村级现任两委干部养老保险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w:t>
            </w:r>
          </w:p>
        </w:tc>
        <w:tc>
          <w:tcPr>
            <w:tcW w:w="2835" w:type="dxa"/>
            <w:vAlign w:val="center"/>
          </w:tcPr>
          <w:p>
            <w:pPr>
              <w:pStyle w:val="11"/>
            </w:pPr>
            <w:r>
              <w:t>其中：财政    资金</w:t>
            </w:r>
          </w:p>
        </w:tc>
        <w:tc>
          <w:tcPr>
            <w:tcW w:w="2551" w:type="dxa"/>
            <w:vAlign w:val="center"/>
          </w:tcPr>
          <w:p>
            <w:pPr>
              <w:pStyle w:val="13"/>
            </w:pPr>
            <w:r>
              <w:t>1.68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0.42</w:t>
            </w:r>
          </w:p>
        </w:tc>
        <w:tc>
          <w:tcPr>
            <w:tcW w:w="2835" w:type="dxa"/>
            <w:vAlign w:val="center"/>
          </w:tcPr>
          <w:p>
            <w:pPr>
              <w:pStyle w:val="14"/>
            </w:pPr>
            <w:r>
              <w:t>0.84</w:t>
            </w:r>
          </w:p>
        </w:tc>
        <w:tc>
          <w:tcPr>
            <w:tcW w:w="2551" w:type="dxa"/>
            <w:vAlign w:val="center"/>
          </w:tcPr>
          <w:p>
            <w:pPr>
              <w:pStyle w:val="14"/>
            </w:pPr>
            <w:r>
              <w:t>1.26</w:t>
            </w:r>
          </w:p>
        </w:tc>
        <w:tc>
          <w:tcPr>
            <w:tcW w:w="3543" w:type="dxa"/>
            <w:gridSpan w:val="2"/>
            <w:vAlign w:val="center"/>
          </w:tcPr>
          <w:p>
            <w:pPr>
              <w:pStyle w:val="14"/>
            </w:pPr>
            <w:r>
              <w:t>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1.王安镇2024年村级现任两委干部养老保险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≥10次</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政策解读文章数量</w:t>
            </w:r>
          </w:p>
        </w:tc>
        <w:tc>
          <w:tcPr>
            <w:tcW w:w="5386" w:type="dxa"/>
            <w:vAlign w:val="center"/>
          </w:tcPr>
          <w:p>
            <w:pPr>
              <w:pStyle w:val="13"/>
            </w:pPr>
            <w:r>
              <w:t>政策解读文章数量</w:t>
            </w:r>
          </w:p>
        </w:tc>
        <w:tc>
          <w:tcPr>
            <w:tcW w:w="2268" w:type="dxa"/>
            <w:vAlign w:val="center"/>
          </w:tcPr>
          <w:p>
            <w:pPr>
              <w:pStyle w:val="13"/>
            </w:pPr>
            <w:r>
              <w:t>≥3篇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1.68万元</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改善工作环境质量</w:t>
            </w:r>
          </w:p>
        </w:tc>
        <w:tc>
          <w:tcPr>
            <w:tcW w:w="5386" w:type="dxa"/>
            <w:vAlign w:val="center"/>
          </w:tcPr>
          <w:p>
            <w:pPr>
              <w:pStyle w:val="13"/>
            </w:pPr>
            <w:r>
              <w:t>改善工作环境质量</w:t>
            </w:r>
          </w:p>
        </w:tc>
        <w:tc>
          <w:tcPr>
            <w:tcW w:w="2268" w:type="dxa"/>
            <w:vAlign w:val="center"/>
          </w:tcPr>
          <w:p>
            <w:pPr>
              <w:pStyle w:val="13"/>
            </w:pPr>
            <w:r>
              <w:t>改善</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4、王安镇2024年村级组织运转经费绩效目标表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13063024P006016100183</w:t>
            </w:r>
          </w:p>
        </w:tc>
        <w:tc>
          <w:tcPr>
            <w:tcW w:w="2835" w:type="dxa"/>
            <w:vAlign w:val="center"/>
          </w:tcPr>
          <w:p>
            <w:pPr>
              <w:pStyle w:val="11"/>
            </w:pPr>
            <w:r>
              <w:t>项目名称</w:t>
            </w:r>
          </w:p>
        </w:tc>
        <w:tc>
          <w:tcPr>
            <w:tcW w:w="6094" w:type="dxa"/>
            <w:gridSpan w:val="3"/>
            <w:vAlign w:val="center"/>
          </w:tcPr>
          <w:p>
            <w:pPr>
              <w:pStyle w:val="13"/>
            </w:pPr>
            <w:r>
              <w:t>王安镇2024年村级组织运转经费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42.71</w:t>
            </w:r>
          </w:p>
        </w:tc>
        <w:tc>
          <w:tcPr>
            <w:tcW w:w="2835" w:type="dxa"/>
            <w:vAlign w:val="center"/>
          </w:tcPr>
          <w:p>
            <w:pPr>
              <w:pStyle w:val="11"/>
            </w:pPr>
            <w:r>
              <w:t>其中：财政    资金</w:t>
            </w:r>
          </w:p>
        </w:tc>
        <w:tc>
          <w:tcPr>
            <w:tcW w:w="2551" w:type="dxa"/>
            <w:vAlign w:val="center"/>
          </w:tcPr>
          <w:p>
            <w:pPr>
              <w:pStyle w:val="13"/>
            </w:pPr>
            <w:r>
              <w:t>42.71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10.68</w:t>
            </w:r>
          </w:p>
        </w:tc>
        <w:tc>
          <w:tcPr>
            <w:tcW w:w="2835" w:type="dxa"/>
            <w:vAlign w:val="center"/>
          </w:tcPr>
          <w:p>
            <w:pPr>
              <w:pStyle w:val="14"/>
            </w:pPr>
            <w:r>
              <w:t>21.36</w:t>
            </w:r>
          </w:p>
        </w:tc>
        <w:tc>
          <w:tcPr>
            <w:tcW w:w="2551" w:type="dxa"/>
            <w:vAlign w:val="center"/>
          </w:tcPr>
          <w:p>
            <w:pPr>
              <w:pStyle w:val="14"/>
            </w:pPr>
            <w:r>
              <w:t>32.04</w:t>
            </w:r>
          </w:p>
        </w:tc>
        <w:tc>
          <w:tcPr>
            <w:tcW w:w="3543" w:type="dxa"/>
            <w:gridSpan w:val="2"/>
            <w:vAlign w:val="center"/>
          </w:tcPr>
          <w:p>
            <w:pPr>
              <w:pStyle w:val="14"/>
            </w:pPr>
            <w:r>
              <w:t>42.71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1.王安镇2024年村级组织运转经费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召开工作会议次数</w:t>
            </w:r>
          </w:p>
        </w:tc>
        <w:tc>
          <w:tcPr>
            <w:tcW w:w="5386" w:type="dxa"/>
            <w:vAlign w:val="center"/>
          </w:tcPr>
          <w:p>
            <w:pPr>
              <w:pStyle w:val="13"/>
            </w:pPr>
            <w:r>
              <w:t>召开工作会议次数</w:t>
            </w:r>
          </w:p>
        </w:tc>
        <w:tc>
          <w:tcPr>
            <w:tcW w:w="2268" w:type="dxa"/>
            <w:vAlign w:val="center"/>
          </w:tcPr>
          <w:p>
            <w:pPr>
              <w:pStyle w:val="13"/>
            </w:pPr>
            <w:r>
              <w:t>≥10次</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政策解读文章数量</w:t>
            </w:r>
          </w:p>
        </w:tc>
        <w:tc>
          <w:tcPr>
            <w:tcW w:w="5386" w:type="dxa"/>
            <w:vAlign w:val="center"/>
          </w:tcPr>
          <w:p>
            <w:pPr>
              <w:pStyle w:val="13"/>
            </w:pPr>
            <w:r>
              <w:t>政策解读文章数量</w:t>
            </w:r>
          </w:p>
        </w:tc>
        <w:tc>
          <w:tcPr>
            <w:tcW w:w="2268" w:type="dxa"/>
            <w:vAlign w:val="center"/>
          </w:tcPr>
          <w:p>
            <w:pPr>
              <w:pStyle w:val="13"/>
            </w:pPr>
            <w:r>
              <w:t>≥3篇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42.71万元</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改善工作环境质量</w:t>
            </w:r>
          </w:p>
        </w:tc>
        <w:tc>
          <w:tcPr>
            <w:tcW w:w="5386" w:type="dxa"/>
            <w:vAlign w:val="center"/>
          </w:tcPr>
          <w:p>
            <w:pPr>
              <w:pStyle w:val="13"/>
            </w:pPr>
            <w:r>
              <w:t>改善工作环境质量</w:t>
            </w:r>
          </w:p>
        </w:tc>
        <w:tc>
          <w:tcPr>
            <w:tcW w:w="2268" w:type="dxa"/>
            <w:vAlign w:val="center"/>
          </w:tcPr>
          <w:p>
            <w:pPr>
              <w:pStyle w:val="13"/>
            </w:pPr>
            <w:r>
              <w:t>改善</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5、王安镇2024年防火经费绩效目标表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13063024P00606810017Y</w:t>
            </w:r>
          </w:p>
        </w:tc>
        <w:tc>
          <w:tcPr>
            <w:tcW w:w="2835" w:type="dxa"/>
            <w:vAlign w:val="center"/>
          </w:tcPr>
          <w:p>
            <w:pPr>
              <w:pStyle w:val="11"/>
            </w:pPr>
            <w:r>
              <w:t>项目名称</w:t>
            </w:r>
          </w:p>
        </w:tc>
        <w:tc>
          <w:tcPr>
            <w:tcW w:w="6094" w:type="dxa"/>
            <w:gridSpan w:val="3"/>
            <w:vAlign w:val="center"/>
          </w:tcPr>
          <w:p>
            <w:pPr>
              <w:pStyle w:val="13"/>
            </w:pPr>
            <w:r>
              <w:t>王安镇2024年防火经费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1.王安镇2024年防火经费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生态安全</w:t>
            </w:r>
          </w:p>
        </w:tc>
        <w:tc>
          <w:tcPr>
            <w:tcW w:w="5386" w:type="dxa"/>
            <w:vAlign w:val="center"/>
          </w:tcPr>
          <w:p>
            <w:pPr>
              <w:pStyle w:val="13"/>
            </w:pPr>
            <w:r>
              <w:t>生态安全</w:t>
            </w:r>
          </w:p>
        </w:tc>
        <w:tc>
          <w:tcPr>
            <w:tcW w:w="2268" w:type="dxa"/>
            <w:vAlign w:val="center"/>
          </w:tcPr>
          <w:p>
            <w:pPr>
              <w:pStyle w:val="13"/>
            </w:pPr>
            <w:r>
              <w:t>≥95%</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≥98%</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≤96%</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≥96%</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≥95%</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≥96%</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≥98%</w:t>
            </w:r>
          </w:p>
        </w:tc>
        <w:tc>
          <w:tcPr>
            <w:tcW w:w="1276"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6、王安镇2024年防汛经费绩效目标表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13063024P00606910017L</w:t>
            </w:r>
          </w:p>
        </w:tc>
        <w:tc>
          <w:tcPr>
            <w:tcW w:w="2835" w:type="dxa"/>
            <w:vAlign w:val="center"/>
          </w:tcPr>
          <w:p>
            <w:pPr>
              <w:pStyle w:val="11"/>
            </w:pPr>
            <w:r>
              <w:t>项目名称</w:t>
            </w:r>
          </w:p>
        </w:tc>
        <w:tc>
          <w:tcPr>
            <w:tcW w:w="6094" w:type="dxa"/>
            <w:gridSpan w:val="3"/>
            <w:vAlign w:val="center"/>
          </w:tcPr>
          <w:p>
            <w:pPr>
              <w:pStyle w:val="13"/>
            </w:pPr>
            <w:r>
              <w:t>王安镇2024年防汛经费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1.王安镇2024年防汛经费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防汛经费</w:t>
            </w:r>
          </w:p>
        </w:tc>
        <w:tc>
          <w:tcPr>
            <w:tcW w:w="5386" w:type="dxa"/>
            <w:vAlign w:val="center"/>
          </w:tcPr>
          <w:p>
            <w:pPr>
              <w:pStyle w:val="13"/>
            </w:pPr>
            <w:r>
              <w:t>防汛经费</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防汛经费</w:t>
            </w:r>
          </w:p>
        </w:tc>
        <w:tc>
          <w:tcPr>
            <w:tcW w:w="5386" w:type="dxa"/>
            <w:vAlign w:val="center"/>
          </w:tcPr>
          <w:p>
            <w:pPr>
              <w:pStyle w:val="13"/>
            </w:pPr>
            <w:r>
              <w:t>防汛经费</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7、王安镇2024年计划生育经费绩效目标表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13063024P00606610015C</w:t>
            </w:r>
          </w:p>
        </w:tc>
        <w:tc>
          <w:tcPr>
            <w:tcW w:w="2835" w:type="dxa"/>
            <w:vAlign w:val="center"/>
          </w:tcPr>
          <w:p>
            <w:pPr>
              <w:pStyle w:val="11"/>
            </w:pPr>
            <w:r>
              <w:t>项目名称</w:t>
            </w:r>
          </w:p>
        </w:tc>
        <w:tc>
          <w:tcPr>
            <w:tcW w:w="6094" w:type="dxa"/>
            <w:gridSpan w:val="3"/>
            <w:vAlign w:val="center"/>
          </w:tcPr>
          <w:p>
            <w:pPr>
              <w:pStyle w:val="13"/>
            </w:pPr>
            <w:r>
              <w:t>王安镇2024年计划生育经费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0.38</w:t>
            </w:r>
          </w:p>
        </w:tc>
        <w:tc>
          <w:tcPr>
            <w:tcW w:w="2835" w:type="dxa"/>
            <w:vAlign w:val="center"/>
          </w:tcPr>
          <w:p>
            <w:pPr>
              <w:pStyle w:val="14"/>
            </w:pPr>
            <w:r>
              <w:t>0.75</w:t>
            </w:r>
          </w:p>
        </w:tc>
        <w:tc>
          <w:tcPr>
            <w:tcW w:w="2551" w:type="dxa"/>
            <w:vAlign w:val="center"/>
          </w:tcPr>
          <w:p>
            <w:pPr>
              <w:pStyle w:val="14"/>
            </w:pPr>
            <w:r>
              <w:t>1.13</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1.王安镇2024年计划生育经费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免费计划生育基本技术服务人群覆</w:t>
            </w:r>
          </w:p>
        </w:tc>
        <w:tc>
          <w:tcPr>
            <w:tcW w:w="5386" w:type="dxa"/>
            <w:vAlign w:val="center"/>
          </w:tcPr>
          <w:p>
            <w:pPr>
              <w:pStyle w:val="13"/>
            </w:pPr>
            <w:r>
              <w:t>免费计划生育基本技术服务人群覆盖率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农村部分计划生育家庭奖励扶助政</w:t>
            </w:r>
          </w:p>
        </w:tc>
        <w:tc>
          <w:tcPr>
            <w:tcW w:w="5386" w:type="dxa"/>
            <w:vAlign w:val="center"/>
          </w:tcPr>
          <w:p>
            <w:pPr>
              <w:pStyle w:val="13"/>
            </w:pPr>
            <w:r>
              <w:t>农村部分计划生育家庭奖励扶助政策落实率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8、王安镇2024年民政统筹绩效目标表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13063024P00606510016A</w:t>
            </w:r>
          </w:p>
        </w:tc>
        <w:tc>
          <w:tcPr>
            <w:tcW w:w="2835" w:type="dxa"/>
            <w:vAlign w:val="center"/>
          </w:tcPr>
          <w:p>
            <w:pPr>
              <w:pStyle w:val="11"/>
            </w:pPr>
            <w:r>
              <w:t>项目名称</w:t>
            </w:r>
          </w:p>
        </w:tc>
        <w:tc>
          <w:tcPr>
            <w:tcW w:w="6094" w:type="dxa"/>
            <w:gridSpan w:val="3"/>
            <w:vAlign w:val="center"/>
          </w:tcPr>
          <w:p>
            <w:pPr>
              <w:pStyle w:val="13"/>
            </w:pPr>
            <w:r>
              <w:t>王安镇2024年民政统筹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0.75</w:t>
            </w:r>
          </w:p>
        </w:tc>
        <w:tc>
          <w:tcPr>
            <w:tcW w:w="2835" w:type="dxa"/>
            <w:vAlign w:val="center"/>
          </w:tcPr>
          <w:p>
            <w:pPr>
              <w:pStyle w:val="11"/>
            </w:pPr>
            <w:r>
              <w:t>其中：财政    资金</w:t>
            </w:r>
          </w:p>
        </w:tc>
        <w:tc>
          <w:tcPr>
            <w:tcW w:w="2551" w:type="dxa"/>
            <w:vAlign w:val="center"/>
          </w:tcPr>
          <w:p>
            <w:pPr>
              <w:pStyle w:val="13"/>
            </w:pPr>
            <w:r>
              <w:t>0.75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0.19</w:t>
            </w:r>
          </w:p>
        </w:tc>
        <w:tc>
          <w:tcPr>
            <w:tcW w:w="2835" w:type="dxa"/>
            <w:vAlign w:val="center"/>
          </w:tcPr>
          <w:p>
            <w:pPr>
              <w:pStyle w:val="14"/>
            </w:pPr>
            <w:r>
              <w:t>0.38</w:t>
            </w:r>
          </w:p>
        </w:tc>
        <w:tc>
          <w:tcPr>
            <w:tcW w:w="2551" w:type="dxa"/>
            <w:vAlign w:val="center"/>
          </w:tcPr>
          <w:p>
            <w:pPr>
              <w:pStyle w:val="14"/>
            </w:pPr>
            <w:r>
              <w:t>0.56</w:t>
            </w:r>
          </w:p>
        </w:tc>
        <w:tc>
          <w:tcPr>
            <w:tcW w:w="3543" w:type="dxa"/>
            <w:gridSpan w:val="2"/>
            <w:vAlign w:val="center"/>
          </w:tcPr>
          <w:p>
            <w:pPr>
              <w:pStyle w:val="14"/>
            </w:pPr>
            <w:r>
              <w:t>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1.王安镇2024年民政统筹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执行公开率(%)</w:t>
            </w:r>
          </w:p>
        </w:tc>
        <w:tc>
          <w:tcPr>
            <w:tcW w:w="5386" w:type="dxa"/>
            <w:vAlign w:val="center"/>
          </w:tcPr>
          <w:p>
            <w:pPr>
              <w:pStyle w:val="13"/>
            </w:pPr>
            <w:r>
              <w:t>执行公开率(%)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持续提升救助水平</w:t>
            </w:r>
          </w:p>
        </w:tc>
        <w:tc>
          <w:tcPr>
            <w:tcW w:w="5386" w:type="dxa"/>
            <w:vAlign w:val="center"/>
          </w:tcPr>
          <w:p>
            <w:pPr>
              <w:pStyle w:val="13"/>
            </w:pPr>
            <w:r>
              <w:t>持续提升救助水平</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9、王安镇2024年农村环境治理经费绩效目标表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13063024P00607010015H</w:t>
            </w:r>
          </w:p>
        </w:tc>
        <w:tc>
          <w:tcPr>
            <w:tcW w:w="2835" w:type="dxa"/>
            <w:vAlign w:val="center"/>
          </w:tcPr>
          <w:p>
            <w:pPr>
              <w:pStyle w:val="11"/>
            </w:pPr>
            <w:r>
              <w:t>项目名称</w:t>
            </w:r>
          </w:p>
        </w:tc>
        <w:tc>
          <w:tcPr>
            <w:tcW w:w="6094" w:type="dxa"/>
            <w:gridSpan w:val="3"/>
            <w:vAlign w:val="center"/>
          </w:tcPr>
          <w:p>
            <w:pPr>
              <w:pStyle w:val="13"/>
            </w:pPr>
            <w:r>
              <w:t>王安镇2024年农村环境治理经费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1.2024年农村环境治理经费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傍水农村生活污水治理完成率</w:t>
            </w:r>
          </w:p>
        </w:tc>
        <w:tc>
          <w:tcPr>
            <w:tcW w:w="5386" w:type="dxa"/>
            <w:vAlign w:val="center"/>
          </w:tcPr>
          <w:p>
            <w:pPr>
              <w:pStyle w:val="13"/>
            </w:pPr>
            <w:r>
              <w:t>傍水农村生活污水治理完成率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地质灾害治理率</w:t>
            </w:r>
          </w:p>
        </w:tc>
        <w:tc>
          <w:tcPr>
            <w:tcW w:w="5386" w:type="dxa"/>
            <w:vAlign w:val="center"/>
          </w:tcPr>
          <w:p>
            <w:pPr>
              <w:pStyle w:val="13"/>
            </w:pPr>
            <w:r>
              <w:t>地质灾害治理率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10、王安镇2024年卫生专项补助绩效目标表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13063024P006067100152</w:t>
            </w:r>
          </w:p>
        </w:tc>
        <w:tc>
          <w:tcPr>
            <w:tcW w:w="2835" w:type="dxa"/>
            <w:vAlign w:val="center"/>
          </w:tcPr>
          <w:p>
            <w:pPr>
              <w:pStyle w:val="11"/>
            </w:pPr>
            <w:r>
              <w:t>项目名称</w:t>
            </w:r>
          </w:p>
        </w:tc>
        <w:tc>
          <w:tcPr>
            <w:tcW w:w="6094" w:type="dxa"/>
            <w:gridSpan w:val="3"/>
            <w:vAlign w:val="center"/>
          </w:tcPr>
          <w:p>
            <w:pPr>
              <w:pStyle w:val="13"/>
            </w:pPr>
            <w:r>
              <w:t>王安镇2024年卫生专项补助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0.75</w:t>
            </w:r>
          </w:p>
        </w:tc>
        <w:tc>
          <w:tcPr>
            <w:tcW w:w="2835" w:type="dxa"/>
            <w:vAlign w:val="center"/>
          </w:tcPr>
          <w:p>
            <w:pPr>
              <w:pStyle w:val="11"/>
            </w:pPr>
            <w:r>
              <w:t>其中：财政    资金</w:t>
            </w:r>
          </w:p>
        </w:tc>
        <w:tc>
          <w:tcPr>
            <w:tcW w:w="2551" w:type="dxa"/>
            <w:vAlign w:val="center"/>
          </w:tcPr>
          <w:p>
            <w:pPr>
              <w:pStyle w:val="13"/>
            </w:pPr>
            <w:r>
              <w:t>0.75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0.19</w:t>
            </w:r>
          </w:p>
        </w:tc>
        <w:tc>
          <w:tcPr>
            <w:tcW w:w="2835" w:type="dxa"/>
            <w:vAlign w:val="center"/>
          </w:tcPr>
          <w:p>
            <w:pPr>
              <w:pStyle w:val="14"/>
            </w:pPr>
            <w:r>
              <w:t>0.38</w:t>
            </w:r>
          </w:p>
        </w:tc>
        <w:tc>
          <w:tcPr>
            <w:tcW w:w="2551" w:type="dxa"/>
            <w:vAlign w:val="center"/>
          </w:tcPr>
          <w:p>
            <w:pPr>
              <w:pStyle w:val="14"/>
            </w:pPr>
            <w:r>
              <w:t>0.56</w:t>
            </w:r>
          </w:p>
        </w:tc>
        <w:tc>
          <w:tcPr>
            <w:tcW w:w="3543" w:type="dxa"/>
            <w:gridSpan w:val="2"/>
            <w:vAlign w:val="center"/>
          </w:tcPr>
          <w:p>
            <w:pPr>
              <w:pStyle w:val="14"/>
            </w:pPr>
            <w:r>
              <w:t>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1.2024年卫生专项补助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组织开展公共卫生重点工作试点调</w:t>
            </w:r>
          </w:p>
        </w:tc>
        <w:tc>
          <w:tcPr>
            <w:tcW w:w="5386" w:type="dxa"/>
            <w:vAlign w:val="center"/>
          </w:tcPr>
          <w:p>
            <w:pPr>
              <w:pStyle w:val="13"/>
            </w:pPr>
            <w:r>
              <w:t>组织开展公共卫生重点工作试点调研和督导</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突发公共卫生事件报告及时率</w:t>
            </w:r>
          </w:p>
        </w:tc>
        <w:tc>
          <w:tcPr>
            <w:tcW w:w="5386" w:type="dxa"/>
            <w:vAlign w:val="center"/>
          </w:tcPr>
          <w:p>
            <w:pPr>
              <w:pStyle w:val="13"/>
            </w:pPr>
            <w:r>
              <w:t>突发公共卫生事件报告及时率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11、王安镇2024年信访稳定经费绩效目标表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13063024P006071100157</w:t>
            </w:r>
          </w:p>
        </w:tc>
        <w:tc>
          <w:tcPr>
            <w:tcW w:w="2835" w:type="dxa"/>
            <w:vAlign w:val="center"/>
          </w:tcPr>
          <w:p>
            <w:pPr>
              <w:pStyle w:val="11"/>
            </w:pPr>
            <w:r>
              <w:t>项目名称</w:t>
            </w:r>
          </w:p>
        </w:tc>
        <w:tc>
          <w:tcPr>
            <w:tcW w:w="6094" w:type="dxa"/>
            <w:gridSpan w:val="3"/>
            <w:vAlign w:val="center"/>
          </w:tcPr>
          <w:p>
            <w:pPr>
              <w:pStyle w:val="13"/>
            </w:pPr>
            <w:r>
              <w:t>王安镇2024年信访稳定经费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1.2024年信访稳定经费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有效化解涉检信访矛盾率（%）</w:t>
            </w:r>
          </w:p>
        </w:tc>
        <w:tc>
          <w:tcPr>
            <w:tcW w:w="5386" w:type="dxa"/>
            <w:vAlign w:val="center"/>
          </w:tcPr>
          <w:p>
            <w:pPr>
              <w:pStyle w:val="13"/>
            </w:pPr>
            <w:r>
              <w:t>有效化解涉检信访矛盾率（%）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信访事项按期结案率</w:t>
            </w:r>
          </w:p>
        </w:tc>
        <w:tc>
          <w:tcPr>
            <w:tcW w:w="5386" w:type="dxa"/>
            <w:vAlign w:val="center"/>
          </w:tcPr>
          <w:p>
            <w:pPr>
              <w:pStyle w:val="13"/>
            </w:pPr>
            <w:r>
              <w:t>信访事项按期结案率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信访事项受理及时率</w:t>
            </w:r>
          </w:p>
        </w:tc>
        <w:tc>
          <w:tcPr>
            <w:tcW w:w="5386" w:type="dxa"/>
            <w:vAlign w:val="center"/>
          </w:tcPr>
          <w:p>
            <w:pPr>
              <w:pStyle w:val="13"/>
            </w:pPr>
            <w:r>
              <w:t>信访事项受理及时率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环保信访投诉办结率</w:t>
            </w:r>
          </w:p>
        </w:tc>
        <w:tc>
          <w:tcPr>
            <w:tcW w:w="5386" w:type="dxa"/>
            <w:vAlign w:val="center"/>
          </w:tcPr>
          <w:p>
            <w:pPr>
              <w:pStyle w:val="13"/>
            </w:pPr>
            <w:r>
              <w:t>环保信访投诉办结率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信访转诉案件结案率</w:t>
            </w:r>
          </w:p>
        </w:tc>
        <w:tc>
          <w:tcPr>
            <w:tcW w:w="5386" w:type="dxa"/>
            <w:vAlign w:val="center"/>
          </w:tcPr>
          <w:p>
            <w:pPr>
              <w:pStyle w:val="13"/>
            </w:pPr>
            <w:r>
              <w:t>信访转诉案件结案率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12、王安镇“未来行”看护人员工资80万元绩效目标表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13063024P000105100019</w:t>
            </w:r>
          </w:p>
        </w:tc>
        <w:tc>
          <w:tcPr>
            <w:tcW w:w="2835" w:type="dxa"/>
            <w:vAlign w:val="center"/>
          </w:tcPr>
          <w:p>
            <w:pPr>
              <w:pStyle w:val="11"/>
            </w:pPr>
            <w:r>
              <w:t>项目名称</w:t>
            </w:r>
          </w:p>
        </w:tc>
        <w:tc>
          <w:tcPr>
            <w:tcW w:w="6094" w:type="dxa"/>
            <w:gridSpan w:val="3"/>
            <w:vAlign w:val="center"/>
          </w:tcPr>
          <w:p>
            <w:pPr>
              <w:pStyle w:val="13"/>
            </w:pPr>
            <w:r>
              <w:t>王安镇“未来行”看护人员工资80万元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33.40</w:t>
            </w:r>
          </w:p>
        </w:tc>
        <w:tc>
          <w:tcPr>
            <w:tcW w:w="2835" w:type="dxa"/>
            <w:vAlign w:val="center"/>
          </w:tcPr>
          <w:p>
            <w:pPr>
              <w:pStyle w:val="11"/>
            </w:pPr>
            <w:r>
              <w:t>其中：财政    资金</w:t>
            </w:r>
          </w:p>
        </w:tc>
        <w:tc>
          <w:tcPr>
            <w:tcW w:w="2551" w:type="dxa"/>
            <w:vAlign w:val="center"/>
          </w:tcPr>
          <w:p>
            <w:pPr>
              <w:pStyle w:val="13"/>
            </w:pPr>
            <w:r>
              <w:t>33.40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看护人员工资</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看护人员工资</w:t>
            </w:r>
          </w:p>
        </w:tc>
        <w:tc>
          <w:tcPr>
            <w:tcW w:w="5386" w:type="dxa"/>
            <w:vAlign w:val="center"/>
          </w:tcPr>
          <w:p>
            <w:pPr>
              <w:pStyle w:val="13"/>
            </w:pPr>
            <w:r>
              <w:t>看护人员工资</w:t>
            </w:r>
          </w:p>
        </w:tc>
        <w:tc>
          <w:tcPr>
            <w:tcW w:w="2268" w:type="dxa"/>
            <w:vAlign w:val="center"/>
          </w:tcPr>
          <w:p>
            <w:pPr>
              <w:pStyle w:val="13"/>
            </w:pPr>
            <w:r>
              <w:t>33.4万元</w:t>
            </w:r>
          </w:p>
        </w:tc>
        <w:tc>
          <w:tcPr>
            <w:tcW w:w="1276" w:type="dxa"/>
            <w:vAlign w:val="center"/>
          </w:tcPr>
          <w:p>
            <w:pPr>
              <w:pStyle w:val="13"/>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工资发放率</w:t>
            </w:r>
          </w:p>
        </w:tc>
        <w:tc>
          <w:tcPr>
            <w:tcW w:w="2268" w:type="dxa"/>
            <w:vAlign w:val="center"/>
          </w:tcPr>
          <w:p>
            <w:pPr>
              <w:pStyle w:val="13"/>
            </w:pPr>
            <w:r>
              <w:t>≥98%</w:t>
            </w:r>
          </w:p>
        </w:tc>
        <w:tc>
          <w:tcPr>
            <w:tcW w:w="1276" w:type="dxa"/>
            <w:vAlign w:val="center"/>
          </w:tcPr>
          <w:p>
            <w:pPr>
              <w:pStyle w:val="13"/>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≥9分</w:t>
            </w:r>
          </w:p>
        </w:tc>
        <w:tc>
          <w:tcPr>
            <w:tcW w:w="1276" w:type="dxa"/>
            <w:vAlign w:val="center"/>
          </w:tcPr>
          <w:p>
            <w:pPr>
              <w:pStyle w:val="13"/>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≥9分</w:t>
            </w:r>
          </w:p>
        </w:tc>
        <w:tc>
          <w:tcPr>
            <w:tcW w:w="1276" w:type="dxa"/>
            <w:vAlign w:val="center"/>
          </w:tcPr>
          <w:p>
            <w:pPr>
              <w:pStyle w:val="13"/>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≥9分</w:t>
            </w:r>
          </w:p>
        </w:tc>
        <w:tc>
          <w:tcPr>
            <w:tcW w:w="1276" w:type="dxa"/>
            <w:vAlign w:val="center"/>
          </w:tcPr>
          <w:p>
            <w:pPr>
              <w:pStyle w:val="13"/>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w:t>
            </w:r>
          </w:p>
        </w:tc>
        <w:tc>
          <w:tcPr>
            <w:tcW w:w="2268" w:type="dxa"/>
            <w:vAlign w:val="center"/>
          </w:tcPr>
          <w:p>
            <w:pPr>
              <w:pStyle w:val="13"/>
            </w:pPr>
            <w:r>
              <w:t>≥9分</w:t>
            </w:r>
          </w:p>
        </w:tc>
        <w:tc>
          <w:tcPr>
            <w:tcW w:w="1276" w:type="dxa"/>
            <w:vAlign w:val="center"/>
          </w:tcPr>
          <w:p>
            <w:pPr>
              <w:pStyle w:val="13"/>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≥9分</w:t>
            </w:r>
          </w:p>
        </w:tc>
        <w:tc>
          <w:tcPr>
            <w:tcW w:w="1276" w:type="dxa"/>
            <w:vAlign w:val="center"/>
          </w:tcPr>
          <w:p>
            <w:pPr>
              <w:pStyle w:val="13"/>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13、王安镇关于提前下达2024省级财政保障性安居工程（农村危房改造）补助资金预算的通知绩效目标表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13063024P00061410001H</w:t>
            </w:r>
          </w:p>
        </w:tc>
        <w:tc>
          <w:tcPr>
            <w:tcW w:w="2835" w:type="dxa"/>
            <w:vAlign w:val="center"/>
          </w:tcPr>
          <w:p>
            <w:pPr>
              <w:pStyle w:val="11"/>
            </w:pPr>
            <w:r>
              <w:t>项目名称</w:t>
            </w:r>
          </w:p>
        </w:tc>
        <w:tc>
          <w:tcPr>
            <w:tcW w:w="6094" w:type="dxa"/>
            <w:gridSpan w:val="3"/>
            <w:vAlign w:val="center"/>
          </w:tcPr>
          <w:p>
            <w:pPr>
              <w:pStyle w:val="13"/>
            </w:pPr>
            <w:r>
              <w:t>王安镇关于提前下达2024省级财政保障性安居工程（农村危房改造）补助资金预算的通知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26.60</w:t>
            </w:r>
          </w:p>
        </w:tc>
        <w:tc>
          <w:tcPr>
            <w:tcW w:w="2835" w:type="dxa"/>
            <w:vAlign w:val="center"/>
          </w:tcPr>
          <w:p>
            <w:pPr>
              <w:pStyle w:val="11"/>
            </w:pPr>
            <w:r>
              <w:t>其中：财政    资金</w:t>
            </w:r>
          </w:p>
        </w:tc>
        <w:tc>
          <w:tcPr>
            <w:tcW w:w="2551" w:type="dxa"/>
            <w:vAlign w:val="center"/>
          </w:tcPr>
          <w:p>
            <w:pPr>
              <w:pStyle w:val="13"/>
            </w:pPr>
            <w:r>
              <w:t>26.60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王安镇关于2024省级财政保障性安居工程（农村危房改造）补助资金的预算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6.65</w:t>
            </w:r>
          </w:p>
        </w:tc>
        <w:tc>
          <w:tcPr>
            <w:tcW w:w="2835" w:type="dxa"/>
            <w:vAlign w:val="center"/>
          </w:tcPr>
          <w:p>
            <w:pPr>
              <w:pStyle w:val="14"/>
            </w:pPr>
            <w:r>
              <w:t>13.30</w:t>
            </w:r>
          </w:p>
        </w:tc>
        <w:tc>
          <w:tcPr>
            <w:tcW w:w="2551" w:type="dxa"/>
            <w:vAlign w:val="center"/>
          </w:tcPr>
          <w:p>
            <w:pPr>
              <w:pStyle w:val="14"/>
            </w:pPr>
            <w:r>
              <w:t>19.95</w:t>
            </w:r>
          </w:p>
        </w:tc>
        <w:tc>
          <w:tcPr>
            <w:tcW w:w="3543" w:type="dxa"/>
            <w:gridSpan w:val="2"/>
            <w:vAlign w:val="center"/>
          </w:tcPr>
          <w:p>
            <w:pPr>
              <w:pStyle w:val="14"/>
            </w:pPr>
            <w:r>
              <w:t>26.60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1.王安镇2024年危房改造补助资金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召开工作会议次数</w:t>
            </w:r>
          </w:p>
        </w:tc>
        <w:tc>
          <w:tcPr>
            <w:tcW w:w="5386" w:type="dxa"/>
            <w:vAlign w:val="center"/>
          </w:tcPr>
          <w:p>
            <w:pPr>
              <w:pStyle w:val="13"/>
            </w:pPr>
            <w:r>
              <w:t>召开工作会议次数</w:t>
            </w:r>
          </w:p>
        </w:tc>
        <w:tc>
          <w:tcPr>
            <w:tcW w:w="2268" w:type="dxa"/>
            <w:vAlign w:val="center"/>
          </w:tcPr>
          <w:p>
            <w:pPr>
              <w:pStyle w:val="13"/>
            </w:pPr>
            <w:r>
              <w:t>≥1次</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政策解读文章数量</w:t>
            </w:r>
          </w:p>
        </w:tc>
        <w:tc>
          <w:tcPr>
            <w:tcW w:w="5386" w:type="dxa"/>
            <w:vAlign w:val="center"/>
          </w:tcPr>
          <w:p>
            <w:pPr>
              <w:pStyle w:val="13"/>
            </w:pPr>
            <w:r>
              <w:t>政策解读文章数量</w:t>
            </w:r>
          </w:p>
        </w:tc>
        <w:tc>
          <w:tcPr>
            <w:tcW w:w="2268" w:type="dxa"/>
            <w:vAlign w:val="center"/>
          </w:tcPr>
          <w:p>
            <w:pPr>
              <w:pStyle w:val="13"/>
            </w:pPr>
            <w:r>
              <w:t>≥3篇</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26.6万元</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改善工作环境质量</w:t>
            </w:r>
          </w:p>
        </w:tc>
        <w:tc>
          <w:tcPr>
            <w:tcW w:w="5386" w:type="dxa"/>
            <w:vAlign w:val="center"/>
          </w:tcPr>
          <w:p>
            <w:pPr>
              <w:pStyle w:val="13"/>
            </w:pPr>
            <w:r>
              <w:t>改善工作环境质量</w:t>
            </w:r>
          </w:p>
        </w:tc>
        <w:tc>
          <w:tcPr>
            <w:tcW w:w="2268" w:type="dxa"/>
            <w:vAlign w:val="center"/>
          </w:tcPr>
          <w:p>
            <w:pPr>
              <w:pStyle w:val="13"/>
            </w:pPr>
            <w:r>
              <w:t>改善</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提高</w:t>
            </w:r>
          </w:p>
        </w:tc>
        <w:tc>
          <w:tcPr>
            <w:tcW w:w="1276" w:type="dxa"/>
            <w:vAlign w:val="center"/>
          </w:tcPr>
          <w:p>
            <w:pPr>
              <w:pStyle w:val="13"/>
            </w:pPr>
            <w:r>
              <w:t>冀财社【2023】228号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冀财社【2023】228号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14、王安镇国道G112线马家屯线路迁移工程347.41万元绩效目标表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13063024P00010810002X</w:t>
            </w:r>
          </w:p>
        </w:tc>
        <w:tc>
          <w:tcPr>
            <w:tcW w:w="2835" w:type="dxa"/>
            <w:vAlign w:val="center"/>
          </w:tcPr>
          <w:p>
            <w:pPr>
              <w:pStyle w:val="11"/>
            </w:pPr>
            <w:r>
              <w:t>项目名称</w:t>
            </w:r>
          </w:p>
        </w:tc>
        <w:tc>
          <w:tcPr>
            <w:tcW w:w="6094" w:type="dxa"/>
            <w:gridSpan w:val="3"/>
            <w:vAlign w:val="center"/>
          </w:tcPr>
          <w:p>
            <w:pPr>
              <w:pStyle w:val="13"/>
            </w:pPr>
            <w:r>
              <w:t>王安镇国道G112线马家屯线路迁移工程347.41万元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347.41</w:t>
            </w:r>
          </w:p>
        </w:tc>
        <w:tc>
          <w:tcPr>
            <w:tcW w:w="2835" w:type="dxa"/>
            <w:vAlign w:val="center"/>
          </w:tcPr>
          <w:p>
            <w:pPr>
              <w:pStyle w:val="11"/>
            </w:pPr>
            <w:r>
              <w:t>其中：财政    资金</w:t>
            </w:r>
          </w:p>
        </w:tc>
        <w:tc>
          <w:tcPr>
            <w:tcW w:w="2551" w:type="dxa"/>
            <w:vAlign w:val="center"/>
          </w:tcPr>
          <w:p>
            <w:pPr>
              <w:pStyle w:val="13"/>
            </w:pPr>
            <w:r>
              <w:t>347.41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对符合条件人员补偿到位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347.41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1.对符合条件人员补偿到位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补偿到位</w:t>
            </w:r>
          </w:p>
        </w:tc>
        <w:tc>
          <w:tcPr>
            <w:tcW w:w="5386" w:type="dxa"/>
            <w:vAlign w:val="center"/>
          </w:tcPr>
          <w:p>
            <w:pPr>
              <w:pStyle w:val="13"/>
            </w:pPr>
            <w:r>
              <w:t>对符合条件人员补偿到位</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合理性</w:t>
            </w:r>
          </w:p>
        </w:tc>
        <w:tc>
          <w:tcPr>
            <w:tcW w:w="5386" w:type="dxa"/>
            <w:vAlign w:val="center"/>
          </w:tcPr>
          <w:p>
            <w:pPr>
              <w:pStyle w:val="13"/>
            </w:pPr>
            <w:r>
              <w:t>正常合理使用该资金</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维护本级稳定</w:t>
            </w:r>
          </w:p>
        </w:tc>
        <w:tc>
          <w:tcPr>
            <w:tcW w:w="5386" w:type="dxa"/>
            <w:vAlign w:val="center"/>
          </w:tcPr>
          <w:p>
            <w:pPr>
              <w:pStyle w:val="13"/>
            </w:pPr>
            <w:r>
              <w:t>维护本年级稳定</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各项任务完成及时率（%）</w:t>
            </w:r>
          </w:p>
        </w:tc>
        <w:tc>
          <w:tcPr>
            <w:tcW w:w="5386" w:type="dxa"/>
            <w:vAlign w:val="center"/>
          </w:tcPr>
          <w:p>
            <w:pPr>
              <w:pStyle w:val="13"/>
            </w:pPr>
            <w:r>
              <w:t>维护本年级稳定</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≥9分</w:t>
            </w:r>
          </w:p>
        </w:tc>
        <w:tc>
          <w:tcPr>
            <w:tcW w:w="1276" w:type="dxa"/>
            <w:vAlign w:val="center"/>
          </w:tcPr>
          <w:p>
            <w:pPr>
              <w:pStyle w:val="13"/>
            </w:pPr>
            <w:r>
              <w:t>依据方案要求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≥9分</w:t>
            </w:r>
          </w:p>
        </w:tc>
        <w:tc>
          <w:tcPr>
            <w:tcW w:w="1276" w:type="dxa"/>
            <w:vAlign w:val="center"/>
          </w:tcPr>
          <w:p>
            <w:pPr>
              <w:pStyle w:val="13"/>
            </w:pPr>
            <w:r>
              <w:t>依据方案要求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15、王安镇片区工作经费绩效目标表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13063024P000057100011</w:t>
            </w:r>
          </w:p>
        </w:tc>
        <w:tc>
          <w:tcPr>
            <w:tcW w:w="2835" w:type="dxa"/>
            <w:vAlign w:val="center"/>
          </w:tcPr>
          <w:p>
            <w:pPr>
              <w:pStyle w:val="11"/>
            </w:pPr>
            <w:r>
              <w:t>项目名称</w:t>
            </w:r>
          </w:p>
        </w:tc>
        <w:tc>
          <w:tcPr>
            <w:tcW w:w="6094" w:type="dxa"/>
            <w:gridSpan w:val="3"/>
            <w:vAlign w:val="center"/>
          </w:tcPr>
          <w:p>
            <w:pPr>
              <w:pStyle w:val="13"/>
            </w:pPr>
            <w:r>
              <w:t>王安镇片区工作经费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工作经费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工作经费</w:t>
            </w:r>
          </w:p>
        </w:tc>
        <w:tc>
          <w:tcPr>
            <w:tcW w:w="5386" w:type="dxa"/>
            <w:vAlign w:val="center"/>
          </w:tcPr>
          <w:p>
            <w:pPr>
              <w:pStyle w:val="13"/>
            </w:pPr>
            <w:r>
              <w:t>工作经费</w:t>
            </w:r>
          </w:p>
        </w:tc>
        <w:tc>
          <w:tcPr>
            <w:tcW w:w="2268" w:type="dxa"/>
            <w:vAlign w:val="center"/>
          </w:tcPr>
          <w:p>
            <w:pPr>
              <w:pStyle w:val="13"/>
            </w:pPr>
            <w:r>
              <w:t>1.5万元</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补助资金发放完成率（%）</w:t>
            </w:r>
          </w:p>
        </w:tc>
        <w:tc>
          <w:tcPr>
            <w:tcW w:w="5386" w:type="dxa"/>
            <w:vAlign w:val="center"/>
          </w:tcPr>
          <w:p>
            <w:pPr>
              <w:pStyle w:val="13"/>
            </w:pPr>
            <w:r>
              <w:t>补助资金发放完成率（%）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16、王安镇五十亩地48亩耕地租金及恢复费绩效目标表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13063024P00009510001J</w:t>
            </w:r>
          </w:p>
        </w:tc>
        <w:tc>
          <w:tcPr>
            <w:tcW w:w="2835" w:type="dxa"/>
            <w:vAlign w:val="center"/>
          </w:tcPr>
          <w:p>
            <w:pPr>
              <w:pStyle w:val="11"/>
            </w:pPr>
            <w:r>
              <w:t>项目名称</w:t>
            </w:r>
          </w:p>
        </w:tc>
        <w:tc>
          <w:tcPr>
            <w:tcW w:w="6094" w:type="dxa"/>
            <w:gridSpan w:val="3"/>
            <w:vAlign w:val="center"/>
          </w:tcPr>
          <w:p>
            <w:pPr>
              <w:pStyle w:val="13"/>
            </w:pPr>
            <w:r>
              <w:t>王安镇五十亩地48亩耕地租金及恢复费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54.10</w:t>
            </w:r>
          </w:p>
        </w:tc>
        <w:tc>
          <w:tcPr>
            <w:tcW w:w="2835" w:type="dxa"/>
            <w:vAlign w:val="center"/>
          </w:tcPr>
          <w:p>
            <w:pPr>
              <w:pStyle w:val="11"/>
            </w:pPr>
            <w:r>
              <w:t>其中：财政    资金</w:t>
            </w:r>
          </w:p>
        </w:tc>
        <w:tc>
          <w:tcPr>
            <w:tcW w:w="2551" w:type="dxa"/>
            <w:vAlign w:val="center"/>
          </w:tcPr>
          <w:p>
            <w:pPr>
              <w:pStyle w:val="13"/>
            </w:pPr>
            <w:r>
              <w:t>54.10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租金及恢复经费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54.10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租金及恢复经费</w:t>
            </w:r>
          </w:p>
        </w:tc>
        <w:tc>
          <w:tcPr>
            <w:tcW w:w="5386" w:type="dxa"/>
            <w:vAlign w:val="center"/>
          </w:tcPr>
          <w:p>
            <w:pPr>
              <w:pStyle w:val="13"/>
            </w:pPr>
            <w:r>
              <w:t>租金及恢复经费</w:t>
            </w:r>
          </w:p>
        </w:tc>
        <w:tc>
          <w:tcPr>
            <w:tcW w:w="2268" w:type="dxa"/>
            <w:vAlign w:val="center"/>
          </w:tcPr>
          <w:p>
            <w:pPr>
              <w:pStyle w:val="13"/>
            </w:pPr>
            <w:r>
              <w:t>54.1万元</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补助资金发放完成率（%）</w:t>
            </w:r>
          </w:p>
        </w:tc>
        <w:tc>
          <w:tcPr>
            <w:tcW w:w="5386" w:type="dxa"/>
            <w:vAlign w:val="center"/>
          </w:tcPr>
          <w:p>
            <w:pPr>
              <w:pStyle w:val="13"/>
            </w:pPr>
            <w:r>
              <w:t>补助资金发放完成率（%）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≥98%</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≥9分</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984涞源县王安镇人民政府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涞源县王安镇人民政府（含所属单位）上年末固定资产金额为1042.31万元（详见下表）。本年度拟购置固定资产总额为2.00万元，已按要求列入政府采购预算，详见政府采购预算表。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984涞源县王安镇人民政府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1507</w:t>
            </w:r>
          </w:p>
        </w:tc>
        <w:tc>
          <w:tcPr>
            <w:tcW w:w="2835" w:type="dxa"/>
            <w:vAlign w:val="center"/>
          </w:tcPr>
          <w:p>
            <w:pPr>
              <w:pStyle w:val="12"/>
            </w:pPr>
            <w:r>
              <w:t>745.00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888.44</w:t>
            </w:r>
          </w:p>
        </w:tc>
        <w:tc>
          <w:tcPr>
            <w:tcW w:w="2835" w:type="dxa"/>
            <w:vAlign w:val="center"/>
          </w:tcPr>
          <w:p>
            <w:pPr>
              <w:pStyle w:val="12"/>
            </w:pPr>
            <w:r>
              <w:t>439.20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1200</w:t>
            </w:r>
          </w:p>
        </w:tc>
        <w:tc>
          <w:tcPr>
            <w:tcW w:w="2835" w:type="dxa"/>
            <w:vAlign w:val="center"/>
          </w:tcPr>
          <w:p>
            <w:pPr>
              <w:pStyle w:val="12"/>
            </w:pPr>
            <w:r>
              <w:t>276.91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M2Y2JhMzE0MGQ3OGU4ZDJmMWRmMDQwNWI1M2MxMTcifQ=="/>
  </w:docVars>
  <w:rsids>
    <w:rsidRoot w:val="00000000"/>
    <w:rsid w:val="383C4F44"/>
    <w:rsid w:val="5E71275B"/>
    <w:rsid w:val="6CD82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2024-03-06T10:50:00Z</dcterms:created>
  <dcterms:modified xsi:type="dcterms:W3CDTF">2024-03-06T02:49:59Z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2024-03-06T10:50:04Z</dcterms:created>
  <dcterms:modified xsi:type="dcterms:W3CDTF">2024-03-06T02:50:04Z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2024-03-06T10:50:04Z</dcterms:created>
  <dcterms:modified xsi:type="dcterms:W3CDTF">2024-03-06T02:50:04Z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2024-03-06T10:50:03Z</dcterms:created>
  <dcterms:modified xsi:type="dcterms:W3CDTF">2024-03-06T02:50:03Z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2024-03-06T10:50:03Z</dcterms:created>
  <dcterms:modified xsi:type="dcterms:W3CDTF">2024-03-06T02:50:03Z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2024-03-06T10:49:59Z</dcterms:created>
  <dcterms:modified xsi:type="dcterms:W3CDTF">2024-03-06T02:49:59Z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2024-03-06T10:50:03Z</dcterms:created>
  <dcterms:modified xsi:type="dcterms:W3CDTF">2024-03-06T02:50:03Z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2024-03-06T10:50:02Z</dcterms:created>
  <dcterms:modified xsi:type="dcterms:W3CDTF">2024-03-06T02:50:02Z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2024-03-06T10:50:02Z</dcterms:created>
  <dcterms:modified xsi:type="dcterms:W3CDTF">2024-03-06T02:50:02Z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2024-03-06T10:50:02Z</dcterms:created>
  <dcterms:modified xsi:type="dcterms:W3CDTF">2024-03-06T02:50:02Z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2024-03-06T10:50:02Z</dcterms:created>
  <dcterms:modified xsi:type="dcterms:W3CDTF">2024-03-06T02:50:02Z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2024-03-06T10:49:59Z</dcterms:created>
  <dcterms:modified xsi:type="dcterms:W3CDTF">2024-03-06T02:49:59Z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2024-03-06T10:50:01Z</dcterms:created>
  <dcterms:modified xsi:type="dcterms:W3CDTF">2024-03-06T02:50:01Z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2024-03-06T10:50:01Z</dcterms:created>
  <dcterms:modified xsi:type="dcterms:W3CDTF">2024-03-06T02:50:01Z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2024-03-06T10:50:01Z</dcterms:created>
  <dcterms:modified xsi:type="dcterms:W3CDTF">2024-03-06T02:50:01Z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2024-03-06T10:50:00Z</dcterms:created>
  <dcterms:modified xsi:type="dcterms:W3CDTF">2024-03-06T02:50:00Z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2024-03-06T10:50:00Z</dcterms:created>
  <dcterms:modified xsi:type="dcterms:W3CDTF">2024-03-06T02:50:00Z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2024-03-06T10:49:59Z</dcterms:created>
  <dcterms:modified xsi:type="dcterms:W3CDTF">2024-03-06T02:49:59Z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2024-03-06T10:50:04Z</dcterms:created>
  <dcterms:modified xsi:type="dcterms:W3CDTF">2024-03-06T02:50:04Z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8a1bad-e459-42d0-9c5c-f7907b62af10}">
  <ds:schemaRefs/>
</ds:datastoreItem>
</file>

<file path=customXml/itemProps10.xml><?xml version="1.0" encoding="utf-8"?>
<ds:datastoreItem xmlns:ds="http://schemas.openxmlformats.org/officeDocument/2006/customXml" ds:itemID="{aede503c-1c9b-4cb3-94f3-10fe794bedbe}">
  <ds:schemaRefs/>
</ds:datastoreItem>
</file>

<file path=customXml/itemProps11.xml><?xml version="1.0" encoding="utf-8"?>
<ds:datastoreItem xmlns:ds="http://schemas.openxmlformats.org/officeDocument/2006/customXml" ds:itemID="{7ad78803-047b-4c6f-ac82-088e33e61598}">
  <ds:schemaRefs/>
</ds:datastoreItem>
</file>

<file path=customXml/itemProps12.xml><?xml version="1.0" encoding="utf-8"?>
<ds:datastoreItem xmlns:ds="http://schemas.openxmlformats.org/officeDocument/2006/customXml" ds:itemID="{47bc7d09-2f77-483a-a948-018262e43b8a}">
  <ds:schemaRefs/>
</ds:datastoreItem>
</file>

<file path=customXml/itemProps13.xml><?xml version="1.0" encoding="utf-8"?>
<ds:datastoreItem xmlns:ds="http://schemas.openxmlformats.org/officeDocument/2006/customXml" ds:itemID="{feb3e08e-f262-447d-abba-6667b7f7a3db}">
  <ds:schemaRefs/>
</ds:datastoreItem>
</file>

<file path=customXml/itemProps14.xml><?xml version="1.0" encoding="utf-8"?>
<ds:datastoreItem xmlns:ds="http://schemas.openxmlformats.org/officeDocument/2006/customXml" ds:itemID="{cc67b2ad-37d7-41c2-be66-1dcd9c1d6faf}">
  <ds:schemaRefs/>
</ds:datastoreItem>
</file>

<file path=customXml/itemProps15.xml><?xml version="1.0" encoding="utf-8"?>
<ds:datastoreItem xmlns:ds="http://schemas.openxmlformats.org/officeDocument/2006/customXml" ds:itemID="{4d9a5c3b-64fe-4165-90d8-e9f101b33684}">
  <ds:schemaRefs/>
</ds:datastoreItem>
</file>

<file path=customXml/itemProps16.xml><?xml version="1.0" encoding="utf-8"?>
<ds:datastoreItem xmlns:ds="http://schemas.openxmlformats.org/officeDocument/2006/customXml" ds:itemID="{0e853847-a762-423d-aed2-7c242d271e53}">
  <ds:schemaRefs/>
</ds:datastoreItem>
</file>

<file path=customXml/itemProps17.xml><?xml version="1.0" encoding="utf-8"?>
<ds:datastoreItem xmlns:ds="http://schemas.openxmlformats.org/officeDocument/2006/customXml" ds:itemID="{946ee0a4-34af-40c8-9cad-eeff37cb25bc}">
  <ds:schemaRefs/>
</ds:datastoreItem>
</file>

<file path=customXml/itemProps18.xml><?xml version="1.0" encoding="utf-8"?>
<ds:datastoreItem xmlns:ds="http://schemas.openxmlformats.org/officeDocument/2006/customXml" ds:itemID="{5cd69a8e-6788-4f68-9418-0025eafea72c}">
  <ds:schemaRefs/>
</ds:datastoreItem>
</file>

<file path=customXml/itemProps19.xml><?xml version="1.0" encoding="utf-8"?>
<ds:datastoreItem xmlns:ds="http://schemas.openxmlformats.org/officeDocument/2006/customXml" ds:itemID="{ce17071e-d751-418b-a680-7409ac7da0bd}">
  <ds:schemaRefs/>
</ds:datastoreItem>
</file>

<file path=customXml/itemProps2.xml><?xml version="1.0" encoding="utf-8"?>
<ds:datastoreItem xmlns:ds="http://schemas.openxmlformats.org/officeDocument/2006/customXml" ds:itemID="{4298c670-3687-409b-93e1-50b271a4e306}">
  <ds:schemaRefs/>
</ds:datastoreItem>
</file>

<file path=customXml/itemProps20.xml><?xml version="1.0" encoding="utf-8"?>
<ds:datastoreItem xmlns:ds="http://schemas.openxmlformats.org/officeDocument/2006/customXml" ds:itemID="{0a8a2dfe-02a5-4d67-837a-ca18182a3c10}">
  <ds:schemaRefs/>
</ds:datastoreItem>
</file>

<file path=customXml/itemProps21.xml><?xml version="1.0" encoding="utf-8"?>
<ds:datastoreItem xmlns:ds="http://schemas.openxmlformats.org/officeDocument/2006/customXml" ds:itemID="{a403cbe1-8668-440e-a190-801328ef49cd}">
  <ds:schemaRefs/>
</ds:datastoreItem>
</file>

<file path=customXml/itemProps22.xml><?xml version="1.0" encoding="utf-8"?>
<ds:datastoreItem xmlns:ds="http://schemas.openxmlformats.org/officeDocument/2006/customXml" ds:itemID="{4cb85d0e-cd43-4f0e-b594-d71094a1286d}">
  <ds:schemaRefs/>
</ds:datastoreItem>
</file>

<file path=customXml/itemProps23.xml><?xml version="1.0" encoding="utf-8"?>
<ds:datastoreItem xmlns:ds="http://schemas.openxmlformats.org/officeDocument/2006/customXml" ds:itemID="{d20f1c54-252c-41c5-abd3-3e1272b648de}">
  <ds:schemaRefs/>
</ds:datastoreItem>
</file>

<file path=customXml/itemProps24.xml><?xml version="1.0" encoding="utf-8"?>
<ds:datastoreItem xmlns:ds="http://schemas.openxmlformats.org/officeDocument/2006/customXml" ds:itemID="{b9e70f5e-d263-4022-a54d-4dd2cbd2447a}">
  <ds:schemaRefs/>
</ds:datastoreItem>
</file>

<file path=customXml/itemProps25.xml><?xml version="1.0" encoding="utf-8"?>
<ds:datastoreItem xmlns:ds="http://schemas.openxmlformats.org/officeDocument/2006/customXml" ds:itemID="{6dc91568-2e32-44a0-b7e4-b3be33024000}">
  <ds:schemaRefs/>
</ds:datastoreItem>
</file>

<file path=customXml/itemProps26.xml><?xml version="1.0" encoding="utf-8"?>
<ds:datastoreItem xmlns:ds="http://schemas.openxmlformats.org/officeDocument/2006/customXml" ds:itemID="{8bf57c64-1d70-470e-9cc7-8141c7210648}">
  <ds:schemaRefs/>
</ds:datastoreItem>
</file>

<file path=customXml/itemProps27.xml><?xml version="1.0" encoding="utf-8"?>
<ds:datastoreItem xmlns:ds="http://schemas.openxmlformats.org/officeDocument/2006/customXml" ds:itemID="{c2934edc-8617-45b2-8a01-ab6566b655cf}">
  <ds:schemaRefs/>
</ds:datastoreItem>
</file>

<file path=customXml/itemProps28.xml><?xml version="1.0" encoding="utf-8"?>
<ds:datastoreItem xmlns:ds="http://schemas.openxmlformats.org/officeDocument/2006/customXml" ds:itemID="{d9be8073-ac62-4f83-8bad-9ecbb4372385}">
  <ds:schemaRefs/>
</ds:datastoreItem>
</file>

<file path=customXml/itemProps29.xml><?xml version="1.0" encoding="utf-8"?>
<ds:datastoreItem xmlns:ds="http://schemas.openxmlformats.org/officeDocument/2006/customXml" ds:itemID="{84d527cd-bab2-4422-82b5-b9a005801f93}">
  <ds:schemaRefs/>
</ds:datastoreItem>
</file>

<file path=customXml/itemProps3.xml><?xml version="1.0" encoding="utf-8"?>
<ds:datastoreItem xmlns:ds="http://schemas.openxmlformats.org/officeDocument/2006/customXml" ds:itemID="{59345207-546a-429d-a7fa-10bd8b264f19}">
  <ds:schemaRefs/>
</ds:datastoreItem>
</file>

<file path=customXml/itemProps30.xml><?xml version="1.0" encoding="utf-8"?>
<ds:datastoreItem xmlns:ds="http://schemas.openxmlformats.org/officeDocument/2006/customXml" ds:itemID="{a0988d1c-7c5c-408f-a42e-24b05c21119f}">
  <ds:schemaRefs/>
</ds:datastoreItem>
</file>

<file path=customXml/itemProps31.xml><?xml version="1.0" encoding="utf-8"?>
<ds:datastoreItem xmlns:ds="http://schemas.openxmlformats.org/officeDocument/2006/customXml" ds:itemID="{a0ef64b7-f12b-4b31-bf86-9cf5b5214abc}">
  <ds:schemaRefs/>
</ds:datastoreItem>
</file>

<file path=customXml/itemProps32.xml><?xml version="1.0" encoding="utf-8"?>
<ds:datastoreItem xmlns:ds="http://schemas.openxmlformats.org/officeDocument/2006/customXml" ds:itemID="{2a5b1d81-a3df-4015-95cc-64a4ea2f8e2f}">
  <ds:schemaRefs/>
</ds:datastoreItem>
</file>

<file path=customXml/itemProps33.xml><?xml version="1.0" encoding="utf-8"?>
<ds:datastoreItem xmlns:ds="http://schemas.openxmlformats.org/officeDocument/2006/customXml" ds:itemID="{3ecb763a-5cb8-4383-a747-eda542f53e2c}">
  <ds:schemaRefs/>
</ds:datastoreItem>
</file>

<file path=customXml/itemProps34.xml><?xml version="1.0" encoding="utf-8"?>
<ds:datastoreItem xmlns:ds="http://schemas.openxmlformats.org/officeDocument/2006/customXml" ds:itemID="{e717c75c-9b76-40d3-a4ff-f59c67127dfa}">
  <ds:schemaRefs/>
</ds:datastoreItem>
</file>

<file path=customXml/itemProps35.xml><?xml version="1.0" encoding="utf-8"?>
<ds:datastoreItem xmlns:ds="http://schemas.openxmlformats.org/officeDocument/2006/customXml" ds:itemID="{ab7e2f88-5b2a-4d51-aef8-abd0894712f2}">
  <ds:schemaRefs/>
</ds:datastoreItem>
</file>

<file path=customXml/itemProps36.xml><?xml version="1.0" encoding="utf-8"?>
<ds:datastoreItem xmlns:ds="http://schemas.openxmlformats.org/officeDocument/2006/customXml" ds:itemID="{d300f6ed-1832-42ea-952b-72c904307178}">
  <ds:schemaRefs/>
</ds:datastoreItem>
</file>

<file path=customXml/itemProps37.xml><?xml version="1.0" encoding="utf-8"?>
<ds:datastoreItem xmlns:ds="http://schemas.openxmlformats.org/officeDocument/2006/customXml" ds:itemID="{c6de47bc-a8c4-4c84-afcc-67fbd10fc108}">
  <ds:schemaRefs/>
</ds:datastoreItem>
</file>

<file path=customXml/itemProps38.xml><?xml version="1.0" encoding="utf-8"?>
<ds:datastoreItem xmlns:ds="http://schemas.openxmlformats.org/officeDocument/2006/customXml" ds:itemID="{8c095064-ba48-42e9-8342-04b0bd459b70}">
  <ds:schemaRefs/>
</ds:datastoreItem>
</file>

<file path=customXml/itemProps39.xml><?xml version="1.0" encoding="utf-8"?>
<ds:datastoreItem xmlns:ds="http://schemas.openxmlformats.org/officeDocument/2006/customXml" ds:itemID="{7503cac9-0646-4ff6-a244-3b1d6d013c43}">
  <ds:schemaRefs/>
</ds:datastoreItem>
</file>

<file path=customXml/itemProps4.xml><?xml version="1.0" encoding="utf-8"?>
<ds:datastoreItem xmlns:ds="http://schemas.openxmlformats.org/officeDocument/2006/customXml" ds:itemID="{63f8ec74-cc2f-4033-a29e-9b6b37ef87ad}">
  <ds:schemaRefs/>
</ds:datastoreItem>
</file>

<file path=customXml/itemProps40.xml><?xml version="1.0" encoding="utf-8"?>
<ds:datastoreItem xmlns:ds="http://schemas.openxmlformats.org/officeDocument/2006/customXml" ds:itemID="{8b0ef8a1-340d-4b56-9bcf-ef043baa6897}">
  <ds:schemaRefs/>
</ds:datastoreItem>
</file>

<file path=customXml/itemProps5.xml><?xml version="1.0" encoding="utf-8"?>
<ds:datastoreItem xmlns:ds="http://schemas.openxmlformats.org/officeDocument/2006/customXml" ds:itemID="{5e4f31b0-150e-41cf-9349-fa107c5f63d3}">
  <ds:schemaRefs/>
</ds:datastoreItem>
</file>

<file path=customXml/itemProps6.xml><?xml version="1.0" encoding="utf-8"?>
<ds:datastoreItem xmlns:ds="http://schemas.openxmlformats.org/officeDocument/2006/customXml" ds:itemID="{7819ccdd-efa6-42af-9a20-9304bd13396e}">
  <ds:schemaRefs/>
</ds:datastoreItem>
</file>

<file path=customXml/itemProps7.xml><?xml version="1.0" encoding="utf-8"?>
<ds:datastoreItem xmlns:ds="http://schemas.openxmlformats.org/officeDocument/2006/customXml" ds:itemID="{330ad699-5503-4a62-bfa3-d19feaa70f28}">
  <ds:schemaRefs/>
</ds:datastoreItem>
</file>

<file path=customXml/itemProps8.xml><?xml version="1.0" encoding="utf-8"?>
<ds:datastoreItem xmlns:ds="http://schemas.openxmlformats.org/officeDocument/2006/customXml" ds:itemID="{3cbb9ee8-ce18-4b02-83bc-2bdf23e7991d}">
  <ds:schemaRefs/>
</ds:datastoreItem>
</file>

<file path=customXml/itemProps9.xml><?xml version="1.0" encoding="utf-8"?>
<ds:datastoreItem xmlns:ds="http://schemas.openxmlformats.org/officeDocument/2006/customXml" ds:itemID="{c94b9306-57e2-4e85-92e6-5742009fc759}">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2024-03-06T10:50:00Z</dcterms:created>
  <dc:creator>财政</dc:creator>
  <cp:lastModifiedBy>笔落惊鸿</cp:lastModifiedBy>
  <dcterms:modified xsi:type="dcterms:W3CDTF">2024-04-08T03:07:15Z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B06DA32562CF4CCEBEBF5E00250A4F28_12</vt:lpwstr>
  </property>
</Properties>
</file>