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涞源县自然资源和规划局所属单位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一、涞源县自然资源和规划局本级收支预算</w:t>
      </w:r>
      <w:r>
        <w:tab/>
      </w:r>
      <w:r>
        <w:rPr>
          <w:rFonts w:hint="eastAsia"/>
          <w:lang w:val="en-US" w:eastAsia="zh-CN"/>
        </w:rPr>
        <w:t>4</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rPr>
          <w:b w:val="0"/>
        </w:rPr>
        <w:t>二、涞源县土地整理和收购储备中心收支预算</w:t>
      </w:r>
      <w:r>
        <w:tab/>
      </w:r>
      <w:r>
        <w:rPr>
          <w:rFonts w:hint="eastAsia"/>
          <w:lang w:val="en-US" w:eastAsia="zh-CN"/>
        </w:rPr>
        <w:t>4</w:t>
      </w:r>
      <w:r>
        <w:fldChar w:fldCharType="end"/>
      </w:r>
      <w:r>
        <w:rPr>
          <w:rFonts w:hint="eastAsia"/>
          <w:lang w:val="en-US" w:eastAsia="zh-CN"/>
        </w:rPr>
        <w:t>3</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一、涞源县自然资源和规划局本级收支预算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324001涞源县自然资源和规划局本级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5311.76</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58167.00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412.76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58167.00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r>
              <w:t>4741.54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157.46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63478.76</w:t>
            </w:r>
          </w:p>
        </w:tc>
        <w:tc>
          <w:tcPr>
            <w:tcW w:w="4535" w:type="dxa"/>
            <w:vAlign w:val="center"/>
          </w:tcPr>
          <w:p>
            <w:pPr>
              <w:pStyle w:val="16"/>
            </w:pPr>
            <w:r>
              <w:t>本年支出合计</w:t>
            </w:r>
          </w:p>
        </w:tc>
        <w:tc>
          <w:tcPr>
            <w:tcW w:w="2126" w:type="dxa"/>
            <w:vAlign w:val="center"/>
          </w:tcPr>
          <w:p>
            <w:pPr>
              <w:pStyle w:val="17"/>
            </w:pPr>
            <w:r>
              <w:t>63478.76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63478.76</w:t>
            </w:r>
          </w:p>
        </w:tc>
        <w:tc>
          <w:tcPr>
            <w:tcW w:w="4535" w:type="dxa"/>
            <w:vAlign w:val="center"/>
          </w:tcPr>
          <w:p>
            <w:pPr>
              <w:pStyle w:val="16"/>
            </w:pPr>
            <w:r>
              <w:t>支出总计</w:t>
            </w:r>
          </w:p>
        </w:tc>
        <w:tc>
          <w:tcPr>
            <w:tcW w:w="2126" w:type="dxa"/>
            <w:vAlign w:val="center"/>
          </w:tcPr>
          <w:p>
            <w:pPr>
              <w:pStyle w:val="17"/>
            </w:pPr>
            <w:r>
              <w:t>63478.76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324001涞源县自然资源和规划局本级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63478.76</w:t>
            </w:r>
          </w:p>
        </w:tc>
        <w:tc>
          <w:tcPr>
            <w:tcW w:w="1134" w:type="dxa"/>
            <w:vAlign w:val="center"/>
          </w:tcPr>
          <w:p>
            <w:pPr>
              <w:pStyle w:val="17"/>
            </w:pPr>
            <w:r>
              <w:t>63478.76</w:t>
            </w:r>
          </w:p>
        </w:tc>
        <w:tc>
          <w:tcPr>
            <w:tcW w:w="1134" w:type="dxa"/>
            <w:vAlign w:val="center"/>
          </w:tcPr>
          <w:p>
            <w:pPr>
              <w:pStyle w:val="17"/>
            </w:pPr>
            <w:r>
              <w:t>63478.76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412.76</w:t>
            </w:r>
          </w:p>
        </w:tc>
        <w:tc>
          <w:tcPr>
            <w:tcW w:w="1134" w:type="dxa"/>
            <w:vAlign w:val="center"/>
          </w:tcPr>
          <w:p>
            <w:pPr>
              <w:pStyle w:val="13"/>
            </w:pPr>
            <w:r>
              <w:t>412.76</w:t>
            </w:r>
          </w:p>
        </w:tc>
        <w:tc>
          <w:tcPr>
            <w:tcW w:w="1134" w:type="dxa"/>
            <w:vAlign w:val="center"/>
          </w:tcPr>
          <w:p>
            <w:pPr>
              <w:pStyle w:val="13"/>
            </w:pPr>
            <w:r>
              <w:t>412.76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412.76</w:t>
            </w:r>
          </w:p>
        </w:tc>
        <w:tc>
          <w:tcPr>
            <w:tcW w:w="1134" w:type="dxa"/>
            <w:vAlign w:val="center"/>
          </w:tcPr>
          <w:p>
            <w:pPr>
              <w:pStyle w:val="13"/>
            </w:pPr>
            <w:r>
              <w:t>412.76</w:t>
            </w:r>
          </w:p>
        </w:tc>
        <w:tc>
          <w:tcPr>
            <w:tcW w:w="1134" w:type="dxa"/>
            <w:vAlign w:val="center"/>
          </w:tcPr>
          <w:p>
            <w:pPr>
              <w:pStyle w:val="13"/>
            </w:pPr>
            <w:r>
              <w:t>412.76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2.82</w:t>
            </w:r>
          </w:p>
        </w:tc>
        <w:tc>
          <w:tcPr>
            <w:tcW w:w="1134" w:type="dxa"/>
            <w:vAlign w:val="center"/>
          </w:tcPr>
          <w:p>
            <w:pPr>
              <w:pStyle w:val="13"/>
            </w:pPr>
            <w:r>
              <w:t>2.82</w:t>
            </w:r>
          </w:p>
        </w:tc>
        <w:tc>
          <w:tcPr>
            <w:tcW w:w="1134" w:type="dxa"/>
            <w:vAlign w:val="center"/>
          </w:tcPr>
          <w:p>
            <w:pPr>
              <w:pStyle w:val="13"/>
            </w:pPr>
            <w:r>
              <w:t>2.82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353.75</w:t>
            </w:r>
          </w:p>
        </w:tc>
        <w:tc>
          <w:tcPr>
            <w:tcW w:w="1134" w:type="dxa"/>
            <w:vAlign w:val="center"/>
          </w:tcPr>
          <w:p>
            <w:pPr>
              <w:pStyle w:val="13"/>
            </w:pPr>
            <w:r>
              <w:t>353.75</w:t>
            </w:r>
          </w:p>
        </w:tc>
        <w:tc>
          <w:tcPr>
            <w:tcW w:w="1134" w:type="dxa"/>
            <w:vAlign w:val="center"/>
          </w:tcPr>
          <w:p>
            <w:pPr>
              <w:pStyle w:val="13"/>
            </w:pPr>
            <w:r>
              <w:t>353.75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56.19</w:t>
            </w:r>
          </w:p>
        </w:tc>
        <w:tc>
          <w:tcPr>
            <w:tcW w:w="1134" w:type="dxa"/>
            <w:vAlign w:val="center"/>
          </w:tcPr>
          <w:p>
            <w:pPr>
              <w:pStyle w:val="13"/>
            </w:pPr>
            <w:r>
              <w:t>56.19</w:t>
            </w:r>
          </w:p>
        </w:tc>
        <w:tc>
          <w:tcPr>
            <w:tcW w:w="1134" w:type="dxa"/>
            <w:vAlign w:val="center"/>
          </w:tcPr>
          <w:p>
            <w:pPr>
              <w:pStyle w:val="13"/>
            </w:pPr>
            <w:r>
              <w:t>56.19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58167.00</w:t>
            </w:r>
          </w:p>
        </w:tc>
        <w:tc>
          <w:tcPr>
            <w:tcW w:w="1134" w:type="dxa"/>
            <w:vAlign w:val="center"/>
          </w:tcPr>
          <w:p>
            <w:pPr>
              <w:pStyle w:val="13"/>
            </w:pPr>
            <w:r>
              <w:t>58167.00</w:t>
            </w:r>
          </w:p>
        </w:tc>
        <w:tc>
          <w:tcPr>
            <w:tcW w:w="1134" w:type="dxa"/>
            <w:vAlign w:val="center"/>
          </w:tcPr>
          <w:p>
            <w:pPr>
              <w:pStyle w:val="13"/>
            </w:pPr>
            <w:r>
              <w:t>58167.00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21210</w:t>
            </w:r>
          </w:p>
        </w:tc>
        <w:tc>
          <w:tcPr>
            <w:tcW w:w="1559" w:type="dxa"/>
            <w:vAlign w:val="center"/>
          </w:tcPr>
          <w:p>
            <w:pPr>
              <w:pStyle w:val="14"/>
            </w:pPr>
            <w:r>
              <w:t>国有土地收益基金安排的支出</w:t>
            </w:r>
          </w:p>
        </w:tc>
        <w:tc>
          <w:tcPr>
            <w:tcW w:w="1134" w:type="dxa"/>
            <w:vAlign w:val="center"/>
          </w:tcPr>
          <w:p>
            <w:pPr>
              <w:pStyle w:val="13"/>
            </w:pPr>
            <w:r>
              <w:t>58167.00</w:t>
            </w:r>
          </w:p>
        </w:tc>
        <w:tc>
          <w:tcPr>
            <w:tcW w:w="1134" w:type="dxa"/>
            <w:vAlign w:val="center"/>
          </w:tcPr>
          <w:p>
            <w:pPr>
              <w:pStyle w:val="13"/>
            </w:pPr>
            <w:r>
              <w:t>58167.00</w:t>
            </w:r>
          </w:p>
        </w:tc>
        <w:tc>
          <w:tcPr>
            <w:tcW w:w="1134" w:type="dxa"/>
            <w:vAlign w:val="center"/>
          </w:tcPr>
          <w:p>
            <w:pPr>
              <w:pStyle w:val="13"/>
            </w:pPr>
            <w:r>
              <w:t>58167.00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2121002</w:t>
            </w:r>
          </w:p>
        </w:tc>
        <w:tc>
          <w:tcPr>
            <w:tcW w:w="1559" w:type="dxa"/>
            <w:vAlign w:val="center"/>
          </w:tcPr>
          <w:p>
            <w:pPr>
              <w:pStyle w:val="14"/>
            </w:pPr>
            <w:r>
              <w:t>土地开发支出</w:t>
            </w:r>
          </w:p>
        </w:tc>
        <w:tc>
          <w:tcPr>
            <w:tcW w:w="1134" w:type="dxa"/>
            <w:vAlign w:val="center"/>
          </w:tcPr>
          <w:p>
            <w:pPr>
              <w:pStyle w:val="13"/>
            </w:pPr>
            <w:r>
              <w:t>58167.00</w:t>
            </w:r>
          </w:p>
        </w:tc>
        <w:tc>
          <w:tcPr>
            <w:tcW w:w="1134" w:type="dxa"/>
            <w:vAlign w:val="center"/>
          </w:tcPr>
          <w:p>
            <w:pPr>
              <w:pStyle w:val="13"/>
            </w:pPr>
            <w:r>
              <w:t>58167.00</w:t>
            </w:r>
          </w:p>
        </w:tc>
        <w:tc>
          <w:tcPr>
            <w:tcW w:w="1134" w:type="dxa"/>
            <w:vAlign w:val="center"/>
          </w:tcPr>
          <w:p>
            <w:pPr>
              <w:pStyle w:val="13"/>
            </w:pPr>
            <w:r>
              <w:t>58167.00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220</w:t>
            </w:r>
          </w:p>
        </w:tc>
        <w:tc>
          <w:tcPr>
            <w:tcW w:w="1559" w:type="dxa"/>
            <w:vAlign w:val="center"/>
          </w:tcPr>
          <w:p>
            <w:pPr>
              <w:pStyle w:val="14"/>
            </w:pPr>
            <w:r>
              <w:t>自然资源海洋气象等支出</w:t>
            </w:r>
          </w:p>
        </w:tc>
        <w:tc>
          <w:tcPr>
            <w:tcW w:w="1134" w:type="dxa"/>
            <w:vAlign w:val="center"/>
          </w:tcPr>
          <w:p>
            <w:pPr>
              <w:pStyle w:val="13"/>
            </w:pPr>
            <w:r>
              <w:t>4741.54</w:t>
            </w:r>
          </w:p>
        </w:tc>
        <w:tc>
          <w:tcPr>
            <w:tcW w:w="1134" w:type="dxa"/>
            <w:vAlign w:val="center"/>
          </w:tcPr>
          <w:p>
            <w:pPr>
              <w:pStyle w:val="13"/>
            </w:pPr>
            <w:r>
              <w:t>4741.54</w:t>
            </w:r>
          </w:p>
        </w:tc>
        <w:tc>
          <w:tcPr>
            <w:tcW w:w="1134" w:type="dxa"/>
            <w:vAlign w:val="center"/>
          </w:tcPr>
          <w:p>
            <w:pPr>
              <w:pStyle w:val="13"/>
            </w:pPr>
            <w:r>
              <w:t>4741.54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22001</w:t>
            </w:r>
          </w:p>
        </w:tc>
        <w:tc>
          <w:tcPr>
            <w:tcW w:w="1559" w:type="dxa"/>
            <w:vAlign w:val="center"/>
          </w:tcPr>
          <w:p>
            <w:pPr>
              <w:pStyle w:val="14"/>
            </w:pPr>
            <w:r>
              <w:t>自然资源事务</w:t>
            </w:r>
          </w:p>
        </w:tc>
        <w:tc>
          <w:tcPr>
            <w:tcW w:w="1134" w:type="dxa"/>
            <w:vAlign w:val="center"/>
          </w:tcPr>
          <w:p>
            <w:pPr>
              <w:pStyle w:val="13"/>
            </w:pPr>
            <w:r>
              <w:t>4741.54</w:t>
            </w:r>
          </w:p>
        </w:tc>
        <w:tc>
          <w:tcPr>
            <w:tcW w:w="1134" w:type="dxa"/>
            <w:vAlign w:val="center"/>
          </w:tcPr>
          <w:p>
            <w:pPr>
              <w:pStyle w:val="13"/>
            </w:pPr>
            <w:r>
              <w:t>4741.54</w:t>
            </w:r>
          </w:p>
        </w:tc>
        <w:tc>
          <w:tcPr>
            <w:tcW w:w="1134" w:type="dxa"/>
            <w:vAlign w:val="center"/>
          </w:tcPr>
          <w:p>
            <w:pPr>
              <w:pStyle w:val="13"/>
            </w:pPr>
            <w:r>
              <w:t>4741.54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2200101</w:t>
            </w:r>
          </w:p>
        </w:tc>
        <w:tc>
          <w:tcPr>
            <w:tcW w:w="1559" w:type="dxa"/>
            <w:vAlign w:val="center"/>
          </w:tcPr>
          <w:p>
            <w:pPr>
              <w:pStyle w:val="14"/>
            </w:pPr>
            <w:r>
              <w:t>行政运行</w:t>
            </w:r>
          </w:p>
        </w:tc>
        <w:tc>
          <w:tcPr>
            <w:tcW w:w="1134" w:type="dxa"/>
            <w:vAlign w:val="center"/>
          </w:tcPr>
          <w:p>
            <w:pPr>
              <w:pStyle w:val="13"/>
            </w:pPr>
            <w:r>
              <w:t>2654.77</w:t>
            </w:r>
          </w:p>
        </w:tc>
        <w:tc>
          <w:tcPr>
            <w:tcW w:w="1134" w:type="dxa"/>
            <w:vAlign w:val="center"/>
          </w:tcPr>
          <w:p>
            <w:pPr>
              <w:pStyle w:val="13"/>
            </w:pPr>
            <w:r>
              <w:t>2654.77</w:t>
            </w:r>
          </w:p>
        </w:tc>
        <w:tc>
          <w:tcPr>
            <w:tcW w:w="1134" w:type="dxa"/>
            <w:vAlign w:val="center"/>
          </w:tcPr>
          <w:p>
            <w:pPr>
              <w:pStyle w:val="13"/>
            </w:pPr>
            <w:r>
              <w:t>2654.77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2200104</w:t>
            </w:r>
          </w:p>
        </w:tc>
        <w:tc>
          <w:tcPr>
            <w:tcW w:w="1559" w:type="dxa"/>
            <w:vAlign w:val="center"/>
          </w:tcPr>
          <w:p>
            <w:pPr>
              <w:pStyle w:val="14"/>
            </w:pPr>
            <w:r>
              <w:t>自然资源规划及管理</w:t>
            </w:r>
          </w:p>
        </w:tc>
        <w:tc>
          <w:tcPr>
            <w:tcW w:w="1134" w:type="dxa"/>
            <w:vAlign w:val="center"/>
          </w:tcPr>
          <w:p>
            <w:pPr>
              <w:pStyle w:val="13"/>
            </w:pPr>
            <w:r>
              <w:t>2000.00</w:t>
            </w:r>
          </w:p>
        </w:tc>
        <w:tc>
          <w:tcPr>
            <w:tcW w:w="1134" w:type="dxa"/>
            <w:vAlign w:val="center"/>
          </w:tcPr>
          <w:p>
            <w:pPr>
              <w:pStyle w:val="13"/>
            </w:pPr>
            <w:r>
              <w:t>2000.00</w:t>
            </w:r>
          </w:p>
        </w:tc>
        <w:tc>
          <w:tcPr>
            <w:tcW w:w="1134" w:type="dxa"/>
            <w:vAlign w:val="center"/>
          </w:tcPr>
          <w:p>
            <w:pPr>
              <w:pStyle w:val="13"/>
            </w:pPr>
            <w:r>
              <w:t>2000.00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2200106</w:t>
            </w:r>
          </w:p>
        </w:tc>
        <w:tc>
          <w:tcPr>
            <w:tcW w:w="1559" w:type="dxa"/>
            <w:vAlign w:val="center"/>
          </w:tcPr>
          <w:p>
            <w:pPr>
              <w:pStyle w:val="14"/>
            </w:pPr>
            <w:r>
              <w:t>自然资源利用与保护</w:t>
            </w:r>
          </w:p>
        </w:tc>
        <w:tc>
          <w:tcPr>
            <w:tcW w:w="1134" w:type="dxa"/>
            <w:vAlign w:val="center"/>
          </w:tcPr>
          <w:p>
            <w:pPr>
              <w:pStyle w:val="13"/>
            </w:pPr>
            <w:r>
              <w:t>86.77</w:t>
            </w:r>
          </w:p>
        </w:tc>
        <w:tc>
          <w:tcPr>
            <w:tcW w:w="1134" w:type="dxa"/>
            <w:vAlign w:val="center"/>
          </w:tcPr>
          <w:p>
            <w:pPr>
              <w:pStyle w:val="13"/>
            </w:pPr>
            <w:r>
              <w:t>86.77</w:t>
            </w:r>
          </w:p>
        </w:tc>
        <w:tc>
          <w:tcPr>
            <w:tcW w:w="1134" w:type="dxa"/>
            <w:vAlign w:val="center"/>
          </w:tcPr>
          <w:p>
            <w:pPr>
              <w:pStyle w:val="13"/>
            </w:pPr>
            <w:r>
              <w:t>86.77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157.46</w:t>
            </w:r>
          </w:p>
        </w:tc>
        <w:tc>
          <w:tcPr>
            <w:tcW w:w="1134" w:type="dxa"/>
            <w:vAlign w:val="center"/>
          </w:tcPr>
          <w:p>
            <w:pPr>
              <w:pStyle w:val="13"/>
            </w:pPr>
            <w:r>
              <w:t>157.46</w:t>
            </w:r>
          </w:p>
        </w:tc>
        <w:tc>
          <w:tcPr>
            <w:tcW w:w="1134" w:type="dxa"/>
            <w:vAlign w:val="center"/>
          </w:tcPr>
          <w:p>
            <w:pPr>
              <w:pStyle w:val="13"/>
            </w:pPr>
            <w:r>
              <w:t>157.46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157.46</w:t>
            </w:r>
          </w:p>
        </w:tc>
        <w:tc>
          <w:tcPr>
            <w:tcW w:w="1134" w:type="dxa"/>
            <w:vAlign w:val="center"/>
          </w:tcPr>
          <w:p>
            <w:pPr>
              <w:pStyle w:val="13"/>
            </w:pPr>
            <w:r>
              <w:t>157.46</w:t>
            </w:r>
          </w:p>
        </w:tc>
        <w:tc>
          <w:tcPr>
            <w:tcW w:w="1134" w:type="dxa"/>
            <w:vAlign w:val="center"/>
          </w:tcPr>
          <w:p>
            <w:pPr>
              <w:pStyle w:val="13"/>
            </w:pPr>
            <w:r>
              <w:t>157.46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157.46</w:t>
            </w:r>
          </w:p>
        </w:tc>
        <w:tc>
          <w:tcPr>
            <w:tcW w:w="1134" w:type="dxa"/>
            <w:vAlign w:val="center"/>
          </w:tcPr>
          <w:p>
            <w:pPr>
              <w:pStyle w:val="13"/>
            </w:pPr>
            <w:r>
              <w:t>157.46</w:t>
            </w:r>
          </w:p>
        </w:tc>
        <w:tc>
          <w:tcPr>
            <w:tcW w:w="1134" w:type="dxa"/>
            <w:vAlign w:val="center"/>
          </w:tcPr>
          <w:p>
            <w:pPr>
              <w:pStyle w:val="13"/>
            </w:pPr>
            <w:r>
              <w:t>157.46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324001涞源县自然资源和规划局本级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63478.76</w:t>
            </w:r>
          </w:p>
        </w:tc>
        <w:tc>
          <w:tcPr>
            <w:tcW w:w="1361" w:type="dxa"/>
            <w:vAlign w:val="center"/>
          </w:tcPr>
          <w:p>
            <w:pPr>
              <w:pStyle w:val="17"/>
            </w:pPr>
            <w:r>
              <w:t>3214.79</w:t>
            </w:r>
          </w:p>
        </w:tc>
        <w:tc>
          <w:tcPr>
            <w:tcW w:w="1361" w:type="dxa"/>
            <w:vAlign w:val="center"/>
          </w:tcPr>
          <w:p>
            <w:pPr>
              <w:pStyle w:val="17"/>
            </w:pPr>
            <w:r>
              <w:t>60263.97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412.76</w:t>
            </w:r>
          </w:p>
        </w:tc>
        <w:tc>
          <w:tcPr>
            <w:tcW w:w="1361" w:type="dxa"/>
            <w:vAlign w:val="center"/>
          </w:tcPr>
          <w:p>
            <w:pPr>
              <w:pStyle w:val="13"/>
            </w:pPr>
            <w:r>
              <w:t>412.76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412.76</w:t>
            </w:r>
          </w:p>
        </w:tc>
        <w:tc>
          <w:tcPr>
            <w:tcW w:w="1361" w:type="dxa"/>
            <w:vAlign w:val="center"/>
          </w:tcPr>
          <w:p>
            <w:pPr>
              <w:pStyle w:val="13"/>
            </w:pPr>
            <w:r>
              <w:t>412.76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2.82</w:t>
            </w:r>
          </w:p>
        </w:tc>
        <w:tc>
          <w:tcPr>
            <w:tcW w:w="1361" w:type="dxa"/>
            <w:vAlign w:val="center"/>
          </w:tcPr>
          <w:p>
            <w:pPr>
              <w:pStyle w:val="13"/>
            </w:pPr>
            <w:r>
              <w:t>2.82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353.75</w:t>
            </w:r>
          </w:p>
        </w:tc>
        <w:tc>
          <w:tcPr>
            <w:tcW w:w="1361" w:type="dxa"/>
            <w:vAlign w:val="center"/>
          </w:tcPr>
          <w:p>
            <w:pPr>
              <w:pStyle w:val="13"/>
            </w:pPr>
            <w:r>
              <w:t>353.75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56.19</w:t>
            </w:r>
          </w:p>
        </w:tc>
        <w:tc>
          <w:tcPr>
            <w:tcW w:w="1361" w:type="dxa"/>
            <w:vAlign w:val="center"/>
          </w:tcPr>
          <w:p>
            <w:pPr>
              <w:pStyle w:val="13"/>
            </w:pPr>
            <w:r>
              <w:t>56.19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58167.00</w:t>
            </w:r>
          </w:p>
        </w:tc>
        <w:tc>
          <w:tcPr>
            <w:tcW w:w="1361" w:type="dxa"/>
            <w:vAlign w:val="center"/>
          </w:tcPr>
          <w:p>
            <w:pPr>
              <w:pStyle w:val="13"/>
            </w:pPr>
          </w:p>
        </w:tc>
        <w:tc>
          <w:tcPr>
            <w:tcW w:w="1361" w:type="dxa"/>
            <w:vAlign w:val="center"/>
          </w:tcPr>
          <w:p>
            <w:pPr>
              <w:pStyle w:val="13"/>
            </w:pPr>
            <w:r>
              <w:t>58167.00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21210</w:t>
            </w:r>
          </w:p>
        </w:tc>
        <w:tc>
          <w:tcPr>
            <w:tcW w:w="4535" w:type="dxa"/>
            <w:vAlign w:val="center"/>
          </w:tcPr>
          <w:p>
            <w:pPr>
              <w:pStyle w:val="14"/>
            </w:pPr>
            <w:r>
              <w:t>国有土地收益基金安排的支出</w:t>
            </w:r>
          </w:p>
        </w:tc>
        <w:tc>
          <w:tcPr>
            <w:tcW w:w="1361" w:type="dxa"/>
            <w:vAlign w:val="center"/>
          </w:tcPr>
          <w:p>
            <w:pPr>
              <w:pStyle w:val="13"/>
            </w:pPr>
            <w:r>
              <w:t>58167.00</w:t>
            </w:r>
          </w:p>
        </w:tc>
        <w:tc>
          <w:tcPr>
            <w:tcW w:w="1361" w:type="dxa"/>
            <w:vAlign w:val="center"/>
          </w:tcPr>
          <w:p>
            <w:pPr>
              <w:pStyle w:val="13"/>
            </w:pPr>
          </w:p>
        </w:tc>
        <w:tc>
          <w:tcPr>
            <w:tcW w:w="1361" w:type="dxa"/>
            <w:vAlign w:val="center"/>
          </w:tcPr>
          <w:p>
            <w:pPr>
              <w:pStyle w:val="13"/>
            </w:pPr>
            <w:r>
              <w:t>58167.00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2121002</w:t>
            </w:r>
          </w:p>
        </w:tc>
        <w:tc>
          <w:tcPr>
            <w:tcW w:w="4535" w:type="dxa"/>
            <w:vAlign w:val="center"/>
          </w:tcPr>
          <w:p>
            <w:pPr>
              <w:pStyle w:val="14"/>
            </w:pPr>
            <w:r>
              <w:t>土地开发支出</w:t>
            </w:r>
          </w:p>
        </w:tc>
        <w:tc>
          <w:tcPr>
            <w:tcW w:w="1361" w:type="dxa"/>
            <w:vAlign w:val="center"/>
          </w:tcPr>
          <w:p>
            <w:pPr>
              <w:pStyle w:val="13"/>
            </w:pPr>
            <w:r>
              <w:t>58167.00</w:t>
            </w:r>
          </w:p>
        </w:tc>
        <w:tc>
          <w:tcPr>
            <w:tcW w:w="1361" w:type="dxa"/>
            <w:vAlign w:val="center"/>
          </w:tcPr>
          <w:p>
            <w:pPr>
              <w:pStyle w:val="13"/>
            </w:pPr>
          </w:p>
        </w:tc>
        <w:tc>
          <w:tcPr>
            <w:tcW w:w="1361" w:type="dxa"/>
            <w:vAlign w:val="center"/>
          </w:tcPr>
          <w:p>
            <w:pPr>
              <w:pStyle w:val="13"/>
            </w:pPr>
            <w:r>
              <w:t>58167.00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220</w:t>
            </w:r>
          </w:p>
        </w:tc>
        <w:tc>
          <w:tcPr>
            <w:tcW w:w="4535" w:type="dxa"/>
            <w:vAlign w:val="center"/>
          </w:tcPr>
          <w:p>
            <w:pPr>
              <w:pStyle w:val="14"/>
            </w:pPr>
            <w:r>
              <w:t>自然资源海洋气象等支出</w:t>
            </w:r>
          </w:p>
        </w:tc>
        <w:tc>
          <w:tcPr>
            <w:tcW w:w="1361" w:type="dxa"/>
            <w:vAlign w:val="center"/>
          </w:tcPr>
          <w:p>
            <w:pPr>
              <w:pStyle w:val="13"/>
            </w:pPr>
            <w:r>
              <w:t>4741.54</w:t>
            </w:r>
          </w:p>
        </w:tc>
        <w:tc>
          <w:tcPr>
            <w:tcW w:w="1361" w:type="dxa"/>
            <w:vAlign w:val="center"/>
          </w:tcPr>
          <w:p>
            <w:pPr>
              <w:pStyle w:val="13"/>
            </w:pPr>
            <w:r>
              <w:t>2644.57</w:t>
            </w:r>
          </w:p>
        </w:tc>
        <w:tc>
          <w:tcPr>
            <w:tcW w:w="1361" w:type="dxa"/>
            <w:vAlign w:val="center"/>
          </w:tcPr>
          <w:p>
            <w:pPr>
              <w:pStyle w:val="13"/>
            </w:pPr>
            <w:r>
              <w:t>2096.97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22001</w:t>
            </w:r>
          </w:p>
        </w:tc>
        <w:tc>
          <w:tcPr>
            <w:tcW w:w="4535" w:type="dxa"/>
            <w:vAlign w:val="center"/>
          </w:tcPr>
          <w:p>
            <w:pPr>
              <w:pStyle w:val="14"/>
            </w:pPr>
            <w:r>
              <w:t>自然资源事务</w:t>
            </w:r>
          </w:p>
        </w:tc>
        <w:tc>
          <w:tcPr>
            <w:tcW w:w="1361" w:type="dxa"/>
            <w:vAlign w:val="center"/>
          </w:tcPr>
          <w:p>
            <w:pPr>
              <w:pStyle w:val="13"/>
            </w:pPr>
            <w:r>
              <w:t>4741.54</w:t>
            </w:r>
          </w:p>
        </w:tc>
        <w:tc>
          <w:tcPr>
            <w:tcW w:w="1361" w:type="dxa"/>
            <w:vAlign w:val="center"/>
          </w:tcPr>
          <w:p>
            <w:pPr>
              <w:pStyle w:val="13"/>
            </w:pPr>
            <w:r>
              <w:t>2644.57</w:t>
            </w:r>
          </w:p>
        </w:tc>
        <w:tc>
          <w:tcPr>
            <w:tcW w:w="1361" w:type="dxa"/>
            <w:vAlign w:val="center"/>
          </w:tcPr>
          <w:p>
            <w:pPr>
              <w:pStyle w:val="13"/>
            </w:pPr>
            <w:r>
              <w:t>2096.97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2200101</w:t>
            </w:r>
          </w:p>
        </w:tc>
        <w:tc>
          <w:tcPr>
            <w:tcW w:w="4535" w:type="dxa"/>
            <w:vAlign w:val="center"/>
          </w:tcPr>
          <w:p>
            <w:pPr>
              <w:pStyle w:val="14"/>
            </w:pPr>
            <w:r>
              <w:t>行政运行</w:t>
            </w:r>
          </w:p>
        </w:tc>
        <w:tc>
          <w:tcPr>
            <w:tcW w:w="1361" w:type="dxa"/>
            <w:vAlign w:val="center"/>
          </w:tcPr>
          <w:p>
            <w:pPr>
              <w:pStyle w:val="13"/>
            </w:pPr>
            <w:r>
              <w:t>2654.77</w:t>
            </w:r>
          </w:p>
        </w:tc>
        <w:tc>
          <w:tcPr>
            <w:tcW w:w="1361" w:type="dxa"/>
            <w:vAlign w:val="center"/>
          </w:tcPr>
          <w:p>
            <w:pPr>
              <w:pStyle w:val="13"/>
            </w:pPr>
            <w:r>
              <w:t>2644.57</w:t>
            </w:r>
          </w:p>
        </w:tc>
        <w:tc>
          <w:tcPr>
            <w:tcW w:w="1361" w:type="dxa"/>
            <w:vAlign w:val="center"/>
          </w:tcPr>
          <w:p>
            <w:pPr>
              <w:pStyle w:val="13"/>
            </w:pPr>
            <w:r>
              <w:t>10.20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2200104</w:t>
            </w:r>
          </w:p>
        </w:tc>
        <w:tc>
          <w:tcPr>
            <w:tcW w:w="4535" w:type="dxa"/>
            <w:vAlign w:val="center"/>
          </w:tcPr>
          <w:p>
            <w:pPr>
              <w:pStyle w:val="14"/>
            </w:pPr>
            <w:r>
              <w:t>自然资源规划及管理</w:t>
            </w:r>
          </w:p>
        </w:tc>
        <w:tc>
          <w:tcPr>
            <w:tcW w:w="1361" w:type="dxa"/>
            <w:vAlign w:val="center"/>
          </w:tcPr>
          <w:p>
            <w:pPr>
              <w:pStyle w:val="13"/>
            </w:pPr>
            <w:r>
              <w:t>2000.00</w:t>
            </w:r>
          </w:p>
        </w:tc>
        <w:tc>
          <w:tcPr>
            <w:tcW w:w="1361" w:type="dxa"/>
            <w:vAlign w:val="center"/>
          </w:tcPr>
          <w:p>
            <w:pPr>
              <w:pStyle w:val="13"/>
            </w:pPr>
          </w:p>
        </w:tc>
        <w:tc>
          <w:tcPr>
            <w:tcW w:w="1361" w:type="dxa"/>
            <w:vAlign w:val="center"/>
          </w:tcPr>
          <w:p>
            <w:pPr>
              <w:pStyle w:val="13"/>
            </w:pPr>
            <w:r>
              <w:t>2000.00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2200106</w:t>
            </w:r>
          </w:p>
        </w:tc>
        <w:tc>
          <w:tcPr>
            <w:tcW w:w="4535" w:type="dxa"/>
            <w:vAlign w:val="center"/>
          </w:tcPr>
          <w:p>
            <w:pPr>
              <w:pStyle w:val="14"/>
            </w:pPr>
            <w:r>
              <w:t>自然资源利用与保护</w:t>
            </w:r>
          </w:p>
        </w:tc>
        <w:tc>
          <w:tcPr>
            <w:tcW w:w="1361" w:type="dxa"/>
            <w:vAlign w:val="center"/>
          </w:tcPr>
          <w:p>
            <w:pPr>
              <w:pStyle w:val="13"/>
            </w:pPr>
            <w:r>
              <w:t>86.77</w:t>
            </w:r>
          </w:p>
        </w:tc>
        <w:tc>
          <w:tcPr>
            <w:tcW w:w="1361" w:type="dxa"/>
            <w:vAlign w:val="center"/>
          </w:tcPr>
          <w:p>
            <w:pPr>
              <w:pStyle w:val="13"/>
            </w:pPr>
          </w:p>
        </w:tc>
        <w:tc>
          <w:tcPr>
            <w:tcW w:w="1361" w:type="dxa"/>
            <w:vAlign w:val="center"/>
          </w:tcPr>
          <w:p>
            <w:pPr>
              <w:pStyle w:val="13"/>
            </w:pPr>
            <w:r>
              <w:t>86.77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157.46</w:t>
            </w:r>
          </w:p>
        </w:tc>
        <w:tc>
          <w:tcPr>
            <w:tcW w:w="1361" w:type="dxa"/>
            <w:vAlign w:val="center"/>
          </w:tcPr>
          <w:p>
            <w:pPr>
              <w:pStyle w:val="13"/>
            </w:pPr>
            <w:r>
              <w:t>157.46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157.46</w:t>
            </w:r>
          </w:p>
        </w:tc>
        <w:tc>
          <w:tcPr>
            <w:tcW w:w="1361" w:type="dxa"/>
            <w:vAlign w:val="center"/>
          </w:tcPr>
          <w:p>
            <w:pPr>
              <w:pStyle w:val="13"/>
            </w:pPr>
            <w:r>
              <w:t>157.46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157.46</w:t>
            </w:r>
          </w:p>
        </w:tc>
        <w:tc>
          <w:tcPr>
            <w:tcW w:w="1361" w:type="dxa"/>
            <w:vAlign w:val="center"/>
          </w:tcPr>
          <w:p>
            <w:pPr>
              <w:pStyle w:val="13"/>
            </w:pPr>
            <w:r>
              <w:t>157.46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324001涞源县自然资源和规划局本级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5311.76</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58167.00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412.76</w:t>
            </w:r>
          </w:p>
        </w:tc>
        <w:tc>
          <w:tcPr>
            <w:tcW w:w="1474" w:type="dxa"/>
            <w:vAlign w:val="center"/>
          </w:tcPr>
          <w:p>
            <w:pPr>
              <w:pStyle w:val="13"/>
            </w:pPr>
            <w:r>
              <w:t>412.76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58167.00</w:t>
            </w:r>
          </w:p>
        </w:tc>
        <w:tc>
          <w:tcPr>
            <w:tcW w:w="1474" w:type="dxa"/>
            <w:vAlign w:val="center"/>
          </w:tcPr>
          <w:p>
            <w:pPr>
              <w:pStyle w:val="13"/>
            </w:pPr>
          </w:p>
        </w:tc>
        <w:tc>
          <w:tcPr>
            <w:tcW w:w="1474" w:type="dxa"/>
            <w:vAlign w:val="center"/>
          </w:tcPr>
          <w:p>
            <w:pPr>
              <w:pStyle w:val="13"/>
            </w:pPr>
            <w:r>
              <w:t>58167.00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r>
              <w:t>4741.54</w:t>
            </w:r>
          </w:p>
        </w:tc>
        <w:tc>
          <w:tcPr>
            <w:tcW w:w="1474" w:type="dxa"/>
            <w:vAlign w:val="center"/>
          </w:tcPr>
          <w:p>
            <w:pPr>
              <w:pStyle w:val="13"/>
            </w:pPr>
            <w:r>
              <w:t>4741.54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157.46</w:t>
            </w:r>
          </w:p>
        </w:tc>
        <w:tc>
          <w:tcPr>
            <w:tcW w:w="1474" w:type="dxa"/>
            <w:vAlign w:val="center"/>
          </w:tcPr>
          <w:p>
            <w:pPr>
              <w:pStyle w:val="13"/>
            </w:pPr>
            <w:r>
              <w:t>157.46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63478.76</w:t>
            </w:r>
          </w:p>
        </w:tc>
        <w:tc>
          <w:tcPr>
            <w:tcW w:w="3402" w:type="dxa"/>
            <w:vAlign w:val="center"/>
          </w:tcPr>
          <w:p>
            <w:pPr>
              <w:pStyle w:val="16"/>
            </w:pPr>
            <w:r>
              <w:t>本年支出合计</w:t>
            </w:r>
          </w:p>
        </w:tc>
        <w:tc>
          <w:tcPr>
            <w:tcW w:w="1474" w:type="dxa"/>
            <w:vAlign w:val="center"/>
          </w:tcPr>
          <w:p>
            <w:pPr>
              <w:pStyle w:val="17"/>
            </w:pPr>
            <w:r>
              <w:t>63478.76</w:t>
            </w:r>
          </w:p>
        </w:tc>
        <w:tc>
          <w:tcPr>
            <w:tcW w:w="1474" w:type="dxa"/>
            <w:vAlign w:val="center"/>
          </w:tcPr>
          <w:p>
            <w:pPr>
              <w:pStyle w:val="17"/>
            </w:pPr>
            <w:r>
              <w:t>5311.76</w:t>
            </w:r>
          </w:p>
        </w:tc>
        <w:tc>
          <w:tcPr>
            <w:tcW w:w="1474" w:type="dxa"/>
            <w:vAlign w:val="center"/>
          </w:tcPr>
          <w:p>
            <w:pPr>
              <w:pStyle w:val="17"/>
            </w:pPr>
            <w:r>
              <w:t>58167.00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63478.76</w:t>
            </w:r>
          </w:p>
        </w:tc>
        <w:tc>
          <w:tcPr>
            <w:tcW w:w="3402" w:type="dxa"/>
            <w:vAlign w:val="center"/>
          </w:tcPr>
          <w:p>
            <w:pPr>
              <w:pStyle w:val="16"/>
            </w:pPr>
            <w:r>
              <w:t>支出总计</w:t>
            </w:r>
          </w:p>
        </w:tc>
        <w:tc>
          <w:tcPr>
            <w:tcW w:w="1474" w:type="dxa"/>
            <w:vAlign w:val="center"/>
          </w:tcPr>
          <w:p>
            <w:pPr>
              <w:pStyle w:val="17"/>
            </w:pPr>
            <w:r>
              <w:t>63478.76</w:t>
            </w:r>
          </w:p>
        </w:tc>
        <w:tc>
          <w:tcPr>
            <w:tcW w:w="1474" w:type="dxa"/>
            <w:vAlign w:val="center"/>
          </w:tcPr>
          <w:p>
            <w:pPr>
              <w:pStyle w:val="17"/>
            </w:pPr>
            <w:r>
              <w:t>5311.76</w:t>
            </w:r>
          </w:p>
        </w:tc>
        <w:tc>
          <w:tcPr>
            <w:tcW w:w="1474" w:type="dxa"/>
            <w:vAlign w:val="center"/>
          </w:tcPr>
          <w:p>
            <w:pPr>
              <w:pStyle w:val="17"/>
            </w:pPr>
            <w:r>
              <w:t>58167.00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324001涞源县自然资源和规划局本级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5311.76</w:t>
            </w:r>
          </w:p>
        </w:tc>
        <w:tc>
          <w:tcPr>
            <w:tcW w:w="2551" w:type="dxa"/>
            <w:vAlign w:val="center"/>
          </w:tcPr>
          <w:p>
            <w:pPr>
              <w:pStyle w:val="17"/>
            </w:pPr>
            <w:r>
              <w:t>3214.79</w:t>
            </w:r>
          </w:p>
        </w:tc>
        <w:tc>
          <w:tcPr>
            <w:tcW w:w="2551" w:type="dxa"/>
            <w:vAlign w:val="center"/>
          </w:tcPr>
          <w:p>
            <w:pPr>
              <w:pStyle w:val="17"/>
            </w:pPr>
            <w:r>
              <w:t>2096.97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412.76</w:t>
            </w:r>
          </w:p>
        </w:tc>
        <w:tc>
          <w:tcPr>
            <w:tcW w:w="2551" w:type="dxa"/>
            <w:vAlign w:val="center"/>
          </w:tcPr>
          <w:p>
            <w:pPr>
              <w:pStyle w:val="13"/>
            </w:pPr>
            <w:r>
              <w:t>412.76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412.76</w:t>
            </w:r>
          </w:p>
        </w:tc>
        <w:tc>
          <w:tcPr>
            <w:tcW w:w="2551" w:type="dxa"/>
            <w:vAlign w:val="center"/>
          </w:tcPr>
          <w:p>
            <w:pPr>
              <w:pStyle w:val="13"/>
            </w:pPr>
            <w:r>
              <w:t>412.76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2.82</w:t>
            </w:r>
          </w:p>
        </w:tc>
        <w:tc>
          <w:tcPr>
            <w:tcW w:w="2551" w:type="dxa"/>
            <w:vAlign w:val="center"/>
          </w:tcPr>
          <w:p>
            <w:pPr>
              <w:pStyle w:val="13"/>
            </w:pPr>
            <w:r>
              <w:t>2.82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353.75</w:t>
            </w:r>
          </w:p>
        </w:tc>
        <w:tc>
          <w:tcPr>
            <w:tcW w:w="2551" w:type="dxa"/>
            <w:vAlign w:val="center"/>
          </w:tcPr>
          <w:p>
            <w:pPr>
              <w:pStyle w:val="13"/>
            </w:pPr>
            <w:r>
              <w:t>353.75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56.19</w:t>
            </w:r>
          </w:p>
        </w:tc>
        <w:tc>
          <w:tcPr>
            <w:tcW w:w="2551" w:type="dxa"/>
            <w:vAlign w:val="center"/>
          </w:tcPr>
          <w:p>
            <w:pPr>
              <w:pStyle w:val="13"/>
            </w:pPr>
            <w:r>
              <w:t>56.19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220</w:t>
            </w:r>
          </w:p>
        </w:tc>
        <w:tc>
          <w:tcPr>
            <w:tcW w:w="4535" w:type="dxa"/>
            <w:vAlign w:val="center"/>
          </w:tcPr>
          <w:p>
            <w:pPr>
              <w:pStyle w:val="14"/>
            </w:pPr>
            <w:r>
              <w:t>自然资源海洋气象等支出</w:t>
            </w:r>
          </w:p>
        </w:tc>
        <w:tc>
          <w:tcPr>
            <w:tcW w:w="2551" w:type="dxa"/>
            <w:vAlign w:val="center"/>
          </w:tcPr>
          <w:p>
            <w:pPr>
              <w:pStyle w:val="13"/>
            </w:pPr>
            <w:r>
              <w:t>4741.54</w:t>
            </w:r>
          </w:p>
        </w:tc>
        <w:tc>
          <w:tcPr>
            <w:tcW w:w="2551" w:type="dxa"/>
            <w:vAlign w:val="center"/>
          </w:tcPr>
          <w:p>
            <w:pPr>
              <w:pStyle w:val="13"/>
            </w:pPr>
            <w:r>
              <w:t>2644.57</w:t>
            </w:r>
          </w:p>
        </w:tc>
        <w:tc>
          <w:tcPr>
            <w:tcW w:w="2551" w:type="dxa"/>
            <w:vAlign w:val="center"/>
          </w:tcPr>
          <w:p>
            <w:pPr>
              <w:pStyle w:val="13"/>
            </w:pPr>
            <w:r>
              <w:t>2096.97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22001</w:t>
            </w:r>
          </w:p>
        </w:tc>
        <w:tc>
          <w:tcPr>
            <w:tcW w:w="4535" w:type="dxa"/>
            <w:vAlign w:val="center"/>
          </w:tcPr>
          <w:p>
            <w:pPr>
              <w:pStyle w:val="14"/>
            </w:pPr>
            <w:r>
              <w:t>自然资源事务</w:t>
            </w:r>
          </w:p>
        </w:tc>
        <w:tc>
          <w:tcPr>
            <w:tcW w:w="2551" w:type="dxa"/>
            <w:vAlign w:val="center"/>
          </w:tcPr>
          <w:p>
            <w:pPr>
              <w:pStyle w:val="13"/>
            </w:pPr>
            <w:r>
              <w:t>4741.54</w:t>
            </w:r>
          </w:p>
        </w:tc>
        <w:tc>
          <w:tcPr>
            <w:tcW w:w="2551" w:type="dxa"/>
            <w:vAlign w:val="center"/>
          </w:tcPr>
          <w:p>
            <w:pPr>
              <w:pStyle w:val="13"/>
            </w:pPr>
            <w:r>
              <w:t>2644.57</w:t>
            </w:r>
          </w:p>
        </w:tc>
        <w:tc>
          <w:tcPr>
            <w:tcW w:w="2551" w:type="dxa"/>
            <w:vAlign w:val="center"/>
          </w:tcPr>
          <w:p>
            <w:pPr>
              <w:pStyle w:val="13"/>
            </w:pPr>
            <w:r>
              <w:t>2096.97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2200101</w:t>
            </w:r>
          </w:p>
        </w:tc>
        <w:tc>
          <w:tcPr>
            <w:tcW w:w="4535" w:type="dxa"/>
            <w:vAlign w:val="center"/>
          </w:tcPr>
          <w:p>
            <w:pPr>
              <w:pStyle w:val="14"/>
            </w:pPr>
            <w:r>
              <w:t>行政运行</w:t>
            </w:r>
          </w:p>
        </w:tc>
        <w:tc>
          <w:tcPr>
            <w:tcW w:w="2551" w:type="dxa"/>
            <w:vAlign w:val="center"/>
          </w:tcPr>
          <w:p>
            <w:pPr>
              <w:pStyle w:val="13"/>
            </w:pPr>
            <w:r>
              <w:t>2654.77</w:t>
            </w:r>
          </w:p>
        </w:tc>
        <w:tc>
          <w:tcPr>
            <w:tcW w:w="2551" w:type="dxa"/>
            <w:vAlign w:val="center"/>
          </w:tcPr>
          <w:p>
            <w:pPr>
              <w:pStyle w:val="13"/>
            </w:pPr>
            <w:r>
              <w:t>2644.57</w:t>
            </w:r>
          </w:p>
        </w:tc>
        <w:tc>
          <w:tcPr>
            <w:tcW w:w="2551" w:type="dxa"/>
            <w:vAlign w:val="center"/>
          </w:tcPr>
          <w:p>
            <w:pPr>
              <w:pStyle w:val="13"/>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2200104</w:t>
            </w:r>
          </w:p>
        </w:tc>
        <w:tc>
          <w:tcPr>
            <w:tcW w:w="4535" w:type="dxa"/>
            <w:vAlign w:val="center"/>
          </w:tcPr>
          <w:p>
            <w:pPr>
              <w:pStyle w:val="14"/>
            </w:pPr>
            <w:r>
              <w:t>自然资源规划及管理</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2200106</w:t>
            </w:r>
          </w:p>
        </w:tc>
        <w:tc>
          <w:tcPr>
            <w:tcW w:w="4535" w:type="dxa"/>
            <w:vAlign w:val="center"/>
          </w:tcPr>
          <w:p>
            <w:pPr>
              <w:pStyle w:val="14"/>
            </w:pPr>
            <w:r>
              <w:t>自然资源利用与保护</w:t>
            </w:r>
          </w:p>
        </w:tc>
        <w:tc>
          <w:tcPr>
            <w:tcW w:w="2551" w:type="dxa"/>
            <w:vAlign w:val="center"/>
          </w:tcPr>
          <w:p>
            <w:pPr>
              <w:pStyle w:val="13"/>
            </w:pPr>
            <w:r>
              <w:t>86.77</w:t>
            </w:r>
          </w:p>
        </w:tc>
        <w:tc>
          <w:tcPr>
            <w:tcW w:w="2551" w:type="dxa"/>
            <w:vAlign w:val="center"/>
          </w:tcPr>
          <w:p>
            <w:pPr>
              <w:pStyle w:val="13"/>
            </w:pPr>
          </w:p>
        </w:tc>
        <w:tc>
          <w:tcPr>
            <w:tcW w:w="2551" w:type="dxa"/>
            <w:vAlign w:val="center"/>
          </w:tcPr>
          <w:p>
            <w:pPr>
              <w:pStyle w:val="13"/>
            </w:pPr>
            <w:r>
              <w:t>86.77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157.46</w:t>
            </w:r>
          </w:p>
        </w:tc>
        <w:tc>
          <w:tcPr>
            <w:tcW w:w="2551" w:type="dxa"/>
            <w:vAlign w:val="center"/>
          </w:tcPr>
          <w:p>
            <w:pPr>
              <w:pStyle w:val="13"/>
            </w:pPr>
            <w:r>
              <w:t>157.46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157.46</w:t>
            </w:r>
          </w:p>
        </w:tc>
        <w:tc>
          <w:tcPr>
            <w:tcW w:w="2551" w:type="dxa"/>
            <w:vAlign w:val="center"/>
          </w:tcPr>
          <w:p>
            <w:pPr>
              <w:pStyle w:val="13"/>
            </w:pPr>
            <w:r>
              <w:t>157.46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157.46</w:t>
            </w:r>
          </w:p>
        </w:tc>
        <w:tc>
          <w:tcPr>
            <w:tcW w:w="2551" w:type="dxa"/>
            <w:vAlign w:val="center"/>
          </w:tcPr>
          <w:p>
            <w:pPr>
              <w:pStyle w:val="13"/>
            </w:pPr>
            <w:r>
              <w:t>157.46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324001涞源县自然资源和规划局本级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3214.79</w:t>
            </w:r>
          </w:p>
        </w:tc>
        <w:tc>
          <w:tcPr>
            <w:tcW w:w="2551" w:type="dxa"/>
            <w:vAlign w:val="center"/>
          </w:tcPr>
          <w:p>
            <w:pPr>
              <w:pStyle w:val="17"/>
            </w:pPr>
            <w:r>
              <w:t>2996.22</w:t>
            </w:r>
          </w:p>
        </w:tc>
        <w:tc>
          <w:tcPr>
            <w:tcW w:w="2551" w:type="dxa"/>
            <w:vAlign w:val="center"/>
          </w:tcPr>
          <w:p>
            <w:pPr>
              <w:pStyle w:val="17"/>
            </w:pPr>
            <w:r>
              <w:t>218.57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2926.47</w:t>
            </w:r>
          </w:p>
        </w:tc>
        <w:tc>
          <w:tcPr>
            <w:tcW w:w="2551" w:type="dxa"/>
            <w:vAlign w:val="center"/>
          </w:tcPr>
          <w:p>
            <w:pPr>
              <w:pStyle w:val="13"/>
            </w:pPr>
            <w:r>
              <w:t>2926.47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1893.89</w:t>
            </w:r>
          </w:p>
        </w:tc>
        <w:tc>
          <w:tcPr>
            <w:tcW w:w="2551" w:type="dxa"/>
            <w:vAlign w:val="center"/>
          </w:tcPr>
          <w:p>
            <w:pPr>
              <w:pStyle w:val="13"/>
            </w:pPr>
            <w:r>
              <w:t>1893.89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74.35</w:t>
            </w:r>
          </w:p>
        </w:tc>
        <w:tc>
          <w:tcPr>
            <w:tcW w:w="2551" w:type="dxa"/>
            <w:vAlign w:val="center"/>
          </w:tcPr>
          <w:p>
            <w:pPr>
              <w:pStyle w:val="13"/>
            </w:pPr>
            <w:r>
              <w:t>74.35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131.42</w:t>
            </w:r>
          </w:p>
        </w:tc>
        <w:tc>
          <w:tcPr>
            <w:tcW w:w="2551" w:type="dxa"/>
            <w:vAlign w:val="center"/>
          </w:tcPr>
          <w:p>
            <w:pPr>
              <w:pStyle w:val="13"/>
            </w:pPr>
            <w:r>
              <w:t>131.42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4.78</w:t>
            </w:r>
          </w:p>
        </w:tc>
        <w:tc>
          <w:tcPr>
            <w:tcW w:w="2551" w:type="dxa"/>
            <w:vAlign w:val="center"/>
          </w:tcPr>
          <w:p>
            <w:pPr>
              <w:pStyle w:val="13"/>
            </w:pPr>
            <w:r>
              <w:t>4.78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353.75</w:t>
            </w:r>
          </w:p>
        </w:tc>
        <w:tc>
          <w:tcPr>
            <w:tcW w:w="2551" w:type="dxa"/>
            <w:vAlign w:val="center"/>
          </w:tcPr>
          <w:p>
            <w:pPr>
              <w:pStyle w:val="13"/>
            </w:pPr>
            <w:r>
              <w:t>353.75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56.19</w:t>
            </w:r>
          </w:p>
        </w:tc>
        <w:tc>
          <w:tcPr>
            <w:tcW w:w="2551" w:type="dxa"/>
            <w:vAlign w:val="center"/>
          </w:tcPr>
          <w:p>
            <w:pPr>
              <w:pStyle w:val="13"/>
            </w:pPr>
            <w:r>
              <w:t>56.19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149.44</w:t>
            </w:r>
          </w:p>
        </w:tc>
        <w:tc>
          <w:tcPr>
            <w:tcW w:w="2551" w:type="dxa"/>
            <w:vAlign w:val="center"/>
          </w:tcPr>
          <w:p>
            <w:pPr>
              <w:pStyle w:val="13"/>
            </w:pPr>
            <w:r>
              <w:t>149.44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11.32</w:t>
            </w:r>
          </w:p>
        </w:tc>
        <w:tc>
          <w:tcPr>
            <w:tcW w:w="2551" w:type="dxa"/>
            <w:vAlign w:val="center"/>
          </w:tcPr>
          <w:p>
            <w:pPr>
              <w:pStyle w:val="13"/>
            </w:pPr>
            <w:r>
              <w:t>11.32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157.46</w:t>
            </w:r>
          </w:p>
        </w:tc>
        <w:tc>
          <w:tcPr>
            <w:tcW w:w="2551" w:type="dxa"/>
            <w:vAlign w:val="center"/>
          </w:tcPr>
          <w:p>
            <w:pPr>
              <w:pStyle w:val="13"/>
            </w:pPr>
            <w:r>
              <w:t>157.46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93.87</w:t>
            </w:r>
          </w:p>
        </w:tc>
        <w:tc>
          <w:tcPr>
            <w:tcW w:w="2551" w:type="dxa"/>
            <w:vAlign w:val="center"/>
          </w:tcPr>
          <w:p>
            <w:pPr>
              <w:pStyle w:val="13"/>
            </w:pPr>
            <w:r>
              <w:t>93.87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285.50</w:t>
            </w:r>
          </w:p>
        </w:tc>
        <w:tc>
          <w:tcPr>
            <w:tcW w:w="2551" w:type="dxa"/>
            <w:vAlign w:val="center"/>
          </w:tcPr>
          <w:p>
            <w:pPr>
              <w:pStyle w:val="13"/>
            </w:pPr>
            <w:r>
              <w:t>66.93</w:t>
            </w:r>
          </w:p>
        </w:tc>
        <w:tc>
          <w:tcPr>
            <w:tcW w:w="2551" w:type="dxa"/>
            <w:vAlign w:val="center"/>
          </w:tcPr>
          <w:p>
            <w:pPr>
              <w:pStyle w:val="13"/>
            </w:pPr>
            <w:r>
              <w:t>218.57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44.14</w:t>
            </w:r>
          </w:p>
        </w:tc>
        <w:tc>
          <w:tcPr>
            <w:tcW w:w="2551" w:type="dxa"/>
            <w:vAlign w:val="center"/>
          </w:tcPr>
          <w:p>
            <w:pPr>
              <w:pStyle w:val="13"/>
            </w:pPr>
          </w:p>
        </w:tc>
        <w:tc>
          <w:tcPr>
            <w:tcW w:w="2551" w:type="dxa"/>
            <w:vAlign w:val="center"/>
          </w:tcPr>
          <w:p>
            <w:pPr>
              <w:pStyle w:val="13"/>
            </w:pPr>
            <w:r>
              <w:t>44.14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3.03</w:t>
            </w:r>
          </w:p>
        </w:tc>
        <w:tc>
          <w:tcPr>
            <w:tcW w:w="2551" w:type="dxa"/>
            <w:vAlign w:val="center"/>
          </w:tcPr>
          <w:p>
            <w:pPr>
              <w:pStyle w:val="13"/>
            </w:pPr>
          </w:p>
        </w:tc>
        <w:tc>
          <w:tcPr>
            <w:tcW w:w="2551" w:type="dxa"/>
            <w:vAlign w:val="center"/>
          </w:tcPr>
          <w:p>
            <w:pPr>
              <w:pStyle w:val="13"/>
            </w:pPr>
            <w:r>
              <w:t>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27.10</w:t>
            </w:r>
          </w:p>
        </w:tc>
        <w:tc>
          <w:tcPr>
            <w:tcW w:w="2551" w:type="dxa"/>
            <w:vAlign w:val="center"/>
          </w:tcPr>
          <w:p>
            <w:pPr>
              <w:pStyle w:val="13"/>
            </w:pPr>
          </w:p>
        </w:tc>
        <w:tc>
          <w:tcPr>
            <w:tcW w:w="2551" w:type="dxa"/>
            <w:vAlign w:val="center"/>
          </w:tcPr>
          <w:p>
            <w:pPr>
              <w:pStyle w:val="13"/>
            </w:pPr>
            <w:r>
              <w:t>27.10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3.60</w:t>
            </w:r>
          </w:p>
        </w:tc>
        <w:tc>
          <w:tcPr>
            <w:tcW w:w="2551" w:type="dxa"/>
            <w:vAlign w:val="center"/>
          </w:tcPr>
          <w:p>
            <w:pPr>
              <w:pStyle w:val="13"/>
            </w:pPr>
          </w:p>
        </w:tc>
        <w:tc>
          <w:tcPr>
            <w:tcW w:w="2551"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51.69</w:t>
            </w:r>
          </w:p>
        </w:tc>
        <w:tc>
          <w:tcPr>
            <w:tcW w:w="2551" w:type="dxa"/>
            <w:vAlign w:val="center"/>
          </w:tcPr>
          <w:p>
            <w:pPr>
              <w:pStyle w:val="13"/>
            </w:pPr>
            <w:r>
              <w:t>51.69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54.20</w:t>
            </w:r>
          </w:p>
        </w:tc>
        <w:tc>
          <w:tcPr>
            <w:tcW w:w="2551" w:type="dxa"/>
            <w:vAlign w:val="center"/>
          </w:tcPr>
          <w:p>
            <w:pPr>
              <w:pStyle w:val="13"/>
            </w:pPr>
          </w:p>
        </w:tc>
        <w:tc>
          <w:tcPr>
            <w:tcW w:w="2551" w:type="dxa"/>
            <w:vAlign w:val="center"/>
          </w:tcPr>
          <w:p>
            <w:pPr>
              <w:pStyle w:val="13"/>
            </w:pPr>
            <w:r>
              <w:t>54.20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30212</w:t>
            </w:r>
          </w:p>
        </w:tc>
        <w:tc>
          <w:tcPr>
            <w:tcW w:w="4535" w:type="dxa"/>
            <w:vAlign w:val="center"/>
          </w:tcPr>
          <w:p>
            <w:pPr>
              <w:pStyle w:val="14"/>
            </w:pPr>
            <w:r>
              <w:t>因公出国（境）费用</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55.50</w:t>
            </w:r>
          </w:p>
        </w:tc>
        <w:tc>
          <w:tcPr>
            <w:tcW w:w="2551" w:type="dxa"/>
            <w:vAlign w:val="center"/>
          </w:tcPr>
          <w:p>
            <w:pPr>
              <w:pStyle w:val="13"/>
            </w:pPr>
          </w:p>
        </w:tc>
        <w:tc>
          <w:tcPr>
            <w:tcW w:w="2551" w:type="dxa"/>
            <w:vAlign w:val="center"/>
          </w:tcPr>
          <w:p>
            <w:pPr>
              <w:pStyle w:val="13"/>
            </w:pPr>
            <w:r>
              <w:t>55.50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15.24</w:t>
            </w:r>
          </w:p>
        </w:tc>
        <w:tc>
          <w:tcPr>
            <w:tcW w:w="2551" w:type="dxa"/>
            <w:vAlign w:val="center"/>
          </w:tcPr>
          <w:p>
            <w:pPr>
              <w:pStyle w:val="13"/>
            </w:pPr>
            <w:r>
              <w:t>15.24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2.82</w:t>
            </w:r>
          </w:p>
        </w:tc>
        <w:tc>
          <w:tcPr>
            <w:tcW w:w="2551" w:type="dxa"/>
            <w:vAlign w:val="center"/>
          </w:tcPr>
          <w:p>
            <w:pPr>
              <w:pStyle w:val="13"/>
            </w:pPr>
            <w:r>
              <w:t>2.82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2.82</w:t>
            </w:r>
          </w:p>
        </w:tc>
        <w:tc>
          <w:tcPr>
            <w:tcW w:w="2551" w:type="dxa"/>
            <w:vAlign w:val="center"/>
          </w:tcPr>
          <w:p>
            <w:pPr>
              <w:pStyle w:val="13"/>
            </w:pPr>
            <w:r>
              <w:t>2.82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324001涞源县自然资源和规划局本级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58167.00</w:t>
            </w:r>
          </w:p>
        </w:tc>
        <w:tc>
          <w:tcPr>
            <w:tcW w:w="2551" w:type="dxa"/>
            <w:vAlign w:val="center"/>
          </w:tcPr>
          <w:p>
            <w:pPr>
              <w:pStyle w:val="17"/>
            </w:pPr>
          </w:p>
        </w:tc>
        <w:tc>
          <w:tcPr>
            <w:tcW w:w="2551" w:type="dxa"/>
            <w:vAlign w:val="center"/>
          </w:tcPr>
          <w:p>
            <w:pPr>
              <w:pStyle w:val="17"/>
            </w:pPr>
            <w:r>
              <w:t>58167.00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58167.00</w:t>
            </w:r>
          </w:p>
        </w:tc>
        <w:tc>
          <w:tcPr>
            <w:tcW w:w="2551" w:type="dxa"/>
            <w:vAlign w:val="center"/>
          </w:tcPr>
          <w:p>
            <w:pPr>
              <w:pStyle w:val="13"/>
            </w:pPr>
          </w:p>
        </w:tc>
        <w:tc>
          <w:tcPr>
            <w:tcW w:w="2551" w:type="dxa"/>
            <w:vAlign w:val="center"/>
          </w:tcPr>
          <w:p>
            <w:pPr>
              <w:pStyle w:val="13"/>
            </w:pPr>
            <w:r>
              <w:t>58167.00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21210</w:t>
            </w:r>
          </w:p>
        </w:tc>
        <w:tc>
          <w:tcPr>
            <w:tcW w:w="4535" w:type="dxa"/>
            <w:vAlign w:val="center"/>
          </w:tcPr>
          <w:p>
            <w:pPr>
              <w:pStyle w:val="14"/>
            </w:pPr>
            <w:r>
              <w:t>国有土地收益基金安排的支出</w:t>
            </w:r>
          </w:p>
        </w:tc>
        <w:tc>
          <w:tcPr>
            <w:tcW w:w="2551" w:type="dxa"/>
            <w:vAlign w:val="center"/>
          </w:tcPr>
          <w:p>
            <w:pPr>
              <w:pStyle w:val="13"/>
            </w:pPr>
            <w:r>
              <w:t>58167.00</w:t>
            </w:r>
          </w:p>
        </w:tc>
        <w:tc>
          <w:tcPr>
            <w:tcW w:w="2551" w:type="dxa"/>
            <w:vAlign w:val="center"/>
          </w:tcPr>
          <w:p>
            <w:pPr>
              <w:pStyle w:val="13"/>
            </w:pPr>
          </w:p>
        </w:tc>
        <w:tc>
          <w:tcPr>
            <w:tcW w:w="2551" w:type="dxa"/>
            <w:vAlign w:val="center"/>
          </w:tcPr>
          <w:p>
            <w:pPr>
              <w:pStyle w:val="13"/>
            </w:pPr>
            <w:r>
              <w:t>58167.00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2121002</w:t>
            </w:r>
          </w:p>
        </w:tc>
        <w:tc>
          <w:tcPr>
            <w:tcW w:w="4535" w:type="dxa"/>
            <w:vAlign w:val="center"/>
          </w:tcPr>
          <w:p>
            <w:pPr>
              <w:pStyle w:val="14"/>
            </w:pPr>
            <w:r>
              <w:t>土地开发支出</w:t>
            </w:r>
          </w:p>
        </w:tc>
        <w:tc>
          <w:tcPr>
            <w:tcW w:w="2551" w:type="dxa"/>
            <w:vAlign w:val="center"/>
          </w:tcPr>
          <w:p>
            <w:pPr>
              <w:pStyle w:val="13"/>
            </w:pPr>
            <w:r>
              <w:t>58167.00</w:t>
            </w:r>
          </w:p>
        </w:tc>
        <w:tc>
          <w:tcPr>
            <w:tcW w:w="2551" w:type="dxa"/>
            <w:vAlign w:val="center"/>
          </w:tcPr>
          <w:p>
            <w:pPr>
              <w:pStyle w:val="13"/>
            </w:pPr>
          </w:p>
        </w:tc>
        <w:tc>
          <w:tcPr>
            <w:tcW w:w="2551" w:type="dxa"/>
            <w:vAlign w:val="center"/>
          </w:tcPr>
          <w:p>
            <w:pPr>
              <w:pStyle w:val="13"/>
            </w:pPr>
            <w:r>
              <w:t>58167.00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324001涞源县自然资源和规划局本级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324001涞源县自然资源和规划局本级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合计</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66.50</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66.50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一、因公出国（境）费用</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3.00</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二、公务用车购置及运维费</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55.50</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55.50</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其中：公务用车购置费</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1643" w:type="dxa"/>
            <w:vAlign w:val="center"/>
          </w:tcPr>
          <w:p>
            <w:pPr>
              <w:pStyle w:val="14"/>
              <w:ind w:firstLine="630" w:firstLineChars="300"/>
              <w:rPr>
                <w:rFonts w:hint="eastAsia" w:ascii="方正书宋_GBK" w:hAnsi="方正书宋_GBK" w:eastAsia="方正书宋_GBK" w:cs="方正书宋_GBK"/>
                <w:sz w:val="21"/>
                <w:szCs w:val="24"/>
                <w:lang w:val="en-US" w:eastAsia="zh-CN" w:bidi="ar-SA"/>
              </w:rPr>
            </w:pPr>
            <w:r>
              <w:rPr>
                <w:rFonts w:hint="eastAsia"/>
                <w:lang w:eastAsia="zh-CN"/>
              </w:rPr>
              <w:t>公务用车运行维护费</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55.5</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55.5</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6</w:t>
            </w:r>
          </w:p>
        </w:tc>
        <w:tc>
          <w:tcPr>
            <w:tcW w:w="1643"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rPr>
                <w:rFonts w:hint="eastAsia"/>
                <w:lang w:eastAsia="zh-CN"/>
              </w:rPr>
              <w:t>三、公务接待费</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8.00</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8.00</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涞源县自然资源和规划局本级2022年单位预算信息公开情况说明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按照《预算法》、《地方预决算公开操作规程》和《关于进一步推进预算公开工作的实施意见》规定，现将涞源县自然资源和规划局本级2022年单位预算公开如下：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ind w:left="0" w:leftChars="0" w:firstLine="560" w:firstLineChars="200"/>
      </w:pPr>
      <w:r>
        <w:t>根据《涞源县自然资源和规划局职能配置、内设机构和人员编制规定》， 涞源县自然资源和规划局的主要职责是：</w:t>
      </w:r>
    </w:p>
    <w:p>
      <w:pPr>
        <w:pStyle w:val="27"/>
      </w:pPr>
      <w:r>
        <w:t>一、办公室（信访办）负责组织全局重点工作的督导巡查、跟踪问效，落实上级机关督办事项的反馈。负责承办本系统有关会议的会务工作。负责机关日常运转工作。承办局务会、局长办公会议、局党组会议的组织工作。统筹协调推进全局重点和年度工作，组织起草综合汇报材料，负责起草局重要文件文稿。负责检查、指导、协调全县自然资源领域的信访工作。负责受理信访事项并协调办理。负责信访案件的复查、复核和重大信访事件的督察。负责文电、印鉴、机要、保密、档案、综合、信息、政务公开、新闻宣传、后勤保障、安全保卫等工作。负责机关党群工作。</w:t>
      </w:r>
    </w:p>
    <w:p>
      <w:pPr>
        <w:pStyle w:val="27"/>
      </w:pPr>
      <w:r>
        <w:t>承担组织编制全县自然资源发展战略和中长期规划。开展重大课题调查研究，提出意见建议，组织协调自然资源领域重大综合性改革工作。拟订全县自然资源、国土空间规划、测绘、林业等规范性文件、政策性规定及综合性政策。承担机关规范性文件的合法性审核和清理工作。组织有关法律法规宣传教育培训工作。负责推进自然资源和规划系统依法行政工作。承办错案及执法过错追究工作。办理行政复议、行政应诉事宜，协调和配合行政公益诉讼工作。负责政策性咨询。承担综合统计、行业信息统计和内部专业统计归口管理。承办人大代表建议、政协提案等工作。</w:t>
      </w:r>
    </w:p>
    <w:p>
      <w:pPr>
        <w:pStyle w:val="27"/>
      </w:pPr>
      <w:r>
        <w:t>负责部门预算、决算。负责专项收入征管及有关专项资金、基金的管理。承担政府采购、专项支出、国库集中支付工作。负责全局固定资产管理等工作。负责机关财务和国有资产监管等工作。负责审计相关工作。组织实施林业和草原生态补偿工作。</w:t>
      </w:r>
    </w:p>
    <w:p>
      <w:pPr>
        <w:pStyle w:val="27"/>
      </w:pPr>
      <w:r>
        <w:t>承担机关和所属单位的干部选拔培养、人事管理、机构编制、劳动工资、教育培训工作，指导全县自然资源人才队伍建设等工作。负责机关老干部服务工作。</w:t>
      </w:r>
    </w:p>
    <w:p>
      <w:pPr>
        <w:pStyle w:val="27"/>
      </w:pPr>
      <w:r>
        <w:t>（二）自然资源确权登记股（测绘地理信息管理股）贯彻实施国家各类自然资源和不动产统一确权登记、权籍调查、不动产测绘、争议调处、成果应用的制度、标准、规范。负责拟定全县不动产权属争议的调处政策和不动产登记的相关工作办法。承担全县自然资源和不动产确权登记、权籍调查、权属争议调处工作。建立健全全县自然资源和不动产登记信息管理基础平台，管理登记资料。</w:t>
      </w:r>
    </w:p>
    <w:p>
      <w:pPr>
        <w:pStyle w:val="27"/>
      </w:pPr>
      <w:r>
        <w:t>拟定全县地理信息发展规划、计划。管理和维护全县地理信息基础设施和测量标志。组织管理基础测绘、地籍测绘和其他重大测绘项目，管理基础测绘成果。负责涉密地理信息成果的监督管理。负责地理信息公共服务和应急保障，组织、指导地理信息社会化服务。负责数字城市基础建设和管理。负责天地图的建设和管理。负责地理国情监测的管理。组织协调地理信息资源开发利用。承担测绘资质和地理信息成果质量的监督管理工作，审核本行政区范围内的地图。负责测绘地理信息项目备案登记、测绘作业证管理等工作。</w:t>
      </w:r>
    </w:p>
    <w:p>
      <w:pPr>
        <w:pStyle w:val="27"/>
      </w:pPr>
      <w:r>
        <w:t>拟订自然资源领域科技发展规划和计划，组织实施重大科技工程及创新能力建设。承担科技成果和信息化管理工作。</w:t>
      </w:r>
    </w:p>
    <w:p>
      <w:pPr>
        <w:pStyle w:val="27"/>
      </w:pPr>
      <w:r>
        <w:t>（三）自然资源空间规划和用途管制股。</w:t>
      </w:r>
    </w:p>
    <w:p>
      <w:pPr>
        <w:pStyle w:val="27"/>
      </w:pPr>
      <w:r>
        <w:t>贯彻执行国土空间规划相关政策，承担建立空间规划体系工作。组织编制全县国土空间规划和相关专项规划并监督实施。承担报国务院、省政府、市政府审批的国土空间规划的审核、报批工作，组织起草、审核涉及国土空间开发利用的重大专项规划。开展国土空间开发适宜性评价，建立国土空间规划实施监测、评估、预警体系。负责全县国土空间规划编制计划的制定。负责全县各类国土空间规划的公布工作。组织编制并实施主体功能区规划。指导、审核涉及国土空间开发利用的基础设施、公共设施、生态保护等专项规划。负责组织特定地区规划和城市近期建设规划的编制、审查、报批等工作。</w:t>
      </w:r>
    </w:p>
    <w:p>
      <w:pPr>
        <w:pStyle w:val="27"/>
      </w:pPr>
      <w:r>
        <w:t>负责城市特色景观风貌塑造和公共空间环境品质提升等城市设计工作。会同有关部门研究提出提升城市公共空间环境品质与建筑设计水平的政策措施。负责组织城市设计的编制工作。</w:t>
      </w:r>
    </w:p>
    <w:p>
      <w:pPr>
        <w:pStyle w:val="27"/>
      </w:pPr>
      <w:r>
        <w:t>负责组织控制性详细规划编制和修改，负责控制性详细规划的实施评估、动态维护和更新工作。负责详细规划层面管理规范和技术标准的制定。负责控制性规划的五线管理。负责主城区建设项目的前期选址、规划论证工作。负责核发建设项目选址意见书。负责依据控制性详细规划要求和有关政策法规对建设项目提出规划条件。负责规划数据、测绘资料的更新与管理。落实控制性详细规划各项工作。</w:t>
      </w:r>
    </w:p>
    <w:p>
      <w:pPr>
        <w:pStyle w:val="27"/>
      </w:pPr>
      <w:r>
        <w:t>研究分析、综合协调自然资源和规划管理工作中的相关重大技术问题，执行自然资源和规划管理方面的技术标准和规定。负责建设项目修建性详细规划、建设工程设计方案的报审工作。负责临时建设工程规划许可工作。负责核发建设工程规划许可证。负责有关规划行政许可工作的协调、督办、统计及综合分析。负责工业项目相关规划审查报批工作。负责规划设计市场和上级主管部门委托的设计单位资质管理工作。</w:t>
      </w:r>
    </w:p>
    <w:p>
      <w:pPr>
        <w:pStyle w:val="27"/>
      </w:pPr>
      <w:r>
        <w:t>负责乡、镇、村庄规划的编制等工作。负责村镇规划的统计、汇总及上报等工作。</w:t>
      </w:r>
    </w:p>
    <w:p>
      <w:pPr>
        <w:pStyle w:val="27"/>
      </w:pPr>
      <w:r>
        <w:t>负责统筹协调全县综合交通规划工作。负责全县各类交通专项规划的组织编制、报批。负责会同县有关部门组织编制供水、排水、燃气、电力、信息、供热、海绵城市、地下综合管廊等城市基础设施专项规划。负责中心城区道路工程和管线工程规划条件和方案审查。负责中心城区道路工程和管线工程建设工程规划许可工作。配合中心城区道路工程核发选址意见书和用地规划许可证工作。负责跨区域大型基础设施的前期选址（选线）、方案论证工作。负责跨区域大型建设工程和需市级以上发改部门批准、备案建设项目的规划审核协调工作。</w:t>
      </w:r>
    </w:p>
    <w:p>
      <w:pPr>
        <w:pStyle w:val="27"/>
      </w:pPr>
      <w:r>
        <w:t>建立健全全县国土空间用途管制制度规范和技术标准。负责全县土地年度利用计划管理工作。贯彻落实耕地、林地、草地、湿地等自然资源国土空间用途转用政策。负责建设项目用地初审工作。负责全县土地转用工作。负责核发建设用地规划许可证。承担报国务院、省政府、市政府和县政府的各类土地转用的审核、报批工作。</w:t>
      </w:r>
    </w:p>
    <w:p>
      <w:pPr>
        <w:pStyle w:val="27"/>
      </w:pPr>
      <w:r>
        <w:t>贯彻落实耕地保护政策，组织落实耕地保护责任目标和永久基本农田特殊保护，负责永久基本农田划定、占用和补划的监督管理。承担耕地占补平衡管理工作。承担土地征收征用管理工作。负责临时用地审查工作；指导确定征地补偿标准、被征地农民安置办法；承担报国务院、省政府和市政府审批的用地事项审核。负责耕地保护政策与林地、草地、湿地等土地资源保护政策的衔接等工作。</w:t>
      </w:r>
    </w:p>
    <w:p>
      <w:pPr>
        <w:pStyle w:val="27"/>
      </w:pPr>
      <w:r>
        <w:t>（四）自然资源开发利用股</w:t>
      </w:r>
    </w:p>
    <w:p>
      <w:pPr>
        <w:pStyle w:val="27"/>
      </w:pPr>
      <w:r>
        <w:t>负责实施国家自然资源调查监测评价的指标体系和统计标准，建立自然资源定期调查监测评价制度。定期组织实施全县自然资源基础调查、变更调查、动态监测和分析评价。开展水、森林、草原、湿地、荒漠资源和地理国情等专项调查监测评价工作。承担自然资源调查监测评价成果的汇交、管理、维护、发布、共享和利用监督等工作。</w:t>
      </w:r>
    </w:p>
    <w:p>
      <w:pPr>
        <w:pStyle w:val="27"/>
      </w:pPr>
      <w:r>
        <w:t>贯彻执行全民所有自然资源资产管理政策，落实全民所有自然资源资产统计制度，承担自然资源资产价值评估和资产核算工作。编制全民所有自然资源资产负债表，拟订相关考核标准。贯彻执行全民所有自然资源资产划拨、出让、租赁、作价出资等政策。</w:t>
      </w:r>
    </w:p>
    <w:p>
      <w:pPr>
        <w:pStyle w:val="27"/>
      </w:pPr>
      <w:r>
        <w:t>负责自然资源市场监督管理和动态监测，建立自然资源市场信用体系。负责全县土地利用和土地市场管理工作。负责国有建设用地使用权划拨、出让、租赁、作价出资、转让、收回工作。负责国有企业改制中土地资产处置、国有农用地使用权出让、租赁、作价出资（入股）、划拨工作。组织开展自然资源分等定级价格评估。负责全县基准地价、标定地价、评测土地使用权价格工作。发布建设用地信息及地价信息。承担集约节约用地评价等工作。</w:t>
      </w:r>
    </w:p>
    <w:p>
      <w:pPr>
        <w:pStyle w:val="27"/>
      </w:pPr>
      <w:r>
        <w:t>负责依法监督管理矿产资源勘查、开发、利用与保护。组织实施国家、省、市、县矿产资源管理政策、规划、法规、规范和标准。承办矿业权审批登记和出让、转让、延续变更登记工作。承担压覆矿产资源管理的事项。依法调处重大矿业权争议、纠纷。负责全县矿产资源储量动态管理、登记、备案、统计、地质资料汇交工作,监督管理古生物化石。监    督管理地质勘查项目，负责地热勘查评价、开发和保护，监督地热开发动态监测。组织矿产资源调查评价。负责地质勘查单位资格年度检查初审等工作。</w:t>
      </w:r>
    </w:p>
    <w:p>
      <w:pPr>
        <w:pStyle w:val="27"/>
      </w:pPr>
      <w:r>
        <w:t>拟订全县森林资源保护发展的政策措施，组织编制全县森林采伐限额，承担林地、林权管理工作。组织编制森林经营规划和森林经营方案并监督实施。组织指导全县林业改革和农村林业发展工作，指导监督集体林权制度改革方针政策的落实。指导农村林地林木承包经营、流转工作，监督林权纠纷调处和林地承包、合同纠纷仲裁。拟订公益林保护规划、政策并组织实施，负责公益林划定、调整和管理工作。监督管理全县森林资源。监督林地征用、占用和林地开发利用工作。监督林木凭证采伐、运输。承担天然林保护工作。</w:t>
      </w:r>
    </w:p>
    <w:p>
      <w:pPr>
        <w:pStyle w:val="27"/>
      </w:pPr>
      <w:r>
        <w:t xml:space="preserve">组织开展自然资源科学研究、成果转化和技术推广工作。负责林业标准化、质量检验、监测和知识产权等相关工作。组织开展林木种子、草种种质资源普查，组织建立种质资源库，负责良种选育推广，管理林木种苗、草种生产经营行为，监管林木种苗、草种质量。监督林业和草原生物种质资源、植物新品种保护工作。负责全县经济林和花卉行业管理工作。组织拟订全县经济林、花卉发展战略规划和指导实施工作。指导全县林业产业和林下经济发展工作；指导全县森林旅游工作。 </w:t>
      </w:r>
    </w:p>
    <w:p>
      <w:pPr>
        <w:pStyle w:val="27"/>
      </w:pPr>
      <w:r>
        <w:t>（五）自然保护区管理办公室（自然资源保护和生态修复股）承担全县国土空间生态修复政策研究工作，拟订国土空间生态修复规划。承担国土空间综合整治、土地整理复垦、矿山地质环境恢复治理等工作。承担生态保护补偿相关工作。</w:t>
      </w:r>
    </w:p>
    <w:p>
      <w:pPr>
        <w:pStyle w:val="27"/>
      </w:pPr>
      <w:r>
        <w:t>承担植树造林、封山育林和以退耕还林还草等生物措施  防治水土流失工作。承担林业有害生物防治、检疫和预测预报。承担古树名木保护、林业和草原应对气候变化相关工作。组织开展森林城市创建工作。承担县绿化委员会日常工作。指导监督全民义务植树、城乡绿化、部门绿化工作。起草全县防沙治沙及沙化土地封禁保护区建设规划和技术规程并监督实施。组织实施荒漠化防治重点生态工程。指导全县基层林业站的建设和管理。指导全县国有林场改革建设与发展和管理工作，指导白洋淀上游规模化林场建设和发展。</w:t>
      </w:r>
    </w:p>
    <w:p>
      <w:pPr>
        <w:pStyle w:val="27"/>
      </w:pPr>
      <w:r>
        <w:t xml:space="preserve">监督管理全县自然保护区、风景名胜区、地质公园、自然遗产、森林公园等各类自然保护地，组织实施全县各类自然保护地保护建设工作。负责县级以上风景名胜区的审查报批和监督管理。承办生物多样性保护相关工作。承担全县保护世界文化和自然遗产审核申报以及国际公约履约工作。 </w:t>
      </w:r>
    </w:p>
    <w:p>
      <w:pPr>
        <w:pStyle w:val="27"/>
      </w:pPr>
      <w:r>
        <w:t xml:space="preserve">组织开展全县陆生野生动植物资源调查和资源状况评估。监督管理全县陆生野生动植物保护工作。组织开展陆生野生动物疫源疫病监测、防控工作。研究提出省、市重点保护的陆生野生动物、植物名录的调整建议，组织拟订全县重点保护的陆生野生动植物名录。按分工监督管理野生动植物进出口。承担全县濒危野生动植物物种国际贸易公约履约工作。指导全县湿地保护工作，拟订全县湿地保护计划，组织实施湿地资源保护建设工作。监督管理湿地公园及湿地资源的开发利用。承担全县国际湿地公约履约工作。 </w:t>
      </w:r>
    </w:p>
    <w:p>
      <w:pPr>
        <w:pStyle w:val="27"/>
      </w:pPr>
      <w:r>
        <w:t>承担地质灾害的预防工作和森林草原防火的宣传工作。贯彻执行国家、省、市、县有关地质灾害、森林草原防火的法律法规及综合防灾减灾规划，组织编制全县地质灾害防治规划和防护标准并监督实施。组织全县地质灾害监测预警、督促检查等工作。组织开展沙尘暴灾害预测预报和应急处置。负责局机关和行业安全生产工作。</w:t>
      </w:r>
    </w:p>
    <w:p>
      <w:pPr>
        <w:pStyle w:val="27"/>
      </w:pPr>
      <w:r>
        <w:t>（六）执法监察股。组织开展全县自然资源违法案件形势研判。组织查处国土空间规划和自然资源违法案件，指导协调全县违法案件调查处理工作。负责联系上级自然资源督察或执法机构，组织协调交办事项落实，配合开展督查督办、检查指导、调查研究工作。组织自然资源执法系统人员的业务培训等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涞源县自然资源和规划局本级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按照预算管理有关规定，目前我单位预算的编制实行综合预算管理，即全部收入和支出都反映在预算中。</w:t>
      </w:r>
    </w:p>
    <w:p>
      <w:pPr>
        <w:pStyle w:val="28"/>
      </w:pPr>
      <w:r>
        <w:t>1、收入说明</w:t>
      </w:r>
    </w:p>
    <w:p>
      <w:pPr>
        <w:pStyle w:val="28"/>
      </w:pPr>
      <w:r>
        <w:t>反映本单位当年全部收入。2022年预算收入80063.76万元，其中：一般公共预算收入5311.67万元，基金预算收入74752万元，国有资本经营预算收入0万元，财政专户核拨收入0万元，单位资金收入0万元。</w:t>
      </w:r>
    </w:p>
    <w:p>
      <w:pPr>
        <w:pStyle w:val="28"/>
      </w:pPr>
      <w:r>
        <w:t>2、支出说明</w:t>
      </w:r>
    </w:p>
    <w:p>
      <w:pPr>
        <w:pStyle w:val="28"/>
      </w:pPr>
      <w:r>
        <w:t>2022年支出预算80063.76万元，其中基本支出3214.79万元，包括人员经费2996.22万元和日常公用经费218.57万元；项目支出76848.97万元主要为土地整治项目支出和地质灾害恢复治理、矿山地质环境恢复治理等。</w:t>
      </w:r>
    </w:p>
    <w:p>
      <w:pPr>
        <w:pStyle w:val="28"/>
      </w:pPr>
      <w:r>
        <w:t>3、比上年增减情况</w:t>
      </w:r>
    </w:p>
    <w:p>
      <w:pPr>
        <w:pStyle w:val="28"/>
      </w:pPr>
      <w:r>
        <w:t>2022年预算收支安排80063.76万元，较2021年预算增加6080.48万元，其中：基本支出增加127.65万元，主要为增加人员经费支出；项目支出增加5952.83万元，主要为土地整治项目、地质灾害及矿山环境恢复治理等项目增多。</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ind w:left="0" w:leftChars="0" w:firstLine="560" w:firstLineChars="200"/>
      </w:pPr>
      <w:r>
        <w:t>2022年，我单位运行经费共计安排218.57万元，主要用于日常维修、办公用品采购、水电费、人员差旅费等日常运行支出。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ind w:left="0" w:leftChars="0" w:firstLine="560" w:firstLineChars="200"/>
      </w:pPr>
      <w:r>
        <w:t>2022年，我单位财政拨款“三公”经费预算安排66.5万元，其中因公出国（境）费3万元；公务用车购置及运维费55.5万元（其中：公务用车购置费为0万元，公务用车运维费55.5万元)；公务接待费8万元。与2021年相比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1、涉军人员工资及保险绩效目标表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1.完成涉军人员工资的发放</w:t>
            </w:r>
          </w:p>
          <w:p>
            <w:pPr>
              <w:pStyle w:val="14"/>
            </w:pPr>
            <w:r>
              <w:t>2.完成涉军人员保险的缴纳</w:t>
            </w:r>
          </w:p>
          <w:p>
            <w:pPr>
              <w:pStyle w:val="14"/>
            </w:pPr>
            <w:r>
              <w:t>3.更好的完成工作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按时支付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按时完成</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控制成本</w:t>
            </w:r>
          </w:p>
        </w:tc>
        <w:tc>
          <w:tcPr>
            <w:tcW w:w="2835" w:type="dxa"/>
            <w:vAlign w:val="center"/>
          </w:tcPr>
          <w:p>
            <w:pPr>
              <w:pStyle w:val="14"/>
            </w:pPr>
            <w:r>
              <w:t>控制成本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人员满意度</w:t>
            </w:r>
          </w:p>
        </w:tc>
        <w:tc>
          <w:tcPr>
            <w:tcW w:w="2835" w:type="dxa"/>
            <w:vAlign w:val="center"/>
          </w:tcPr>
          <w:p>
            <w:pPr>
              <w:pStyle w:val="14"/>
            </w:pPr>
            <w:r>
              <w:t>人员满意度</w:t>
            </w:r>
          </w:p>
        </w:tc>
        <w:tc>
          <w:tcPr>
            <w:tcW w:w="2551" w:type="dxa"/>
            <w:vAlign w:val="center"/>
          </w:tcPr>
          <w:p>
            <w:pPr>
              <w:pStyle w:val="14"/>
            </w:pPr>
            <w:r>
              <w:t>≥90率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2、土地开发成本支出绩效目标表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1.支付土地整治项目工程款</w:t>
            </w:r>
          </w:p>
          <w:p>
            <w:pPr>
              <w:pStyle w:val="14"/>
            </w:pPr>
            <w:r>
              <w:t>2.保障土地整治项目顺利进行</w:t>
            </w:r>
          </w:p>
          <w:p>
            <w:pPr>
              <w:pStyle w:val="14"/>
            </w:pPr>
            <w:r>
              <w:t>3.保障社会稳定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项目完成率</w:t>
            </w:r>
          </w:p>
        </w:tc>
        <w:tc>
          <w:tcPr>
            <w:tcW w:w="2835" w:type="dxa"/>
            <w:vAlign w:val="center"/>
          </w:tcPr>
          <w:p>
            <w:pPr>
              <w:pStyle w:val="14"/>
            </w:pPr>
            <w:r>
              <w:t>项目实际完成量占年度计划完成量的比例</w:t>
            </w:r>
          </w:p>
        </w:tc>
        <w:tc>
          <w:tcPr>
            <w:tcW w:w="2551" w:type="dxa"/>
            <w:vAlign w:val="center"/>
          </w:tcPr>
          <w:p>
            <w:pPr>
              <w:pStyle w:val="14"/>
            </w:pPr>
            <w:r>
              <w:t>≥90项目完成率</w:t>
            </w:r>
          </w:p>
        </w:tc>
        <w:tc>
          <w:tcPr>
            <w:tcW w:w="2268" w:type="dxa"/>
            <w:vAlign w:val="center"/>
          </w:tcPr>
          <w:p>
            <w:pPr>
              <w:pStyle w:val="14"/>
            </w:pPr>
            <w:r>
              <w:t>项目实际完成量占年度计划完成量的比例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p>
            <w:pPr>
              <w:pStyle w:val="14"/>
            </w:pPr>
          </w:p>
          <w:p>
            <w:pPr>
              <w:pStyle w:val="14"/>
            </w:pPr>
          </w:p>
        </w:tc>
        <w:tc>
          <w:tcPr>
            <w:tcW w:w="2835" w:type="dxa"/>
            <w:vAlign w:val="center"/>
          </w:tcPr>
          <w:p>
            <w:pPr>
              <w:pStyle w:val="14"/>
            </w:pPr>
            <w:r>
              <w:t>年度实际验收合格工程量占实际完成量的比率</w:t>
            </w:r>
            <w:r>
              <w:tab/>
            </w:r>
          </w:p>
          <w:p>
            <w:pPr>
              <w:pStyle w:val="14"/>
            </w:pPr>
          </w:p>
          <w:p>
            <w:pPr>
              <w:pStyle w:val="14"/>
            </w:pPr>
          </w:p>
        </w:tc>
        <w:tc>
          <w:tcPr>
            <w:tcW w:w="2551" w:type="dxa"/>
            <w:vAlign w:val="center"/>
          </w:tcPr>
          <w:p>
            <w:pPr>
              <w:pStyle w:val="14"/>
            </w:pPr>
            <w:r>
              <w:t>≥90项目验收合格率</w:t>
            </w:r>
          </w:p>
          <w:p>
            <w:pPr>
              <w:pStyle w:val="14"/>
            </w:pPr>
          </w:p>
          <w:p>
            <w:pPr>
              <w:pStyle w:val="14"/>
            </w:pPr>
          </w:p>
        </w:tc>
        <w:tc>
          <w:tcPr>
            <w:tcW w:w="2268" w:type="dxa"/>
            <w:vAlign w:val="center"/>
          </w:tcPr>
          <w:p>
            <w:pPr>
              <w:pStyle w:val="14"/>
            </w:pPr>
            <w:r>
              <w:t>年度实际验收合格工程量占实际完成量的比率</w:t>
            </w:r>
            <w:r>
              <w:tab/>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资金支付的及时程度</w:t>
            </w:r>
          </w:p>
        </w:tc>
        <w:tc>
          <w:tcPr>
            <w:tcW w:w="2551" w:type="dxa"/>
            <w:vAlign w:val="center"/>
          </w:tcPr>
          <w:p>
            <w:pPr>
              <w:pStyle w:val="14"/>
            </w:pPr>
            <w:r>
              <w:t>≥90资金支付及时性</w:t>
            </w:r>
          </w:p>
        </w:tc>
        <w:tc>
          <w:tcPr>
            <w:tcW w:w="2268" w:type="dxa"/>
            <w:vAlign w:val="center"/>
          </w:tcPr>
          <w:p>
            <w:pPr>
              <w:pStyle w:val="14"/>
            </w:pPr>
            <w:r>
              <w:t>资金支付的及时程度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资金支付占总额的比率</w:t>
            </w:r>
          </w:p>
        </w:tc>
        <w:tc>
          <w:tcPr>
            <w:tcW w:w="2551" w:type="dxa"/>
            <w:vAlign w:val="center"/>
          </w:tcPr>
          <w:p>
            <w:pPr>
              <w:pStyle w:val="14"/>
            </w:pPr>
            <w:r>
              <w:t>≥90项目资金支付率</w:t>
            </w:r>
          </w:p>
        </w:tc>
        <w:tc>
          <w:tcPr>
            <w:tcW w:w="2268" w:type="dxa"/>
            <w:vAlign w:val="center"/>
          </w:tcPr>
          <w:p>
            <w:pPr>
              <w:pStyle w:val="14"/>
            </w:pPr>
            <w:r>
              <w:t>资金支付占总额的比率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 xml:space="preserve">基础设施建成后的利用、使用情况 </w:t>
            </w:r>
          </w:p>
          <w:p>
            <w:pPr>
              <w:pStyle w:val="14"/>
            </w:pPr>
          </w:p>
          <w:p>
            <w:pPr>
              <w:pStyle w:val="14"/>
            </w:pPr>
          </w:p>
        </w:tc>
        <w:tc>
          <w:tcPr>
            <w:tcW w:w="2551" w:type="dxa"/>
            <w:vAlign w:val="center"/>
          </w:tcPr>
          <w:p>
            <w:pPr>
              <w:pStyle w:val="14"/>
            </w:pPr>
            <w:r>
              <w:t>≥90综合利用率</w:t>
            </w:r>
          </w:p>
        </w:tc>
        <w:tc>
          <w:tcPr>
            <w:tcW w:w="2268" w:type="dxa"/>
            <w:vAlign w:val="center"/>
          </w:tcPr>
          <w:p>
            <w:pPr>
              <w:pStyle w:val="14"/>
            </w:pPr>
            <w:r>
              <w:t xml:space="preserve">基础设施建成后的利用、使用情况 </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保障业务工作有序开展</w:t>
            </w:r>
          </w:p>
        </w:tc>
        <w:tc>
          <w:tcPr>
            <w:tcW w:w="2835" w:type="dxa"/>
            <w:vAlign w:val="center"/>
          </w:tcPr>
          <w:p>
            <w:pPr>
              <w:pStyle w:val="14"/>
            </w:pPr>
            <w:r>
              <w:t>保障业务工作有序开展</w:t>
            </w:r>
          </w:p>
        </w:tc>
        <w:tc>
          <w:tcPr>
            <w:tcW w:w="2551" w:type="dxa"/>
            <w:vAlign w:val="center"/>
          </w:tcPr>
          <w:p>
            <w:pPr>
              <w:pStyle w:val="14"/>
            </w:pPr>
            <w:r>
              <w:t>≥90保障业务工作有序开展</w:t>
            </w:r>
          </w:p>
        </w:tc>
        <w:tc>
          <w:tcPr>
            <w:tcW w:w="2268" w:type="dxa"/>
            <w:vAlign w:val="center"/>
          </w:tcPr>
          <w:p>
            <w:pPr>
              <w:pStyle w:val="14"/>
            </w:pPr>
            <w:r>
              <w:t>保障业务工作有序开展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≥90监测数据合格率</w:t>
            </w:r>
          </w:p>
        </w:tc>
        <w:tc>
          <w:tcPr>
            <w:tcW w:w="2268" w:type="dxa"/>
            <w:vAlign w:val="center"/>
          </w:tcPr>
          <w:p>
            <w:pPr>
              <w:pStyle w:val="14"/>
            </w:pPr>
            <w:r>
              <w:t>监测数据合格率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≥90各项工作任务按时完成率</w:t>
            </w:r>
          </w:p>
        </w:tc>
        <w:tc>
          <w:tcPr>
            <w:tcW w:w="2268" w:type="dxa"/>
            <w:vAlign w:val="center"/>
          </w:tcPr>
          <w:p>
            <w:pPr>
              <w:pStyle w:val="14"/>
            </w:pPr>
            <w:r>
              <w:t>各项工作任务按时完成率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≥90服务满意度</w:t>
            </w:r>
          </w:p>
        </w:tc>
        <w:tc>
          <w:tcPr>
            <w:tcW w:w="2268" w:type="dxa"/>
            <w:vAlign w:val="center"/>
          </w:tcPr>
          <w:p>
            <w:pPr>
              <w:pStyle w:val="14"/>
            </w:pPr>
            <w:r>
              <w:t>服务满意度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3、自规局2019年高标准基本农田假设产能提升核查评定项目绩效目标表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1.用于高标准基本农田建设产能提升核查评定</w:t>
            </w:r>
          </w:p>
          <w:p>
            <w:pPr>
              <w:pStyle w:val="14"/>
            </w:pPr>
            <w:r>
              <w:t>2.确保项目顺利进行</w:t>
            </w:r>
          </w:p>
          <w:p>
            <w:pPr>
              <w:pStyle w:val="14"/>
            </w:pPr>
            <w:r>
              <w:t>3.保障土地整治任务顺利完成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≥90支出完成率</w:t>
            </w:r>
          </w:p>
        </w:tc>
        <w:tc>
          <w:tcPr>
            <w:tcW w:w="2268" w:type="dxa"/>
            <w:vAlign w:val="center"/>
          </w:tcPr>
          <w:p>
            <w:pPr>
              <w:pStyle w:val="14"/>
            </w:pPr>
            <w:r>
              <w:t>按时有序支付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付款准确率</w:t>
            </w:r>
          </w:p>
        </w:tc>
        <w:tc>
          <w:tcPr>
            <w:tcW w:w="2835" w:type="dxa"/>
            <w:vAlign w:val="center"/>
          </w:tcPr>
          <w:p>
            <w:pPr>
              <w:pStyle w:val="14"/>
            </w:pPr>
            <w:r>
              <w:t>及时准确转入付息指定账户</w:t>
            </w:r>
          </w:p>
        </w:tc>
        <w:tc>
          <w:tcPr>
            <w:tcW w:w="2551" w:type="dxa"/>
            <w:vAlign w:val="center"/>
          </w:tcPr>
          <w:p>
            <w:pPr>
              <w:pStyle w:val="14"/>
            </w:pPr>
            <w:r>
              <w:t>≥90付款准确率</w:t>
            </w:r>
          </w:p>
        </w:tc>
        <w:tc>
          <w:tcPr>
            <w:tcW w:w="2268" w:type="dxa"/>
            <w:vAlign w:val="center"/>
          </w:tcPr>
          <w:p>
            <w:pPr>
              <w:pStyle w:val="14"/>
            </w:pPr>
            <w:r>
              <w:t>及时准确转入付息指定账户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按期完成资金支付</w:t>
            </w:r>
          </w:p>
        </w:tc>
        <w:tc>
          <w:tcPr>
            <w:tcW w:w="2835" w:type="dxa"/>
            <w:vAlign w:val="center"/>
          </w:tcPr>
          <w:p>
            <w:pPr>
              <w:pStyle w:val="14"/>
            </w:pPr>
            <w:r>
              <w:t>按期完成资金支付</w:t>
            </w:r>
          </w:p>
        </w:tc>
        <w:tc>
          <w:tcPr>
            <w:tcW w:w="2551" w:type="dxa"/>
            <w:vAlign w:val="center"/>
          </w:tcPr>
          <w:p>
            <w:pPr>
              <w:pStyle w:val="14"/>
            </w:pPr>
            <w:r>
              <w:t>≥90按期完成资金支付</w:t>
            </w:r>
          </w:p>
        </w:tc>
        <w:tc>
          <w:tcPr>
            <w:tcW w:w="2268" w:type="dxa"/>
            <w:vAlign w:val="center"/>
          </w:tcPr>
          <w:p>
            <w:pPr>
              <w:pStyle w:val="14"/>
            </w:pPr>
            <w:r>
              <w:t>按期完成资金支付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资金支付占总额的比率</w:t>
            </w:r>
          </w:p>
        </w:tc>
        <w:tc>
          <w:tcPr>
            <w:tcW w:w="2551" w:type="dxa"/>
            <w:vAlign w:val="center"/>
          </w:tcPr>
          <w:p>
            <w:pPr>
              <w:pStyle w:val="14"/>
            </w:pPr>
            <w:r>
              <w:t>≥90项目资金支付率</w:t>
            </w:r>
          </w:p>
        </w:tc>
        <w:tc>
          <w:tcPr>
            <w:tcW w:w="2268" w:type="dxa"/>
            <w:vAlign w:val="center"/>
          </w:tcPr>
          <w:p>
            <w:pPr>
              <w:pStyle w:val="14"/>
            </w:pPr>
            <w:r>
              <w:t>资金支付占总额的比率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 xml:space="preserve">基础设施建成后的利用、使用情况 </w:t>
            </w:r>
          </w:p>
          <w:p>
            <w:pPr>
              <w:pStyle w:val="14"/>
            </w:pPr>
          </w:p>
          <w:p>
            <w:pPr>
              <w:pStyle w:val="14"/>
            </w:pPr>
          </w:p>
        </w:tc>
        <w:tc>
          <w:tcPr>
            <w:tcW w:w="2551" w:type="dxa"/>
            <w:vAlign w:val="center"/>
          </w:tcPr>
          <w:p>
            <w:pPr>
              <w:pStyle w:val="14"/>
            </w:pPr>
            <w:r>
              <w:t>≥90综合利用率</w:t>
            </w:r>
          </w:p>
        </w:tc>
        <w:tc>
          <w:tcPr>
            <w:tcW w:w="2268" w:type="dxa"/>
            <w:vAlign w:val="center"/>
          </w:tcPr>
          <w:p>
            <w:pPr>
              <w:pStyle w:val="14"/>
            </w:pPr>
            <w:r>
              <w:t xml:space="preserve">基础设施建成后的利用、使用情况 </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≥90工作完成率</w:t>
            </w:r>
          </w:p>
        </w:tc>
        <w:tc>
          <w:tcPr>
            <w:tcW w:w="2268" w:type="dxa"/>
            <w:vAlign w:val="center"/>
          </w:tcPr>
          <w:p>
            <w:pPr>
              <w:pStyle w:val="14"/>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≥90监测数据合格率</w:t>
            </w:r>
          </w:p>
        </w:tc>
        <w:tc>
          <w:tcPr>
            <w:tcW w:w="2268" w:type="dxa"/>
            <w:vAlign w:val="center"/>
          </w:tcPr>
          <w:p>
            <w:pPr>
              <w:pStyle w:val="14"/>
            </w:pPr>
            <w:r>
              <w:t>监测数据合格率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≥90各项工作任务按时完成率</w:t>
            </w:r>
          </w:p>
        </w:tc>
        <w:tc>
          <w:tcPr>
            <w:tcW w:w="2268" w:type="dxa"/>
            <w:vAlign w:val="center"/>
          </w:tcPr>
          <w:p>
            <w:pPr>
              <w:pStyle w:val="14"/>
            </w:pPr>
            <w:r>
              <w:t>各项工作任务按时完成率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≥90受益群体满意度</w:t>
            </w:r>
          </w:p>
        </w:tc>
        <w:tc>
          <w:tcPr>
            <w:tcW w:w="2268" w:type="dxa"/>
            <w:vAlign w:val="center"/>
          </w:tcPr>
          <w:p>
            <w:pPr>
              <w:pStyle w:val="14"/>
            </w:pPr>
            <w:r>
              <w:t>受益群体满意度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4、自规局规划、测绘、拆违、复垦、绿化、覆土、主体灭失矿山修复、地质灾害防治等各类项目资金绩效目标表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1.用于支付各类项目款</w:t>
            </w:r>
          </w:p>
          <w:p>
            <w:pPr>
              <w:pStyle w:val="14"/>
            </w:pPr>
            <w:r>
              <w:t>2.保障项目顺利进行</w:t>
            </w:r>
          </w:p>
          <w:p>
            <w:pPr>
              <w:pStyle w:val="14"/>
            </w:pPr>
            <w:r>
              <w:t>3.确保社会稳定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项目完成率</w:t>
            </w:r>
          </w:p>
        </w:tc>
        <w:tc>
          <w:tcPr>
            <w:tcW w:w="2835" w:type="dxa"/>
            <w:vAlign w:val="center"/>
          </w:tcPr>
          <w:p>
            <w:pPr>
              <w:pStyle w:val="14"/>
            </w:pPr>
            <w:r>
              <w:t>项目实际完成量占年度计划完成量的比例</w:t>
            </w:r>
          </w:p>
        </w:tc>
        <w:tc>
          <w:tcPr>
            <w:tcW w:w="2551" w:type="dxa"/>
            <w:vAlign w:val="center"/>
          </w:tcPr>
          <w:p>
            <w:pPr>
              <w:pStyle w:val="14"/>
            </w:pPr>
            <w:r>
              <w:t>≥90项目完成率</w:t>
            </w:r>
          </w:p>
        </w:tc>
        <w:tc>
          <w:tcPr>
            <w:tcW w:w="2268" w:type="dxa"/>
            <w:vAlign w:val="center"/>
          </w:tcPr>
          <w:p>
            <w:pPr>
              <w:pStyle w:val="14"/>
            </w:pPr>
            <w:r>
              <w:t>项目实际完成量占年度计划完成量的比例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付款准确率</w:t>
            </w:r>
          </w:p>
        </w:tc>
        <w:tc>
          <w:tcPr>
            <w:tcW w:w="2835" w:type="dxa"/>
            <w:vAlign w:val="center"/>
          </w:tcPr>
          <w:p>
            <w:pPr>
              <w:pStyle w:val="14"/>
            </w:pPr>
            <w:r>
              <w:t>及时准确转入付息指定账户</w:t>
            </w:r>
          </w:p>
        </w:tc>
        <w:tc>
          <w:tcPr>
            <w:tcW w:w="2551" w:type="dxa"/>
            <w:vAlign w:val="center"/>
          </w:tcPr>
          <w:p>
            <w:pPr>
              <w:pStyle w:val="14"/>
            </w:pPr>
            <w:r>
              <w:t>≥90付款准确率</w:t>
            </w:r>
          </w:p>
        </w:tc>
        <w:tc>
          <w:tcPr>
            <w:tcW w:w="2268" w:type="dxa"/>
            <w:vAlign w:val="center"/>
          </w:tcPr>
          <w:p>
            <w:pPr>
              <w:pStyle w:val="14"/>
            </w:pPr>
            <w:r>
              <w:t>及时准确转入付息指定账户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资金支付的及时程度</w:t>
            </w:r>
          </w:p>
        </w:tc>
        <w:tc>
          <w:tcPr>
            <w:tcW w:w="2551" w:type="dxa"/>
            <w:vAlign w:val="center"/>
          </w:tcPr>
          <w:p>
            <w:pPr>
              <w:pStyle w:val="14"/>
            </w:pPr>
            <w:r>
              <w:t>≥90资金支付及时性</w:t>
            </w:r>
          </w:p>
        </w:tc>
        <w:tc>
          <w:tcPr>
            <w:tcW w:w="2268" w:type="dxa"/>
            <w:vAlign w:val="center"/>
          </w:tcPr>
          <w:p>
            <w:pPr>
              <w:pStyle w:val="14"/>
            </w:pPr>
            <w:r>
              <w:t>资金支付的及时程度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资金完成数量</w:t>
            </w:r>
          </w:p>
        </w:tc>
        <w:tc>
          <w:tcPr>
            <w:tcW w:w="2835" w:type="dxa"/>
            <w:vAlign w:val="center"/>
          </w:tcPr>
          <w:p>
            <w:pPr>
              <w:pStyle w:val="14"/>
            </w:pPr>
            <w:r>
              <w:t>资金完成数量</w:t>
            </w:r>
          </w:p>
        </w:tc>
        <w:tc>
          <w:tcPr>
            <w:tcW w:w="2551" w:type="dxa"/>
            <w:vAlign w:val="center"/>
          </w:tcPr>
          <w:p>
            <w:pPr>
              <w:pStyle w:val="14"/>
            </w:pPr>
            <w:r>
              <w:t>≥90资金完成数量</w:t>
            </w:r>
          </w:p>
        </w:tc>
        <w:tc>
          <w:tcPr>
            <w:tcW w:w="2268" w:type="dxa"/>
            <w:vAlign w:val="center"/>
          </w:tcPr>
          <w:p>
            <w:pPr>
              <w:pStyle w:val="14"/>
            </w:pPr>
            <w:r>
              <w:t>资金完成数量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≥90成本利用率</w:t>
            </w:r>
          </w:p>
        </w:tc>
        <w:tc>
          <w:tcPr>
            <w:tcW w:w="2268" w:type="dxa"/>
            <w:vAlign w:val="center"/>
          </w:tcPr>
          <w:p>
            <w:pPr>
              <w:pStyle w:val="14"/>
            </w:pPr>
            <w:r>
              <w:t>成本利用率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基础设施完好率</w:t>
            </w:r>
          </w:p>
        </w:tc>
        <w:tc>
          <w:tcPr>
            <w:tcW w:w="2835" w:type="dxa"/>
            <w:vAlign w:val="center"/>
          </w:tcPr>
          <w:p>
            <w:pPr>
              <w:pStyle w:val="14"/>
            </w:pPr>
            <w:r>
              <w:t>设备完好数量市场价值总额占设备总数量市场价值总额的比率。</w:t>
            </w:r>
          </w:p>
        </w:tc>
        <w:tc>
          <w:tcPr>
            <w:tcW w:w="2551" w:type="dxa"/>
            <w:vAlign w:val="center"/>
          </w:tcPr>
          <w:p>
            <w:pPr>
              <w:pStyle w:val="14"/>
            </w:pPr>
            <w:r>
              <w:t>≥90基础设施完好率</w:t>
            </w:r>
          </w:p>
        </w:tc>
        <w:tc>
          <w:tcPr>
            <w:tcW w:w="2268" w:type="dxa"/>
            <w:vAlign w:val="center"/>
          </w:tcPr>
          <w:p>
            <w:pPr>
              <w:pStyle w:val="14"/>
            </w:pPr>
            <w:r>
              <w:t>设备完好数量市场价值总额占设备总数量市场价值总额的比率。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≥90监测数据合格率</w:t>
            </w:r>
          </w:p>
        </w:tc>
        <w:tc>
          <w:tcPr>
            <w:tcW w:w="2268" w:type="dxa"/>
            <w:vAlign w:val="center"/>
          </w:tcPr>
          <w:p>
            <w:pPr>
              <w:pStyle w:val="14"/>
            </w:pPr>
            <w:r>
              <w:t>监测数据合格率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≥90各项工作任务按时完成率</w:t>
            </w:r>
          </w:p>
        </w:tc>
        <w:tc>
          <w:tcPr>
            <w:tcW w:w="2268" w:type="dxa"/>
            <w:vAlign w:val="center"/>
          </w:tcPr>
          <w:p>
            <w:pPr>
              <w:pStyle w:val="14"/>
            </w:pPr>
            <w:r>
              <w:t>各项工作任务按时完成率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≥90服务对象满意度</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2022年，涞源县自然资源和规划局本级安排政府采购预算86.77万元。具体内容见下表。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324001涞源县自然资源和规划局本级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86.77</w:t>
            </w:r>
          </w:p>
        </w:tc>
        <w:tc>
          <w:tcPr>
            <w:tcW w:w="964" w:type="dxa"/>
            <w:vAlign w:val="center"/>
          </w:tcPr>
          <w:p>
            <w:pPr>
              <w:pStyle w:val="17"/>
            </w:pPr>
            <w:r>
              <w:t>86.77</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86.77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涞源县自然资源和规划局本级小计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86.77</w:t>
            </w:r>
          </w:p>
        </w:tc>
        <w:tc>
          <w:tcPr>
            <w:tcW w:w="964" w:type="dxa"/>
            <w:vAlign w:val="center"/>
          </w:tcPr>
          <w:p>
            <w:pPr>
              <w:pStyle w:val="17"/>
            </w:pPr>
            <w:r>
              <w:t>86.77</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86.77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自规局2019年高标准基本农田假设产能提升核查评定项目</w:t>
            </w:r>
          </w:p>
        </w:tc>
        <w:tc>
          <w:tcPr>
            <w:tcW w:w="964" w:type="dxa"/>
            <w:vAlign w:val="center"/>
          </w:tcPr>
          <w:p>
            <w:pPr>
              <w:pStyle w:val="13"/>
            </w:pPr>
            <w:r>
              <w:t>86.77</w:t>
            </w:r>
          </w:p>
        </w:tc>
        <w:tc>
          <w:tcPr>
            <w:tcW w:w="1134" w:type="dxa"/>
            <w:vAlign w:val="center"/>
          </w:tcPr>
          <w:p>
            <w:pPr>
              <w:pStyle w:val="14"/>
            </w:pPr>
            <w:r>
              <w:t>其他服务</w:t>
            </w:r>
          </w:p>
        </w:tc>
        <w:tc>
          <w:tcPr>
            <w:tcW w:w="1134" w:type="dxa"/>
            <w:vAlign w:val="center"/>
          </w:tcPr>
          <w:p>
            <w:pPr>
              <w:pStyle w:val="14"/>
            </w:pPr>
            <w:r>
              <w:t>C99</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86.77</w:t>
            </w:r>
          </w:p>
        </w:tc>
        <w:tc>
          <w:tcPr>
            <w:tcW w:w="964" w:type="dxa"/>
            <w:vAlign w:val="center"/>
          </w:tcPr>
          <w:p>
            <w:pPr>
              <w:pStyle w:val="13"/>
            </w:pPr>
            <w:r>
              <w:t>86.77</w:t>
            </w:r>
          </w:p>
        </w:tc>
        <w:tc>
          <w:tcPr>
            <w:tcW w:w="964" w:type="dxa"/>
            <w:vAlign w:val="center"/>
          </w:tcPr>
          <w:p>
            <w:pPr>
              <w:pStyle w:val="13"/>
            </w:pPr>
            <w:r>
              <w:t>86.77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86.77</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涞源县自然资源和规划局本级上年末固定资产金额为1578.05万元（详见下表）。本年度</w:t>
      </w:r>
      <w:r>
        <w:rPr>
          <w:rFonts w:hint="eastAsia" w:eastAsia="方正仿宋_GBK" w:cs="Times New Roman"/>
          <w:b w:val="0"/>
          <w:color w:val="000000"/>
          <w:sz w:val="28"/>
          <w:lang w:eastAsia="zh-CN"/>
        </w:rPr>
        <w:t>无</w:t>
      </w:r>
      <w:r>
        <w:rPr>
          <w:rFonts w:ascii="Times New Roman" w:hAnsi="Times New Roman" w:eastAsia="方正仿宋_GBK" w:cs="Times New Roman"/>
          <w:b w:val="0"/>
          <w:color w:val="000000"/>
          <w:sz w:val="28"/>
        </w:rPr>
        <w:t>拟购置固定资产。</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bookmarkStart w:id="2" w:name="_GoBack"/>
      <w:bookmarkEnd w:id="2"/>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324001涞源县自然资源和规划局本级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1578.05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6212</w:t>
            </w:r>
          </w:p>
        </w:tc>
        <w:tc>
          <w:tcPr>
            <w:tcW w:w="2835" w:type="dxa"/>
            <w:vAlign w:val="center"/>
          </w:tcPr>
          <w:p>
            <w:pPr>
              <w:pStyle w:val="13"/>
            </w:pPr>
            <w:r>
              <w:t>960.78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2714.21</w:t>
            </w:r>
          </w:p>
        </w:tc>
        <w:tc>
          <w:tcPr>
            <w:tcW w:w="2835" w:type="dxa"/>
            <w:vAlign w:val="center"/>
          </w:tcPr>
          <w:p>
            <w:pPr>
              <w:pStyle w:val="13"/>
            </w:pPr>
            <w:r>
              <w:t>419.80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18</w:t>
            </w:r>
          </w:p>
        </w:tc>
        <w:tc>
          <w:tcPr>
            <w:tcW w:w="2835" w:type="dxa"/>
            <w:vAlign w:val="center"/>
          </w:tcPr>
          <w:p>
            <w:pPr>
              <w:pStyle w:val="13"/>
            </w:pPr>
            <w:r>
              <w:t>228.01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1546</w:t>
            </w:r>
          </w:p>
        </w:tc>
        <w:tc>
          <w:tcPr>
            <w:tcW w:w="2835" w:type="dxa"/>
            <w:vAlign w:val="center"/>
          </w:tcPr>
          <w:p>
            <w:pPr>
              <w:pStyle w:val="13"/>
            </w:pPr>
            <w:r>
              <w:t>389.26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二、涞源县土地整理和收购储备中心收支预算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324005涞源县土地整理和收购储备中心</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16585.00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16585.00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16585.00</w:t>
            </w:r>
          </w:p>
        </w:tc>
        <w:tc>
          <w:tcPr>
            <w:tcW w:w="4535" w:type="dxa"/>
            <w:vAlign w:val="center"/>
          </w:tcPr>
          <w:p>
            <w:pPr>
              <w:pStyle w:val="16"/>
            </w:pPr>
            <w:r>
              <w:t>本年支出合计</w:t>
            </w:r>
          </w:p>
        </w:tc>
        <w:tc>
          <w:tcPr>
            <w:tcW w:w="2126" w:type="dxa"/>
            <w:vAlign w:val="center"/>
          </w:tcPr>
          <w:p>
            <w:pPr>
              <w:pStyle w:val="17"/>
            </w:pPr>
            <w:r>
              <w:t>16585.00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16585.00</w:t>
            </w:r>
          </w:p>
        </w:tc>
        <w:tc>
          <w:tcPr>
            <w:tcW w:w="4535" w:type="dxa"/>
            <w:vAlign w:val="center"/>
          </w:tcPr>
          <w:p>
            <w:pPr>
              <w:pStyle w:val="16"/>
            </w:pPr>
            <w:r>
              <w:t>支出总计</w:t>
            </w:r>
          </w:p>
        </w:tc>
        <w:tc>
          <w:tcPr>
            <w:tcW w:w="2126" w:type="dxa"/>
            <w:vAlign w:val="center"/>
          </w:tcPr>
          <w:p>
            <w:pPr>
              <w:pStyle w:val="17"/>
            </w:pPr>
            <w:r>
              <w:t>16585.00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324005涞源县土地整理和收购储备中心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16585.00</w:t>
            </w:r>
          </w:p>
        </w:tc>
        <w:tc>
          <w:tcPr>
            <w:tcW w:w="1134" w:type="dxa"/>
            <w:vAlign w:val="center"/>
          </w:tcPr>
          <w:p>
            <w:pPr>
              <w:pStyle w:val="17"/>
            </w:pPr>
            <w:r>
              <w:t>16585.00</w:t>
            </w:r>
          </w:p>
        </w:tc>
        <w:tc>
          <w:tcPr>
            <w:tcW w:w="1134" w:type="dxa"/>
            <w:vAlign w:val="center"/>
          </w:tcPr>
          <w:p>
            <w:pPr>
              <w:pStyle w:val="17"/>
            </w:pPr>
            <w:r>
              <w:t>16585.00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16585.00</w:t>
            </w:r>
          </w:p>
        </w:tc>
        <w:tc>
          <w:tcPr>
            <w:tcW w:w="1134" w:type="dxa"/>
            <w:vAlign w:val="center"/>
          </w:tcPr>
          <w:p>
            <w:pPr>
              <w:pStyle w:val="13"/>
            </w:pPr>
            <w:r>
              <w:t>16585.00</w:t>
            </w:r>
          </w:p>
        </w:tc>
        <w:tc>
          <w:tcPr>
            <w:tcW w:w="1134" w:type="dxa"/>
            <w:vAlign w:val="center"/>
          </w:tcPr>
          <w:p>
            <w:pPr>
              <w:pStyle w:val="13"/>
            </w:pPr>
            <w:r>
              <w:t>16585.00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15085.00</w:t>
            </w:r>
          </w:p>
        </w:tc>
        <w:tc>
          <w:tcPr>
            <w:tcW w:w="1134" w:type="dxa"/>
            <w:vAlign w:val="center"/>
          </w:tcPr>
          <w:p>
            <w:pPr>
              <w:pStyle w:val="13"/>
            </w:pPr>
            <w:r>
              <w:t>15085.00</w:t>
            </w:r>
          </w:p>
        </w:tc>
        <w:tc>
          <w:tcPr>
            <w:tcW w:w="1134" w:type="dxa"/>
            <w:vAlign w:val="center"/>
          </w:tcPr>
          <w:p>
            <w:pPr>
              <w:pStyle w:val="13"/>
            </w:pPr>
            <w:r>
              <w:t>15085.00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15085.00</w:t>
            </w:r>
          </w:p>
        </w:tc>
        <w:tc>
          <w:tcPr>
            <w:tcW w:w="1134" w:type="dxa"/>
            <w:vAlign w:val="center"/>
          </w:tcPr>
          <w:p>
            <w:pPr>
              <w:pStyle w:val="13"/>
            </w:pPr>
            <w:r>
              <w:t>15085.00</w:t>
            </w:r>
          </w:p>
        </w:tc>
        <w:tc>
          <w:tcPr>
            <w:tcW w:w="1134" w:type="dxa"/>
            <w:vAlign w:val="center"/>
          </w:tcPr>
          <w:p>
            <w:pPr>
              <w:pStyle w:val="13"/>
            </w:pPr>
            <w:r>
              <w:t>15085.00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21210</w:t>
            </w:r>
          </w:p>
        </w:tc>
        <w:tc>
          <w:tcPr>
            <w:tcW w:w="1559" w:type="dxa"/>
            <w:vAlign w:val="center"/>
          </w:tcPr>
          <w:p>
            <w:pPr>
              <w:pStyle w:val="14"/>
            </w:pPr>
            <w:r>
              <w:t>国有土地收益基金安排的支出</w:t>
            </w:r>
          </w:p>
        </w:tc>
        <w:tc>
          <w:tcPr>
            <w:tcW w:w="1134" w:type="dxa"/>
            <w:vAlign w:val="center"/>
          </w:tcPr>
          <w:p>
            <w:pPr>
              <w:pStyle w:val="13"/>
            </w:pPr>
            <w:r>
              <w:t>1500.00</w:t>
            </w:r>
          </w:p>
        </w:tc>
        <w:tc>
          <w:tcPr>
            <w:tcW w:w="1134" w:type="dxa"/>
            <w:vAlign w:val="center"/>
          </w:tcPr>
          <w:p>
            <w:pPr>
              <w:pStyle w:val="13"/>
            </w:pPr>
            <w:r>
              <w:t>1500.00</w:t>
            </w:r>
          </w:p>
        </w:tc>
        <w:tc>
          <w:tcPr>
            <w:tcW w:w="1134" w:type="dxa"/>
            <w:vAlign w:val="center"/>
          </w:tcPr>
          <w:p>
            <w:pPr>
              <w:pStyle w:val="13"/>
            </w:pPr>
            <w:r>
              <w:t>1500.00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2121001</w:t>
            </w:r>
          </w:p>
        </w:tc>
        <w:tc>
          <w:tcPr>
            <w:tcW w:w="1559" w:type="dxa"/>
            <w:vAlign w:val="center"/>
          </w:tcPr>
          <w:p>
            <w:pPr>
              <w:pStyle w:val="14"/>
            </w:pPr>
            <w:r>
              <w:t>征地和拆迁补偿支出</w:t>
            </w:r>
          </w:p>
        </w:tc>
        <w:tc>
          <w:tcPr>
            <w:tcW w:w="1134" w:type="dxa"/>
            <w:vAlign w:val="center"/>
          </w:tcPr>
          <w:p>
            <w:pPr>
              <w:pStyle w:val="13"/>
            </w:pPr>
            <w:r>
              <w:t>1500.00</w:t>
            </w:r>
          </w:p>
        </w:tc>
        <w:tc>
          <w:tcPr>
            <w:tcW w:w="1134" w:type="dxa"/>
            <w:vAlign w:val="center"/>
          </w:tcPr>
          <w:p>
            <w:pPr>
              <w:pStyle w:val="13"/>
            </w:pPr>
            <w:r>
              <w:t>1500.00</w:t>
            </w:r>
          </w:p>
        </w:tc>
        <w:tc>
          <w:tcPr>
            <w:tcW w:w="1134" w:type="dxa"/>
            <w:vAlign w:val="center"/>
          </w:tcPr>
          <w:p>
            <w:pPr>
              <w:pStyle w:val="13"/>
            </w:pPr>
            <w:r>
              <w:t>1500.00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324005涞源县土地整理和收购储备中心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16585.00</w:t>
            </w:r>
          </w:p>
        </w:tc>
        <w:tc>
          <w:tcPr>
            <w:tcW w:w="1361" w:type="dxa"/>
            <w:vAlign w:val="center"/>
          </w:tcPr>
          <w:p>
            <w:pPr>
              <w:pStyle w:val="17"/>
            </w:pPr>
          </w:p>
        </w:tc>
        <w:tc>
          <w:tcPr>
            <w:tcW w:w="1361" w:type="dxa"/>
            <w:vAlign w:val="center"/>
          </w:tcPr>
          <w:p>
            <w:pPr>
              <w:pStyle w:val="17"/>
            </w:pPr>
            <w:r>
              <w:t>16585.00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16585.00</w:t>
            </w:r>
          </w:p>
        </w:tc>
        <w:tc>
          <w:tcPr>
            <w:tcW w:w="1361" w:type="dxa"/>
            <w:vAlign w:val="center"/>
          </w:tcPr>
          <w:p>
            <w:pPr>
              <w:pStyle w:val="13"/>
            </w:pPr>
          </w:p>
        </w:tc>
        <w:tc>
          <w:tcPr>
            <w:tcW w:w="1361" w:type="dxa"/>
            <w:vAlign w:val="center"/>
          </w:tcPr>
          <w:p>
            <w:pPr>
              <w:pStyle w:val="13"/>
            </w:pPr>
            <w:r>
              <w:t>16585.00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15085.00</w:t>
            </w:r>
          </w:p>
        </w:tc>
        <w:tc>
          <w:tcPr>
            <w:tcW w:w="1361" w:type="dxa"/>
            <w:vAlign w:val="center"/>
          </w:tcPr>
          <w:p>
            <w:pPr>
              <w:pStyle w:val="13"/>
            </w:pPr>
          </w:p>
        </w:tc>
        <w:tc>
          <w:tcPr>
            <w:tcW w:w="1361" w:type="dxa"/>
            <w:vAlign w:val="center"/>
          </w:tcPr>
          <w:p>
            <w:pPr>
              <w:pStyle w:val="13"/>
            </w:pPr>
            <w:r>
              <w:t>15085.00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15085.00</w:t>
            </w:r>
          </w:p>
        </w:tc>
        <w:tc>
          <w:tcPr>
            <w:tcW w:w="1361" w:type="dxa"/>
            <w:vAlign w:val="center"/>
          </w:tcPr>
          <w:p>
            <w:pPr>
              <w:pStyle w:val="13"/>
            </w:pPr>
          </w:p>
        </w:tc>
        <w:tc>
          <w:tcPr>
            <w:tcW w:w="1361" w:type="dxa"/>
            <w:vAlign w:val="center"/>
          </w:tcPr>
          <w:p>
            <w:pPr>
              <w:pStyle w:val="13"/>
            </w:pPr>
            <w:r>
              <w:t>15085.00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21210</w:t>
            </w:r>
          </w:p>
        </w:tc>
        <w:tc>
          <w:tcPr>
            <w:tcW w:w="4535" w:type="dxa"/>
            <w:vAlign w:val="center"/>
          </w:tcPr>
          <w:p>
            <w:pPr>
              <w:pStyle w:val="14"/>
            </w:pPr>
            <w:r>
              <w:t>国有土地收益基金安排的支出</w:t>
            </w:r>
          </w:p>
        </w:tc>
        <w:tc>
          <w:tcPr>
            <w:tcW w:w="1361" w:type="dxa"/>
            <w:vAlign w:val="center"/>
          </w:tcPr>
          <w:p>
            <w:pPr>
              <w:pStyle w:val="13"/>
            </w:pPr>
            <w:r>
              <w:t>1500.00</w:t>
            </w:r>
          </w:p>
        </w:tc>
        <w:tc>
          <w:tcPr>
            <w:tcW w:w="1361" w:type="dxa"/>
            <w:vAlign w:val="center"/>
          </w:tcPr>
          <w:p>
            <w:pPr>
              <w:pStyle w:val="13"/>
            </w:pPr>
          </w:p>
        </w:tc>
        <w:tc>
          <w:tcPr>
            <w:tcW w:w="1361" w:type="dxa"/>
            <w:vAlign w:val="center"/>
          </w:tcPr>
          <w:p>
            <w:pPr>
              <w:pStyle w:val="13"/>
            </w:pPr>
            <w:r>
              <w:t>1500.00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2121001</w:t>
            </w:r>
          </w:p>
        </w:tc>
        <w:tc>
          <w:tcPr>
            <w:tcW w:w="4535" w:type="dxa"/>
            <w:vAlign w:val="center"/>
          </w:tcPr>
          <w:p>
            <w:pPr>
              <w:pStyle w:val="14"/>
            </w:pPr>
            <w:r>
              <w:t>征地和拆迁补偿支出</w:t>
            </w:r>
          </w:p>
        </w:tc>
        <w:tc>
          <w:tcPr>
            <w:tcW w:w="1361" w:type="dxa"/>
            <w:vAlign w:val="center"/>
          </w:tcPr>
          <w:p>
            <w:pPr>
              <w:pStyle w:val="13"/>
            </w:pPr>
            <w:r>
              <w:t>1500.00</w:t>
            </w:r>
          </w:p>
        </w:tc>
        <w:tc>
          <w:tcPr>
            <w:tcW w:w="1361" w:type="dxa"/>
            <w:vAlign w:val="center"/>
          </w:tcPr>
          <w:p>
            <w:pPr>
              <w:pStyle w:val="13"/>
            </w:pPr>
          </w:p>
        </w:tc>
        <w:tc>
          <w:tcPr>
            <w:tcW w:w="1361" w:type="dxa"/>
            <w:vAlign w:val="center"/>
          </w:tcPr>
          <w:p>
            <w:pPr>
              <w:pStyle w:val="13"/>
            </w:pPr>
            <w:r>
              <w:t>1500.00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324005涞源县土地整理和收购储备中心</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16585.00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16585.00</w:t>
            </w:r>
          </w:p>
        </w:tc>
        <w:tc>
          <w:tcPr>
            <w:tcW w:w="1474" w:type="dxa"/>
            <w:vAlign w:val="center"/>
          </w:tcPr>
          <w:p>
            <w:pPr>
              <w:pStyle w:val="13"/>
            </w:pPr>
          </w:p>
        </w:tc>
        <w:tc>
          <w:tcPr>
            <w:tcW w:w="1474" w:type="dxa"/>
            <w:vAlign w:val="center"/>
          </w:tcPr>
          <w:p>
            <w:pPr>
              <w:pStyle w:val="13"/>
            </w:pPr>
            <w:r>
              <w:t>16585.00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16585.00</w:t>
            </w:r>
          </w:p>
        </w:tc>
        <w:tc>
          <w:tcPr>
            <w:tcW w:w="3402" w:type="dxa"/>
            <w:vAlign w:val="center"/>
          </w:tcPr>
          <w:p>
            <w:pPr>
              <w:pStyle w:val="16"/>
            </w:pPr>
            <w:r>
              <w:t>本年支出合计</w:t>
            </w:r>
          </w:p>
        </w:tc>
        <w:tc>
          <w:tcPr>
            <w:tcW w:w="1474" w:type="dxa"/>
            <w:vAlign w:val="center"/>
          </w:tcPr>
          <w:p>
            <w:pPr>
              <w:pStyle w:val="17"/>
            </w:pPr>
            <w:r>
              <w:t>16585.00</w:t>
            </w:r>
          </w:p>
        </w:tc>
        <w:tc>
          <w:tcPr>
            <w:tcW w:w="1474" w:type="dxa"/>
            <w:vAlign w:val="center"/>
          </w:tcPr>
          <w:p>
            <w:pPr>
              <w:pStyle w:val="17"/>
            </w:pPr>
          </w:p>
        </w:tc>
        <w:tc>
          <w:tcPr>
            <w:tcW w:w="1474" w:type="dxa"/>
            <w:vAlign w:val="center"/>
          </w:tcPr>
          <w:p>
            <w:pPr>
              <w:pStyle w:val="17"/>
            </w:pPr>
            <w:r>
              <w:t>16585.00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16585.00</w:t>
            </w:r>
          </w:p>
        </w:tc>
        <w:tc>
          <w:tcPr>
            <w:tcW w:w="3402" w:type="dxa"/>
            <w:vAlign w:val="center"/>
          </w:tcPr>
          <w:p>
            <w:pPr>
              <w:pStyle w:val="16"/>
            </w:pPr>
            <w:r>
              <w:t>支出总计</w:t>
            </w:r>
          </w:p>
        </w:tc>
        <w:tc>
          <w:tcPr>
            <w:tcW w:w="1474" w:type="dxa"/>
            <w:vAlign w:val="center"/>
          </w:tcPr>
          <w:p>
            <w:pPr>
              <w:pStyle w:val="17"/>
            </w:pPr>
            <w:r>
              <w:t>16585.00</w:t>
            </w:r>
          </w:p>
        </w:tc>
        <w:tc>
          <w:tcPr>
            <w:tcW w:w="1474" w:type="dxa"/>
            <w:vAlign w:val="center"/>
          </w:tcPr>
          <w:p>
            <w:pPr>
              <w:pStyle w:val="17"/>
            </w:pPr>
          </w:p>
        </w:tc>
        <w:tc>
          <w:tcPr>
            <w:tcW w:w="1474" w:type="dxa"/>
            <w:vAlign w:val="center"/>
          </w:tcPr>
          <w:p>
            <w:pPr>
              <w:pStyle w:val="17"/>
            </w:pPr>
            <w:r>
              <w:t>16585.00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324005涞源县土地整理和收购储备中心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324005涞源县土地整理和收购储备中心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324005涞源县土地整理和收购储备中心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16585.00</w:t>
            </w:r>
          </w:p>
        </w:tc>
        <w:tc>
          <w:tcPr>
            <w:tcW w:w="2551" w:type="dxa"/>
            <w:vAlign w:val="center"/>
          </w:tcPr>
          <w:p>
            <w:pPr>
              <w:pStyle w:val="17"/>
            </w:pPr>
          </w:p>
        </w:tc>
        <w:tc>
          <w:tcPr>
            <w:tcW w:w="2551" w:type="dxa"/>
            <w:vAlign w:val="center"/>
          </w:tcPr>
          <w:p>
            <w:pPr>
              <w:pStyle w:val="17"/>
            </w:pPr>
            <w:r>
              <w:t>16585.00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16585.00</w:t>
            </w:r>
          </w:p>
        </w:tc>
        <w:tc>
          <w:tcPr>
            <w:tcW w:w="2551" w:type="dxa"/>
            <w:vAlign w:val="center"/>
          </w:tcPr>
          <w:p>
            <w:pPr>
              <w:pStyle w:val="13"/>
            </w:pPr>
          </w:p>
        </w:tc>
        <w:tc>
          <w:tcPr>
            <w:tcW w:w="2551" w:type="dxa"/>
            <w:vAlign w:val="center"/>
          </w:tcPr>
          <w:p>
            <w:pPr>
              <w:pStyle w:val="13"/>
            </w:pPr>
            <w:r>
              <w:t>16585.00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15085.00</w:t>
            </w:r>
          </w:p>
        </w:tc>
        <w:tc>
          <w:tcPr>
            <w:tcW w:w="2551" w:type="dxa"/>
            <w:vAlign w:val="center"/>
          </w:tcPr>
          <w:p>
            <w:pPr>
              <w:pStyle w:val="13"/>
            </w:pPr>
          </w:p>
        </w:tc>
        <w:tc>
          <w:tcPr>
            <w:tcW w:w="2551" w:type="dxa"/>
            <w:vAlign w:val="center"/>
          </w:tcPr>
          <w:p>
            <w:pPr>
              <w:pStyle w:val="13"/>
            </w:pPr>
            <w:r>
              <w:t>15085.00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15085.00</w:t>
            </w:r>
          </w:p>
        </w:tc>
        <w:tc>
          <w:tcPr>
            <w:tcW w:w="2551" w:type="dxa"/>
            <w:vAlign w:val="center"/>
          </w:tcPr>
          <w:p>
            <w:pPr>
              <w:pStyle w:val="13"/>
            </w:pPr>
          </w:p>
        </w:tc>
        <w:tc>
          <w:tcPr>
            <w:tcW w:w="2551" w:type="dxa"/>
            <w:vAlign w:val="center"/>
          </w:tcPr>
          <w:p>
            <w:pPr>
              <w:pStyle w:val="13"/>
            </w:pPr>
            <w:r>
              <w:t>15085.00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21210</w:t>
            </w:r>
          </w:p>
        </w:tc>
        <w:tc>
          <w:tcPr>
            <w:tcW w:w="4535" w:type="dxa"/>
            <w:vAlign w:val="center"/>
          </w:tcPr>
          <w:p>
            <w:pPr>
              <w:pStyle w:val="14"/>
            </w:pPr>
            <w:r>
              <w:t>国有土地收益基金安排的支出</w:t>
            </w:r>
          </w:p>
        </w:tc>
        <w:tc>
          <w:tcPr>
            <w:tcW w:w="2551" w:type="dxa"/>
            <w:vAlign w:val="center"/>
          </w:tcPr>
          <w:p>
            <w:pPr>
              <w:pStyle w:val="13"/>
            </w:pPr>
            <w:r>
              <w:t>1500.00</w:t>
            </w:r>
          </w:p>
        </w:tc>
        <w:tc>
          <w:tcPr>
            <w:tcW w:w="2551" w:type="dxa"/>
            <w:vAlign w:val="center"/>
          </w:tcPr>
          <w:p>
            <w:pPr>
              <w:pStyle w:val="13"/>
            </w:pPr>
          </w:p>
        </w:tc>
        <w:tc>
          <w:tcPr>
            <w:tcW w:w="2551" w:type="dxa"/>
            <w:vAlign w:val="center"/>
          </w:tcPr>
          <w:p>
            <w:pPr>
              <w:pStyle w:val="13"/>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2121001</w:t>
            </w:r>
          </w:p>
        </w:tc>
        <w:tc>
          <w:tcPr>
            <w:tcW w:w="4535" w:type="dxa"/>
            <w:vAlign w:val="center"/>
          </w:tcPr>
          <w:p>
            <w:pPr>
              <w:pStyle w:val="14"/>
            </w:pPr>
            <w:r>
              <w:t>征地和拆迁补偿支出</w:t>
            </w:r>
          </w:p>
        </w:tc>
        <w:tc>
          <w:tcPr>
            <w:tcW w:w="2551" w:type="dxa"/>
            <w:vAlign w:val="center"/>
          </w:tcPr>
          <w:p>
            <w:pPr>
              <w:pStyle w:val="13"/>
            </w:pPr>
            <w:r>
              <w:t>1500.00</w:t>
            </w:r>
          </w:p>
        </w:tc>
        <w:tc>
          <w:tcPr>
            <w:tcW w:w="2551" w:type="dxa"/>
            <w:vAlign w:val="center"/>
          </w:tcPr>
          <w:p>
            <w:pPr>
              <w:pStyle w:val="13"/>
            </w:pPr>
          </w:p>
        </w:tc>
        <w:tc>
          <w:tcPr>
            <w:tcW w:w="2551" w:type="dxa"/>
            <w:vAlign w:val="center"/>
          </w:tcPr>
          <w:p>
            <w:pPr>
              <w:pStyle w:val="13"/>
            </w:pPr>
            <w:r>
              <w:t>1500.00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324005涞源县土地整理和收购储备中心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324005涞源县土地整理和收购储备中心</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涞源县土地整理和收购储备中心2022年单位预算信息公开情况说明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按照《预算法》、《地方预决算公开操作规程》和《关于进一步推进预算公开工作的实施意见》规定，现将涞源县土地整理和收购储备中心2022年单位预算公开如下：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依法</w:t>
      </w:r>
      <w:r>
        <w:rPr>
          <w:rFonts w:hint="eastAsia" w:eastAsia="方正仿宋_GBK" w:cs="Times New Roman"/>
          <w:b w:val="0"/>
          <w:color w:val="000000"/>
          <w:sz w:val="28"/>
          <w:lang w:eastAsia="zh-CN"/>
        </w:rPr>
        <w:t>承担《土地法》、《涞源县城规化区内土地储备供应暂行办法》等法律、法规及规定职能。开展土地收购储备工作，上报投资土地开发整理项目和用于占补平衡补充耕地项目的组织实施。</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涞源县土地整理和收购储备中心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1、国有土地收益基金支出绩效目标表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1.及时支付征地补偿款</w:t>
            </w:r>
          </w:p>
          <w:p>
            <w:pPr>
              <w:pStyle w:val="14"/>
            </w:pPr>
            <w:r>
              <w:t>2.保障土地收储顺利进行</w:t>
            </w:r>
          </w:p>
          <w:p>
            <w:pPr>
              <w:pStyle w:val="14"/>
            </w:pPr>
            <w:r>
              <w:t>3.确保社会稳定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项目完成率</w:t>
            </w:r>
          </w:p>
        </w:tc>
        <w:tc>
          <w:tcPr>
            <w:tcW w:w="2835" w:type="dxa"/>
            <w:vAlign w:val="center"/>
          </w:tcPr>
          <w:p>
            <w:pPr>
              <w:pStyle w:val="14"/>
            </w:pPr>
            <w:r>
              <w:t>项目实际完成量占年度计划完成量的比例</w:t>
            </w:r>
          </w:p>
        </w:tc>
        <w:tc>
          <w:tcPr>
            <w:tcW w:w="2551" w:type="dxa"/>
            <w:vAlign w:val="center"/>
          </w:tcPr>
          <w:p>
            <w:pPr>
              <w:pStyle w:val="14"/>
            </w:pPr>
            <w:r>
              <w:t>≥90项目完成率</w:t>
            </w:r>
          </w:p>
        </w:tc>
        <w:tc>
          <w:tcPr>
            <w:tcW w:w="2268" w:type="dxa"/>
            <w:vAlign w:val="center"/>
          </w:tcPr>
          <w:p>
            <w:pPr>
              <w:pStyle w:val="14"/>
            </w:pPr>
            <w:r>
              <w:t>项目实际完成量占年度计划完成量的比例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p>
            <w:pPr>
              <w:pStyle w:val="14"/>
            </w:pPr>
          </w:p>
          <w:p>
            <w:pPr>
              <w:pStyle w:val="14"/>
            </w:pPr>
          </w:p>
        </w:tc>
        <w:tc>
          <w:tcPr>
            <w:tcW w:w="2835" w:type="dxa"/>
            <w:vAlign w:val="center"/>
          </w:tcPr>
          <w:p>
            <w:pPr>
              <w:pStyle w:val="14"/>
            </w:pPr>
            <w:r>
              <w:t>年度实际验收合格工程量占实际完成量的比率</w:t>
            </w:r>
            <w:r>
              <w:tab/>
            </w:r>
          </w:p>
          <w:p>
            <w:pPr>
              <w:pStyle w:val="14"/>
            </w:pPr>
          </w:p>
          <w:p>
            <w:pPr>
              <w:pStyle w:val="14"/>
            </w:pPr>
          </w:p>
        </w:tc>
        <w:tc>
          <w:tcPr>
            <w:tcW w:w="2551" w:type="dxa"/>
            <w:vAlign w:val="center"/>
          </w:tcPr>
          <w:p>
            <w:pPr>
              <w:pStyle w:val="14"/>
            </w:pPr>
            <w:r>
              <w:t>≥90项目验收合格率</w:t>
            </w:r>
          </w:p>
          <w:p>
            <w:pPr>
              <w:pStyle w:val="14"/>
            </w:pPr>
          </w:p>
          <w:p>
            <w:pPr>
              <w:pStyle w:val="14"/>
            </w:pPr>
          </w:p>
        </w:tc>
        <w:tc>
          <w:tcPr>
            <w:tcW w:w="2268" w:type="dxa"/>
            <w:vAlign w:val="center"/>
          </w:tcPr>
          <w:p>
            <w:pPr>
              <w:pStyle w:val="14"/>
            </w:pPr>
            <w:r>
              <w:t>年度实际验收合格工程量占实际完成量的比率</w:t>
            </w:r>
            <w:r>
              <w:tab/>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资金支付的及时程度</w:t>
            </w:r>
          </w:p>
        </w:tc>
        <w:tc>
          <w:tcPr>
            <w:tcW w:w="2551" w:type="dxa"/>
            <w:vAlign w:val="center"/>
          </w:tcPr>
          <w:p>
            <w:pPr>
              <w:pStyle w:val="14"/>
            </w:pPr>
            <w:r>
              <w:t>≥90资金支付及时性</w:t>
            </w:r>
          </w:p>
        </w:tc>
        <w:tc>
          <w:tcPr>
            <w:tcW w:w="2268" w:type="dxa"/>
            <w:vAlign w:val="center"/>
          </w:tcPr>
          <w:p>
            <w:pPr>
              <w:pStyle w:val="14"/>
            </w:pPr>
            <w:r>
              <w:t>资金支付的及时程度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资金支付占总额的比率</w:t>
            </w:r>
          </w:p>
        </w:tc>
        <w:tc>
          <w:tcPr>
            <w:tcW w:w="2551" w:type="dxa"/>
            <w:vAlign w:val="center"/>
          </w:tcPr>
          <w:p>
            <w:pPr>
              <w:pStyle w:val="14"/>
            </w:pPr>
            <w:r>
              <w:t>≥90项目资金支付率</w:t>
            </w:r>
          </w:p>
        </w:tc>
        <w:tc>
          <w:tcPr>
            <w:tcW w:w="2268" w:type="dxa"/>
            <w:vAlign w:val="center"/>
          </w:tcPr>
          <w:p>
            <w:pPr>
              <w:pStyle w:val="14"/>
            </w:pPr>
            <w:r>
              <w:t>资金支付占总额的比率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 xml:space="preserve">基础设施建成后的利用、使用情况 </w:t>
            </w:r>
          </w:p>
          <w:p>
            <w:pPr>
              <w:pStyle w:val="14"/>
            </w:pPr>
          </w:p>
          <w:p>
            <w:pPr>
              <w:pStyle w:val="14"/>
            </w:pPr>
          </w:p>
        </w:tc>
        <w:tc>
          <w:tcPr>
            <w:tcW w:w="2551" w:type="dxa"/>
            <w:vAlign w:val="center"/>
          </w:tcPr>
          <w:p>
            <w:pPr>
              <w:pStyle w:val="14"/>
            </w:pPr>
            <w:r>
              <w:t>≥90综合利用率</w:t>
            </w:r>
          </w:p>
        </w:tc>
        <w:tc>
          <w:tcPr>
            <w:tcW w:w="2268" w:type="dxa"/>
            <w:vAlign w:val="center"/>
          </w:tcPr>
          <w:p>
            <w:pPr>
              <w:pStyle w:val="14"/>
            </w:pPr>
            <w:r>
              <w:t xml:space="preserve">基础设施建成后的利用、使用情况 </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≥90工作完成率</w:t>
            </w:r>
          </w:p>
        </w:tc>
        <w:tc>
          <w:tcPr>
            <w:tcW w:w="2268" w:type="dxa"/>
            <w:vAlign w:val="center"/>
          </w:tcPr>
          <w:p>
            <w:pPr>
              <w:pStyle w:val="14"/>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≥90监测数据合格率</w:t>
            </w:r>
          </w:p>
        </w:tc>
        <w:tc>
          <w:tcPr>
            <w:tcW w:w="2268" w:type="dxa"/>
            <w:vAlign w:val="center"/>
          </w:tcPr>
          <w:p>
            <w:pPr>
              <w:pStyle w:val="14"/>
            </w:pPr>
            <w:r>
              <w:t>监测数据合格率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≥90各项工作任务按时完成率</w:t>
            </w:r>
          </w:p>
        </w:tc>
        <w:tc>
          <w:tcPr>
            <w:tcW w:w="2268" w:type="dxa"/>
            <w:vAlign w:val="center"/>
          </w:tcPr>
          <w:p>
            <w:pPr>
              <w:pStyle w:val="14"/>
            </w:pPr>
            <w:r>
              <w:t>各项工作任务按时完成率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≥90服务满意度</w:t>
            </w:r>
          </w:p>
        </w:tc>
        <w:tc>
          <w:tcPr>
            <w:tcW w:w="2268" w:type="dxa"/>
            <w:vAlign w:val="center"/>
          </w:tcPr>
          <w:p>
            <w:pPr>
              <w:pStyle w:val="14"/>
            </w:pPr>
            <w:r>
              <w:t>服务满意度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2、征地和拆迁补偿支出绩效目标表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1.及时支付征地补偿款</w:t>
            </w:r>
          </w:p>
          <w:p>
            <w:pPr>
              <w:pStyle w:val="14"/>
            </w:pPr>
            <w:r>
              <w:t>2.确保土地收储顺利进行</w:t>
            </w:r>
          </w:p>
          <w:p>
            <w:pPr>
              <w:pStyle w:val="14"/>
            </w:pPr>
            <w:r>
              <w:t>3.确保社会稳定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≥90支出完成率</w:t>
            </w:r>
          </w:p>
        </w:tc>
        <w:tc>
          <w:tcPr>
            <w:tcW w:w="2268" w:type="dxa"/>
            <w:vAlign w:val="center"/>
          </w:tcPr>
          <w:p>
            <w:pPr>
              <w:pStyle w:val="14"/>
            </w:pPr>
            <w:r>
              <w:t>按时有序支付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p>
            <w:pPr>
              <w:pStyle w:val="14"/>
            </w:pPr>
          </w:p>
          <w:p>
            <w:pPr>
              <w:pStyle w:val="14"/>
            </w:pPr>
          </w:p>
        </w:tc>
        <w:tc>
          <w:tcPr>
            <w:tcW w:w="2835" w:type="dxa"/>
            <w:vAlign w:val="center"/>
          </w:tcPr>
          <w:p>
            <w:pPr>
              <w:pStyle w:val="14"/>
            </w:pPr>
            <w:r>
              <w:t>年度实际验收合格工程量占实际完成量的比率</w:t>
            </w:r>
            <w:r>
              <w:tab/>
            </w:r>
          </w:p>
          <w:p>
            <w:pPr>
              <w:pStyle w:val="14"/>
            </w:pPr>
          </w:p>
          <w:p>
            <w:pPr>
              <w:pStyle w:val="14"/>
            </w:pPr>
          </w:p>
        </w:tc>
        <w:tc>
          <w:tcPr>
            <w:tcW w:w="2551" w:type="dxa"/>
            <w:vAlign w:val="center"/>
          </w:tcPr>
          <w:p>
            <w:pPr>
              <w:pStyle w:val="14"/>
            </w:pPr>
            <w:r>
              <w:t>≥90项目验收合格率</w:t>
            </w:r>
          </w:p>
          <w:p>
            <w:pPr>
              <w:pStyle w:val="14"/>
            </w:pPr>
          </w:p>
          <w:p>
            <w:pPr>
              <w:pStyle w:val="14"/>
            </w:pPr>
          </w:p>
        </w:tc>
        <w:tc>
          <w:tcPr>
            <w:tcW w:w="2268" w:type="dxa"/>
            <w:vAlign w:val="center"/>
          </w:tcPr>
          <w:p>
            <w:pPr>
              <w:pStyle w:val="14"/>
            </w:pPr>
            <w:r>
              <w:t>年度实际验收合格工程量占实际完成量的比率</w:t>
            </w:r>
            <w:r>
              <w:tab/>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资金支付的及时程度</w:t>
            </w:r>
          </w:p>
        </w:tc>
        <w:tc>
          <w:tcPr>
            <w:tcW w:w="2551" w:type="dxa"/>
            <w:vAlign w:val="center"/>
          </w:tcPr>
          <w:p>
            <w:pPr>
              <w:pStyle w:val="14"/>
            </w:pPr>
            <w:r>
              <w:t>≥90资金支付及时性</w:t>
            </w:r>
          </w:p>
        </w:tc>
        <w:tc>
          <w:tcPr>
            <w:tcW w:w="2268" w:type="dxa"/>
            <w:vAlign w:val="center"/>
          </w:tcPr>
          <w:p>
            <w:pPr>
              <w:pStyle w:val="14"/>
            </w:pPr>
            <w:r>
              <w:t>资金支付的及时程度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资金支付占总额的比率</w:t>
            </w:r>
          </w:p>
        </w:tc>
        <w:tc>
          <w:tcPr>
            <w:tcW w:w="2551" w:type="dxa"/>
            <w:vAlign w:val="center"/>
          </w:tcPr>
          <w:p>
            <w:pPr>
              <w:pStyle w:val="14"/>
            </w:pPr>
            <w:r>
              <w:t>≥90项目资金支付率</w:t>
            </w:r>
          </w:p>
        </w:tc>
        <w:tc>
          <w:tcPr>
            <w:tcW w:w="2268" w:type="dxa"/>
            <w:vAlign w:val="center"/>
          </w:tcPr>
          <w:p>
            <w:pPr>
              <w:pStyle w:val="14"/>
            </w:pPr>
            <w:r>
              <w:t>资金支付占总额的比率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 xml:space="preserve">基础设施建成后的利用、使用情况 </w:t>
            </w:r>
          </w:p>
          <w:p>
            <w:pPr>
              <w:pStyle w:val="14"/>
            </w:pPr>
          </w:p>
          <w:p>
            <w:pPr>
              <w:pStyle w:val="14"/>
            </w:pPr>
          </w:p>
        </w:tc>
        <w:tc>
          <w:tcPr>
            <w:tcW w:w="2551" w:type="dxa"/>
            <w:vAlign w:val="center"/>
          </w:tcPr>
          <w:p>
            <w:pPr>
              <w:pStyle w:val="14"/>
            </w:pPr>
            <w:r>
              <w:t>≥90综合利用率</w:t>
            </w:r>
          </w:p>
        </w:tc>
        <w:tc>
          <w:tcPr>
            <w:tcW w:w="2268" w:type="dxa"/>
            <w:vAlign w:val="center"/>
          </w:tcPr>
          <w:p>
            <w:pPr>
              <w:pStyle w:val="14"/>
            </w:pPr>
            <w:r>
              <w:t xml:space="preserve">基础设施建成后的利用、使用情况 </w:t>
            </w:r>
          </w:p>
          <w:p>
            <w:pPr>
              <w:pStyle w:val="14"/>
            </w:pP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≥90</w:t>
            </w:r>
          </w:p>
        </w:tc>
        <w:tc>
          <w:tcPr>
            <w:tcW w:w="2268" w:type="dxa"/>
            <w:vAlign w:val="center"/>
          </w:tcPr>
          <w:p>
            <w:pPr>
              <w:pStyle w:val="14"/>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≥90监测数据合格率</w:t>
            </w:r>
          </w:p>
        </w:tc>
        <w:tc>
          <w:tcPr>
            <w:tcW w:w="2268" w:type="dxa"/>
            <w:vAlign w:val="center"/>
          </w:tcPr>
          <w:p>
            <w:pPr>
              <w:pStyle w:val="14"/>
            </w:pPr>
            <w:r>
              <w:t>监测数据合格率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各项工作任务按时完成率</w:t>
            </w:r>
          </w:p>
        </w:tc>
        <w:tc>
          <w:tcPr>
            <w:tcW w:w="2835" w:type="dxa"/>
            <w:vAlign w:val="center"/>
          </w:tcPr>
          <w:p>
            <w:pPr>
              <w:pStyle w:val="14"/>
            </w:pPr>
            <w:r>
              <w:t>各项工作任务按时完成率</w:t>
            </w:r>
          </w:p>
        </w:tc>
        <w:tc>
          <w:tcPr>
            <w:tcW w:w="2551" w:type="dxa"/>
            <w:vAlign w:val="center"/>
          </w:tcPr>
          <w:p>
            <w:pPr>
              <w:pStyle w:val="14"/>
            </w:pPr>
            <w:r>
              <w:t>≥90各项工作任务按时完成率</w:t>
            </w:r>
          </w:p>
        </w:tc>
        <w:tc>
          <w:tcPr>
            <w:tcW w:w="2268" w:type="dxa"/>
            <w:vAlign w:val="center"/>
          </w:tcPr>
          <w:p>
            <w:pPr>
              <w:pStyle w:val="14"/>
            </w:pPr>
            <w:r>
              <w:t>各项工作任务按时完成率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≥90服务满意度</w:t>
            </w:r>
          </w:p>
        </w:tc>
        <w:tc>
          <w:tcPr>
            <w:tcW w:w="2268" w:type="dxa"/>
            <w:vAlign w:val="center"/>
          </w:tcPr>
          <w:p>
            <w:pPr>
              <w:pStyle w:val="14"/>
            </w:pPr>
            <w:r>
              <w:t>服务满意度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2022年，涞源县土地整理和收购储备中心安排政府采购预算0.00万元。具体内容见下表。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324005涞源县土地整理和收购储备中心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涞源县土地整理和收购储备中心上年末固定资产金额为967.44万元（详见下表）。本年度拟购置固定资产总额为5.00万元，已按要求列入政府采购预算，详见政府采购预算表。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324005涞源县土地整理和收购储备中心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967.44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3063.70</w:t>
            </w:r>
          </w:p>
        </w:tc>
        <w:tc>
          <w:tcPr>
            <w:tcW w:w="2835" w:type="dxa"/>
            <w:vAlign w:val="center"/>
          </w:tcPr>
          <w:p>
            <w:pPr>
              <w:pStyle w:val="13"/>
            </w:pPr>
            <w:r>
              <w:t>386.78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2850</w:t>
            </w:r>
          </w:p>
        </w:tc>
        <w:tc>
          <w:tcPr>
            <w:tcW w:w="2835" w:type="dxa"/>
            <w:vAlign w:val="center"/>
          </w:tcPr>
          <w:p>
            <w:pPr>
              <w:pStyle w:val="13"/>
            </w:pPr>
            <w:r>
              <w:t>326.78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6</w:t>
            </w:r>
          </w:p>
        </w:tc>
        <w:tc>
          <w:tcPr>
            <w:tcW w:w="2835" w:type="dxa"/>
            <w:vAlign w:val="center"/>
          </w:tcPr>
          <w:p>
            <w:pPr>
              <w:pStyle w:val="13"/>
            </w:pPr>
            <w:r>
              <w:t>73.47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1150</w:t>
            </w:r>
          </w:p>
        </w:tc>
        <w:tc>
          <w:tcPr>
            <w:tcW w:w="2835" w:type="dxa"/>
            <w:vAlign w:val="center"/>
          </w:tcPr>
          <w:p>
            <w:pPr>
              <w:pStyle w:val="13"/>
            </w:pPr>
            <w:r>
              <w:t>507.19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B19E0"/>
    <w:rsid w:val="0CD50A62"/>
    <w:rsid w:val="26707C98"/>
    <w:rsid w:val="3F414D97"/>
    <w:rsid w:val="470A4D49"/>
    <w:rsid w:val="470C276F"/>
    <w:rsid w:val="4C3722EF"/>
    <w:rsid w:val="533E07B3"/>
    <w:rsid w:val="557B3CA6"/>
    <w:rsid w:val="57C67BDA"/>
    <w:rsid w:val="6A7874C7"/>
    <w:rsid w:val="710E7E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2022-04-14T15:51:14Z</dcterms:created>
  <dcterms:modified xsi:type="dcterms:W3CDTF">2022-04-14T07:51:14Z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2022-04-14T15:51:14Z</dcterms:created>
  <dcterms:modified xsi:type="dcterms:W3CDTF">2022-04-14T07:51:14Z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2022-04-14T15:51:14Z</dcterms:created>
  <dcterms:modified xsi:type="dcterms:W3CDTF">2022-04-14T07:51:14Z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2022-04-14T15:51:07Z</dcterms:created>
  <dcterms:modified xsi:type="dcterms:W3CDTF">2022-04-14T07:51:07Z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2022-04-14T15:51:12Z</dcterms:created>
  <dcterms:modified xsi:type="dcterms:W3CDTF">2022-04-14T07:51:12Z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2022-04-14T15:51:07Z</dcterms:created>
  <dcterms:modified xsi:type="dcterms:W3CDTF">2022-04-14T07:51:07Z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2022-04-14T15:51:11Z</dcterms:created>
  <dcterms:modified xsi:type="dcterms:W3CDTF">2022-04-14T07:51:11Z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2022-04-14T15:51:11Z</dcterms:created>
  <dcterms:modified xsi:type="dcterms:W3CDTF">2022-04-14T07:51:11Z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2022-04-14T15:51:11Z</dcterms:created>
  <dcterms:modified xsi:type="dcterms:W3CDTF">2022-04-14T07:51:11Z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2022-04-14T15:51:11Z</dcterms:created>
  <dcterms:modified xsi:type="dcterms:W3CDTF">2022-04-14T07:51:11Z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2022-04-14T15:51:10Z</dcterms:created>
  <dcterms:modified xsi:type="dcterms:W3CDTF">2022-04-14T07:51:10Z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2022-04-14T15:51:08Z</dcterms:created>
  <dcterms:modified xsi:type="dcterms:W3CDTF">2022-04-14T07:51:08Z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2022-04-14T15:51:07Z</dcterms:created>
  <dcterms:modified xsi:type="dcterms:W3CDTF">2022-04-14T07:51:07Z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2022-04-14T15:51:07Z</dcterms:created>
  <dcterms:modified xsi:type="dcterms:W3CDTF">2022-04-14T07:51:07Z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2022-04-14T15:51:07Z</dcterms:created>
  <dcterms:modified xsi:type="dcterms:W3CDTF">2022-04-14T07:51:07Z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2022-04-14T15:51:06Z</dcterms:created>
  <dcterms:modified xsi:type="dcterms:W3CDTF">2022-04-14T07:51:06Z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2022-04-14T15:51:07Z</dcterms:created>
  <dcterms:modified xsi:type="dcterms:W3CDTF">2022-04-14T07:51:07Z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2022-04-14T15:51:07Z</dcterms:created>
  <dcterms:modified xsi:type="dcterms:W3CDTF">2022-04-14T07:51:07Z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2022-04-14T15:51:15Z</dcterms:created>
  <dcterms:modified xsi:type="dcterms:W3CDTF">2022-04-14T07:51:15Z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93a02ad-9f83-460e-8382-fcbc36483bc4}">
  <ds:schemaRefs/>
</ds:datastoreItem>
</file>

<file path=customXml/itemProps11.xml><?xml version="1.0" encoding="utf-8"?>
<ds:datastoreItem xmlns:ds="http://schemas.openxmlformats.org/officeDocument/2006/customXml" ds:itemID="{54b2c874-f16f-453b-aabb-74063793c151}">
  <ds:schemaRefs/>
</ds:datastoreItem>
</file>

<file path=customXml/itemProps12.xml><?xml version="1.0" encoding="utf-8"?>
<ds:datastoreItem xmlns:ds="http://schemas.openxmlformats.org/officeDocument/2006/customXml" ds:itemID="{6e4e4d8a-bc69-4449-a23a-b877208e5400}">
  <ds:schemaRefs/>
</ds:datastoreItem>
</file>

<file path=customXml/itemProps13.xml><?xml version="1.0" encoding="utf-8"?>
<ds:datastoreItem xmlns:ds="http://schemas.openxmlformats.org/officeDocument/2006/customXml" ds:itemID="{dc6f165e-e4c7-4788-9286-0bc50b45f230}">
  <ds:schemaRefs/>
</ds:datastoreItem>
</file>

<file path=customXml/itemProps14.xml><?xml version="1.0" encoding="utf-8"?>
<ds:datastoreItem xmlns:ds="http://schemas.openxmlformats.org/officeDocument/2006/customXml" ds:itemID="{5fa120a5-3ad4-4e62-b5bf-aa8b8ac579ee}">
  <ds:schemaRefs/>
</ds:datastoreItem>
</file>

<file path=customXml/itemProps15.xml><?xml version="1.0" encoding="utf-8"?>
<ds:datastoreItem xmlns:ds="http://schemas.openxmlformats.org/officeDocument/2006/customXml" ds:itemID="{793af2ea-3f85-4ded-9e4d-c90b4b0e3910}">
  <ds:schemaRefs/>
</ds:datastoreItem>
</file>

<file path=customXml/itemProps16.xml><?xml version="1.0" encoding="utf-8"?>
<ds:datastoreItem xmlns:ds="http://schemas.openxmlformats.org/officeDocument/2006/customXml" ds:itemID="{bc7aa059-d7f1-4494-8556-a15af251fc90}">
  <ds:schemaRefs/>
</ds:datastoreItem>
</file>

<file path=customXml/itemProps17.xml><?xml version="1.0" encoding="utf-8"?>
<ds:datastoreItem xmlns:ds="http://schemas.openxmlformats.org/officeDocument/2006/customXml" ds:itemID="{398e2b1d-049a-4210-9032-892420e1080a}">
  <ds:schemaRefs/>
</ds:datastoreItem>
</file>

<file path=customXml/itemProps18.xml><?xml version="1.0" encoding="utf-8"?>
<ds:datastoreItem xmlns:ds="http://schemas.openxmlformats.org/officeDocument/2006/customXml" ds:itemID="{ce78d595-f20f-478e-b6db-a240e9df3735}">
  <ds:schemaRefs/>
</ds:datastoreItem>
</file>

<file path=customXml/itemProps19.xml><?xml version="1.0" encoding="utf-8"?>
<ds:datastoreItem xmlns:ds="http://schemas.openxmlformats.org/officeDocument/2006/customXml" ds:itemID="{542bc69e-7452-4334-9fc0-2389021c4c99}">
  <ds:schemaRefs/>
</ds:datastoreItem>
</file>

<file path=customXml/itemProps2.xml><?xml version="1.0" encoding="utf-8"?>
<ds:datastoreItem xmlns:ds="http://schemas.openxmlformats.org/officeDocument/2006/customXml" ds:itemID="{8a49f525-a601-4ed1-b6d8-862744c5c834}">
  <ds:schemaRefs/>
</ds:datastoreItem>
</file>

<file path=customXml/itemProps20.xml><?xml version="1.0" encoding="utf-8"?>
<ds:datastoreItem xmlns:ds="http://schemas.openxmlformats.org/officeDocument/2006/customXml" ds:itemID="{54b7590f-4cc4-49d5-9630-dc09eb3037a4}">
  <ds:schemaRefs/>
</ds:datastoreItem>
</file>

<file path=customXml/itemProps21.xml><?xml version="1.0" encoding="utf-8"?>
<ds:datastoreItem xmlns:ds="http://schemas.openxmlformats.org/officeDocument/2006/customXml" ds:itemID="{7c554e2f-df4a-4ceb-9923-d45f7325c20d}">
  <ds:schemaRefs/>
</ds:datastoreItem>
</file>

<file path=customXml/itemProps22.xml><?xml version="1.0" encoding="utf-8"?>
<ds:datastoreItem xmlns:ds="http://schemas.openxmlformats.org/officeDocument/2006/customXml" ds:itemID="{33587126-89e3-4b8c-8087-59d0d7158ff4}">
  <ds:schemaRefs/>
</ds:datastoreItem>
</file>

<file path=customXml/itemProps23.xml><?xml version="1.0" encoding="utf-8"?>
<ds:datastoreItem xmlns:ds="http://schemas.openxmlformats.org/officeDocument/2006/customXml" ds:itemID="{c587fda4-917a-4822-8b42-8bdae34ea1fe}">
  <ds:schemaRefs/>
</ds:datastoreItem>
</file>

<file path=customXml/itemProps24.xml><?xml version="1.0" encoding="utf-8"?>
<ds:datastoreItem xmlns:ds="http://schemas.openxmlformats.org/officeDocument/2006/customXml" ds:itemID="{ec550552-3cf1-49f2-aa26-feec53226552}">
  <ds:schemaRefs/>
</ds:datastoreItem>
</file>

<file path=customXml/itemProps25.xml><?xml version="1.0" encoding="utf-8"?>
<ds:datastoreItem xmlns:ds="http://schemas.openxmlformats.org/officeDocument/2006/customXml" ds:itemID="{e803037e-0870-49c2-9a26-1fc37c58dbe0}">
  <ds:schemaRefs/>
</ds:datastoreItem>
</file>

<file path=customXml/itemProps26.xml><?xml version="1.0" encoding="utf-8"?>
<ds:datastoreItem xmlns:ds="http://schemas.openxmlformats.org/officeDocument/2006/customXml" ds:itemID="{0937e3c2-88fe-4e7a-b6c4-2dd848d65d15}">
  <ds:schemaRefs/>
</ds:datastoreItem>
</file>

<file path=customXml/itemProps27.xml><?xml version="1.0" encoding="utf-8"?>
<ds:datastoreItem xmlns:ds="http://schemas.openxmlformats.org/officeDocument/2006/customXml" ds:itemID="{e5da14af-cf1f-494b-8870-328451b4062b}">
  <ds:schemaRefs/>
</ds:datastoreItem>
</file>

<file path=customXml/itemProps28.xml><?xml version="1.0" encoding="utf-8"?>
<ds:datastoreItem xmlns:ds="http://schemas.openxmlformats.org/officeDocument/2006/customXml" ds:itemID="{ac1698a2-5a19-40d0-ba7d-4d6f7c3e9f9a}">
  <ds:schemaRefs/>
</ds:datastoreItem>
</file>

<file path=customXml/itemProps29.xml><?xml version="1.0" encoding="utf-8"?>
<ds:datastoreItem xmlns:ds="http://schemas.openxmlformats.org/officeDocument/2006/customXml" ds:itemID="{9246a946-bb3d-40a6-8909-107cdf5fd2ec}">
  <ds:schemaRefs/>
</ds:datastoreItem>
</file>

<file path=customXml/itemProps3.xml><?xml version="1.0" encoding="utf-8"?>
<ds:datastoreItem xmlns:ds="http://schemas.openxmlformats.org/officeDocument/2006/customXml" ds:itemID="{caf4b4ff-600e-435b-8225-e9ca5972dcd6}">
  <ds:schemaRefs/>
</ds:datastoreItem>
</file>

<file path=customXml/itemProps30.xml><?xml version="1.0" encoding="utf-8"?>
<ds:datastoreItem xmlns:ds="http://schemas.openxmlformats.org/officeDocument/2006/customXml" ds:itemID="{c0bcce6b-745d-491d-b981-aebdda223a31}">
  <ds:schemaRefs/>
</ds:datastoreItem>
</file>

<file path=customXml/itemProps31.xml><?xml version="1.0" encoding="utf-8"?>
<ds:datastoreItem xmlns:ds="http://schemas.openxmlformats.org/officeDocument/2006/customXml" ds:itemID="{c0a593f4-6110-46ab-94ae-7d3b9fd13b81}">
  <ds:schemaRefs/>
</ds:datastoreItem>
</file>

<file path=customXml/itemProps32.xml><?xml version="1.0" encoding="utf-8"?>
<ds:datastoreItem xmlns:ds="http://schemas.openxmlformats.org/officeDocument/2006/customXml" ds:itemID="{20e4fd84-a723-49b5-b8e6-905922b4d909}">
  <ds:schemaRefs/>
</ds:datastoreItem>
</file>

<file path=customXml/itemProps33.xml><?xml version="1.0" encoding="utf-8"?>
<ds:datastoreItem xmlns:ds="http://schemas.openxmlformats.org/officeDocument/2006/customXml" ds:itemID="{197b1c88-e9cc-4f96-bfda-18f7d7141ff5}">
  <ds:schemaRefs/>
</ds:datastoreItem>
</file>

<file path=customXml/itemProps34.xml><?xml version="1.0" encoding="utf-8"?>
<ds:datastoreItem xmlns:ds="http://schemas.openxmlformats.org/officeDocument/2006/customXml" ds:itemID="{2c65f688-c2c2-4a5d-964e-e2285889d62c}">
  <ds:schemaRefs/>
</ds:datastoreItem>
</file>

<file path=customXml/itemProps35.xml><?xml version="1.0" encoding="utf-8"?>
<ds:datastoreItem xmlns:ds="http://schemas.openxmlformats.org/officeDocument/2006/customXml" ds:itemID="{098fe451-c573-4c1c-9709-59880a8d1689}">
  <ds:schemaRefs/>
</ds:datastoreItem>
</file>

<file path=customXml/itemProps36.xml><?xml version="1.0" encoding="utf-8"?>
<ds:datastoreItem xmlns:ds="http://schemas.openxmlformats.org/officeDocument/2006/customXml" ds:itemID="{59ec1f81-1b17-4206-b2ba-07f9dcd8898a}">
  <ds:schemaRefs/>
</ds:datastoreItem>
</file>

<file path=customXml/itemProps37.xml><?xml version="1.0" encoding="utf-8"?>
<ds:datastoreItem xmlns:ds="http://schemas.openxmlformats.org/officeDocument/2006/customXml" ds:itemID="{5041af8c-d185-42be-b8b5-f41179d7c04b}">
  <ds:schemaRefs/>
</ds:datastoreItem>
</file>

<file path=customXml/itemProps38.xml><?xml version="1.0" encoding="utf-8"?>
<ds:datastoreItem xmlns:ds="http://schemas.openxmlformats.org/officeDocument/2006/customXml" ds:itemID="{81659ab9-9dc7-47bf-b56d-436a142b4b11}">
  <ds:schemaRefs/>
</ds:datastoreItem>
</file>

<file path=customXml/itemProps39.xml><?xml version="1.0" encoding="utf-8"?>
<ds:datastoreItem xmlns:ds="http://schemas.openxmlformats.org/officeDocument/2006/customXml" ds:itemID="{7c259a34-eaec-4819-a9c6-85c38a83607d}">
  <ds:schemaRefs/>
</ds:datastoreItem>
</file>

<file path=customXml/itemProps4.xml><?xml version="1.0" encoding="utf-8"?>
<ds:datastoreItem xmlns:ds="http://schemas.openxmlformats.org/officeDocument/2006/customXml" ds:itemID="{68828e63-8ebc-47a8-810e-955be928d0dc}">
  <ds:schemaRefs/>
</ds:datastoreItem>
</file>

<file path=customXml/itemProps5.xml><?xml version="1.0" encoding="utf-8"?>
<ds:datastoreItem xmlns:ds="http://schemas.openxmlformats.org/officeDocument/2006/customXml" ds:itemID="{8dbe46f0-a349-42b7-b620-6184a346a8c7}">
  <ds:schemaRefs/>
</ds:datastoreItem>
</file>

<file path=customXml/itemProps6.xml><?xml version="1.0" encoding="utf-8"?>
<ds:datastoreItem xmlns:ds="http://schemas.openxmlformats.org/officeDocument/2006/customXml" ds:itemID="{bd04aa1b-2f08-4ace-b032-223573928124}">
  <ds:schemaRefs/>
</ds:datastoreItem>
</file>

<file path=customXml/itemProps7.xml><?xml version="1.0" encoding="utf-8"?>
<ds:datastoreItem xmlns:ds="http://schemas.openxmlformats.org/officeDocument/2006/customXml" ds:itemID="{4ec514df-6c5f-4a19-a69b-d36d9939fbe8}">
  <ds:schemaRefs/>
</ds:datastoreItem>
</file>

<file path=customXml/itemProps8.xml><?xml version="1.0" encoding="utf-8"?>
<ds:datastoreItem xmlns:ds="http://schemas.openxmlformats.org/officeDocument/2006/customXml" ds:itemID="{5cb89cb0-3228-4562-9a57-629ad5b714c3}">
  <ds:schemaRefs/>
</ds:datastoreItem>
</file>

<file path=customXml/itemProps9.xml><?xml version="1.0" encoding="utf-8"?>
<ds:datastoreItem xmlns:ds="http://schemas.openxmlformats.org/officeDocument/2006/customXml" ds:itemID="{a2237615-2e0a-42a5-a2a6-5a8f1eeb88ed}">
  <ds:schemaRefs/>
</ds:datastoreItem>
</file>

<file path=docProps/app.xml><?xml version="1.0" encoding="utf-8"?>
<Properties xmlns="http://schemas.openxmlformats.org/officeDocument/2006/extended-properties" xmlns:vt="http://schemas.openxmlformats.org/officeDocument/2006/docPropsVTypes">
  <Pages>122</Pages>
  <Words>31164</Words>
  <Characters>35949</Characters>
  <TotalTime>1</TotalTime>
  <ScaleCrop>false</ScaleCrop>
  <LinksUpToDate>false</LinksUpToDate>
  <CharactersWithSpaces>36413</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2022-04-14T15:51:00Z</dcterms:created>
  <dc:creator>Administrator</dc:creator>
  <cp:lastModifiedBy>Administrator</cp:lastModifiedBy>
  <dcterms:modified xsi:type="dcterms:W3CDTF">2022-06-25T01:05:48Z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821A2771FFD547AF8BE715D52F4D0960</vt:lpwstr>
  </property>
</Properties>
</file>