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一、涞源县泉坊镇人民政府本级收支预算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一、涞源县泉坊镇人民政府本级收支预算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1182.39</w:t>
            </w:r>
          </w:p>
        </w:tc>
        <w:tc>
          <w:tcPr>
            <w:tcW w:w="4535" w:type="dxa"/>
            <w:vAlign w:val="center"/>
          </w:tcPr>
          <w:p>
            <w:pPr>
              <w:pStyle w:val="12"/>
            </w:pPr>
            <w:r>
              <w:t>一、一般公共服务支出</w:t>
            </w:r>
          </w:p>
        </w:tc>
        <w:tc>
          <w:tcPr>
            <w:tcW w:w="2126" w:type="dxa"/>
            <w:vAlign w:val="center"/>
          </w:tcPr>
          <w:p>
            <w:pPr>
              <w:pStyle w:val="11"/>
            </w:pPr>
            <w:r>
              <w:t>861.47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2.10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129.05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1184.49</w:t>
            </w:r>
          </w:p>
        </w:tc>
        <w:tc>
          <w:tcPr>
            <w:tcW w:w="4535" w:type="dxa"/>
            <w:vAlign w:val="center"/>
          </w:tcPr>
          <w:p>
            <w:pPr>
              <w:pStyle w:val="14"/>
            </w:pPr>
            <w:r>
              <w:t>本年支出合计</w:t>
            </w:r>
          </w:p>
        </w:tc>
        <w:tc>
          <w:tcPr>
            <w:tcW w:w="2126" w:type="dxa"/>
            <w:vAlign w:val="center"/>
          </w:tcPr>
          <w:p>
            <w:pPr>
              <w:pStyle w:val="15"/>
            </w:pPr>
            <w:r>
              <w:t>1185.53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1185.53</w:t>
            </w:r>
          </w:p>
        </w:tc>
        <w:tc>
          <w:tcPr>
            <w:tcW w:w="4535" w:type="dxa"/>
            <w:vAlign w:val="center"/>
          </w:tcPr>
          <w:p>
            <w:pPr>
              <w:pStyle w:val="14"/>
            </w:pPr>
            <w:r>
              <w:t>支出总计</w:t>
            </w:r>
          </w:p>
        </w:tc>
        <w:tc>
          <w:tcPr>
            <w:tcW w:w="2126" w:type="dxa"/>
            <w:vAlign w:val="center"/>
          </w:tcPr>
          <w:p>
            <w:pPr>
              <w:pStyle w:val="15"/>
            </w:pPr>
            <w:r>
              <w:t>1185.53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1185.53</w:t>
            </w:r>
          </w:p>
        </w:tc>
        <w:tc>
          <w:tcPr>
            <w:tcW w:w="1134" w:type="dxa"/>
            <w:vAlign w:val="center"/>
          </w:tcPr>
          <w:p>
            <w:pPr>
              <w:pStyle w:val="15"/>
            </w:pPr>
            <w:r>
              <w:t>1184.49</w:t>
            </w:r>
          </w:p>
        </w:tc>
        <w:tc>
          <w:tcPr>
            <w:tcW w:w="1134" w:type="dxa"/>
            <w:vAlign w:val="center"/>
          </w:tcPr>
          <w:p>
            <w:pPr>
              <w:pStyle w:val="15"/>
            </w:pPr>
            <w:r>
              <w:t>1184.49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861.47</w:t>
            </w:r>
          </w:p>
        </w:tc>
        <w:tc>
          <w:tcPr>
            <w:tcW w:w="1134" w:type="dxa"/>
            <w:vAlign w:val="center"/>
          </w:tcPr>
          <w:p>
            <w:pPr>
              <w:pStyle w:val="11"/>
            </w:pPr>
            <w:r>
              <w:t>861.47</w:t>
            </w:r>
          </w:p>
        </w:tc>
        <w:tc>
          <w:tcPr>
            <w:tcW w:w="1134" w:type="dxa"/>
            <w:vAlign w:val="center"/>
          </w:tcPr>
          <w:p>
            <w:pPr>
              <w:pStyle w:val="11"/>
            </w:pPr>
            <w:r>
              <w:t>861.47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811.47</w:t>
            </w:r>
          </w:p>
        </w:tc>
        <w:tc>
          <w:tcPr>
            <w:tcW w:w="1134" w:type="dxa"/>
            <w:vAlign w:val="center"/>
          </w:tcPr>
          <w:p>
            <w:pPr>
              <w:pStyle w:val="11"/>
            </w:pPr>
            <w:r>
              <w:t>811.47</w:t>
            </w:r>
          </w:p>
        </w:tc>
        <w:tc>
          <w:tcPr>
            <w:tcW w:w="1134" w:type="dxa"/>
            <w:vAlign w:val="center"/>
          </w:tcPr>
          <w:p>
            <w:pPr>
              <w:pStyle w:val="11"/>
            </w:pPr>
            <w:r>
              <w:t>811.47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811.47</w:t>
            </w:r>
          </w:p>
        </w:tc>
        <w:tc>
          <w:tcPr>
            <w:tcW w:w="1134" w:type="dxa"/>
            <w:vAlign w:val="center"/>
          </w:tcPr>
          <w:p>
            <w:pPr>
              <w:pStyle w:val="11"/>
            </w:pPr>
            <w:r>
              <w:t>811.47</w:t>
            </w:r>
          </w:p>
        </w:tc>
        <w:tc>
          <w:tcPr>
            <w:tcW w:w="1134" w:type="dxa"/>
            <w:vAlign w:val="center"/>
          </w:tcPr>
          <w:p>
            <w:pPr>
              <w:pStyle w:val="11"/>
            </w:pPr>
            <w:r>
              <w:t>811.47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141.24</w:t>
            </w:r>
          </w:p>
        </w:tc>
        <w:tc>
          <w:tcPr>
            <w:tcW w:w="1134" w:type="dxa"/>
            <w:vAlign w:val="center"/>
          </w:tcPr>
          <w:p>
            <w:pPr>
              <w:pStyle w:val="11"/>
            </w:pPr>
            <w:r>
              <w:t>140.20</w:t>
            </w:r>
          </w:p>
        </w:tc>
        <w:tc>
          <w:tcPr>
            <w:tcW w:w="1134" w:type="dxa"/>
            <w:vAlign w:val="center"/>
          </w:tcPr>
          <w:p>
            <w:pPr>
              <w:pStyle w:val="11"/>
            </w:pPr>
            <w:r>
              <w:t>140.20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26.96</w:t>
            </w:r>
          </w:p>
        </w:tc>
        <w:tc>
          <w:tcPr>
            <w:tcW w:w="1134" w:type="dxa"/>
            <w:vAlign w:val="center"/>
          </w:tcPr>
          <w:p>
            <w:pPr>
              <w:pStyle w:val="11"/>
            </w:pPr>
            <w:r>
              <w:t>25.92</w:t>
            </w:r>
          </w:p>
        </w:tc>
        <w:tc>
          <w:tcPr>
            <w:tcW w:w="1134" w:type="dxa"/>
            <w:vAlign w:val="center"/>
          </w:tcPr>
          <w:p>
            <w:pPr>
              <w:pStyle w:val="11"/>
            </w:pPr>
            <w:r>
              <w:t>25.92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26.04</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114.28</w:t>
            </w:r>
          </w:p>
        </w:tc>
        <w:tc>
          <w:tcPr>
            <w:tcW w:w="1134" w:type="dxa"/>
            <w:vAlign w:val="center"/>
          </w:tcPr>
          <w:p>
            <w:pPr>
              <w:pStyle w:val="11"/>
            </w:pPr>
            <w:r>
              <w:t>114.28</w:t>
            </w:r>
          </w:p>
        </w:tc>
        <w:tc>
          <w:tcPr>
            <w:tcW w:w="1134" w:type="dxa"/>
            <w:vAlign w:val="center"/>
          </w:tcPr>
          <w:p>
            <w:pPr>
              <w:pStyle w:val="11"/>
            </w:pPr>
            <w:r>
              <w:t>114.28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25.73</w:t>
            </w:r>
          </w:p>
        </w:tc>
        <w:tc>
          <w:tcPr>
            <w:tcW w:w="1134" w:type="dxa"/>
            <w:vAlign w:val="center"/>
          </w:tcPr>
          <w:p>
            <w:pPr>
              <w:pStyle w:val="11"/>
            </w:pPr>
            <w:r>
              <w:t>25.73</w:t>
            </w:r>
          </w:p>
        </w:tc>
        <w:tc>
          <w:tcPr>
            <w:tcW w:w="1134" w:type="dxa"/>
            <w:vAlign w:val="center"/>
          </w:tcPr>
          <w:p>
            <w:pPr>
              <w:pStyle w:val="11"/>
            </w:pPr>
            <w:r>
              <w:t>25.73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59.03</w:t>
            </w:r>
          </w:p>
        </w:tc>
        <w:tc>
          <w:tcPr>
            <w:tcW w:w="1134" w:type="dxa"/>
            <w:vAlign w:val="center"/>
          </w:tcPr>
          <w:p>
            <w:pPr>
              <w:pStyle w:val="11"/>
            </w:pPr>
            <w:r>
              <w:t>59.03</w:t>
            </w:r>
          </w:p>
        </w:tc>
        <w:tc>
          <w:tcPr>
            <w:tcW w:w="1134" w:type="dxa"/>
            <w:vAlign w:val="center"/>
          </w:tcPr>
          <w:p>
            <w:pPr>
              <w:pStyle w:val="11"/>
            </w:pPr>
            <w:r>
              <w:t>59.03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129.05</w:t>
            </w:r>
          </w:p>
        </w:tc>
        <w:tc>
          <w:tcPr>
            <w:tcW w:w="1134" w:type="dxa"/>
            <w:vAlign w:val="center"/>
          </w:tcPr>
          <w:p>
            <w:pPr>
              <w:pStyle w:val="11"/>
            </w:pPr>
            <w:r>
              <w:t>129.05</w:t>
            </w:r>
          </w:p>
        </w:tc>
        <w:tc>
          <w:tcPr>
            <w:tcW w:w="1134" w:type="dxa"/>
            <w:vAlign w:val="center"/>
          </w:tcPr>
          <w:p>
            <w:pPr>
              <w:pStyle w:val="11"/>
            </w:pPr>
            <w:r>
              <w:t>129.05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128.05</w:t>
            </w:r>
          </w:p>
        </w:tc>
        <w:tc>
          <w:tcPr>
            <w:tcW w:w="1134" w:type="dxa"/>
            <w:vAlign w:val="center"/>
          </w:tcPr>
          <w:p>
            <w:pPr>
              <w:pStyle w:val="11"/>
            </w:pPr>
            <w:r>
              <w:t>128.05</w:t>
            </w:r>
          </w:p>
        </w:tc>
        <w:tc>
          <w:tcPr>
            <w:tcW w:w="1134" w:type="dxa"/>
            <w:vAlign w:val="center"/>
          </w:tcPr>
          <w:p>
            <w:pPr>
              <w:pStyle w:val="11"/>
            </w:pPr>
            <w:r>
              <w:t>128.05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128.05</w:t>
            </w:r>
          </w:p>
        </w:tc>
        <w:tc>
          <w:tcPr>
            <w:tcW w:w="1134" w:type="dxa"/>
            <w:vAlign w:val="center"/>
          </w:tcPr>
          <w:p>
            <w:pPr>
              <w:pStyle w:val="11"/>
            </w:pPr>
            <w:r>
              <w:t>128.05</w:t>
            </w:r>
          </w:p>
        </w:tc>
        <w:tc>
          <w:tcPr>
            <w:tcW w:w="1134" w:type="dxa"/>
            <w:vAlign w:val="center"/>
          </w:tcPr>
          <w:p>
            <w:pPr>
              <w:pStyle w:val="11"/>
            </w:pPr>
            <w:r>
              <w:t>128.05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40.92</w:t>
            </w:r>
          </w:p>
        </w:tc>
        <w:tc>
          <w:tcPr>
            <w:tcW w:w="1134" w:type="dxa"/>
            <w:vAlign w:val="center"/>
          </w:tcPr>
          <w:p>
            <w:pPr>
              <w:pStyle w:val="11"/>
            </w:pPr>
            <w:r>
              <w:t>40.92</w:t>
            </w:r>
          </w:p>
        </w:tc>
        <w:tc>
          <w:tcPr>
            <w:tcW w:w="1134" w:type="dxa"/>
            <w:vAlign w:val="center"/>
          </w:tcPr>
          <w:p>
            <w:pPr>
              <w:pStyle w:val="11"/>
            </w:pPr>
            <w:r>
              <w:t>40.92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1185.53</w:t>
            </w:r>
          </w:p>
        </w:tc>
        <w:tc>
          <w:tcPr>
            <w:tcW w:w="1361" w:type="dxa"/>
            <w:vAlign w:val="center"/>
          </w:tcPr>
          <w:p>
            <w:pPr>
              <w:pStyle w:val="15"/>
            </w:pPr>
            <w:r>
              <w:t>925.77</w:t>
            </w:r>
          </w:p>
        </w:tc>
        <w:tc>
          <w:tcPr>
            <w:tcW w:w="1361" w:type="dxa"/>
            <w:vAlign w:val="center"/>
          </w:tcPr>
          <w:p>
            <w:pPr>
              <w:pStyle w:val="15"/>
            </w:pPr>
            <w:r>
              <w:t>259.76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861.47</w:t>
            </w:r>
          </w:p>
        </w:tc>
        <w:tc>
          <w:tcPr>
            <w:tcW w:w="1361" w:type="dxa"/>
            <w:vAlign w:val="center"/>
          </w:tcPr>
          <w:p>
            <w:pPr>
              <w:pStyle w:val="11"/>
            </w:pPr>
            <w:r>
              <w:t>781.97</w:t>
            </w:r>
          </w:p>
        </w:tc>
        <w:tc>
          <w:tcPr>
            <w:tcW w:w="1361" w:type="dxa"/>
            <w:vAlign w:val="center"/>
          </w:tcPr>
          <w:p>
            <w:pPr>
              <w:pStyle w:val="11"/>
            </w:pPr>
            <w:r>
              <w:t>79.50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811.47</w:t>
            </w:r>
          </w:p>
        </w:tc>
        <w:tc>
          <w:tcPr>
            <w:tcW w:w="1361" w:type="dxa"/>
            <w:vAlign w:val="center"/>
          </w:tcPr>
          <w:p>
            <w:pPr>
              <w:pStyle w:val="11"/>
            </w:pPr>
            <w:r>
              <w:t>781.97</w:t>
            </w:r>
          </w:p>
        </w:tc>
        <w:tc>
          <w:tcPr>
            <w:tcW w:w="1361" w:type="dxa"/>
            <w:vAlign w:val="center"/>
          </w:tcPr>
          <w:p>
            <w:pPr>
              <w:pStyle w:val="11"/>
            </w:pPr>
            <w:r>
              <w:t>29.50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811.47</w:t>
            </w:r>
          </w:p>
        </w:tc>
        <w:tc>
          <w:tcPr>
            <w:tcW w:w="1361" w:type="dxa"/>
            <w:vAlign w:val="center"/>
          </w:tcPr>
          <w:p>
            <w:pPr>
              <w:pStyle w:val="11"/>
            </w:pPr>
            <w:r>
              <w:t>781.97</w:t>
            </w:r>
          </w:p>
        </w:tc>
        <w:tc>
          <w:tcPr>
            <w:tcW w:w="1361" w:type="dxa"/>
            <w:vAlign w:val="center"/>
          </w:tcPr>
          <w:p>
            <w:pPr>
              <w:pStyle w:val="11"/>
            </w:pPr>
            <w:r>
              <w:t>29.50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141.24</w:t>
            </w:r>
          </w:p>
        </w:tc>
        <w:tc>
          <w:tcPr>
            <w:tcW w:w="1361" w:type="dxa"/>
            <w:vAlign w:val="center"/>
          </w:tcPr>
          <w:p>
            <w:pPr>
              <w:pStyle w:val="11"/>
            </w:pPr>
            <w:r>
              <w:t>114.28</w:t>
            </w:r>
          </w:p>
        </w:tc>
        <w:tc>
          <w:tcPr>
            <w:tcW w:w="1361" w:type="dxa"/>
            <w:vAlign w:val="center"/>
          </w:tcPr>
          <w:p>
            <w:pPr>
              <w:pStyle w:val="11"/>
            </w:pPr>
            <w:r>
              <w:t>26.96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26.96</w:t>
            </w:r>
          </w:p>
        </w:tc>
        <w:tc>
          <w:tcPr>
            <w:tcW w:w="1361" w:type="dxa"/>
            <w:vAlign w:val="center"/>
          </w:tcPr>
          <w:p>
            <w:pPr>
              <w:pStyle w:val="11"/>
            </w:pPr>
          </w:p>
        </w:tc>
        <w:tc>
          <w:tcPr>
            <w:tcW w:w="1361" w:type="dxa"/>
            <w:vAlign w:val="center"/>
          </w:tcPr>
          <w:p>
            <w:pPr>
              <w:pStyle w:val="11"/>
            </w:pPr>
            <w:r>
              <w:t>26.96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26.04</w:t>
            </w:r>
          </w:p>
        </w:tc>
        <w:tc>
          <w:tcPr>
            <w:tcW w:w="1361" w:type="dxa"/>
            <w:vAlign w:val="center"/>
          </w:tcPr>
          <w:p>
            <w:pPr>
              <w:pStyle w:val="11"/>
            </w:pPr>
          </w:p>
        </w:tc>
        <w:tc>
          <w:tcPr>
            <w:tcW w:w="1361" w:type="dxa"/>
            <w:vAlign w:val="center"/>
          </w:tcPr>
          <w:p>
            <w:pPr>
              <w:pStyle w:val="11"/>
            </w:pPr>
            <w:r>
              <w:t>26.04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114.28</w:t>
            </w:r>
          </w:p>
        </w:tc>
        <w:tc>
          <w:tcPr>
            <w:tcW w:w="1361" w:type="dxa"/>
            <w:vAlign w:val="center"/>
          </w:tcPr>
          <w:p>
            <w:pPr>
              <w:pStyle w:val="11"/>
            </w:pPr>
            <w:r>
              <w:t>114.28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25.73</w:t>
            </w:r>
          </w:p>
        </w:tc>
        <w:tc>
          <w:tcPr>
            <w:tcW w:w="1361" w:type="dxa"/>
            <w:vAlign w:val="center"/>
          </w:tcPr>
          <w:p>
            <w:pPr>
              <w:pStyle w:val="11"/>
            </w:pPr>
            <w:r>
              <w:t>25.73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59.03</w:t>
            </w:r>
          </w:p>
        </w:tc>
        <w:tc>
          <w:tcPr>
            <w:tcW w:w="1361" w:type="dxa"/>
            <w:vAlign w:val="center"/>
          </w:tcPr>
          <w:p>
            <w:pPr>
              <w:pStyle w:val="11"/>
            </w:pPr>
            <w:r>
              <w:t>59.03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29.52</w:t>
            </w:r>
          </w:p>
        </w:tc>
        <w:tc>
          <w:tcPr>
            <w:tcW w:w="1361" w:type="dxa"/>
            <w:vAlign w:val="center"/>
          </w:tcPr>
          <w:p>
            <w:pPr>
              <w:pStyle w:val="11"/>
            </w:pPr>
            <w:r>
              <w:t>29.52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129.05</w:t>
            </w:r>
          </w:p>
        </w:tc>
        <w:tc>
          <w:tcPr>
            <w:tcW w:w="1361" w:type="dxa"/>
            <w:vAlign w:val="center"/>
          </w:tcPr>
          <w:p>
            <w:pPr>
              <w:pStyle w:val="11"/>
            </w:pPr>
          </w:p>
        </w:tc>
        <w:tc>
          <w:tcPr>
            <w:tcW w:w="1361" w:type="dxa"/>
            <w:vAlign w:val="center"/>
          </w:tcPr>
          <w:p>
            <w:pPr>
              <w:pStyle w:val="11"/>
            </w:pPr>
            <w:r>
              <w:t>129.05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128.05</w:t>
            </w:r>
          </w:p>
        </w:tc>
        <w:tc>
          <w:tcPr>
            <w:tcW w:w="1361" w:type="dxa"/>
            <w:vAlign w:val="center"/>
          </w:tcPr>
          <w:p>
            <w:pPr>
              <w:pStyle w:val="11"/>
            </w:pPr>
          </w:p>
        </w:tc>
        <w:tc>
          <w:tcPr>
            <w:tcW w:w="1361" w:type="dxa"/>
            <w:vAlign w:val="center"/>
          </w:tcPr>
          <w:p>
            <w:pPr>
              <w:pStyle w:val="11"/>
            </w:pPr>
            <w:r>
              <w:t>128.05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128.05</w:t>
            </w:r>
          </w:p>
        </w:tc>
        <w:tc>
          <w:tcPr>
            <w:tcW w:w="1361" w:type="dxa"/>
            <w:vAlign w:val="center"/>
          </w:tcPr>
          <w:p>
            <w:pPr>
              <w:pStyle w:val="11"/>
            </w:pPr>
          </w:p>
        </w:tc>
        <w:tc>
          <w:tcPr>
            <w:tcW w:w="1361" w:type="dxa"/>
            <w:vAlign w:val="center"/>
          </w:tcPr>
          <w:p>
            <w:pPr>
              <w:pStyle w:val="11"/>
            </w:pPr>
            <w:r>
              <w:t>128.05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40.92</w:t>
            </w:r>
          </w:p>
        </w:tc>
        <w:tc>
          <w:tcPr>
            <w:tcW w:w="1361" w:type="dxa"/>
            <w:vAlign w:val="center"/>
          </w:tcPr>
          <w:p>
            <w:pPr>
              <w:pStyle w:val="11"/>
            </w:pPr>
            <w:r>
              <w:t>29.52</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29.52</w:t>
            </w:r>
          </w:p>
        </w:tc>
        <w:tc>
          <w:tcPr>
            <w:tcW w:w="1361" w:type="dxa"/>
            <w:vAlign w:val="center"/>
          </w:tcPr>
          <w:p>
            <w:pPr>
              <w:pStyle w:val="11"/>
            </w:pPr>
            <w:r>
              <w:t>29.52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29.52</w:t>
            </w:r>
          </w:p>
        </w:tc>
        <w:tc>
          <w:tcPr>
            <w:tcW w:w="1361" w:type="dxa"/>
            <w:vAlign w:val="center"/>
          </w:tcPr>
          <w:p>
            <w:pPr>
              <w:pStyle w:val="11"/>
            </w:pPr>
            <w:r>
              <w:t>29.52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1182.39</w:t>
            </w:r>
          </w:p>
        </w:tc>
        <w:tc>
          <w:tcPr>
            <w:tcW w:w="3402" w:type="dxa"/>
            <w:vAlign w:val="center"/>
          </w:tcPr>
          <w:p>
            <w:pPr>
              <w:pStyle w:val="12"/>
            </w:pPr>
            <w:r>
              <w:t>一、一般公共服务支出</w:t>
            </w:r>
          </w:p>
        </w:tc>
        <w:tc>
          <w:tcPr>
            <w:tcW w:w="1474" w:type="dxa"/>
            <w:vAlign w:val="center"/>
          </w:tcPr>
          <w:p>
            <w:pPr>
              <w:pStyle w:val="11"/>
            </w:pPr>
            <w:r>
              <w:t>861.47</w:t>
            </w:r>
          </w:p>
        </w:tc>
        <w:tc>
          <w:tcPr>
            <w:tcW w:w="1474" w:type="dxa"/>
            <w:vAlign w:val="center"/>
          </w:tcPr>
          <w:p>
            <w:pPr>
              <w:pStyle w:val="11"/>
            </w:pPr>
            <w:r>
              <w:t>861.47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2.10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141.24</w:t>
            </w:r>
          </w:p>
        </w:tc>
        <w:tc>
          <w:tcPr>
            <w:tcW w:w="1474" w:type="dxa"/>
            <w:vAlign w:val="center"/>
          </w:tcPr>
          <w:p>
            <w:pPr>
              <w:pStyle w:val="11"/>
            </w:pPr>
            <w:r>
              <w:t>141.24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2.75</w:t>
            </w:r>
          </w:p>
        </w:tc>
        <w:tc>
          <w:tcPr>
            <w:tcW w:w="1474" w:type="dxa"/>
            <w:vAlign w:val="center"/>
          </w:tcPr>
          <w:p>
            <w:pPr>
              <w:pStyle w:val="11"/>
            </w:pPr>
            <w:r>
              <w:t>2.75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129.05</w:t>
            </w:r>
          </w:p>
        </w:tc>
        <w:tc>
          <w:tcPr>
            <w:tcW w:w="1474" w:type="dxa"/>
            <w:vAlign w:val="center"/>
          </w:tcPr>
          <w:p>
            <w:pPr>
              <w:pStyle w:val="11"/>
            </w:pPr>
            <w:r>
              <w:t>129.05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40.92</w:t>
            </w:r>
          </w:p>
        </w:tc>
        <w:tc>
          <w:tcPr>
            <w:tcW w:w="1474" w:type="dxa"/>
            <w:vAlign w:val="center"/>
          </w:tcPr>
          <w:p>
            <w:pPr>
              <w:pStyle w:val="11"/>
            </w:pPr>
            <w:r>
              <w:t>40.92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2.10</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1184.49</w:t>
            </w:r>
          </w:p>
        </w:tc>
        <w:tc>
          <w:tcPr>
            <w:tcW w:w="3402" w:type="dxa"/>
            <w:vAlign w:val="center"/>
          </w:tcPr>
          <w:p>
            <w:pPr>
              <w:pStyle w:val="14"/>
            </w:pPr>
            <w:r>
              <w:t>本年支出合计</w:t>
            </w:r>
          </w:p>
        </w:tc>
        <w:tc>
          <w:tcPr>
            <w:tcW w:w="1474" w:type="dxa"/>
            <w:vAlign w:val="center"/>
          </w:tcPr>
          <w:p>
            <w:pPr>
              <w:pStyle w:val="15"/>
            </w:pPr>
            <w:r>
              <w:t>1185.53</w:t>
            </w:r>
          </w:p>
        </w:tc>
        <w:tc>
          <w:tcPr>
            <w:tcW w:w="1474" w:type="dxa"/>
            <w:vAlign w:val="center"/>
          </w:tcPr>
          <w:p>
            <w:pPr>
              <w:pStyle w:val="15"/>
            </w:pPr>
            <w:r>
              <w:t>1183.43</w:t>
            </w:r>
          </w:p>
        </w:tc>
        <w:tc>
          <w:tcPr>
            <w:tcW w:w="1474" w:type="dxa"/>
            <w:vAlign w:val="center"/>
          </w:tcPr>
          <w:p>
            <w:pPr>
              <w:pStyle w:val="15"/>
            </w:pPr>
          </w:p>
        </w:tc>
        <w:tc>
          <w:tcPr>
            <w:tcW w:w="1474"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1185.53</w:t>
            </w:r>
          </w:p>
        </w:tc>
        <w:tc>
          <w:tcPr>
            <w:tcW w:w="3402" w:type="dxa"/>
            <w:vAlign w:val="center"/>
          </w:tcPr>
          <w:p>
            <w:pPr>
              <w:pStyle w:val="14"/>
            </w:pPr>
            <w:r>
              <w:t>支出总计</w:t>
            </w:r>
          </w:p>
        </w:tc>
        <w:tc>
          <w:tcPr>
            <w:tcW w:w="1474" w:type="dxa"/>
            <w:vAlign w:val="center"/>
          </w:tcPr>
          <w:p>
            <w:pPr>
              <w:pStyle w:val="15"/>
            </w:pPr>
            <w:r>
              <w:t>1185.53</w:t>
            </w:r>
          </w:p>
        </w:tc>
        <w:tc>
          <w:tcPr>
            <w:tcW w:w="1474" w:type="dxa"/>
            <w:vAlign w:val="center"/>
          </w:tcPr>
          <w:p>
            <w:pPr>
              <w:pStyle w:val="15"/>
            </w:pPr>
            <w:r>
              <w:t>1183.43</w:t>
            </w:r>
          </w:p>
        </w:tc>
        <w:tc>
          <w:tcPr>
            <w:tcW w:w="1474" w:type="dxa"/>
            <w:vAlign w:val="center"/>
          </w:tcPr>
          <w:p>
            <w:pPr>
              <w:pStyle w:val="15"/>
            </w:pPr>
          </w:p>
        </w:tc>
        <w:tc>
          <w:tcPr>
            <w:tcW w:w="1474" w:type="dxa"/>
            <w:vAlign w:val="center"/>
          </w:tcPr>
          <w:p>
            <w:pPr>
              <w:pStyle w:val="15"/>
            </w:pPr>
            <w:r>
              <w:t>2.10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1183.43</w:t>
            </w:r>
          </w:p>
        </w:tc>
        <w:tc>
          <w:tcPr>
            <w:tcW w:w="2551" w:type="dxa"/>
            <w:vAlign w:val="center"/>
          </w:tcPr>
          <w:p>
            <w:pPr>
              <w:pStyle w:val="15"/>
            </w:pPr>
            <w:r>
              <w:t>925.77</w:t>
            </w:r>
          </w:p>
        </w:tc>
        <w:tc>
          <w:tcPr>
            <w:tcW w:w="2551" w:type="dxa"/>
            <w:vAlign w:val="center"/>
          </w:tcPr>
          <w:p>
            <w:pPr>
              <w:pStyle w:val="15"/>
            </w:pPr>
            <w:r>
              <w:t>257.66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861.47</w:t>
            </w:r>
          </w:p>
        </w:tc>
        <w:tc>
          <w:tcPr>
            <w:tcW w:w="2551" w:type="dxa"/>
            <w:vAlign w:val="center"/>
          </w:tcPr>
          <w:p>
            <w:pPr>
              <w:pStyle w:val="11"/>
            </w:pPr>
            <w:r>
              <w:t>781.97</w:t>
            </w:r>
          </w:p>
        </w:tc>
        <w:tc>
          <w:tcPr>
            <w:tcW w:w="2551" w:type="dxa"/>
            <w:vAlign w:val="center"/>
          </w:tcPr>
          <w:p>
            <w:pPr>
              <w:pStyle w:val="11"/>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811.47</w:t>
            </w:r>
          </w:p>
        </w:tc>
        <w:tc>
          <w:tcPr>
            <w:tcW w:w="2551" w:type="dxa"/>
            <w:vAlign w:val="center"/>
          </w:tcPr>
          <w:p>
            <w:pPr>
              <w:pStyle w:val="11"/>
            </w:pPr>
            <w:r>
              <w:t>781.97</w:t>
            </w:r>
          </w:p>
        </w:tc>
        <w:tc>
          <w:tcPr>
            <w:tcW w:w="2551" w:type="dxa"/>
            <w:vAlign w:val="center"/>
          </w:tcPr>
          <w:p>
            <w:pPr>
              <w:pStyle w:val="11"/>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811.47</w:t>
            </w:r>
          </w:p>
        </w:tc>
        <w:tc>
          <w:tcPr>
            <w:tcW w:w="2551" w:type="dxa"/>
            <w:vAlign w:val="center"/>
          </w:tcPr>
          <w:p>
            <w:pPr>
              <w:pStyle w:val="11"/>
            </w:pPr>
            <w:r>
              <w:t>781.97</w:t>
            </w:r>
          </w:p>
        </w:tc>
        <w:tc>
          <w:tcPr>
            <w:tcW w:w="2551" w:type="dxa"/>
            <w:vAlign w:val="center"/>
          </w:tcPr>
          <w:p>
            <w:pPr>
              <w:pStyle w:val="11"/>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141.24</w:t>
            </w:r>
          </w:p>
        </w:tc>
        <w:tc>
          <w:tcPr>
            <w:tcW w:w="2551" w:type="dxa"/>
            <w:vAlign w:val="center"/>
          </w:tcPr>
          <w:p>
            <w:pPr>
              <w:pStyle w:val="11"/>
            </w:pPr>
            <w:r>
              <w:t>114.28</w:t>
            </w:r>
          </w:p>
        </w:tc>
        <w:tc>
          <w:tcPr>
            <w:tcW w:w="2551" w:type="dxa"/>
            <w:vAlign w:val="center"/>
          </w:tcPr>
          <w:p>
            <w:pPr>
              <w:pStyle w:val="11"/>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26.96</w:t>
            </w:r>
          </w:p>
        </w:tc>
        <w:tc>
          <w:tcPr>
            <w:tcW w:w="2551" w:type="dxa"/>
            <w:vAlign w:val="center"/>
          </w:tcPr>
          <w:p>
            <w:pPr>
              <w:pStyle w:val="11"/>
            </w:pPr>
          </w:p>
        </w:tc>
        <w:tc>
          <w:tcPr>
            <w:tcW w:w="2551" w:type="dxa"/>
            <w:vAlign w:val="center"/>
          </w:tcPr>
          <w:p>
            <w:pPr>
              <w:pStyle w:val="11"/>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26.04</w:t>
            </w:r>
          </w:p>
        </w:tc>
        <w:tc>
          <w:tcPr>
            <w:tcW w:w="2551" w:type="dxa"/>
            <w:vAlign w:val="center"/>
          </w:tcPr>
          <w:p>
            <w:pPr>
              <w:pStyle w:val="11"/>
            </w:pPr>
          </w:p>
        </w:tc>
        <w:tc>
          <w:tcPr>
            <w:tcW w:w="2551" w:type="dxa"/>
            <w:vAlign w:val="center"/>
          </w:tcPr>
          <w:p>
            <w:pPr>
              <w:pStyle w:val="11"/>
            </w:pPr>
            <w:r>
              <w:t>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114.28</w:t>
            </w:r>
          </w:p>
        </w:tc>
        <w:tc>
          <w:tcPr>
            <w:tcW w:w="2551" w:type="dxa"/>
            <w:vAlign w:val="center"/>
          </w:tcPr>
          <w:p>
            <w:pPr>
              <w:pStyle w:val="11"/>
            </w:pPr>
            <w:r>
              <w:t>114.28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25.73</w:t>
            </w:r>
          </w:p>
        </w:tc>
        <w:tc>
          <w:tcPr>
            <w:tcW w:w="2551" w:type="dxa"/>
            <w:vAlign w:val="center"/>
          </w:tcPr>
          <w:p>
            <w:pPr>
              <w:pStyle w:val="11"/>
            </w:pPr>
            <w:r>
              <w:t>25.73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59.03</w:t>
            </w:r>
          </w:p>
        </w:tc>
        <w:tc>
          <w:tcPr>
            <w:tcW w:w="2551" w:type="dxa"/>
            <w:vAlign w:val="center"/>
          </w:tcPr>
          <w:p>
            <w:pPr>
              <w:pStyle w:val="11"/>
            </w:pPr>
            <w:r>
              <w:t>59.03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29.52</w:t>
            </w:r>
          </w:p>
        </w:tc>
        <w:tc>
          <w:tcPr>
            <w:tcW w:w="2551" w:type="dxa"/>
            <w:vAlign w:val="center"/>
          </w:tcPr>
          <w:p>
            <w:pPr>
              <w:pStyle w:val="11"/>
            </w:pPr>
            <w:r>
              <w:t>29.52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129.05</w:t>
            </w:r>
          </w:p>
        </w:tc>
        <w:tc>
          <w:tcPr>
            <w:tcW w:w="2551" w:type="dxa"/>
            <w:vAlign w:val="center"/>
          </w:tcPr>
          <w:p>
            <w:pPr>
              <w:pStyle w:val="11"/>
            </w:pPr>
          </w:p>
        </w:tc>
        <w:tc>
          <w:tcPr>
            <w:tcW w:w="2551" w:type="dxa"/>
            <w:vAlign w:val="center"/>
          </w:tcPr>
          <w:p>
            <w:pPr>
              <w:pStyle w:val="11"/>
            </w:pPr>
            <w:r>
              <w:t>129.05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128.05</w:t>
            </w:r>
          </w:p>
        </w:tc>
        <w:tc>
          <w:tcPr>
            <w:tcW w:w="2551" w:type="dxa"/>
            <w:vAlign w:val="center"/>
          </w:tcPr>
          <w:p>
            <w:pPr>
              <w:pStyle w:val="11"/>
            </w:pPr>
          </w:p>
        </w:tc>
        <w:tc>
          <w:tcPr>
            <w:tcW w:w="2551" w:type="dxa"/>
            <w:vAlign w:val="center"/>
          </w:tcPr>
          <w:p>
            <w:pPr>
              <w:pStyle w:val="11"/>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128.05</w:t>
            </w:r>
          </w:p>
        </w:tc>
        <w:tc>
          <w:tcPr>
            <w:tcW w:w="2551" w:type="dxa"/>
            <w:vAlign w:val="center"/>
          </w:tcPr>
          <w:p>
            <w:pPr>
              <w:pStyle w:val="11"/>
            </w:pPr>
          </w:p>
        </w:tc>
        <w:tc>
          <w:tcPr>
            <w:tcW w:w="2551" w:type="dxa"/>
            <w:vAlign w:val="center"/>
          </w:tcPr>
          <w:p>
            <w:pPr>
              <w:pStyle w:val="11"/>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40.92</w:t>
            </w:r>
          </w:p>
        </w:tc>
        <w:tc>
          <w:tcPr>
            <w:tcW w:w="2551" w:type="dxa"/>
            <w:vAlign w:val="center"/>
          </w:tcPr>
          <w:p>
            <w:pPr>
              <w:pStyle w:val="11"/>
            </w:pPr>
            <w:r>
              <w:t>29.52</w:t>
            </w:r>
          </w:p>
        </w:tc>
        <w:tc>
          <w:tcPr>
            <w:tcW w:w="2551" w:type="dxa"/>
            <w:vAlign w:val="center"/>
          </w:tcPr>
          <w:p>
            <w:pPr>
              <w:pStyle w:val="11"/>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29.52</w:t>
            </w:r>
          </w:p>
        </w:tc>
        <w:tc>
          <w:tcPr>
            <w:tcW w:w="2551" w:type="dxa"/>
            <w:vAlign w:val="center"/>
          </w:tcPr>
          <w:p>
            <w:pPr>
              <w:pStyle w:val="11"/>
            </w:pPr>
            <w:r>
              <w:t>29.52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29.52</w:t>
            </w:r>
          </w:p>
        </w:tc>
        <w:tc>
          <w:tcPr>
            <w:tcW w:w="2551" w:type="dxa"/>
            <w:vAlign w:val="center"/>
          </w:tcPr>
          <w:p>
            <w:pPr>
              <w:pStyle w:val="11"/>
            </w:pPr>
            <w:r>
              <w:t>29.52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925.77</w:t>
            </w:r>
          </w:p>
        </w:tc>
        <w:tc>
          <w:tcPr>
            <w:tcW w:w="2551" w:type="dxa"/>
            <w:vAlign w:val="center"/>
          </w:tcPr>
          <w:p>
            <w:pPr>
              <w:pStyle w:val="15"/>
            </w:pPr>
            <w:r>
              <w:t>860.33</w:t>
            </w:r>
          </w:p>
        </w:tc>
        <w:tc>
          <w:tcPr>
            <w:tcW w:w="2551" w:type="dxa"/>
            <w:vAlign w:val="center"/>
          </w:tcPr>
          <w:p>
            <w:pPr>
              <w:pStyle w:val="15"/>
            </w:pPr>
            <w:r>
              <w:t>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825.92</w:t>
            </w:r>
          </w:p>
        </w:tc>
        <w:tc>
          <w:tcPr>
            <w:tcW w:w="2551" w:type="dxa"/>
            <w:vAlign w:val="center"/>
          </w:tcPr>
          <w:p>
            <w:pPr>
              <w:pStyle w:val="11"/>
            </w:pPr>
            <w:r>
              <w:t>825.92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427.10</w:t>
            </w:r>
          </w:p>
        </w:tc>
        <w:tc>
          <w:tcPr>
            <w:tcW w:w="2551" w:type="dxa"/>
            <w:vAlign w:val="center"/>
          </w:tcPr>
          <w:p>
            <w:pPr>
              <w:pStyle w:val="11"/>
            </w:pPr>
            <w:r>
              <w:t>427.10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165.59</w:t>
            </w:r>
          </w:p>
        </w:tc>
        <w:tc>
          <w:tcPr>
            <w:tcW w:w="2551" w:type="dxa"/>
            <w:vAlign w:val="center"/>
          </w:tcPr>
          <w:p>
            <w:pPr>
              <w:pStyle w:val="11"/>
            </w:pPr>
            <w:r>
              <w:t>165.59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38.38</w:t>
            </w:r>
          </w:p>
        </w:tc>
        <w:tc>
          <w:tcPr>
            <w:tcW w:w="2551" w:type="dxa"/>
            <w:vAlign w:val="center"/>
          </w:tcPr>
          <w:p>
            <w:pPr>
              <w:pStyle w:val="11"/>
            </w:pPr>
            <w:r>
              <w:t>38.38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50.57</w:t>
            </w:r>
          </w:p>
        </w:tc>
        <w:tc>
          <w:tcPr>
            <w:tcW w:w="2551" w:type="dxa"/>
            <w:vAlign w:val="center"/>
          </w:tcPr>
          <w:p>
            <w:pPr>
              <w:pStyle w:val="11"/>
            </w:pPr>
            <w:r>
              <w:t>50.57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59.03</w:t>
            </w:r>
          </w:p>
        </w:tc>
        <w:tc>
          <w:tcPr>
            <w:tcW w:w="2551" w:type="dxa"/>
            <w:vAlign w:val="center"/>
          </w:tcPr>
          <w:p>
            <w:pPr>
              <w:pStyle w:val="11"/>
            </w:pPr>
            <w:r>
              <w:t>59.03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29.52</w:t>
            </w:r>
          </w:p>
        </w:tc>
        <w:tc>
          <w:tcPr>
            <w:tcW w:w="2551" w:type="dxa"/>
            <w:vAlign w:val="center"/>
          </w:tcPr>
          <w:p>
            <w:pPr>
              <w:pStyle w:val="11"/>
            </w:pPr>
            <w:r>
              <w:t>29.52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23.83</w:t>
            </w:r>
          </w:p>
        </w:tc>
        <w:tc>
          <w:tcPr>
            <w:tcW w:w="2551" w:type="dxa"/>
            <w:vAlign w:val="center"/>
          </w:tcPr>
          <w:p>
            <w:pPr>
              <w:pStyle w:val="11"/>
            </w:pPr>
            <w:r>
              <w:t>23.83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2.38</w:t>
            </w:r>
          </w:p>
        </w:tc>
        <w:tc>
          <w:tcPr>
            <w:tcW w:w="2551" w:type="dxa"/>
            <w:vAlign w:val="center"/>
          </w:tcPr>
          <w:p>
            <w:pPr>
              <w:pStyle w:val="11"/>
            </w:pPr>
            <w:r>
              <w:t>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29.52</w:t>
            </w:r>
          </w:p>
        </w:tc>
        <w:tc>
          <w:tcPr>
            <w:tcW w:w="2551" w:type="dxa"/>
            <w:vAlign w:val="center"/>
          </w:tcPr>
          <w:p>
            <w:pPr>
              <w:pStyle w:val="11"/>
            </w:pPr>
            <w:r>
              <w:t>29.52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65.44</w:t>
            </w:r>
          </w:p>
        </w:tc>
        <w:tc>
          <w:tcPr>
            <w:tcW w:w="2551" w:type="dxa"/>
            <w:vAlign w:val="center"/>
          </w:tcPr>
          <w:p>
            <w:pPr>
              <w:pStyle w:val="11"/>
            </w:pPr>
          </w:p>
        </w:tc>
        <w:tc>
          <w:tcPr>
            <w:tcW w:w="2551" w:type="dxa"/>
            <w:vAlign w:val="center"/>
          </w:tcPr>
          <w:p>
            <w:pPr>
              <w:pStyle w:val="11"/>
            </w:pPr>
            <w:r>
              <w:t>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14.77</w:t>
            </w:r>
          </w:p>
        </w:tc>
        <w:tc>
          <w:tcPr>
            <w:tcW w:w="2551" w:type="dxa"/>
            <w:vAlign w:val="center"/>
          </w:tcPr>
          <w:p>
            <w:pPr>
              <w:pStyle w:val="11"/>
            </w:pPr>
          </w:p>
        </w:tc>
        <w:tc>
          <w:tcPr>
            <w:tcW w:w="2551" w:type="dxa"/>
            <w:vAlign w:val="center"/>
          </w:tcPr>
          <w:p>
            <w:pPr>
              <w:pStyle w:val="11"/>
            </w:pPr>
            <w:r>
              <w:t>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16.92</w:t>
            </w:r>
          </w:p>
        </w:tc>
        <w:tc>
          <w:tcPr>
            <w:tcW w:w="2551" w:type="dxa"/>
            <w:vAlign w:val="center"/>
          </w:tcPr>
          <w:p>
            <w:pPr>
              <w:pStyle w:val="11"/>
            </w:pPr>
          </w:p>
        </w:tc>
        <w:tc>
          <w:tcPr>
            <w:tcW w:w="2551" w:type="dxa"/>
            <w:vAlign w:val="center"/>
          </w:tcPr>
          <w:p>
            <w:pPr>
              <w:pStyle w:val="11"/>
            </w:pPr>
            <w:r>
              <w:t>16.92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34.41</w:t>
            </w:r>
          </w:p>
        </w:tc>
        <w:tc>
          <w:tcPr>
            <w:tcW w:w="2551" w:type="dxa"/>
            <w:vAlign w:val="center"/>
          </w:tcPr>
          <w:p>
            <w:pPr>
              <w:pStyle w:val="11"/>
            </w:pPr>
            <w:r>
              <w:t>34.41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25.73</w:t>
            </w:r>
          </w:p>
        </w:tc>
        <w:tc>
          <w:tcPr>
            <w:tcW w:w="2551" w:type="dxa"/>
            <w:vAlign w:val="center"/>
          </w:tcPr>
          <w:p>
            <w:pPr>
              <w:pStyle w:val="11"/>
            </w:pPr>
            <w:r>
              <w:t>25.73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2.10</w:t>
            </w:r>
          </w:p>
        </w:tc>
        <w:tc>
          <w:tcPr>
            <w:tcW w:w="2551" w:type="dxa"/>
            <w:vAlign w:val="center"/>
          </w:tcPr>
          <w:p>
            <w:pPr>
              <w:pStyle w:val="15"/>
            </w:pPr>
          </w:p>
        </w:tc>
        <w:tc>
          <w:tcPr>
            <w:tcW w:w="2551"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11.75</w:t>
            </w:r>
          </w:p>
        </w:tc>
        <w:tc>
          <w:tcPr>
            <w:tcW w:w="2381" w:type="dxa"/>
            <w:vAlign w:val="center"/>
          </w:tcPr>
          <w:p>
            <w:pPr>
              <w:pStyle w:val="15"/>
            </w:pPr>
            <w:r>
              <w:t>11.75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11.75</w:t>
            </w:r>
          </w:p>
        </w:tc>
        <w:tc>
          <w:tcPr>
            <w:tcW w:w="2381" w:type="dxa"/>
            <w:vAlign w:val="center"/>
          </w:tcPr>
          <w:p>
            <w:pPr>
              <w:pStyle w:val="11"/>
            </w:pPr>
            <w:r>
              <w:t>11.75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4.75</w:t>
            </w:r>
          </w:p>
        </w:tc>
        <w:tc>
          <w:tcPr>
            <w:tcW w:w="2381" w:type="dxa"/>
            <w:vAlign w:val="center"/>
          </w:tcPr>
          <w:p>
            <w:pPr>
              <w:pStyle w:val="11"/>
            </w:pPr>
            <w:r>
              <w:t>4.75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涞源县泉坊镇人民政府本级2024年单位预算信息公开情况说明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按照《中华人民共和国预算法》、《地方预决算公开操作规程》和《关于进一步推进预算公开工作的实施意见》规定，现将涞源县泉坊镇人民政府本级2024年单位预算公开如下：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根据《涞源县泉坊镇人民政府职能配置、内设机构和人员编制规定》， 涞源县泉坊镇人民政府的主要职责是：</w:t>
      </w:r>
    </w:p>
    <w:p>
      <w:pPr>
        <w:pStyle w:val="2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2"/>
      </w:pPr>
      <w:r>
        <w:t>（二）加强党对基层治理的全面领导，统筹抓好基层党建工作和基层党组织建设各项制度。推进全面从严治党，强化“两个责任”，确保党的路线方针政策在基层得到全面贯彻落实。</w:t>
      </w:r>
    </w:p>
    <w:p>
      <w:pPr>
        <w:pStyle w:val="22"/>
      </w:pPr>
      <w:r>
        <w:t>（三）讨论和决定本镇经济建设、政治建设、文化建设、社会建设、生态文明建设和党的建设以及乡村振兴中的重大问题。</w:t>
      </w:r>
    </w:p>
    <w:p>
      <w:pPr>
        <w:pStyle w:val="22"/>
      </w:pPr>
      <w:r>
        <w:t>（四）组织召开本级人民代表大会，充分行使重大事项决定权、监督权和任免权，做好人大代表工作，联系选民、反映群众意见和要求。</w:t>
      </w:r>
    </w:p>
    <w:p>
      <w:pPr>
        <w:pStyle w:val="22"/>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2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2"/>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22"/>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22"/>
      </w:pPr>
      <w:r>
        <w:t>（九）按照干部管理权限，负责对干部的教育、培训、选拔、考核和监督。协助管理上级有关部门驻乡镇单位的干部。做好人才服务工作。</w:t>
      </w:r>
    </w:p>
    <w:p>
      <w:pPr>
        <w:pStyle w:val="22"/>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2"/>
      </w:pPr>
      <w:r>
        <w:t>（十二）承办上级党委、人大、政府交办的其他事项。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涞源县泉坊镇人民政府本级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1185.53万元，其中：一般公共预算收入1182.39万元，基金预算收入0.00万元，国有资本经营预算收入2.10万元，财政专户核拨收入0.00万元，单位资金收入0.00万元，上年结转结余1.04万元。</w:t>
      </w:r>
    </w:p>
    <w:p>
      <w:pPr>
        <w:pStyle w:val="18"/>
      </w:pPr>
      <w:r>
        <w:t>2、支出说明</w:t>
      </w:r>
    </w:p>
    <w:p>
      <w:pPr>
        <w:pStyle w:val="18"/>
      </w:pPr>
      <w:r>
        <w:t>收支预算总表支出栏、基本支出表、项目支出表按经济分类和支出功能分类科目编制，反映涞源县泉坊镇人民政府本级年度单位预算中支出预算的总体情况。2024年支出预算1185.53万元，其中基本支出925.77万元，包括人员经费860.33万元和日常公用经费65.44万元；项目支出259.76万元，主要为办公用房租赁费、村级组织办公费等</w:t>
      </w:r>
    </w:p>
    <w:p>
      <w:pPr>
        <w:pStyle w:val="18"/>
      </w:pPr>
      <w:r>
        <w:t>3、比上年增减情况</w:t>
      </w:r>
    </w:p>
    <w:p>
      <w:pPr>
        <w:pStyle w:val="18"/>
      </w:pPr>
      <w:r>
        <w:t>2024年预算收支安排1185.53万元，较2023年预算增加126.25万元，其中：基本支出增加154.95万元，主要为增加人员经费支出项目支出减少28.70万元，主要为减少了对村民委员会和村党支部的补助</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rPr>
          <w:rFonts w:hint="eastAsia"/>
          <w:lang w:eastAsia="zh-CN"/>
        </w:rPr>
        <w:t>2024</w:t>
      </w:r>
      <w:r>
        <w:t>年，我单位运行经费共计安排</w:t>
      </w:r>
      <w:r>
        <w:rPr>
          <w:rFonts w:hint="eastAsia"/>
          <w:lang w:val="en-US" w:eastAsia="zh-CN"/>
        </w:rPr>
        <w:t>65.44</w:t>
      </w:r>
      <w:r>
        <w:t>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lang w:eastAsia="zh-CN"/>
        </w:rPr>
        <w:t>2024</w:t>
      </w:r>
      <w:r>
        <w:t>年，我单位财政拨款“三公”经费预算安排</w:t>
      </w:r>
      <w:r>
        <w:rPr>
          <w:rFonts w:hint="eastAsia"/>
          <w:lang w:val="en-US" w:eastAsia="zh-CN"/>
        </w:rPr>
        <w:t>11.75</w:t>
      </w:r>
      <w:r>
        <w:t>万元，其中因公出国（境）费 万元；公务用车购置及运维费</w:t>
      </w:r>
      <w:r>
        <w:rPr>
          <w:rFonts w:hint="eastAsia"/>
          <w:lang w:val="en-US" w:eastAsia="zh-CN"/>
        </w:rPr>
        <w:t>7</w:t>
      </w:r>
      <w:r>
        <w:t>万元（其中：公务用车购置费为0万元，公务用车运维费</w:t>
      </w:r>
      <w:r>
        <w:rPr>
          <w:rFonts w:hint="eastAsia"/>
          <w:lang w:val="en-US" w:eastAsia="zh-CN"/>
        </w:rPr>
        <w:t>7</w:t>
      </w:r>
      <w:r>
        <w:t>万元)；公务接待费</w:t>
      </w:r>
      <w:r>
        <w:rPr>
          <w:rFonts w:hint="eastAsia"/>
          <w:lang w:val="en-US" w:eastAsia="zh-CN"/>
        </w:rPr>
        <w:t>4.75</w:t>
      </w:r>
      <w:r>
        <w:t>万元。与202</w:t>
      </w:r>
      <w:r>
        <w:rPr>
          <w:rFonts w:hint="eastAsia"/>
          <w:lang w:val="en-US" w:eastAsia="zh-CN"/>
        </w:rPr>
        <w:t>3</w:t>
      </w:r>
      <w:r>
        <w:t>年相比</w:t>
      </w:r>
      <w:r>
        <w:rPr>
          <w:rFonts w:hint="eastAsia"/>
          <w:lang w:eastAsia="zh-CN"/>
        </w:rPr>
        <w:t>这增加</w:t>
      </w:r>
      <w:r>
        <w:t>3.</w:t>
      </w:r>
      <w:r>
        <w:rPr>
          <w:rFonts w:hint="eastAsia"/>
          <w:lang w:val="en-US" w:eastAsia="zh-CN"/>
        </w:rPr>
        <w:t>25</w:t>
      </w:r>
      <w:r>
        <w:t>万元，</w:t>
      </w:r>
      <w:r>
        <w:rPr>
          <w:rFonts w:hint="eastAsia"/>
          <w:lang w:eastAsia="zh-CN"/>
        </w:rPr>
        <w:t>增加</w:t>
      </w:r>
      <w:r>
        <w:t>的主要原因是：</w:t>
      </w:r>
      <w:r>
        <w:rPr>
          <w:rFonts w:hint="eastAsia"/>
          <w:lang w:eastAsia="zh-CN"/>
        </w:rPr>
        <w:t>公务用车运行维护费</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1、2024年泉坊镇社区党建工作经费绩效目标表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13063024P00615010001G</w:t>
            </w:r>
          </w:p>
        </w:tc>
        <w:tc>
          <w:tcPr>
            <w:tcW w:w="2835" w:type="dxa"/>
            <w:vAlign w:val="center"/>
          </w:tcPr>
          <w:p>
            <w:pPr>
              <w:pStyle w:val="10"/>
            </w:pPr>
            <w:r>
              <w:t>项目名称</w:t>
            </w:r>
          </w:p>
        </w:tc>
        <w:tc>
          <w:tcPr>
            <w:tcW w:w="6094" w:type="dxa"/>
            <w:gridSpan w:val="3"/>
            <w:vAlign w:val="center"/>
          </w:tcPr>
          <w:p>
            <w:pPr>
              <w:pStyle w:val="12"/>
            </w:pPr>
            <w:r>
              <w:t>2024年泉坊镇社区党建工作经费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11.25</w:t>
            </w:r>
          </w:p>
        </w:tc>
        <w:tc>
          <w:tcPr>
            <w:tcW w:w="2835" w:type="dxa"/>
            <w:vAlign w:val="center"/>
          </w:tcPr>
          <w:p>
            <w:pPr>
              <w:pStyle w:val="13"/>
            </w:pPr>
            <w:r>
              <w:t>22.50</w:t>
            </w:r>
          </w:p>
        </w:tc>
        <w:tc>
          <w:tcPr>
            <w:tcW w:w="2551" w:type="dxa"/>
            <w:vAlign w:val="center"/>
          </w:tcPr>
          <w:p>
            <w:pPr>
              <w:pStyle w:val="13"/>
            </w:pPr>
            <w:r>
              <w:t>33.75</w:t>
            </w:r>
          </w:p>
        </w:tc>
        <w:tc>
          <w:tcPr>
            <w:tcW w:w="3543" w:type="dxa"/>
            <w:gridSpan w:val="2"/>
            <w:vAlign w:val="center"/>
          </w:tcPr>
          <w:p>
            <w:pPr>
              <w:pStyle w:val="13"/>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1.确保经费及时拨付到位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w:t>
            </w:r>
          </w:p>
        </w:tc>
        <w:tc>
          <w:tcPr>
            <w:tcW w:w="1276" w:type="dxa"/>
            <w:vAlign w:val="center"/>
          </w:tcPr>
          <w:p>
            <w:pPr>
              <w:pStyle w:val="12"/>
            </w:pPr>
            <w:r>
              <w:t>依据年初预算安排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依据年初预算安排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2、泉坊镇2024年村级服务群众专项经费绩效目标表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13063024P00601710003T</w:t>
            </w:r>
          </w:p>
        </w:tc>
        <w:tc>
          <w:tcPr>
            <w:tcW w:w="2835" w:type="dxa"/>
            <w:vAlign w:val="center"/>
          </w:tcPr>
          <w:p>
            <w:pPr>
              <w:pStyle w:val="10"/>
            </w:pPr>
            <w:r>
              <w:t>项目名称</w:t>
            </w:r>
          </w:p>
        </w:tc>
        <w:tc>
          <w:tcPr>
            <w:tcW w:w="6094" w:type="dxa"/>
            <w:gridSpan w:val="3"/>
            <w:vAlign w:val="center"/>
          </w:tcPr>
          <w:p>
            <w:pPr>
              <w:pStyle w:val="12"/>
            </w:pPr>
            <w:r>
              <w:t>泉坊镇2024年村级服务群众专项经费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22.50</w:t>
            </w:r>
          </w:p>
        </w:tc>
        <w:tc>
          <w:tcPr>
            <w:tcW w:w="2835" w:type="dxa"/>
            <w:vAlign w:val="center"/>
          </w:tcPr>
          <w:p>
            <w:pPr>
              <w:pStyle w:val="13"/>
            </w:pPr>
            <w:r>
              <w:t>45.00</w:t>
            </w:r>
          </w:p>
        </w:tc>
        <w:tc>
          <w:tcPr>
            <w:tcW w:w="2551" w:type="dxa"/>
            <w:vAlign w:val="center"/>
          </w:tcPr>
          <w:p>
            <w:pPr>
              <w:pStyle w:val="13"/>
            </w:pPr>
            <w:r>
              <w:t>67.50</w:t>
            </w:r>
          </w:p>
        </w:tc>
        <w:tc>
          <w:tcPr>
            <w:tcW w:w="3543" w:type="dxa"/>
            <w:gridSpan w:val="2"/>
            <w:vAlign w:val="center"/>
          </w:tcPr>
          <w:p>
            <w:pPr>
              <w:pStyle w:val="13"/>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5386" w:type="dxa"/>
            <w:vAlign w:val="center"/>
          </w:tcPr>
          <w:p>
            <w:pPr>
              <w:pStyle w:val="12"/>
            </w:pPr>
            <w:r>
              <w:t>增强服务保障能力。</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3、泉坊镇2024年村级现任两委干部养老保险绩效目标表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13063024P00601810003G</w:t>
            </w:r>
          </w:p>
        </w:tc>
        <w:tc>
          <w:tcPr>
            <w:tcW w:w="2835" w:type="dxa"/>
            <w:vAlign w:val="center"/>
          </w:tcPr>
          <w:p>
            <w:pPr>
              <w:pStyle w:val="10"/>
            </w:pPr>
            <w:r>
              <w:t>项目名称</w:t>
            </w:r>
          </w:p>
        </w:tc>
        <w:tc>
          <w:tcPr>
            <w:tcW w:w="6094" w:type="dxa"/>
            <w:gridSpan w:val="3"/>
            <w:vAlign w:val="center"/>
          </w:tcPr>
          <w:p>
            <w:pPr>
              <w:pStyle w:val="12"/>
            </w:pPr>
            <w:r>
              <w:t>泉坊镇2024年村级现任两委干部养老保险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w:t>
            </w:r>
          </w:p>
        </w:tc>
        <w:tc>
          <w:tcPr>
            <w:tcW w:w="2835" w:type="dxa"/>
            <w:vAlign w:val="center"/>
          </w:tcPr>
          <w:p>
            <w:pPr>
              <w:pStyle w:val="10"/>
            </w:pPr>
            <w:r>
              <w:t>其中：财政    资金</w:t>
            </w:r>
          </w:p>
        </w:tc>
        <w:tc>
          <w:tcPr>
            <w:tcW w:w="2551" w:type="dxa"/>
            <w:vAlign w:val="center"/>
          </w:tcPr>
          <w:p>
            <w:pPr>
              <w:pStyle w:val="12"/>
            </w:pPr>
            <w:r>
              <w:t>1.44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支付现任村干部养老保险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0.36</w:t>
            </w:r>
          </w:p>
        </w:tc>
        <w:tc>
          <w:tcPr>
            <w:tcW w:w="2835" w:type="dxa"/>
            <w:vAlign w:val="center"/>
          </w:tcPr>
          <w:p>
            <w:pPr>
              <w:pStyle w:val="13"/>
            </w:pPr>
            <w:r>
              <w:t>0.72</w:t>
            </w:r>
          </w:p>
        </w:tc>
        <w:tc>
          <w:tcPr>
            <w:tcW w:w="2551" w:type="dxa"/>
            <w:vAlign w:val="center"/>
          </w:tcPr>
          <w:p>
            <w:pPr>
              <w:pStyle w:val="13"/>
            </w:pPr>
            <w:r>
              <w:t>1.08</w:t>
            </w:r>
          </w:p>
        </w:tc>
        <w:tc>
          <w:tcPr>
            <w:tcW w:w="3543" w:type="dxa"/>
            <w:gridSpan w:val="2"/>
            <w:vAlign w:val="center"/>
          </w:tcPr>
          <w:p>
            <w:pPr>
              <w:pStyle w:val="13"/>
            </w:pPr>
            <w:r>
              <w:t>1.44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可持续影响指标</w:t>
            </w:r>
          </w:p>
        </w:tc>
        <w:tc>
          <w:tcPr>
            <w:tcW w:w="5386" w:type="dxa"/>
            <w:vAlign w:val="center"/>
          </w:tcPr>
          <w:p>
            <w:pPr>
              <w:pStyle w:val="12"/>
            </w:pPr>
            <w:r>
              <w:t>增强服务保障能力。</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4、泉坊镇2024年村级组织运转经费绩效目标表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13063024P006016100035</w:t>
            </w:r>
          </w:p>
        </w:tc>
        <w:tc>
          <w:tcPr>
            <w:tcW w:w="2835" w:type="dxa"/>
            <w:vAlign w:val="center"/>
          </w:tcPr>
          <w:p>
            <w:pPr>
              <w:pStyle w:val="10"/>
            </w:pPr>
            <w:r>
              <w:t>项目名称</w:t>
            </w:r>
          </w:p>
        </w:tc>
        <w:tc>
          <w:tcPr>
            <w:tcW w:w="6094" w:type="dxa"/>
            <w:gridSpan w:val="3"/>
            <w:vAlign w:val="center"/>
          </w:tcPr>
          <w:p>
            <w:pPr>
              <w:pStyle w:val="12"/>
            </w:pPr>
            <w:r>
              <w:t>泉坊镇2024年村级组织运转经费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36.61</w:t>
            </w:r>
          </w:p>
        </w:tc>
        <w:tc>
          <w:tcPr>
            <w:tcW w:w="2835" w:type="dxa"/>
            <w:vAlign w:val="center"/>
          </w:tcPr>
          <w:p>
            <w:pPr>
              <w:pStyle w:val="10"/>
            </w:pPr>
            <w:r>
              <w:t>其中：财政    资金</w:t>
            </w:r>
          </w:p>
        </w:tc>
        <w:tc>
          <w:tcPr>
            <w:tcW w:w="2551" w:type="dxa"/>
            <w:vAlign w:val="center"/>
          </w:tcPr>
          <w:p>
            <w:pPr>
              <w:pStyle w:val="12"/>
            </w:pPr>
            <w:r>
              <w:t>36.61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9.15</w:t>
            </w:r>
          </w:p>
        </w:tc>
        <w:tc>
          <w:tcPr>
            <w:tcW w:w="2835" w:type="dxa"/>
            <w:vAlign w:val="center"/>
          </w:tcPr>
          <w:p>
            <w:pPr>
              <w:pStyle w:val="13"/>
            </w:pPr>
            <w:r>
              <w:t>18.31</w:t>
            </w:r>
          </w:p>
        </w:tc>
        <w:tc>
          <w:tcPr>
            <w:tcW w:w="2551" w:type="dxa"/>
            <w:vAlign w:val="center"/>
          </w:tcPr>
          <w:p>
            <w:pPr>
              <w:pStyle w:val="13"/>
            </w:pPr>
            <w:r>
              <w:t>27.46</w:t>
            </w:r>
          </w:p>
        </w:tc>
        <w:tc>
          <w:tcPr>
            <w:tcW w:w="3543" w:type="dxa"/>
            <w:gridSpan w:val="2"/>
            <w:vAlign w:val="center"/>
          </w:tcPr>
          <w:p>
            <w:pPr>
              <w:pStyle w:val="13"/>
            </w:pPr>
            <w:r>
              <w:t>36.61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5386" w:type="dxa"/>
            <w:vAlign w:val="center"/>
          </w:tcPr>
          <w:p>
            <w:pPr>
              <w:pStyle w:val="12"/>
            </w:pPr>
            <w:r>
              <w:t>增强服务保障能力。</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5、泉坊镇2024年防火经费绩效目标表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13063024P00606810006F</w:t>
            </w:r>
          </w:p>
        </w:tc>
        <w:tc>
          <w:tcPr>
            <w:tcW w:w="2835" w:type="dxa"/>
            <w:vAlign w:val="center"/>
          </w:tcPr>
          <w:p>
            <w:pPr>
              <w:pStyle w:val="10"/>
            </w:pPr>
            <w:r>
              <w:t>项目名称</w:t>
            </w:r>
          </w:p>
        </w:tc>
        <w:tc>
          <w:tcPr>
            <w:tcW w:w="6094" w:type="dxa"/>
            <w:gridSpan w:val="3"/>
            <w:vAlign w:val="center"/>
          </w:tcPr>
          <w:p>
            <w:pPr>
              <w:pStyle w:val="12"/>
            </w:pPr>
            <w:r>
              <w:t>泉坊镇2024年防火经费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6、泉坊镇2024年防汛经费绩效目标表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13063024P006069100065</w:t>
            </w:r>
          </w:p>
        </w:tc>
        <w:tc>
          <w:tcPr>
            <w:tcW w:w="2835" w:type="dxa"/>
            <w:vAlign w:val="center"/>
          </w:tcPr>
          <w:p>
            <w:pPr>
              <w:pStyle w:val="10"/>
            </w:pPr>
            <w:r>
              <w:t>项目名称</w:t>
            </w:r>
          </w:p>
        </w:tc>
        <w:tc>
          <w:tcPr>
            <w:tcW w:w="6094" w:type="dxa"/>
            <w:gridSpan w:val="3"/>
            <w:vAlign w:val="center"/>
          </w:tcPr>
          <w:p>
            <w:pPr>
              <w:pStyle w:val="12"/>
            </w:pPr>
            <w:r>
              <w:t>泉坊镇2024年防汛经费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7、泉坊镇2024年计划生育经费绩效目标表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13063024P006066100064</w:t>
            </w:r>
          </w:p>
        </w:tc>
        <w:tc>
          <w:tcPr>
            <w:tcW w:w="2835" w:type="dxa"/>
            <w:vAlign w:val="center"/>
          </w:tcPr>
          <w:p>
            <w:pPr>
              <w:pStyle w:val="10"/>
            </w:pPr>
            <w:r>
              <w:t>项目名称</w:t>
            </w:r>
          </w:p>
        </w:tc>
        <w:tc>
          <w:tcPr>
            <w:tcW w:w="6094" w:type="dxa"/>
            <w:gridSpan w:val="3"/>
            <w:vAlign w:val="center"/>
          </w:tcPr>
          <w:p>
            <w:pPr>
              <w:pStyle w:val="12"/>
            </w:pPr>
            <w:r>
              <w:t>泉坊镇2024年计划生育经费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w:t>
            </w:r>
          </w:p>
        </w:tc>
        <w:tc>
          <w:tcPr>
            <w:tcW w:w="2835" w:type="dxa"/>
            <w:vAlign w:val="center"/>
          </w:tcPr>
          <w:p>
            <w:pPr>
              <w:pStyle w:val="10"/>
            </w:pPr>
            <w:r>
              <w:t>其中：财政    资金</w:t>
            </w:r>
          </w:p>
        </w:tc>
        <w:tc>
          <w:tcPr>
            <w:tcW w:w="2551" w:type="dxa"/>
            <w:vAlign w:val="center"/>
          </w:tcPr>
          <w:p>
            <w:pPr>
              <w:pStyle w:val="12"/>
            </w:pPr>
            <w:r>
              <w:t>1.83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0.46</w:t>
            </w:r>
          </w:p>
        </w:tc>
        <w:tc>
          <w:tcPr>
            <w:tcW w:w="2835" w:type="dxa"/>
            <w:vAlign w:val="center"/>
          </w:tcPr>
          <w:p>
            <w:pPr>
              <w:pStyle w:val="13"/>
            </w:pPr>
            <w:r>
              <w:t>0.92</w:t>
            </w:r>
          </w:p>
        </w:tc>
        <w:tc>
          <w:tcPr>
            <w:tcW w:w="2551" w:type="dxa"/>
            <w:vAlign w:val="center"/>
          </w:tcPr>
          <w:p>
            <w:pPr>
              <w:pStyle w:val="13"/>
            </w:pPr>
            <w:r>
              <w:t>1.37</w:t>
            </w:r>
          </w:p>
        </w:tc>
        <w:tc>
          <w:tcPr>
            <w:tcW w:w="3543" w:type="dxa"/>
            <w:gridSpan w:val="2"/>
            <w:vAlign w:val="center"/>
          </w:tcPr>
          <w:p>
            <w:pPr>
              <w:pStyle w:val="13"/>
            </w:pPr>
            <w:r>
              <w:t>1.83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8、泉坊镇2024年科技特派工作站补助经费绩效目标表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13063024P000658100015</w:t>
            </w:r>
          </w:p>
        </w:tc>
        <w:tc>
          <w:tcPr>
            <w:tcW w:w="2835" w:type="dxa"/>
            <w:vAlign w:val="center"/>
          </w:tcPr>
          <w:p>
            <w:pPr>
              <w:pStyle w:val="10"/>
            </w:pPr>
            <w:r>
              <w:t>项目名称</w:t>
            </w:r>
          </w:p>
        </w:tc>
        <w:tc>
          <w:tcPr>
            <w:tcW w:w="6094" w:type="dxa"/>
            <w:gridSpan w:val="3"/>
            <w:vAlign w:val="center"/>
          </w:tcPr>
          <w:p>
            <w:pPr>
              <w:pStyle w:val="12"/>
            </w:pPr>
            <w:r>
              <w:t>泉坊镇2024年科技特派工作站补助经费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日常办公费支出和开展活动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资金支付率</w:t>
            </w:r>
          </w:p>
        </w:tc>
        <w:tc>
          <w:tcPr>
            <w:tcW w:w="5386" w:type="dxa"/>
            <w:vAlign w:val="center"/>
          </w:tcPr>
          <w:p>
            <w:pPr>
              <w:pStyle w:val="12"/>
            </w:pPr>
            <w:r>
              <w:t>资金支付率</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专项资金下达时限</w:t>
            </w:r>
          </w:p>
        </w:tc>
        <w:tc>
          <w:tcPr>
            <w:tcW w:w="5386" w:type="dxa"/>
            <w:vAlign w:val="center"/>
          </w:tcPr>
          <w:p>
            <w:pPr>
              <w:pStyle w:val="12"/>
            </w:pPr>
            <w:r>
              <w:t>专项资金下达时限</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≥95百分比</w:t>
            </w:r>
          </w:p>
        </w:tc>
        <w:tc>
          <w:tcPr>
            <w:tcW w:w="1276" w:type="dxa"/>
            <w:vAlign w:val="center"/>
          </w:tcPr>
          <w:p>
            <w:pPr>
              <w:pStyle w:val="12"/>
            </w:pPr>
            <w:r>
              <w:t>冀财教【2023】146号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9、泉坊镇2024年民政统筹绩效目标表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13063024P00606510005T</w:t>
            </w:r>
          </w:p>
        </w:tc>
        <w:tc>
          <w:tcPr>
            <w:tcW w:w="2835" w:type="dxa"/>
            <w:vAlign w:val="center"/>
          </w:tcPr>
          <w:p>
            <w:pPr>
              <w:pStyle w:val="10"/>
            </w:pPr>
            <w:r>
              <w:t>项目名称</w:t>
            </w:r>
          </w:p>
        </w:tc>
        <w:tc>
          <w:tcPr>
            <w:tcW w:w="6094" w:type="dxa"/>
            <w:gridSpan w:val="3"/>
            <w:vAlign w:val="center"/>
          </w:tcPr>
          <w:p>
            <w:pPr>
              <w:pStyle w:val="12"/>
            </w:pPr>
            <w:r>
              <w:t>泉坊镇2024年民政统筹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0.92</w:t>
            </w:r>
          </w:p>
        </w:tc>
        <w:tc>
          <w:tcPr>
            <w:tcW w:w="2835" w:type="dxa"/>
            <w:vAlign w:val="center"/>
          </w:tcPr>
          <w:p>
            <w:pPr>
              <w:pStyle w:val="10"/>
            </w:pPr>
            <w:r>
              <w:t>其中：财政    资金</w:t>
            </w:r>
          </w:p>
        </w:tc>
        <w:tc>
          <w:tcPr>
            <w:tcW w:w="2551" w:type="dxa"/>
            <w:vAlign w:val="center"/>
          </w:tcPr>
          <w:p>
            <w:pPr>
              <w:pStyle w:val="12"/>
            </w:pPr>
            <w:r>
              <w:t>0.92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0.23</w:t>
            </w:r>
          </w:p>
        </w:tc>
        <w:tc>
          <w:tcPr>
            <w:tcW w:w="2835" w:type="dxa"/>
            <w:vAlign w:val="center"/>
          </w:tcPr>
          <w:p>
            <w:pPr>
              <w:pStyle w:val="13"/>
            </w:pPr>
            <w:r>
              <w:t>0.46</w:t>
            </w:r>
          </w:p>
        </w:tc>
        <w:tc>
          <w:tcPr>
            <w:tcW w:w="2551" w:type="dxa"/>
            <w:vAlign w:val="center"/>
          </w:tcPr>
          <w:p>
            <w:pPr>
              <w:pStyle w:val="13"/>
            </w:pPr>
            <w:r>
              <w:t>0.69</w:t>
            </w:r>
          </w:p>
        </w:tc>
        <w:tc>
          <w:tcPr>
            <w:tcW w:w="3543" w:type="dxa"/>
            <w:gridSpan w:val="2"/>
            <w:vAlign w:val="center"/>
          </w:tcPr>
          <w:p>
            <w:pPr>
              <w:pStyle w:val="13"/>
            </w:pPr>
            <w:r>
              <w:t>0.92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10、泉坊镇2024年农村环境治理经费绩效目标表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13063024P006070100069</w:t>
            </w:r>
          </w:p>
        </w:tc>
        <w:tc>
          <w:tcPr>
            <w:tcW w:w="2835" w:type="dxa"/>
            <w:vAlign w:val="center"/>
          </w:tcPr>
          <w:p>
            <w:pPr>
              <w:pStyle w:val="10"/>
            </w:pPr>
            <w:r>
              <w:t>项目名称</w:t>
            </w:r>
          </w:p>
        </w:tc>
        <w:tc>
          <w:tcPr>
            <w:tcW w:w="6094" w:type="dxa"/>
            <w:gridSpan w:val="3"/>
            <w:vAlign w:val="center"/>
          </w:tcPr>
          <w:p>
            <w:pPr>
              <w:pStyle w:val="12"/>
            </w:pPr>
            <w:r>
              <w:t>泉坊镇2024年农村环境治理经费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11、泉坊镇2024年卫生专项补助绩效目标表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13063024P006067100056</w:t>
            </w:r>
          </w:p>
        </w:tc>
        <w:tc>
          <w:tcPr>
            <w:tcW w:w="2835" w:type="dxa"/>
            <w:vAlign w:val="center"/>
          </w:tcPr>
          <w:p>
            <w:pPr>
              <w:pStyle w:val="10"/>
            </w:pPr>
            <w:r>
              <w:t>项目名称</w:t>
            </w:r>
          </w:p>
        </w:tc>
        <w:tc>
          <w:tcPr>
            <w:tcW w:w="6094" w:type="dxa"/>
            <w:gridSpan w:val="3"/>
            <w:vAlign w:val="center"/>
          </w:tcPr>
          <w:p>
            <w:pPr>
              <w:pStyle w:val="12"/>
            </w:pPr>
            <w:r>
              <w:t>泉坊镇2024年卫生专项补助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0.92</w:t>
            </w:r>
          </w:p>
        </w:tc>
        <w:tc>
          <w:tcPr>
            <w:tcW w:w="2835" w:type="dxa"/>
            <w:vAlign w:val="center"/>
          </w:tcPr>
          <w:p>
            <w:pPr>
              <w:pStyle w:val="10"/>
            </w:pPr>
            <w:r>
              <w:t>其中：财政    资金</w:t>
            </w:r>
          </w:p>
        </w:tc>
        <w:tc>
          <w:tcPr>
            <w:tcW w:w="2551" w:type="dxa"/>
            <w:vAlign w:val="center"/>
          </w:tcPr>
          <w:p>
            <w:pPr>
              <w:pStyle w:val="12"/>
            </w:pPr>
            <w:r>
              <w:t>0.92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0.23</w:t>
            </w:r>
          </w:p>
        </w:tc>
        <w:tc>
          <w:tcPr>
            <w:tcW w:w="2835" w:type="dxa"/>
            <w:vAlign w:val="center"/>
          </w:tcPr>
          <w:p>
            <w:pPr>
              <w:pStyle w:val="13"/>
            </w:pPr>
            <w:r>
              <w:t>0.46</w:t>
            </w:r>
          </w:p>
        </w:tc>
        <w:tc>
          <w:tcPr>
            <w:tcW w:w="2551" w:type="dxa"/>
            <w:vAlign w:val="center"/>
          </w:tcPr>
          <w:p>
            <w:pPr>
              <w:pStyle w:val="13"/>
            </w:pPr>
            <w:r>
              <w:t>0.69</w:t>
            </w:r>
          </w:p>
        </w:tc>
        <w:tc>
          <w:tcPr>
            <w:tcW w:w="3543" w:type="dxa"/>
            <w:gridSpan w:val="2"/>
            <w:vAlign w:val="center"/>
          </w:tcPr>
          <w:p>
            <w:pPr>
              <w:pStyle w:val="13"/>
            </w:pPr>
            <w:r>
              <w:t>0.92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12、泉坊镇2024年信访稳定经费绩效目标表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13063024P00607110005B</w:t>
            </w:r>
          </w:p>
        </w:tc>
        <w:tc>
          <w:tcPr>
            <w:tcW w:w="2835" w:type="dxa"/>
            <w:vAlign w:val="center"/>
          </w:tcPr>
          <w:p>
            <w:pPr>
              <w:pStyle w:val="10"/>
            </w:pPr>
            <w:r>
              <w:t>项目名称</w:t>
            </w:r>
          </w:p>
        </w:tc>
        <w:tc>
          <w:tcPr>
            <w:tcW w:w="6094" w:type="dxa"/>
            <w:gridSpan w:val="3"/>
            <w:vAlign w:val="center"/>
          </w:tcPr>
          <w:p>
            <w:pPr>
              <w:pStyle w:val="12"/>
            </w:pPr>
            <w:r>
              <w:t>泉坊镇2024年信访稳定经费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13、泉坊镇2024年灾后农房恢复重建新建户资金绩效目标表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13063024P00061910001X</w:t>
            </w:r>
          </w:p>
        </w:tc>
        <w:tc>
          <w:tcPr>
            <w:tcW w:w="2835" w:type="dxa"/>
            <w:vAlign w:val="center"/>
          </w:tcPr>
          <w:p>
            <w:pPr>
              <w:pStyle w:val="10"/>
            </w:pPr>
            <w:r>
              <w:t>项目名称</w:t>
            </w:r>
          </w:p>
        </w:tc>
        <w:tc>
          <w:tcPr>
            <w:tcW w:w="6094" w:type="dxa"/>
            <w:gridSpan w:val="3"/>
            <w:vAlign w:val="center"/>
          </w:tcPr>
          <w:p>
            <w:pPr>
              <w:pStyle w:val="12"/>
            </w:pPr>
            <w:r>
              <w:t>泉坊镇2024年灾后农房恢复重建新建户资金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w:t>
            </w:r>
          </w:p>
        </w:tc>
        <w:tc>
          <w:tcPr>
            <w:tcW w:w="2835" w:type="dxa"/>
            <w:vAlign w:val="center"/>
          </w:tcPr>
          <w:p>
            <w:pPr>
              <w:pStyle w:val="10"/>
            </w:pPr>
            <w:r>
              <w:t>其中：财政    资金</w:t>
            </w:r>
          </w:p>
        </w:tc>
        <w:tc>
          <w:tcPr>
            <w:tcW w:w="2551" w:type="dxa"/>
            <w:vAlign w:val="center"/>
          </w:tcPr>
          <w:p>
            <w:pPr>
              <w:pStyle w:val="12"/>
            </w:pPr>
            <w:r>
              <w:t>11.40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2.85</w:t>
            </w:r>
          </w:p>
        </w:tc>
        <w:tc>
          <w:tcPr>
            <w:tcW w:w="2835" w:type="dxa"/>
            <w:vAlign w:val="center"/>
          </w:tcPr>
          <w:p>
            <w:pPr>
              <w:pStyle w:val="13"/>
            </w:pPr>
            <w:r>
              <w:t>5.70</w:t>
            </w:r>
          </w:p>
        </w:tc>
        <w:tc>
          <w:tcPr>
            <w:tcW w:w="2551" w:type="dxa"/>
            <w:vAlign w:val="center"/>
          </w:tcPr>
          <w:p>
            <w:pPr>
              <w:pStyle w:val="13"/>
            </w:pPr>
            <w:r>
              <w:t>8.55</w:t>
            </w:r>
          </w:p>
        </w:tc>
        <w:tc>
          <w:tcPr>
            <w:tcW w:w="3543" w:type="dxa"/>
            <w:gridSpan w:val="2"/>
            <w:vAlign w:val="center"/>
          </w:tcPr>
          <w:p>
            <w:pPr>
              <w:pStyle w:val="13"/>
            </w:pPr>
            <w:r>
              <w:t>11.40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农村低收入群体等重点对象危房改造开工率</w:t>
            </w:r>
          </w:p>
        </w:tc>
        <w:tc>
          <w:tcPr>
            <w:tcW w:w="5386" w:type="dxa"/>
            <w:vAlign w:val="center"/>
          </w:tcPr>
          <w:p>
            <w:pPr>
              <w:pStyle w:val="12"/>
            </w:pPr>
            <w:r>
              <w:t>农村低收入群体等重点对象危房改造开工率</w:t>
            </w:r>
          </w:p>
        </w:tc>
        <w:tc>
          <w:tcPr>
            <w:tcW w:w="2268" w:type="dxa"/>
            <w:vAlign w:val="center"/>
          </w:tcPr>
          <w:p>
            <w:pPr>
              <w:pStyle w:val="12"/>
            </w:pPr>
            <w:r>
              <w:t>100百分比</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改造对象条件符合率</w:t>
            </w:r>
          </w:p>
        </w:tc>
        <w:tc>
          <w:tcPr>
            <w:tcW w:w="5386" w:type="dxa"/>
            <w:vAlign w:val="center"/>
          </w:tcPr>
          <w:p>
            <w:pPr>
              <w:pStyle w:val="12"/>
            </w:pPr>
            <w:r>
              <w:t>改造对象条件符合率</w:t>
            </w:r>
          </w:p>
        </w:tc>
        <w:tc>
          <w:tcPr>
            <w:tcW w:w="2268" w:type="dxa"/>
            <w:vAlign w:val="center"/>
          </w:tcPr>
          <w:p>
            <w:pPr>
              <w:pStyle w:val="12"/>
            </w:pPr>
            <w:r>
              <w:t>100百分比</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年度任务完成时限</w:t>
            </w:r>
          </w:p>
        </w:tc>
        <w:tc>
          <w:tcPr>
            <w:tcW w:w="5386" w:type="dxa"/>
            <w:vAlign w:val="center"/>
          </w:tcPr>
          <w:p>
            <w:pPr>
              <w:pStyle w:val="12"/>
            </w:pPr>
            <w:r>
              <w:t>2024年12月底前</w:t>
            </w:r>
          </w:p>
        </w:tc>
        <w:tc>
          <w:tcPr>
            <w:tcW w:w="2268" w:type="dxa"/>
            <w:vAlign w:val="center"/>
          </w:tcPr>
          <w:p>
            <w:pPr>
              <w:pStyle w:val="12"/>
            </w:pPr>
            <w:r>
              <w:t>12个月</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制定具体到户标准</w:t>
            </w:r>
          </w:p>
        </w:tc>
        <w:tc>
          <w:tcPr>
            <w:tcW w:w="5386" w:type="dxa"/>
            <w:vAlign w:val="center"/>
          </w:tcPr>
          <w:p>
            <w:pPr>
              <w:pStyle w:val="12"/>
            </w:pPr>
            <w:r>
              <w:t>有具体标准</w:t>
            </w:r>
          </w:p>
        </w:tc>
        <w:tc>
          <w:tcPr>
            <w:tcW w:w="2268" w:type="dxa"/>
            <w:vAlign w:val="center"/>
          </w:tcPr>
          <w:p>
            <w:pPr>
              <w:pStyle w:val="12"/>
            </w:pPr>
            <w:r>
              <w:t>≥95百分比</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≥95百分比</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冀财社[2023]228号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14、泉坊镇房租绩效目标表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13063024P00005810001N</w:t>
            </w:r>
          </w:p>
        </w:tc>
        <w:tc>
          <w:tcPr>
            <w:tcW w:w="2835" w:type="dxa"/>
            <w:vAlign w:val="center"/>
          </w:tcPr>
          <w:p>
            <w:pPr>
              <w:pStyle w:val="10"/>
            </w:pPr>
            <w:r>
              <w:t>项目名称</w:t>
            </w:r>
          </w:p>
        </w:tc>
        <w:tc>
          <w:tcPr>
            <w:tcW w:w="6094" w:type="dxa"/>
            <w:gridSpan w:val="3"/>
            <w:vAlign w:val="center"/>
          </w:tcPr>
          <w:p>
            <w:pPr>
              <w:pStyle w:val="12"/>
            </w:pPr>
            <w:r>
              <w:t>泉坊镇房租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29.50</w:t>
            </w:r>
          </w:p>
        </w:tc>
        <w:tc>
          <w:tcPr>
            <w:tcW w:w="2835" w:type="dxa"/>
            <w:vAlign w:val="center"/>
          </w:tcPr>
          <w:p>
            <w:pPr>
              <w:pStyle w:val="10"/>
            </w:pPr>
            <w:r>
              <w:t>其中：财政    资金</w:t>
            </w:r>
          </w:p>
        </w:tc>
        <w:tc>
          <w:tcPr>
            <w:tcW w:w="2551" w:type="dxa"/>
            <w:vAlign w:val="center"/>
          </w:tcPr>
          <w:p>
            <w:pPr>
              <w:pStyle w:val="12"/>
            </w:pPr>
            <w:r>
              <w:t>29.50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支付办公用房房租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7.36</w:t>
            </w:r>
          </w:p>
        </w:tc>
        <w:tc>
          <w:tcPr>
            <w:tcW w:w="2835" w:type="dxa"/>
            <w:vAlign w:val="center"/>
          </w:tcPr>
          <w:p>
            <w:pPr>
              <w:pStyle w:val="13"/>
            </w:pPr>
            <w:r>
              <w:t>22.13</w:t>
            </w:r>
          </w:p>
        </w:tc>
        <w:tc>
          <w:tcPr>
            <w:tcW w:w="2551" w:type="dxa"/>
            <w:vAlign w:val="center"/>
          </w:tcPr>
          <w:p>
            <w:pPr>
              <w:pStyle w:val="13"/>
            </w:pPr>
            <w:r>
              <w:t>29.48</w:t>
            </w:r>
          </w:p>
        </w:tc>
        <w:tc>
          <w:tcPr>
            <w:tcW w:w="3543" w:type="dxa"/>
            <w:gridSpan w:val="2"/>
            <w:vAlign w:val="center"/>
          </w:tcPr>
          <w:p>
            <w:pPr>
              <w:pStyle w:val="13"/>
            </w:pPr>
            <w:r>
              <w:t>29.50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15、泉坊镇冯村办公用房建设项目绩效目标表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13063024P00065410001E</w:t>
            </w:r>
          </w:p>
        </w:tc>
        <w:tc>
          <w:tcPr>
            <w:tcW w:w="2835" w:type="dxa"/>
            <w:vAlign w:val="center"/>
          </w:tcPr>
          <w:p>
            <w:pPr>
              <w:pStyle w:val="10"/>
            </w:pPr>
            <w:r>
              <w:t>项目名称</w:t>
            </w:r>
          </w:p>
        </w:tc>
        <w:tc>
          <w:tcPr>
            <w:tcW w:w="6094" w:type="dxa"/>
            <w:gridSpan w:val="3"/>
            <w:vAlign w:val="center"/>
          </w:tcPr>
          <w:p>
            <w:pPr>
              <w:pStyle w:val="12"/>
            </w:pPr>
            <w:r>
              <w:t>泉坊镇冯村办公用房建设项目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支付办公用房建设项目资金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1.通过补助新建，提高社区服务水平。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补助城乡综合服务设施项目数量</w:t>
            </w:r>
          </w:p>
        </w:tc>
        <w:tc>
          <w:tcPr>
            <w:tcW w:w="5386" w:type="dxa"/>
            <w:vAlign w:val="center"/>
          </w:tcPr>
          <w:p>
            <w:pPr>
              <w:pStyle w:val="12"/>
            </w:pPr>
            <w:r>
              <w:t>补助城乡综合服务设施项目数量</w:t>
            </w:r>
          </w:p>
        </w:tc>
        <w:tc>
          <w:tcPr>
            <w:tcW w:w="2268" w:type="dxa"/>
            <w:vAlign w:val="center"/>
          </w:tcPr>
          <w:p>
            <w:pPr>
              <w:pStyle w:val="12"/>
            </w:pPr>
            <w:r>
              <w:t>1个</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100百分比</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≤365天</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补助标准</w:t>
            </w:r>
          </w:p>
        </w:tc>
        <w:tc>
          <w:tcPr>
            <w:tcW w:w="2268" w:type="dxa"/>
            <w:vAlign w:val="center"/>
          </w:tcPr>
          <w:p>
            <w:pPr>
              <w:pStyle w:val="12"/>
            </w:pPr>
            <w:r>
              <w:t>25万元</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保障相关业务、工作等开展情况</w:t>
            </w:r>
          </w:p>
        </w:tc>
        <w:tc>
          <w:tcPr>
            <w:tcW w:w="2268" w:type="dxa"/>
            <w:vAlign w:val="center"/>
          </w:tcPr>
          <w:p>
            <w:pPr>
              <w:pStyle w:val="12"/>
            </w:pPr>
            <w:r>
              <w:t>≥95百分比</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农村社区综合服务设施覆盖率</w:t>
            </w:r>
          </w:p>
        </w:tc>
        <w:tc>
          <w:tcPr>
            <w:tcW w:w="2268" w:type="dxa"/>
            <w:vAlign w:val="center"/>
          </w:tcPr>
          <w:p>
            <w:pPr>
              <w:pStyle w:val="12"/>
            </w:pPr>
            <w:r>
              <w:t>≥75百分比</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服务设施提供服务的年限</w:t>
            </w:r>
          </w:p>
        </w:tc>
        <w:tc>
          <w:tcPr>
            <w:tcW w:w="5386" w:type="dxa"/>
            <w:vAlign w:val="center"/>
          </w:tcPr>
          <w:p>
            <w:pPr>
              <w:pStyle w:val="12"/>
            </w:pPr>
            <w:r>
              <w:t>服务设施提供服务的年限</w:t>
            </w:r>
          </w:p>
        </w:tc>
        <w:tc>
          <w:tcPr>
            <w:tcW w:w="2268" w:type="dxa"/>
            <w:vAlign w:val="center"/>
          </w:tcPr>
          <w:p>
            <w:pPr>
              <w:pStyle w:val="12"/>
            </w:pPr>
            <w:r>
              <w:t>≥8年</w:t>
            </w:r>
          </w:p>
        </w:tc>
        <w:tc>
          <w:tcPr>
            <w:tcW w:w="1276" w:type="dxa"/>
            <w:vAlign w:val="center"/>
          </w:tcPr>
          <w:p>
            <w:pPr>
              <w:pStyle w:val="12"/>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≥100百分比</w:t>
            </w:r>
          </w:p>
        </w:tc>
        <w:tc>
          <w:tcPr>
            <w:tcW w:w="1276" w:type="dxa"/>
            <w:vAlign w:val="center"/>
          </w:tcPr>
          <w:p>
            <w:pPr>
              <w:pStyle w:val="12"/>
            </w:pPr>
            <w:r>
              <w:t>冀财社[2023]226号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16、泉坊镇国有企业退休人员社会化管理补助资金（1.04万元）绩效目标表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13063023P000361100036</w:t>
            </w:r>
          </w:p>
        </w:tc>
        <w:tc>
          <w:tcPr>
            <w:tcW w:w="2835" w:type="dxa"/>
            <w:vAlign w:val="center"/>
          </w:tcPr>
          <w:p>
            <w:pPr>
              <w:pStyle w:val="10"/>
            </w:pPr>
            <w:r>
              <w:t>项目名称</w:t>
            </w:r>
          </w:p>
        </w:tc>
        <w:tc>
          <w:tcPr>
            <w:tcW w:w="6094" w:type="dxa"/>
            <w:gridSpan w:val="3"/>
            <w:vAlign w:val="center"/>
          </w:tcPr>
          <w:p>
            <w:pPr>
              <w:pStyle w:val="12"/>
            </w:pPr>
            <w:r>
              <w:t>泉坊镇国有企业退休人员社会化管理补助资金（1.04万元）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0.26</w:t>
            </w:r>
          </w:p>
        </w:tc>
        <w:tc>
          <w:tcPr>
            <w:tcW w:w="2835" w:type="dxa"/>
            <w:vAlign w:val="center"/>
          </w:tcPr>
          <w:p>
            <w:pPr>
              <w:pStyle w:val="13"/>
            </w:pPr>
            <w:r>
              <w:t>0.52</w:t>
            </w:r>
          </w:p>
        </w:tc>
        <w:tc>
          <w:tcPr>
            <w:tcW w:w="2551" w:type="dxa"/>
            <w:vAlign w:val="center"/>
          </w:tcPr>
          <w:p>
            <w:pPr>
              <w:pStyle w:val="13"/>
            </w:pPr>
            <w:r>
              <w:t>0.78</w:t>
            </w:r>
          </w:p>
        </w:tc>
        <w:tc>
          <w:tcPr>
            <w:tcW w:w="3543" w:type="dxa"/>
            <w:gridSpan w:val="2"/>
            <w:vAlign w:val="center"/>
          </w:tcPr>
          <w:p>
            <w:pPr>
              <w:pStyle w:val="13"/>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请示件批办单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17、泉坊镇省级国有企业退休人员社会化管理财政补助资金（0.3万元）绩效目标表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13063024P00002910002A</w:t>
            </w:r>
          </w:p>
        </w:tc>
        <w:tc>
          <w:tcPr>
            <w:tcW w:w="2835" w:type="dxa"/>
            <w:vAlign w:val="center"/>
          </w:tcPr>
          <w:p>
            <w:pPr>
              <w:pStyle w:val="10"/>
            </w:pPr>
            <w:r>
              <w:t>项目名称</w:t>
            </w:r>
          </w:p>
        </w:tc>
        <w:tc>
          <w:tcPr>
            <w:tcW w:w="6094" w:type="dxa"/>
            <w:gridSpan w:val="3"/>
            <w:vAlign w:val="center"/>
          </w:tcPr>
          <w:p>
            <w:pPr>
              <w:pStyle w:val="12"/>
            </w:pPr>
            <w:r>
              <w:t>泉坊镇省级国有企业退休人员社会化管理财政补助资金（0.3万元）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0.08</w:t>
            </w:r>
          </w:p>
        </w:tc>
        <w:tc>
          <w:tcPr>
            <w:tcW w:w="2835" w:type="dxa"/>
            <w:vAlign w:val="center"/>
          </w:tcPr>
          <w:p>
            <w:pPr>
              <w:pStyle w:val="13"/>
            </w:pPr>
            <w:r>
              <w:t>0.15</w:t>
            </w:r>
          </w:p>
        </w:tc>
        <w:tc>
          <w:tcPr>
            <w:tcW w:w="2551" w:type="dxa"/>
            <w:vAlign w:val="center"/>
          </w:tcPr>
          <w:p>
            <w:pPr>
              <w:pStyle w:val="13"/>
            </w:pPr>
            <w:r>
              <w:t>0.23</w:t>
            </w:r>
          </w:p>
        </w:tc>
        <w:tc>
          <w:tcPr>
            <w:tcW w:w="3543" w:type="dxa"/>
            <w:gridSpan w:val="2"/>
            <w:vAlign w:val="center"/>
          </w:tcPr>
          <w:p>
            <w:pPr>
              <w:pStyle w:val="13"/>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资金支付率</w:t>
            </w:r>
          </w:p>
        </w:tc>
        <w:tc>
          <w:tcPr>
            <w:tcW w:w="5386" w:type="dxa"/>
            <w:vAlign w:val="center"/>
          </w:tcPr>
          <w:p>
            <w:pPr>
              <w:pStyle w:val="12"/>
            </w:pPr>
            <w:r>
              <w:t>资金支付率</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冀财资（2023）115号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冀财资（2023）115号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18、泉坊镇中央国有企业退休人员社会化管理财政补助资金（1.8万元）绩效目标表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13063024P000031100024</w:t>
            </w:r>
          </w:p>
        </w:tc>
        <w:tc>
          <w:tcPr>
            <w:tcW w:w="2835" w:type="dxa"/>
            <w:vAlign w:val="center"/>
          </w:tcPr>
          <w:p>
            <w:pPr>
              <w:pStyle w:val="10"/>
            </w:pPr>
            <w:r>
              <w:t>项目名称</w:t>
            </w:r>
          </w:p>
        </w:tc>
        <w:tc>
          <w:tcPr>
            <w:tcW w:w="6094" w:type="dxa"/>
            <w:gridSpan w:val="3"/>
            <w:vAlign w:val="center"/>
          </w:tcPr>
          <w:p>
            <w:pPr>
              <w:pStyle w:val="12"/>
            </w:pPr>
            <w:r>
              <w:t>泉坊镇中央国有企业退休人员社会化管理财政补助资金（1.8万元）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0.45</w:t>
            </w:r>
          </w:p>
        </w:tc>
        <w:tc>
          <w:tcPr>
            <w:tcW w:w="2835" w:type="dxa"/>
            <w:vAlign w:val="center"/>
          </w:tcPr>
          <w:p>
            <w:pPr>
              <w:pStyle w:val="13"/>
            </w:pPr>
            <w:r>
              <w:t>0.90</w:t>
            </w:r>
          </w:p>
        </w:tc>
        <w:tc>
          <w:tcPr>
            <w:tcW w:w="2551" w:type="dxa"/>
            <w:vAlign w:val="center"/>
          </w:tcPr>
          <w:p>
            <w:pPr>
              <w:pStyle w:val="13"/>
            </w:pPr>
            <w:r>
              <w:t>1.35</w:t>
            </w:r>
          </w:p>
        </w:tc>
        <w:tc>
          <w:tcPr>
            <w:tcW w:w="3543" w:type="dxa"/>
            <w:gridSpan w:val="2"/>
            <w:vAlign w:val="center"/>
          </w:tcPr>
          <w:p>
            <w:pPr>
              <w:pStyle w:val="13"/>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资金支付率</w:t>
            </w:r>
          </w:p>
        </w:tc>
        <w:tc>
          <w:tcPr>
            <w:tcW w:w="5386" w:type="dxa"/>
            <w:vAlign w:val="center"/>
          </w:tcPr>
          <w:p>
            <w:pPr>
              <w:pStyle w:val="12"/>
            </w:pPr>
            <w:r>
              <w:t>资金支付率</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项目资金支付时间</w:t>
            </w:r>
          </w:p>
        </w:tc>
        <w:tc>
          <w:tcPr>
            <w:tcW w:w="5386" w:type="dxa"/>
            <w:vAlign w:val="center"/>
          </w:tcPr>
          <w:p>
            <w:pPr>
              <w:pStyle w:val="12"/>
            </w:pPr>
            <w:r>
              <w:t>项目资金支付时间</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冀财资（2023）105号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冀财资（2023）105号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涞源县泉坊镇人民政府本级上年末固定资产金额为</w:t>
      </w:r>
      <w:r>
        <w:rPr>
          <w:rFonts w:hint="eastAsia" w:eastAsia="方正仿宋_GBK" w:cs="Times New Roman"/>
          <w:b w:val="0"/>
          <w:color w:val="000000"/>
          <w:sz w:val="28"/>
          <w:lang w:val="en-US" w:eastAsia="zh-CN"/>
        </w:rPr>
        <w:t>100.52</w:t>
      </w:r>
      <w:bookmarkStart w:id="1" w:name="_GoBack"/>
      <w:bookmarkEnd w:id="1"/>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997001涞源县泉坊镇人民政府本级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资产总额</w:t>
            </w:r>
          </w:p>
        </w:tc>
        <w:tc>
          <w:tcPr>
            <w:tcW w:w="2835" w:type="dxa"/>
            <w:vAlign w:val="center"/>
          </w:tcPr>
          <w:p>
            <w:pPr>
              <w:pStyle w:val="13"/>
              <w:ind w:firstLine="0" w:firstLineChars="0"/>
            </w:pPr>
          </w:p>
        </w:tc>
        <w:tc>
          <w:tcPr>
            <w:tcW w:w="2835" w:type="dxa"/>
            <w:vAlign w:val="center"/>
          </w:tcPr>
          <w:p>
            <w:pPr>
              <w:pStyle w:val="11"/>
              <w:ind w:firstLine="0" w:firstLineChars="0"/>
            </w:pPr>
            <w:r>
              <w:rPr>
                <w:rFonts w:hint="eastAsia"/>
                <w:lang w:val="en-US" w:eastAsia="zh-CN"/>
              </w:rPr>
              <w:t>100.52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1、房屋（平方米）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　　其中：办公用房（平方米）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2、车辆（台、辆）</w:t>
            </w:r>
          </w:p>
        </w:tc>
        <w:tc>
          <w:tcPr>
            <w:tcW w:w="2835" w:type="dxa"/>
            <w:vAlign w:val="center"/>
          </w:tcPr>
          <w:p>
            <w:pPr>
              <w:pStyle w:val="13"/>
              <w:ind w:firstLine="0" w:firstLineChars="0"/>
            </w:pPr>
            <w:r>
              <w:rPr>
                <w:rFonts w:hint="eastAsia"/>
                <w:lang w:val="en-US" w:eastAsia="zh-CN"/>
              </w:rPr>
              <w:t>2</w:t>
            </w:r>
          </w:p>
        </w:tc>
        <w:tc>
          <w:tcPr>
            <w:tcW w:w="2835" w:type="dxa"/>
            <w:vAlign w:val="center"/>
          </w:tcPr>
          <w:p>
            <w:pPr>
              <w:pStyle w:val="11"/>
              <w:ind w:firstLine="0" w:firstLineChars="0"/>
            </w:pPr>
            <w:r>
              <w:rPr>
                <w:rFonts w:hint="eastAsia"/>
                <w:lang w:val="en-US" w:eastAsia="zh-CN"/>
              </w:rPr>
              <w:t>10.84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3、单价在20万元以上的设备</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4、其他固定资产</w:t>
            </w:r>
          </w:p>
        </w:tc>
        <w:tc>
          <w:tcPr>
            <w:tcW w:w="2835" w:type="dxa"/>
            <w:vAlign w:val="center"/>
          </w:tcPr>
          <w:p>
            <w:pPr>
              <w:pStyle w:val="13"/>
              <w:ind w:firstLine="0" w:firstLineChars="0"/>
            </w:pPr>
            <w:r>
              <w:t>317</w:t>
            </w:r>
          </w:p>
        </w:tc>
        <w:tc>
          <w:tcPr>
            <w:tcW w:w="2835" w:type="dxa"/>
            <w:vAlign w:val="center"/>
          </w:tcPr>
          <w:p>
            <w:pPr>
              <w:pStyle w:val="11"/>
              <w:ind w:firstLine="0" w:firstLineChars="0"/>
            </w:pPr>
            <w:r>
              <w:rPr>
                <w:rFonts w:hint="eastAsia"/>
                <w:lang w:val="en-US" w:eastAsia="zh-CN"/>
              </w:rPr>
              <w:t>89.68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I0ZTI1M2U3OTUxYmFmZTFkYTg4N2Q0NzU4MWUyYTEifQ=="/>
  </w:docVars>
  <w:rsids>
    <w:rsidRoot w:val="00000000"/>
    <w:rsid w:val="02CF7A3A"/>
    <w:rsid w:val="12046FD4"/>
    <w:rsid w:val="24F44C86"/>
    <w:rsid w:val="32C53777"/>
    <w:rsid w:val="3A8A3C6B"/>
    <w:rsid w:val="49E6103F"/>
    <w:rsid w:val="5C1E5A4E"/>
    <w:rsid w:val="7EE34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2024-03-06T14:41:57Z</dcterms:created>
  <dcterms:modified xsi:type="dcterms:W3CDTF">2024-03-06T06:41:57Z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2024-03-06T14:42:02Z</dcterms:created>
  <dcterms:modified xsi:type="dcterms:W3CDTF">2024-03-06T06:42:02Z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2024-03-06T14:42:02Z</dcterms:created>
  <dcterms:modified xsi:type="dcterms:W3CDTF">2024-03-06T06:42:02Z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2024-03-06T14:42:02Z</dcterms:created>
  <dcterms:modified xsi:type="dcterms:W3CDTF">2024-03-06T06:42:02Z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2024-03-06T14:42:01Z</dcterms:created>
  <dcterms:modified xsi:type="dcterms:W3CDTF">2024-03-06T06:42:01Z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2024-03-06T14:42:01Z</dcterms:created>
  <dcterms:modified xsi:type="dcterms:W3CDTF">2024-03-06T06:42:01Z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2024-03-06T14:41:52Z</dcterms:created>
  <dcterms:modified xsi:type="dcterms:W3CDTF">2024-03-06T06:41:52Z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2024-03-06T14:42:00Z</dcterms:created>
  <dcterms:modified xsi:type="dcterms:W3CDTF">2024-03-06T06:42:00Z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2024-03-06T14:42:00Z</dcterms:created>
  <dcterms:modified xsi:type="dcterms:W3CDTF">2024-03-06T06:42:00Z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2024-03-06T14:42:00Z</dcterms:created>
  <dcterms:modified xsi:type="dcterms:W3CDTF">2024-03-06T06:42:00Z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2024-03-06T14:41:59Z</dcterms:created>
  <dcterms:modified xsi:type="dcterms:W3CDTF">2024-03-06T06:41:59Z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2024-03-06T14:41:59Z</dcterms:created>
  <dcterms:modified xsi:type="dcterms:W3CDTF">2024-03-06T06:41:59Z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2024-03-06T14:41:56Z</dcterms:created>
  <dcterms:modified xsi:type="dcterms:W3CDTF">2024-03-06T06:41:56Z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2024-03-06T14:41:58Z</dcterms:created>
  <dcterms:modified xsi:type="dcterms:W3CDTF">2024-03-06T06:41:58Z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2024-03-06T14:41:58Z</dcterms:created>
  <dcterms:modified xsi:type="dcterms:W3CDTF">2024-03-06T06:41:58Z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2024-03-06T14:41:58Z</dcterms:created>
  <dcterms:modified xsi:type="dcterms:W3CDTF">2024-03-06T06:41:58Z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2024-03-06T14:41:57Z</dcterms:created>
  <dcterms:modified xsi:type="dcterms:W3CDTF">2024-03-06T06:41:57Z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2024-03-06T14:41:57Z</dcterms:created>
  <dcterms:modified xsi:type="dcterms:W3CDTF">2024-03-06T06:41:57Z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2024-03-06T14:41:49Z</dcterms:created>
  <dcterms:modified xsi:type="dcterms:W3CDTF">2024-03-06T06:41:49Z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2024-03-06T14:41:56Z</dcterms:created>
  <dcterms:modified xsi:type="dcterms:W3CDTF">2024-03-06T06:41:56Z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2024-03-06T14:42:03Z</dcterms:created>
  <dcterms:modified xsi:type="dcterms:W3CDTF">2024-03-06T06:42:03Z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981318-446c-4066-9b91-6f840bc91b64}">
  <ds:schemaRefs/>
</ds:datastoreItem>
</file>

<file path=customXml/itemProps10.xml><?xml version="1.0" encoding="utf-8"?>
<ds:datastoreItem xmlns:ds="http://schemas.openxmlformats.org/officeDocument/2006/customXml" ds:itemID="{448aa7b0-584b-4b2d-98b0-87ff5a037515}">
  <ds:schemaRefs/>
</ds:datastoreItem>
</file>

<file path=customXml/itemProps11.xml><?xml version="1.0" encoding="utf-8"?>
<ds:datastoreItem xmlns:ds="http://schemas.openxmlformats.org/officeDocument/2006/customXml" ds:itemID="{36904f3b-ba0b-4d36-a1a1-0e7d0dda78b7}">
  <ds:schemaRefs/>
</ds:datastoreItem>
</file>

<file path=customXml/itemProps12.xml><?xml version="1.0" encoding="utf-8"?>
<ds:datastoreItem xmlns:ds="http://schemas.openxmlformats.org/officeDocument/2006/customXml" ds:itemID="{2ce9f893-3bdc-472f-be43-13355c8ddfb5}">
  <ds:schemaRefs/>
</ds:datastoreItem>
</file>

<file path=customXml/itemProps13.xml><?xml version="1.0" encoding="utf-8"?>
<ds:datastoreItem xmlns:ds="http://schemas.openxmlformats.org/officeDocument/2006/customXml" ds:itemID="{ebb2ab5c-d31c-4db8-9b03-2c2972a8cb42}">
  <ds:schemaRefs/>
</ds:datastoreItem>
</file>

<file path=customXml/itemProps14.xml><?xml version="1.0" encoding="utf-8"?>
<ds:datastoreItem xmlns:ds="http://schemas.openxmlformats.org/officeDocument/2006/customXml" ds:itemID="{103ddc17-8b83-4df0-8123-758983097da2}">
  <ds:schemaRefs/>
</ds:datastoreItem>
</file>

<file path=customXml/itemProps15.xml><?xml version="1.0" encoding="utf-8"?>
<ds:datastoreItem xmlns:ds="http://schemas.openxmlformats.org/officeDocument/2006/customXml" ds:itemID="{abd136dc-18d8-4098-b4e5-77813196fe68}">
  <ds:schemaRefs/>
</ds:datastoreItem>
</file>

<file path=customXml/itemProps16.xml><?xml version="1.0" encoding="utf-8"?>
<ds:datastoreItem xmlns:ds="http://schemas.openxmlformats.org/officeDocument/2006/customXml" ds:itemID="{1e4de4d4-6cdc-479b-9fa7-2d5647f52ed4}">
  <ds:schemaRefs/>
</ds:datastoreItem>
</file>

<file path=customXml/itemProps17.xml><?xml version="1.0" encoding="utf-8"?>
<ds:datastoreItem xmlns:ds="http://schemas.openxmlformats.org/officeDocument/2006/customXml" ds:itemID="{27f374a7-1b7b-40b2-ab41-3184887dceea}">
  <ds:schemaRefs/>
</ds:datastoreItem>
</file>

<file path=customXml/itemProps18.xml><?xml version="1.0" encoding="utf-8"?>
<ds:datastoreItem xmlns:ds="http://schemas.openxmlformats.org/officeDocument/2006/customXml" ds:itemID="{a3fabf74-d163-4be1-a658-d77e57447dd8}">
  <ds:schemaRefs/>
</ds:datastoreItem>
</file>

<file path=customXml/itemProps19.xml><?xml version="1.0" encoding="utf-8"?>
<ds:datastoreItem xmlns:ds="http://schemas.openxmlformats.org/officeDocument/2006/customXml" ds:itemID="{d840601d-4c3a-4536-8af0-37ea6d5414f0}">
  <ds:schemaRefs/>
</ds:datastoreItem>
</file>

<file path=customXml/itemProps2.xml><?xml version="1.0" encoding="utf-8"?>
<ds:datastoreItem xmlns:ds="http://schemas.openxmlformats.org/officeDocument/2006/customXml" ds:itemID="{64c30672-f058-431e-a45e-3f50bb7a3ba0}">
  <ds:schemaRefs/>
</ds:datastoreItem>
</file>

<file path=customXml/itemProps20.xml><?xml version="1.0" encoding="utf-8"?>
<ds:datastoreItem xmlns:ds="http://schemas.openxmlformats.org/officeDocument/2006/customXml" ds:itemID="{c93dcc66-edb0-481a-bdd7-3a2db8326b6a}">
  <ds:schemaRefs/>
</ds:datastoreItem>
</file>

<file path=customXml/itemProps21.xml><?xml version="1.0" encoding="utf-8"?>
<ds:datastoreItem xmlns:ds="http://schemas.openxmlformats.org/officeDocument/2006/customXml" ds:itemID="{1dde624f-58d8-48ef-8feb-9651e07f542b}">
  <ds:schemaRefs/>
</ds:datastoreItem>
</file>

<file path=customXml/itemProps22.xml><?xml version="1.0" encoding="utf-8"?>
<ds:datastoreItem xmlns:ds="http://schemas.openxmlformats.org/officeDocument/2006/customXml" ds:itemID="{a7dea694-f9c8-44f7-8efd-5b1be8776d5a}">
  <ds:schemaRefs/>
</ds:datastoreItem>
</file>

<file path=customXml/itemProps23.xml><?xml version="1.0" encoding="utf-8"?>
<ds:datastoreItem xmlns:ds="http://schemas.openxmlformats.org/officeDocument/2006/customXml" ds:itemID="{2cbb0397-48fd-4298-8911-37f08c08497f}">
  <ds:schemaRefs/>
</ds:datastoreItem>
</file>

<file path=customXml/itemProps24.xml><?xml version="1.0" encoding="utf-8"?>
<ds:datastoreItem xmlns:ds="http://schemas.openxmlformats.org/officeDocument/2006/customXml" ds:itemID="{5df8cb8e-c58a-48f5-b461-1a3d6739097d}">
  <ds:schemaRefs/>
</ds:datastoreItem>
</file>

<file path=customXml/itemProps25.xml><?xml version="1.0" encoding="utf-8"?>
<ds:datastoreItem xmlns:ds="http://schemas.openxmlformats.org/officeDocument/2006/customXml" ds:itemID="{6348a6a8-11eb-4cac-a221-e6ea6f93e630}">
  <ds:schemaRefs/>
</ds:datastoreItem>
</file>

<file path=customXml/itemProps26.xml><?xml version="1.0" encoding="utf-8"?>
<ds:datastoreItem xmlns:ds="http://schemas.openxmlformats.org/officeDocument/2006/customXml" ds:itemID="{49cd621c-7056-4f80-9604-24f4bdd0199d}">
  <ds:schemaRefs/>
</ds:datastoreItem>
</file>

<file path=customXml/itemProps27.xml><?xml version="1.0" encoding="utf-8"?>
<ds:datastoreItem xmlns:ds="http://schemas.openxmlformats.org/officeDocument/2006/customXml" ds:itemID="{913d4b73-d88b-4e5d-88f1-0e5b4c57a076}">
  <ds:schemaRefs/>
</ds:datastoreItem>
</file>

<file path=customXml/itemProps28.xml><?xml version="1.0" encoding="utf-8"?>
<ds:datastoreItem xmlns:ds="http://schemas.openxmlformats.org/officeDocument/2006/customXml" ds:itemID="{00074dc3-e5b3-47a3-bcab-a619107eccda}">
  <ds:schemaRefs/>
</ds:datastoreItem>
</file>

<file path=customXml/itemProps29.xml><?xml version="1.0" encoding="utf-8"?>
<ds:datastoreItem xmlns:ds="http://schemas.openxmlformats.org/officeDocument/2006/customXml" ds:itemID="{7a375a8e-7844-4b74-b537-94622533f3a6}">
  <ds:schemaRefs/>
</ds:datastoreItem>
</file>

<file path=customXml/itemProps3.xml><?xml version="1.0" encoding="utf-8"?>
<ds:datastoreItem xmlns:ds="http://schemas.openxmlformats.org/officeDocument/2006/customXml" ds:itemID="{a2426efd-7e4d-4465-855c-c73b9241166d}">
  <ds:schemaRefs/>
</ds:datastoreItem>
</file>

<file path=customXml/itemProps30.xml><?xml version="1.0" encoding="utf-8"?>
<ds:datastoreItem xmlns:ds="http://schemas.openxmlformats.org/officeDocument/2006/customXml" ds:itemID="{652afb9e-0d76-494d-892a-70c4afc404c0}">
  <ds:schemaRefs/>
</ds:datastoreItem>
</file>

<file path=customXml/itemProps31.xml><?xml version="1.0" encoding="utf-8"?>
<ds:datastoreItem xmlns:ds="http://schemas.openxmlformats.org/officeDocument/2006/customXml" ds:itemID="{cd9411d4-6e7c-47f5-8c90-a447a4fd4580}">
  <ds:schemaRefs/>
</ds:datastoreItem>
</file>

<file path=customXml/itemProps32.xml><?xml version="1.0" encoding="utf-8"?>
<ds:datastoreItem xmlns:ds="http://schemas.openxmlformats.org/officeDocument/2006/customXml" ds:itemID="{c594db6a-8a32-416b-8d25-8760017e37bd}">
  <ds:schemaRefs/>
</ds:datastoreItem>
</file>

<file path=customXml/itemProps33.xml><?xml version="1.0" encoding="utf-8"?>
<ds:datastoreItem xmlns:ds="http://schemas.openxmlformats.org/officeDocument/2006/customXml" ds:itemID="{ac659aef-877c-4eeb-a626-65ea4fcb9e47}">
  <ds:schemaRefs/>
</ds:datastoreItem>
</file>

<file path=customXml/itemProps34.xml><?xml version="1.0" encoding="utf-8"?>
<ds:datastoreItem xmlns:ds="http://schemas.openxmlformats.org/officeDocument/2006/customXml" ds:itemID="{991fe7e2-a89f-4f63-84b1-a22a07752dfb}">
  <ds:schemaRefs/>
</ds:datastoreItem>
</file>

<file path=customXml/itemProps35.xml><?xml version="1.0" encoding="utf-8"?>
<ds:datastoreItem xmlns:ds="http://schemas.openxmlformats.org/officeDocument/2006/customXml" ds:itemID="{6ee9f0b3-9594-49a8-9ff4-2b6109e8c3c1}">
  <ds:schemaRefs/>
</ds:datastoreItem>
</file>

<file path=customXml/itemProps36.xml><?xml version="1.0" encoding="utf-8"?>
<ds:datastoreItem xmlns:ds="http://schemas.openxmlformats.org/officeDocument/2006/customXml" ds:itemID="{57330ce0-1a79-4891-a37a-9e6b85a98a6c}">
  <ds:schemaRefs/>
</ds:datastoreItem>
</file>

<file path=customXml/itemProps37.xml><?xml version="1.0" encoding="utf-8"?>
<ds:datastoreItem xmlns:ds="http://schemas.openxmlformats.org/officeDocument/2006/customXml" ds:itemID="{42c73340-5bac-473f-8b1d-af20bd455cd9}">
  <ds:schemaRefs/>
</ds:datastoreItem>
</file>

<file path=customXml/itemProps38.xml><?xml version="1.0" encoding="utf-8"?>
<ds:datastoreItem xmlns:ds="http://schemas.openxmlformats.org/officeDocument/2006/customXml" ds:itemID="{64e0d46e-6389-41ed-b7d8-3e8736355de2}">
  <ds:schemaRefs/>
</ds:datastoreItem>
</file>

<file path=customXml/itemProps39.xml><?xml version="1.0" encoding="utf-8"?>
<ds:datastoreItem xmlns:ds="http://schemas.openxmlformats.org/officeDocument/2006/customXml" ds:itemID="{9818e9b1-d2ed-4cd2-8922-2d198a6593f8}">
  <ds:schemaRefs/>
</ds:datastoreItem>
</file>

<file path=customXml/itemProps4.xml><?xml version="1.0" encoding="utf-8"?>
<ds:datastoreItem xmlns:ds="http://schemas.openxmlformats.org/officeDocument/2006/customXml" ds:itemID="{5dabc2c1-ea59-4340-8e0b-38c0542023f3}">
  <ds:schemaRefs/>
</ds:datastoreItem>
</file>

<file path=customXml/itemProps40.xml><?xml version="1.0" encoding="utf-8"?>
<ds:datastoreItem xmlns:ds="http://schemas.openxmlformats.org/officeDocument/2006/customXml" ds:itemID="{b2ee9685-f081-4e95-ace1-5dc3b8236945}">
  <ds:schemaRefs/>
</ds:datastoreItem>
</file>

<file path=customXml/itemProps41.xml><?xml version="1.0" encoding="utf-8"?>
<ds:datastoreItem xmlns:ds="http://schemas.openxmlformats.org/officeDocument/2006/customXml" ds:itemID="{c3e1b0cd-ffef-499a-9ddb-f494d6fab19c}">
  <ds:schemaRefs/>
</ds:datastoreItem>
</file>

<file path=customXml/itemProps42.xml><?xml version="1.0" encoding="utf-8"?>
<ds:datastoreItem xmlns:ds="http://schemas.openxmlformats.org/officeDocument/2006/customXml" ds:itemID="{0b94158d-20e8-40f3-9808-0b3dfdc36f55}">
  <ds:schemaRefs/>
</ds:datastoreItem>
</file>

<file path=customXml/itemProps5.xml><?xml version="1.0" encoding="utf-8"?>
<ds:datastoreItem xmlns:ds="http://schemas.openxmlformats.org/officeDocument/2006/customXml" ds:itemID="{08ce170a-46f3-46e2-89d5-adb3fb2f3dea}">
  <ds:schemaRefs/>
</ds:datastoreItem>
</file>

<file path=customXml/itemProps6.xml><?xml version="1.0" encoding="utf-8"?>
<ds:datastoreItem xmlns:ds="http://schemas.openxmlformats.org/officeDocument/2006/customXml" ds:itemID="{0c61899e-1adc-4916-9b47-ac0619997339}">
  <ds:schemaRefs/>
</ds:datastoreItem>
</file>

<file path=customXml/itemProps7.xml><?xml version="1.0" encoding="utf-8"?>
<ds:datastoreItem xmlns:ds="http://schemas.openxmlformats.org/officeDocument/2006/customXml" ds:itemID="{3d3dcf69-f2c7-4757-93ac-9cae6b288593}">
  <ds:schemaRefs/>
</ds:datastoreItem>
</file>

<file path=customXml/itemProps8.xml><?xml version="1.0" encoding="utf-8"?>
<ds:datastoreItem xmlns:ds="http://schemas.openxmlformats.org/officeDocument/2006/customXml" ds:itemID="{f0a0ecc4-9e30-4b8e-901a-00865581466a}">
  <ds:schemaRefs/>
</ds:datastoreItem>
</file>

<file path=customXml/itemProps9.xml><?xml version="1.0" encoding="utf-8"?>
<ds:datastoreItem xmlns:ds="http://schemas.openxmlformats.org/officeDocument/2006/customXml" ds:itemID="{7cdc7039-bb5d-4cc5-8493-e796cabb371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2024-03-06T14:42:00Z</dcterms:created>
  <dc:creator>Administrator</dc:creator>
  <cp:lastModifiedBy>C.(中国红客)</cp:lastModifiedBy>
  <dcterms:modified xsi:type="dcterms:W3CDTF">2024-03-06T07:56:11Z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A925401F33774B4A81934607199CC11D_12</vt:lpwstr>
  </property>
</Properties>
</file>