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4_4_0000000019"/>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rPr>
          <w:rFonts w:hint="eastAsia"/>
          <w:lang w:eastAsia="zh-CN"/>
        </w:rPr>
        <w:t>16</w:t>
      </w:r>
      <w:r>
        <w:rPr>
          <w:rFonts w:hint="eastAsia"/>
          <w:lang w:eastAsia="zh-CN"/>
        </w:rP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rPr>
          <w:rFonts w:hint="eastAsia"/>
          <w:lang w:eastAsia="zh-CN"/>
        </w:rPr>
        <w:t>17</w:t>
      </w:r>
      <w:r>
        <w:rPr>
          <w:rFonts w:hint="eastAsia"/>
          <w:lang w:eastAsia="zh-CN"/>
        </w:rP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17</w:t>
      </w:r>
      <w:r>
        <w:rPr>
          <w:rFonts w:hint="eastAsia"/>
          <w:lang w:eastAsia="zh-CN"/>
        </w:rP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17</w:t>
      </w:r>
      <w:r>
        <w:rPr>
          <w:rFonts w:hint="eastAsia"/>
          <w:lang w:eastAsia="zh-CN"/>
        </w:rPr>
        <w:fldChar w:fldCharType="end"/>
      </w:r>
    </w:p>
    <w:p>
      <w:pPr>
        <w:pStyle w:val="2"/>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18</w:t>
      </w:r>
      <w:r>
        <w:rPr>
          <w:rFonts w:hint="eastAsia"/>
          <w:lang w:eastAsia="zh-CN"/>
        </w:rPr>
        <w:fldChar w:fldCharType="end"/>
      </w:r>
    </w:p>
    <w:p>
      <w:pPr>
        <w:pStyle w:val="2"/>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23</w:t>
      </w:r>
      <w:r>
        <w:rPr>
          <w:rFonts w:hint="eastAsia"/>
          <w:lang w:eastAsia="zh-CN"/>
        </w:rPr>
        <w:fldChar w:fldCharType="end"/>
      </w:r>
    </w:p>
    <w:p>
      <w:pPr>
        <w:pStyle w:val="2"/>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23</w:t>
      </w:r>
      <w:r>
        <w:rPr>
          <w:rFonts w:hint="eastAsia"/>
          <w:lang w:eastAsia="zh-CN"/>
        </w:rPr>
        <w:fldChar w:fldCharType="end"/>
      </w:r>
    </w:p>
    <w:p>
      <w:pPr>
        <w:pStyle w:val="2"/>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23</w:t>
      </w:r>
      <w:r>
        <w:rPr>
          <w:rFonts w:hint="eastAsia"/>
          <w:lang w:eastAsia="zh-CN"/>
        </w:rPr>
        <w:fldChar w:fldCharType="end"/>
      </w:r>
    </w:p>
    <w:p>
      <w:pPr>
        <w:pStyle w:val="2"/>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24</w:t>
      </w:r>
      <w:r>
        <w:rPr>
          <w:rFonts w:hint="eastAsia"/>
          <w:lang w:eastAsia="zh-CN"/>
        </w:rPr>
        <w:fldChar w:fldCharType="end"/>
      </w:r>
    </w:p>
    <w:p>
      <w:r>
        <w:fldChar w:fldCharType="end"/>
      </w:r>
    </w:p>
    <w:p>
      <w:r>
        <w:br w:type="page"/>
      </w:r>
    </w:p>
    <w:p>
      <w:pPr>
        <w:jc w:val="center"/>
        <w:outlineLvl w:val="3"/>
      </w:pPr>
      <w:r>
        <w:rPr>
          <w:rFonts w:ascii="方正小标宋_GBK" w:hAnsi="方正小标宋_GBK" w:eastAsia="方正小标宋_GBK" w:cs="方正小标宋_GBK"/>
          <w:color w:val="000000"/>
          <w:sz w:val="44"/>
        </w:rPr>
        <w:t>一、涞源县总工会本级收支预算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t>711001涞源县总工会本级</w:t>
            </w:r>
          </w:p>
        </w:tc>
        <w:tc>
          <w:tcPr>
            <w:tcW w:w="2126" w:type="dxa"/>
            <w:tcBorders>
              <w:top w:val="single" w:color="FFFFFF" w:sz="6" w:space="0"/>
              <w:left w:val="single" w:color="FFFFFF" w:sz="6" w:space="0"/>
              <w:right w:val="single" w:color="FFFFFF" w:sz="6" w:space="0"/>
            </w:tcBorders>
            <w:vAlign w:val="center"/>
          </w:tcPr>
          <w:p>
            <w:pPr>
              <w:pStyle w:val="7"/>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1"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5"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5" w:type="dxa"/>
            <w:vAlign w:val="center"/>
          </w:tcPr>
          <w:p>
            <w:pPr>
              <w:pStyle w:val="11"/>
            </w:pPr>
            <w:r>
              <w:t>一、一般公共预算拨款收入</w:t>
            </w:r>
          </w:p>
        </w:tc>
        <w:tc>
          <w:tcPr>
            <w:tcW w:w="2126" w:type="dxa"/>
            <w:vAlign w:val="center"/>
          </w:tcPr>
          <w:p>
            <w:pPr>
              <w:pStyle w:val="10"/>
            </w:pPr>
            <w:r>
              <w:t>176.40</w:t>
            </w:r>
          </w:p>
        </w:tc>
        <w:tc>
          <w:tcPr>
            <w:tcW w:w="4535" w:type="dxa"/>
            <w:vAlign w:val="center"/>
          </w:tcPr>
          <w:p>
            <w:pPr>
              <w:pStyle w:val="11"/>
            </w:pPr>
            <w:r>
              <w:t>一、一般公共服务支出</w:t>
            </w:r>
          </w:p>
        </w:tc>
        <w:tc>
          <w:tcPr>
            <w:tcW w:w="2126" w:type="dxa"/>
            <w:vAlign w:val="center"/>
          </w:tcPr>
          <w:p>
            <w:pPr>
              <w:pStyle w:val="10"/>
            </w:pPr>
            <w:r>
              <w:t>159.94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5"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5"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5"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5"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5" w:type="dxa"/>
            <w:vAlign w:val="center"/>
          </w:tcPr>
          <w:p>
            <w:pPr>
              <w:pStyle w:val="11"/>
            </w:pPr>
            <w:r>
              <w:t>六、事业单位经营收入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5"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5" w:type="dxa"/>
            <w:vAlign w:val="center"/>
          </w:tcPr>
          <w:p>
            <w:pPr>
              <w:pStyle w:val="11"/>
            </w:pPr>
            <w:r>
              <w:t>八、附属单位上缴收入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5"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5"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5" w:type="dxa"/>
            <w:vAlign w:val="center"/>
          </w:tcPr>
          <w:p>
            <w:pPr>
              <w:pStyle w:val="13"/>
            </w:pPr>
            <w:r>
              <w:t>本年收入合计</w:t>
            </w:r>
          </w:p>
        </w:tc>
        <w:tc>
          <w:tcPr>
            <w:tcW w:w="2126" w:type="dxa"/>
            <w:vAlign w:val="center"/>
          </w:tcPr>
          <w:p>
            <w:pPr>
              <w:pStyle w:val="14"/>
            </w:pPr>
            <w:r>
              <w:t>176.40</w:t>
            </w:r>
          </w:p>
        </w:tc>
        <w:tc>
          <w:tcPr>
            <w:tcW w:w="4535" w:type="dxa"/>
            <w:vAlign w:val="center"/>
          </w:tcPr>
          <w:p>
            <w:pPr>
              <w:pStyle w:val="13"/>
            </w:pPr>
            <w:r>
              <w:t>本年支出合计</w:t>
            </w:r>
          </w:p>
        </w:tc>
        <w:tc>
          <w:tcPr>
            <w:tcW w:w="2126" w:type="dxa"/>
            <w:vAlign w:val="center"/>
          </w:tcPr>
          <w:p>
            <w:pPr>
              <w:pStyle w:val="14"/>
            </w:pPr>
            <w:r>
              <w:t>176.40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5" w:type="dxa"/>
            <w:vAlign w:val="center"/>
          </w:tcPr>
          <w:p>
            <w:pPr>
              <w:pStyle w:val="11"/>
            </w:pPr>
            <w:r>
              <w:t>上年结转结余</w:t>
            </w:r>
          </w:p>
        </w:tc>
        <w:tc>
          <w:tcPr>
            <w:tcW w:w="2126" w:type="dxa"/>
            <w:vAlign w:val="center"/>
          </w:tcPr>
          <w:p>
            <w:pPr>
              <w:pStyle w:val="10"/>
            </w:pP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5" w:type="dxa"/>
            <w:vAlign w:val="center"/>
          </w:tcPr>
          <w:p>
            <w:pPr>
              <w:pStyle w:val="13"/>
            </w:pPr>
            <w:r>
              <w:t>收入总计</w:t>
            </w:r>
          </w:p>
        </w:tc>
        <w:tc>
          <w:tcPr>
            <w:tcW w:w="2126" w:type="dxa"/>
            <w:vAlign w:val="center"/>
          </w:tcPr>
          <w:p>
            <w:pPr>
              <w:pStyle w:val="14"/>
            </w:pPr>
            <w:r>
              <w:t>176.40</w:t>
            </w:r>
          </w:p>
        </w:tc>
        <w:tc>
          <w:tcPr>
            <w:tcW w:w="4535" w:type="dxa"/>
            <w:vAlign w:val="center"/>
          </w:tcPr>
          <w:p>
            <w:pPr>
              <w:pStyle w:val="13"/>
            </w:pPr>
            <w:r>
              <w:t>支出总计</w:t>
            </w:r>
          </w:p>
        </w:tc>
        <w:tc>
          <w:tcPr>
            <w:tcW w:w="2126" w:type="dxa"/>
            <w:vAlign w:val="center"/>
          </w:tcPr>
          <w:p>
            <w:pPr>
              <w:pStyle w:val="14"/>
            </w:pPr>
            <w:r>
              <w:t>176.40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t>711001涞源县总工会本级</w:t>
            </w:r>
          </w:p>
        </w:tc>
        <w:tc>
          <w:tcPr>
            <w:tcW w:w="3402" w:type="dxa"/>
            <w:gridSpan w:val="3"/>
            <w:tcBorders>
              <w:top w:val="single" w:color="FFFFFF" w:sz="6" w:space="0"/>
              <w:left w:val="single" w:color="FFFFFF" w:sz="6" w:space="0"/>
              <w:right w:val="single" w:color="FFFFFF" w:sz="6" w:space="0"/>
            </w:tcBorders>
            <w:vAlign w:val="center"/>
          </w:tcPr>
          <w:p>
            <w:pPr>
              <w:pStyle w:val="7"/>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1"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176.40</w:t>
            </w:r>
          </w:p>
        </w:tc>
        <w:tc>
          <w:tcPr>
            <w:tcW w:w="1134" w:type="dxa"/>
            <w:vAlign w:val="center"/>
          </w:tcPr>
          <w:p>
            <w:pPr>
              <w:pStyle w:val="14"/>
            </w:pPr>
            <w:r>
              <w:t>176.40</w:t>
            </w:r>
          </w:p>
        </w:tc>
        <w:tc>
          <w:tcPr>
            <w:tcW w:w="1134" w:type="dxa"/>
            <w:vAlign w:val="center"/>
          </w:tcPr>
          <w:p>
            <w:pPr>
              <w:pStyle w:val="14"/>
            </w:pPr>
            <w:r>
              <w:t>176.40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159.94</w:t>
            </w:r>
          </w:p>
        </w:tc>
        <w:tc>
          <w:tcPr>
            <w:tcW w:w="1134" w:type="dxa"/>
            <w:vAlign w:val="center"/>
          </w:tcPr>
          <w:p>
            <w:pPr>
              <w:pStyle w:val="10"/>
            </w:pPr>
            <w:r>
              <w:t>159.94</w:t>
            </w:r>
          </w:p>
        </w:tc>
        <w:tc>
          <w:tcPr>
            <w:tcW w:w="1134" w:type="dxa"/>
            <w:vAlign w:val="center"/>
          </w:tcPr>
          <w:p>
            <w:pPr>
              <w:pStyle w:val="10"/>
            </w:pPr>
            <w:r>
              <w:t>159.94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20129</w:t>
            </w:r>
          </w:p>
        </w:tc>
        <w:tc>
          <w:tcPr>
            <w:tcW w:w="1559" w:type="dxa"/>
            <w:vAlign w:val="center"/>
          </w:tcPr>
          <w:p>
            <w:pPr>
              <w:pStyle w:val="11"/>
            </w:pPr>
            <w:r>
              <w:t>群众团体事务</w:t>
            </w:r>
          </w:p>
        </w:tc>
        <w:tc>
          <w:tcPr>
            <w:tcW w:w="1134" w:type="dxa"/>
            <w:vAlign w:val="center"/>
          </w:tcPr>
          <w:p>
            <w:pPr>
              <w:pStyle w:val="10"/>
            </w:pPr>
            <w:r>
              <w:t>159.94</w:t>
            </w:r>
          </w:p>
        </w:tc>
        <w:tc>
          <w:tcPr>
            <w:tcW w:w="1134" w:type="dxa"/>
            <w:vAlign w:val="center"/>
          </w:tcPr>
          <w:p>
            <w:pPr>
              <w:pStyle w:val="10"/>
            </w:pPr>
            <w:r>
              <w:t>159.94</w:t>
            </w:r>
          </w:p>
        </w:tc>
        <w:tc>
          <w:tcPr>
            <w:tcW w:w="1134" w:type="dxa"/>
            <w:vAlign w:val="center"/>
          </w:tcPr>
          <w:p>
            <w:pPr>
              <w:pStyle w:val="10"/>
            </w:pPr>
            <w:r>
              <w:t>159.94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2012901</w:t>
            </w:r>
          </w:p>
        </w:tc>
        <w:tc>
          <w:tcPr>
            <w:tcW w:w="1559" w:type="dxa"/>
            <w:vAlign w:val="center"/>
          </w:tcPr>
          <w:p>
            <w:pPr>
              <w:pStyle w:val="11"/>
            </w:pPr>
            <w:r>
              <w:t>行政运行</w:t>
            </w:r>
          </w:p>
        </w:tc>
        <w:tc>
          <w:tcPr>
            <w:tcW w:w="1134" w:type="dxa"/>
            <w:vAlign w:val="center"/>
          </w:tcPr>
          <w:p>
            <w:pPr>
              <w:pStyle w:val="10"/>
            </w:pPr>
            <w:r>
              <w:t>90.31</w:t>
            </w:r>
          </w:p>
        </w:tc>
        <w:tc>
          <w:tcPr>
            <w:tcW w:w="1134" w:type="dxa"/>
            <w:vAlign w:val="center"/>
          </w:tcPr>
          <w:p>
            <w:pPr>
              <w:pStyle w:val="10"/>
            </w:pPr>
            <w:r>
              <w:t>90.31</w:t>
            </w:r>
          </w:p>
        </w:tc>
        <w:tc>
          <w:tcPr>
            <w:tcW w:w="1134" w:type="dxa"/>
            <w:vAlign w:val="center"/>
          </w:tcPr>
          <w:p>
            <w:pPr>
              <w:pStyle w:val="10"/>
            </w:pPr>
            <w:r>
              <w:t>90.31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2012902</w:t>
            </w:r>
          </w:p>
        </w:tc>
        <w:tc>
          <w:tcPr>
            <w:tcW w:w="1559" w:type="dxa"/>
            <w:vAlign w:val="center"/>
          </w:tcPr>
          <w:p>
            <w:pPr>
              <w:pStyle w:val="11"/>
            </w:pPr>
            <w:r>
              <w:t>一般行政管理事务</w:t>
            </w:r>
          </w:p>
        </w:tc>
        <w:tc>
          <w:tcPr>
            <w:tcW w:w="1134" w:type="dxa"/>
            <w:vAlign w:val="center"/>
          </w:tcPr>
          <w:p>
            <w:pPr>
              <w:pStyle w:val="10"/>
            </w:pPr>
            <w:r>
              <w:t>19.63</w:t>
            </w:r>
          </w:p>
        </w:tc>
        <w:tc>
          <w:tcPr>
            <w:tcW w:w="1134" w:type="dxa"/>
            <w:vAlign w:val="center"/>
          </w:tcPr>
          <w:p>
            <w:pPr>
              <w:pStyle w:val="10"/>
            </w:pPr>
            <w:r>
              <w:t>19.63</w:t>
            </w:r>
          </w:p>
        </w:tc>
        <w:tc>
          <w:tcPr>
            <w:tcW w:w="1134" w:type="dxa"/>
            <w:vAlign w:val="center"/>
          </w:tcPr>
          <w:p>
            <w:pPr>
              <w:pStyle w:val="10"/>
            </w:pPr>
            <w:r>
              <w:t>19.63</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2012906</w:t>
            </w:r>
          </w:p>
        </w:tc>
        <w:tc>
          <w:tcPr>
            <w:tcW w:w="1559" w:type="dxa"/>
            <w:vAlign w:val="center"/>
          </w:tcPr>
          <w:p>
            <w:pPr>
              <w:pStyle w:val="11"/>
            </w:pPr>
            <w:r>
              <w:t>工会事务</w:t>
            </w:r>
          </w:p>
        </w:tc>
        <w:tc>
          <w:tcPr>
            <w:tcW w:w="1134" w:type="dxa"/>
            <w:vAlign w:val="center"/>
          </w:tcPr>
          <w:p>
            <w:pPr>
              <w:pStyle w:val="10"/>
            </w:pPr>
            <w:r>
              <w:t>50.00</w:t>
            </w:r>
          </w:p>
        </w:tc>
        <w:tc>
          <w:tcPr>
            <w:tcW w:w="1134" w:type="dxa"/>
            <w:vAlign w:val="center"/>
          </w:tcPr>
          <w:p>
            <w:pPr>
              <w:pStyle w:val="10"/>
            </w:pPr>
            <w:r>
              <w:t>50.00</w:t>
            </w:r>
          </w:p>
        </w:tc>
        <w:tc>
          <w:tcPr>
            <w:tcW w:w="1134" w:type="dxa"/>
            <w:vAlign w:val="center"/>
          </w:tcPr>
          <w:p>
            <w:pPr>
              <w:pStyle w:val="10"/>
            </w:pPr>
            <w:r>
              <w:t>50.00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12.71</w:t>
            </w:r>
          </w:p>
        </w:tc>
        <w:tc>
          <w:tcPr>
            <w:tcW w:w="1134" w:type="dxa"/>
            <w:vAlign w:val="center"/>
          </w:tcPr>
          <w:p>
            <w:pPr>
              <w:pStyle w:val="10"/>
            </w:pPr>
            <w:r>
              <w:t>12.71</w:t>
            </w:r>
          </w:p>
        </w:tc>
        <w:tc>
          <w:tcPr>
            <w:tcW w:w="1134" w:type="dxa"/>
            <w:vAlign w:val="center"/>
          </w:tcPr>
          <w:p>
            <w:pPr>
              <w:pStyle w:val="10"/>
            </w:pPr>
            <w:r>
              <w:t>12.71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12.71</w:t>
            </w:r>
          </w:p>
        </w:tc>
        <w:tc>
          <w:tcPr>
            <w:tcW w:w="1134" w:type="dxa"/>
            <w:vAlign w:val="center"/>
          </w:tcPr>
          <w:p>
            <w:pPr>
              <w:pStyle w:val="10"/>
            </w:pPr>
            <w:r>
              <w:t>12.71</w:t>
            </w:r>
          </w:p>
        </w:tc>
        <w:tc>
          <w:tcPr>
            <w:tcW w:w="1134" w:type="dxa"/>
            <w:vAlign w:val="center"/>
          </w:tcPr>
          <w:p>
            <w:pPr>
              <w:pStyle w:val="10"/>
            </w:pPr>
            <w:r>
              <w:t>12.71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2080502</w:t>
            </w:r>
          </w:p>
        </w:tc>
        <w:tc>
          <w:tcPr>
            <w:tcW w:w="1559" w:type="dxa"/>
            <w:vAlign w:val="center"/>
          </w:tcPr>
          <w:p>
            <w:pPr>
              <w:pStyle w:val="11"/>
            </w:pPr>
            <w:r>
              <w:t>事业单位离退休</w:t>
            </w:r>
          </w:p>
        </w:tc>
        <w:tc>
          <w:tcPr>
            <w:tcW w:w="1134" w:type="dxa"/>
            <w:vAlign w:val="center"/>
          </w:tcPr>
          <w:p>
            <w:pPr>
              <w:pStyle w:val="10"/>
            </w:pPr>
            <w:r>
              <w:t>0.27</w:t>
            </w:r>
          </w:p>
        </w:tc>
        <w:tc>
          <w:tcPr>
            <w:tcW w:w="1134" w:type="dxa"/>
            <w:vAlign w:val="center"/>
          </w:tcPr>
          <w:p>
            <w:pPr>
              <w:pStyle w:val="10"/>
            </w:pPr>
            <w:r>
              <w:t>0.27</w:t>
            </w:r>
          </w:p>
        </w:tc>
        <w:tc>
          <w:tcPr>
            <w:tcW w:w="1134" w:type="dxa"/>
            <w:vAlign w:val="center"/>
          </w:tcPr>
          <w:p>
            <w:pPr>
              <w:pStyle w:val="10"/>
            </w:pPr>
            <w:r>
              <w:t>0.27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8.18</w:t>
            </w:r>
          </w:p>
        </w:tc>
        <w:tc>
          <w:tcPr>
            <w:tcW w:w="1134" w:type="dxa"/>
            <w:vAlign w:val="center"/>
          </w:tcPr>
          <w:p>
            <w:pPr>
              <w:pStyle w:val="10"/>
            </w:pPr>
            <w:r>
              <w:t>8.18</w:t>
            </w:r>
          </w:p>
        </w:tc>
        <w:tc>
          <w:tcPr>
            <w:tcW w:w="1134" w:type="dxa"/>
            <w:vAlign w:val="center"/>
          </w:tcPr>
          <w:p>
            <w:pPr>
              <w:pStyle w:val="10"/>
            </w:pPr>
            <w:r>
              <w:t>8.18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2080506</w:t>
            </w:r>
          </w:p>
        </w:tc>
        <w:tc>
          <w:tcPr>
            <w:tcW w:w="1559" w:type="dxa"/>
            <w:vAlign w:val="center"/>
          </w:tcPr>
          <w:p>
            <w:pPr>
              <w:pStyle w:val="11"/>
            </w:pPr>
            <w:r>
              <w:t>机关事业单位职业年金缴费支出</w:t>
            </w:r>
          </w:p>
        </w:tc>
        <w:tc>
          <w:tcPr>
            <w:tcW w:w="1134" w:type="dxa"/>
            <w:vAlign w:val="center"/>
          </w:tcPr>
          <w:p>
            <w:pPr>
              <w:pStyle w:val="10"/>
            </w:pPr>
            <w:r>
              <w:t>4.26</w:t>
            </w:r>
          </w:p>
        </w:tc>
        <w:tc>
          <w:tcPr>
            <w:tcW w:w="1134" w:type="dxa"/>
            <w:vAlign w:val="center"/>
          </w:tcPr>
          <w:p>
            <w:pPr>
              <w:pStyle w:val="10"/>
            </w:pPr>
            <w:r>
              <w:t>4.26</w:t>
            </w:r>
          </w:p>
        </w:tc>
        <w:tc>
          <w:tcPr>
            <w:tcW w:w="1134" w:type="dxa"/>
            <w:vAlign w:val="center"/>
          </w:tcPr>
          <w:p>
            <w:pPr>
              <w:pStyle w:val="10"/>
            </w:pPr>
            <w:r>
              <w:t>4.26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3.75</w:t>
            </w:r>
          </w:p>
        </w:tc>
        <w:tc>
          <w:tcPr>
            <w:tcW w:w="1134" w:type="dxa"/>
            <w:vAlign w:val="center"/>
          </w:tcPr>
          <w:p>
            <w:pPr>
              <w:pStyle w:val="10"/>
            </w:pPr>
            <w:r>
              <w:t>3.75</w:t>
            </w:r>
          </w:p>
        </w:tc>
        <w:tc>
          <w:tcPr>
            <w:tcW w:w="1134" w:type="dxa"/>
            <w:vAlign w:val="center"/>
          </w:tcPr>
          <w:p>
            <w:pPr>
              <w:pStyle w:val="10"/>
            </w:pPr>
            <w:r>
              <w:t>3.75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3.75</w:t>
            </w:r>
          </w:p>
        </w:tc>
        <w:tc>
          <w:tcPr>
            <w:tcW w:w="1134" w:type="dxa"/>
            <w:vAlign w:val="center"/>
          </w:tcPr>
          <w:p>
            <w:pPr>
              <w:pStyle w:val="10"/>
            </w:pPr>
            <w:r>
              <w:t>3.75</w:t>
            </w:r>
          </w:p>
        </w:tc>
        <w:tc>
          <w:tcPr>
            <w:tcW w:w="1134" w:type="dxa"/>
            <w:vAlign w:val="center"/>
          </w:tcPr>
          <w:p>
            <w:pPr>
              <w:pStyle w:val="10"/>
            </w:pPr>
            <w:r>
              <w:t>3.75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3.75</w:t>
            </w:r>
          </w:p>
        </w:tc>
        <w:tc>
          <w:tcPr>
            <w:tcW w:w="1134" w:type="dxa"/>
            <w:vAlign w:val="center"/>
          </w:tcPr>
          <w:p>
            <w:pPr>
              <w:pStyle w:val="10"/>
            </w:pPr>
            <w:r>
              <w:t>3.75</w:t>
            </w:r>
          </w:p>
        </w:tc>
        <w:tc>
          <w:tcPr>
            <w:tcW w:w="1134" w:type="dxa"/>
            <w:vAlign w:val="center"/>
          </w:tcPr>
          <w:p>
            <w:pPr>
              <w:pStyle w:val="10"/>
            </w:pPr>
            <w:r>
              <w:t>3.75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t>711001涞源县总工会本级</w:t>
            </w:r>
          </w:p>
        </w:tc>
        <w:tc>
          <w:tcPr>
            <w:tcW w:w="2721" w:type="dxa"/>
            <w:gridSpan w:val="2"/>
            <w:tcBorders>
              <w:top w:val="single" w:color="FFFFFF" w:sz="6" w:space="0"/>
              <w:left w:val="single" w:color="FFFFFF" w:sz="6" w:space="0"/>
              <w:right w:val="single" w:color="FFFFFF" w:sz="6" w:space="0"/>
            </w:tcBorders>
            <w:vAlign w:val="center"/>
          </w:tcPr>
          <w:p>
            <w:pPr>
              <w:pStyle w:val="7"/>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5"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5"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5" w:type="dxa"/>
            <w:vAlign w:val="center"/>
          </w:tcPr>
          <w:p>
            <w:pPr>
              <w:pStyle w:val="13"/>
            </w:pPr>
            <w:r>
              <w:t>合计</w:t>
            </w:r>
          </w:p>
        </w:tc>
        <w:tc>
          <w:tcPr>
            <w:tcW w:w="1361" w:type="dxa"/>
            <w:vAlign w:val="center"/>
          </w:tcPr>
          <w:p>
            <w:pPr>
              <w:pStyle w:val="14"/>
            </w:pPr>
            <w:r>
              <w:t>176.40</w:t>
            </w:r>
          </w:p>
        </w:tc>
        <w:tc>
          <w:tcPr>
            <w:tcW w:w="1361" w:type="dxa"/>
            <w:vAlign w:val="center"/>
          </w:tcPr>
          <w:p>
            <w:pPr>
              <w:pStyle w:val="14"/>
            </w:pPr>
            <w:r>
              <w:t>106.77</w:t>
            </w:r>
          </w:p>
        </w:tc>
        <w:tc>
          <w:tcPr>
            <w:tcW w:w="1361" w:type="dxa"/>
            <w:vAlign w:val="center"/>
          </w:tcPr>
          <w:p>
            <w:pPr>
              <w:pStyle w:val="14"/>
            </w:pPr>
            <w:r>
              <w:t>69.63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5" w:type="dxa"/>
            <w:vAlign w:val="center"/>
          </w:tcPr>
          <w:p>
            <w:pPr>
              <w:pStyle w:val="11"/>
            </w:pPr>
            <w:r>
              <w:t>一般公共服务支出</w:t>
            </w:r>
          </w:p>
        </w:tc>
        <w:tc>
          <w:tcPr>
            <w:tcW w:w="1361" w:type="dxa"/>
            <w:vAlign w:val="center"/>
          </w:tcPr>
          <w:p>
            <w:pPr>
              <w:pStyle w:val="10"/>
            </w:pPr>
            <w:r>
              <w:t>159.94</w:t>
            </w:r>
          </w:p>
        </w:tc>
        <w:tc>
          <w:tcPr>
            <w:tcW w:w="1361" w:type="dxa"/>
            <w:vAlign w:val="center"/>
          </w:tcPr>
          <w:p>
            <w:pPr>
              <w:pStyle w:val="10"/>
            </w:pPr>
            <w:r>
              <w:t>90.31</w:t>
            </w:r>
          </w:p>
        </w:tc>
        <w:tc>
          <w:tcPr>
            <w:tcW w:w="1361" w:type="dxa"/>
            <w:vAlign w:val="center"/>
          </w:tcPr>
          <w:p>
            <w:pPr>
              <w:pStyle w:val="10"/>
            </w:pPr>
            <w:r>
              <w:t>69.63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20129</w:t>
            </w:r>
          </w:p>
        </w:tc>
        <w:tc>
          <w:tcPr>
            <w:tcW w:w="4535" w:type="dxa"/>
            <w:vAlign w:val="center"/>
          </w:tcPr>
          <w:p>
            <w:pPr>
              <w:pStyle w:val="11"/>
            </w:pPr>
            <w:r>
              <w:t>群众团体事务</w:t>
            </w:r>
          </w:p>
        </w:tc>
        <w:tc>
          <w:tcPr>
            <w:tcW w:w="1361" w:type="dxa"/>
            <w:vAlign w:val="center"/>
          </w:tcPr>
          <w:p>
            <w:pPr>
              <w:pStyle w:val="10"/>
            </w:pPr>
            <w:r>
              <w:t>159.94</w:t>
            </w:r>
          </w:p>
        </w:tc>
        <w:tc>
          <w:tcPr>
            <w:tcW w:w="1361" w:type="dxa"/>
            <w:vAlign w:val="center"/>
          </w:tcPr>
          <w:p>
            <w:pPr>
              <w:pStyle w:val="10"/>
            </w:pPr>
            <w:r>
              <w:t>90.31</w:t>
            </w:r>
          </w:p>
        </w:tc>
        <w:tc>
          <w:tcPr>
            <w:tcW w:w="1361" w:type="dxa"/>
            <w:vAlign w:val="center"/>
          </w:tcPr>
          <w:p>
            <w:pPr>
              <w:pStyle w:val="10"/>
            </w:pPr>
            <w:r>
              <w:t>69.63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2012901</w:t>
            </w:r>
          </w:p>
        </w:tc>
        <w:tc>
          <w:tcPr>
            <w:tcW w:w="4535" w:type="dxa"/>
            <w:vAlign w:val="center"/>
          </w:tcPr>
          <w:p>
            <w:pPr>
              <w:pStyle w:val="11"/>
            </w:pPr>
            <w:r>
              <w:t>行政运行</w:t>
            </w:r>
          </w:p>
        </w:tc>
        <w:tc>
          <w:tcPr>
            <w:tcW w:w="1361" w:type="dxa"/>
            <w:vAlign w:val="center"/>
          </w:tcPr>
          <w:p>
            <w:pPr>
              <w:pStyle w:val="10"/>
            </w:pPr>
            <w:r>
              <w:t>90.31</w:t>
            </w:r>
          </w:p>
        </w:tc>
        <w:tc>
          <w:tcPr>
            <w:tcW w:w="1361" w:type="dxa"/>
            <w:vAlign w:val="center"/>
          </w:tcPr>
          <w:p>
            <w:pPr>
              <w:pStyle w:val="10"/>
            </w:pPr>
            <w:r>
              <w:t>90.31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2012902</w:t>
            </w:r>
          </w:p>
        </w:tc>
        <w:tc>
          <w:tcPr>
            <w:tcW w:w="4535" w:type="dxa"/>
            <w:vAlign w:val="center"/>
          </w:tcPr>
          <w:p>
            <w:pPr>
              <w:pStyle w:val="11"/>
            </w:pPr>
            <w:r>
              <w:t>一般行政管理事务</w:t>
            </w:r>
          </w:p>
        </w:tc>
        <w:tc>
          <w:tcPr>
            <w:tcW w:w="1361" w:type="dxa"/>
            <w:vAlign w:val="center"/>
          </w:tcPr>
          <w:p>
            <w:pPr>
              <w:pStyle w:val="10"/>
            </w:pPr>
            <w:r>
              <w:t>19.63</w:t>
            </w:r>
          </w:p>
        </w:tc>
        <w:tc>
          <w:tcPr>
            <w:tcW w:w="1361" w:type="dxa"/>
            <w:vAlign w:val="center"/>
          </w:tcPr>
          <w:p>
            <w:pPr>
              <w:pStyle w:val="10"/>
            </w:pPr>
          </w:p>
        </w:tc>
        <w:tc>
          <w:tcPr>
            <w:tcW w:w="1361" w:type="dxa"/>
            <w:vAlign w:val="center"/>
          </w:tcPr>
          <w:p>
            <w:pPr>
              <w:pStyle w:val="10"/>
            </w:pPr>
            <w:r>
              <w:t>19.63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2012906</w:t>
            </w:r>
          </w:p>
        </w:tc>
        <w:tc>
          <w:tcPr>
            <w:tcW w:w="4535" w:type="dxa"/>
            <w:vAlign w:val="center"/>
          </w:tcPr>
          <w:p>
            <w:pPr>
              <w:pStyle w:val="11"/>
            </w:pPr>
            <w:r>
              <w:t>工会事务</w:t>
            </w:r>
          </w:p>
        </w:tc>
        <w:tc>
          <w:tcPr>
            <w:tcW w:w="1361" w:type="dxa"/>
            <w:vAlign w:val="center"/>
          </w:tcPr>
          <w:p>
            <w:pPr>
              <w:pStyle w:val="10"/>
            </w:pPr>
            <w:r>
              <w:t>50.00</w:t>
            </w:r>
          </w:p>
        </w:tc>
        <w:tc>
          <w:tcPr>
            <w:tcW w:w="1361" w:type="dxa"/>
            <w:vAlign w:val="center"/>
          </w:tcPr>
          <w:p>
            <w:pPr>
              <w:pStyle w:val="10"/>
            </w:pPr>
          </w:p>
        </w:tc>
        <w:tc>
          <w:tcPr>
            <w:tcW w:w="1361" w:type="dxa"/>
            <w:vAlign w:val="center"/>
          </w:tcPr>
          <w:p>
            <w:pPr>
              <w:pStyle w:val="10"/>
            </w:pPr>
            <w:r>
              <w:t>50.00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208</w:t>
            </w:r>
          </w:p>
        </w:tc>
        <w:tc>
          <w:tcPr>
            <w:tcW w:w="4535" w:type="dxa"/>
            <w:vAlign w:val="center"/>
          </w:tcPr>
          <w:p>
            <w:pPr>
              <w:pStyle w:val="11"/>
            </w:pPr>
            <w:r>
              <w:t>社会保障和就业支出</w:t>
            </w:r>
          </w:p>
        </w:tc>
        <w:tc>
          <w:tcPr>
            <w:tcW w:w="1361" w:type="dxa"/>
            <w:vAlign w:val="center"/>
          </w:tcPr>
          <w:p>
            <w:pPr>
              <w:pStyle w:val="10"/>
            </w:pPr>
            <w:r>
              <w:t>12.71</w:t>
            </w:r>
          </w:p>
        </w:tc>
        <w:tc>
          <w:tcPr>
            <w:tcW w:w="1361" w:type="dxa"/>
            <w:vAlign w:val="center"/>
          </w:tcPr>
          <w:p>
            <w:pPr>
              <w:pStyle w:val="10"/>
            </w:pPr>
            <w:r>
              <w:t>12.71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20805</w:t>
            </w:r>
          </w:p>
        </w:tc>
        <w:tc>
          <w:tcPr>
            <w:tcW w:w="4535" w:type="dxa"/>
            <w:vAlign w:val="center"/>
          </w:tcPr>
          <w:p>
            <w:pPr>
              <w:pStyle w:val="11"/>
            </w:pPr>
            <w:r>
              <w:t>行政事业单位养老支出</w:t>
            </w:r>
          </w:p>
        </w:tc>
        <w:tc>
          <w:tcPr>
            <w:tcW w:w="1361" w:type="dxa"/>
            <w:vAlign w:val="center"/>
          </w:tcPr>
          <w:p>
            <w:pPr>
              <w:pStyle w:val="10"/>
            </w:pPr>
            <w:r>
              <w:t>12.71</w:t>
            </w:r>
          </w:p>
        </w:tc>
        <w:tc>
          <w:tcPr>
            <w:tcW w:w="1361" w:type="dxa"/>
            <w:vAlign w:val="center"/>
          </w:tcPr>
          <w:p>
            <w:pPr>
              <w:pStyle w:val="10"/>
            </w:pPr>
            <w:r>
              <w:t>12.71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2080502</w:t>
            </w:r>
          </w:p>
        </w:tc>
        <w:tc>
          <w:tcPr>
            <w:tcW w:w="4535" w:type="dxa"/>
            <w:vAlign w:val="center"/>
          </w:tcPr>
          <w:p>
            <w:pPr>
              <w:pStyle w:val="11"/>
            </w:pPr>
            <w:r>
              <w:t>事业单位离退休</w:t>
            </w:r>
          </w:p>
        </w:tc>
        <w:tc>
          <w:tcPr>
            <w:tcW w:w="1361" w:type="dxa"/>
            <w:vAlign w:val="center"/>
          </w:tcPr>
          <w:p>
            <w:pPr>
              <w:pStyle w:val="10"/>
            </w:pPr>
            <w:r>
              <w:t>0.27</w:t>
            </w:r>
          </w:p>
        </w:tc>
        <w:tc>
          <w:tcPr>
            <w:tcW w:w="1361" w:type="dxa"/>
            <w:vAlign w:val="center"/>
          </w:tcPr>
          <w:p>
            <w:pPr>
              <w:pStyle w:val="10"/>
            </w:pPr>
            <w:r>
              <w:t>0.27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2080505</w:t>
            </w:r>
          </w:p>
        </w:tc>
        <w:tc>
          <w:tcPr>
            <w:tcW w:w="4535" w:type="dxa"/>
            <w:vAlign w:val="center"/>
          </w:tcPr>
          <w:p>
            <w:pPr>
              <w:pStyle w:val="11"/>
            </w:pPr>
            <w:r>
              <w:t>机关事业单位基本养老保险缴费支出</w:t>
            </w:r>
          </w:p>
        </w:tc>
        <w:tc>
          <w:tcPr>
            <w:tcW w:w="1361" w:type="dxa"/>
            <w:vAlign w:val="center"/>
          </w:tcPr>
          <w:p>
            <w:pPr>
              <w:pStyle w:val="10"/>
            </w:pPr>
            <w:r>
              <w:t>8.18</w:t>
            </w:r>
          </w:p>
        </w:tc>
        <w:tc>
          <w:tcPr>
            <w:tcW w:w="1361" w:type="dxa"/>
            <w:vAlign w:val="center"/>
          </w:tcPr>
          <w:p>
            <w:pPr>
              <w:pStyle w:val="10"/>
            </w:pPr>
            <w:r>
              <w:t>8.18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2080506</w:t>
            </w:r>
          </w:p>
        </w:tc>
        <w:tc>
          <w:tcPr>
            <w:tcW w:w="4535" w:type="dxa"/>
            <w:vAlign w:val="center"/>
          </w:tcPr>
          <w:p>
            <w:pPr>
              <w:pStyle w:val="11"/>
            </w:pPr>
            <w:r>
              <w:t>机关事业单位职业年金缴费支出</w:t>
            </w:r>
          </w:p>
        </w:tc>
        <w:tc>
          <w:tcPr>
            <w:tcW w:w="1361" w:type="dxa"/>
            <w:vAlign w:val="center"/>
          </w:tcPr>
          <w:p>
            <w:pPr>
              <w:pStyle w:val="10"/>
            </w:pPr>
            <w:r>
              <w:t>4.26</w:t>
            </w:r>
          </w:p>
        </w:tc>
        <w:tc>
          <w:tcPr>
            <w:tcW w:w="1361" w:type="dxa"/>
            <w:vAlign w:val="center"/>
          </w:tcPr>
          <w:p>
            <w:pPr>
              <w:pStyle w:val="10"/>
            </w:pPr>
            <w:r>
              <w:t>4.26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221</w:t>
            </w:r>
          </w:p>
        </w:tc>
        <w:tc>
          <w:tcPr>
            <w:tcW w:w="4535" w:type="dxa"/>
            <w:vAlign w:val="center"/>
          </w:tcPr>
          <w:p>
            <w:pPr>
              <w:pStyle w:val="11"/>
            </w:pPr>
            <w:r>
              <w:t>住房保障支出</w:t>
            </w:r>
          </w:p>
        </w:tc>
        <w:tc>
          <w:tcPr>
            <w:tcW w:w="1361" w:type="dxa"/>
            <w:vAlign w:val="center"/>
          </w:tcPr>
          <w:p>
            <w:pPr>
              <w:pStyle w:val="10"/>
            </w:pPr>
            <w:r>
              <w:t>3.75</w:t>
            </w:r>
          </w:p>
        </w:tc>
        <w:tc>
          <w:tcPr>
            <w:tcW w:w="1361" w:type="dxa"/>
            <w:vAlign w:val="center"/>
          </w:tcPr>
          <w:p>
            <w:pPr>
              <w:pStyle w:val="10"/>
            </w:pPr>
            <w:r>
              <w:t>3.75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22102</w:t>
            </w:r>
          </w:p>
        </w:tc>
        <w:tc>
          <w:tcPr>
            <w:tcW w:w="4535" w:type="dxa"/>
            <w:vAlign w:val="center"/>
          </w:tcPr>
          <w:p>
            <w:pPr>
              <w:pStyle w:val="11"/>
            </w:pPr>
            <w:r>
              <w:t>住房改革支出</w:t>
            </w:r>
          </w:p>
        </w:tc>
        <w:tc>
          <w:tcPr>
            <w:tcW w:w="1361" w:type="dxa"/>
            <w:vAlign w:val="center"/>
          </w:tcPr>
          <w:p>
            <w:pPr>
              <w:pStyle w:val="10"/>
            </w:pPr>
            <w:r>
              <w:t>3.75</w:t>
            </w:r>
          </w:p>
        </w:tc>
        <w:tc>
          <w:tcPr>
            <w:tcW w:w="1361" w:type="dxa"/>
            <w:vAlign w:val="center"/>
          </w:tcPr>
          <w:p>
            <w:pPr>
              <w:pStyle w:val="10"/>
            </w:pPr>
            <w:r>
              <w:t>3.75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2210201</w:t>
            </w:r>
          </w:p>
        </w:tc>
        <w:tc>
          <w:tcPr>
            <w:tcW w:w="4535" w:type="dxa"/>
            <w:vAlign w:val="center"/>
          </w:tcPr>
          <w:p>
            <w:pPr>
              <w:pStyle w:val="11"/>
            </w:pPr>
            <w:r>
              <w:t>住房公积金</w:t>
            </w:r>
          </w:p>
        </w:tc>
        <w:tc>
          <w:tcPr>
            <w:tcW w:w="1361" w:type="dxa"/>
            <w:vAlign w:val="center"/>
          </w:tcPr>
          <w:p>
            <w:pPr>
              <w:pStyle w:val="10"/>
            </w:pPr>
            <w:r>
              <w:t>3.75</w:t>
            </w:r>
          </w:p>
        </w:tc>
        <w:tc>
          <w:tcPr>
            <w:tcW w:w="1361" w:type="dxa"/>
            <w:vAlign w:val="center"/>
          </w:tcPr>
          <w:p>
            <w:pPr>
              <w:pStyle w:val="10"/>
            </w:pPr>
            <w:r>
              <w:t>3.75</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t>711001涞源县总工会本级</w:t>
            </w:r>
          </w:p>
        </w:tc>
        <w:tc>
          <w:tcPr>
            <w:tcW w:w="3402" w:type="dxa"/>
            <w:tcBorders>
              <w:top w:val="single" w:color="FFFFFF" w:sz="6" w:space="0"/>
              <w:left w:val="single" w:color="FFFFFF" w:sz="6" w:space="0"/>
              <w:right w:val="single" w:color="FFFFFF" w:sz="6" w:space="0"/>
            </w:tcBorders>
            <w:vAlign w:val="center"/>
          </w:tcPr>
          <w:p>
            <w:pPr>
              <w:pStyle w:val="7"/>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176.40</w:t>
            </w:r>
          </w:p>
        </w:tc>
        <w:tc>
          <w:tcPr>
            <w:tcW w:w="3402" w:type="dxa"/>
            <w:vAlign w:val="center"/>
          </w:tcPr>
          <w:p>
            <w:pPr>
              <w:pStyle w:val="11"/>
            </w:pPr>
            <w:r>
              <w:t>一、一般公共服务支出</w:t>
            </w:r>
          </w:p>
        </w:tc>
        <w:tc>
          <w:tcPr>
            <w:tcW w:w="1474" w:type="dxa"/>
            <w:vAlign w:val="center"/>
          </w:tcPr>
          <w:p>
            <w:pPr>
              <w:pStyle w:val="10"/>
            </w:pPr>
            <w:r>
              <w:t>159.94</w:t>
            </w:r>
          </w:p>
        </w:tc>
        <w:tc>
          <w:tcPr>
            <w:tcW w:w="1474" w:type="dxa"/>
            <w:vAlign w:val="center"/>
          </w:tcPr>
          <w:p>
            <w:pPr>
              <w:pStyle w:val="10"/>
            </w:pPr>
            <w:r>
              <w:t>159.94</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12.71</w:t>
            </w:r>
          </w:p>
        </w:tc>
        <w:tc>
          <w:tcPr>
            <w:tcW w:w="1474" w:type="dxa"/>
            <w:vAlign w:val="center"/>
          </w:tcPr>
          <w:p>
            <w:pPr>
              <w:pStyle w:val="10"/>
            </w:pPr>
            <w:r>
              <w:t>12.71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3.75</w:t>
            </w:r>
          </w:p>
        </w:tc>
        <w:tc>
          <w:tcPr>
            <w:tcW w:w="1474" w:type="dxa"/>
            <w:vAlign w:val="center"/>
          </w:tcPr>
          <w:p>
            <w:pPr>
              <w:pStyle w:val="10"/>
            </w:pPr>
            <w:r>
              <w:t>3.75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3"/>
            </w:pPr>
            <w:r>
              <w:t>本年收入合计</w:t>
            </w:r>
          </w:p>
        </w:tc>
        <w:tc>
          <w:tcPr>
            <w:tcW w:w="1474" w:type="dxa"/>
            <w:vAlign w:val="center"/>
          </w:tcPr>
          <w:p>
            <w:pPr>
              <w:pStyle w:val="14"/>
            </w:pPr>
            <w:r>
              <w:t>176.40</w:t>
            </w:r>
          </w:p>
        </w:tc>
        <w:tc>
          <w:tcPr>
            <w:tcW w:w="3402" w:type="dxa"/>
            <w:vAlign w:val="center"/>
          </w:tcPr>
          <w:p>
            <w:pPr>
              <w:pStyle w:val="13"/>
            </w:pPr>
            <w:r>
              <w:t>本年支出合计</w:t>
            </w:r>
          </w:p>
        </w:tc>
        <w:tc>
          <w:tcPr>
            <w:tcW w:w="1474" w:type="dxa"/>
            <w:vAlign w:val="center"/>
          </w:tcPr>
          <w:p>
            <w:pPr>
              <w:pStyle w:val="14"/>
            </w:pPr>
            <w:r>
              <w:t>176.40</w:t>
            </w:r>
          </w:p>
        </w:tc>
        <w:tc>
          <w:tcPr>
            <w:tcW w:w="1474" w:type="dxa"/>
            <w:vAlign w:val="center"/>
          </w:tcPr>
          <w:p>
            <w:pPr>
              <w:pStyle w:val="14"/>
            </w:pPr>
            <w:r>
              <w:t>176.40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1"/>
            </w:pPr>
            <w:r>
              <w:t>年初财政拨款结转和结余</w:t>
            </w:r>
          </w:p>
        </w:tc>
        <w:tc>
          <w:tcPr>
            <w:tcW w:w="1474" w:type="dxa"/>
            <w:vAlign w:val="center"/>
          </w:tcPr>
          <w:p>
            <w:pPr>
              <w:pStyle w:val="10"/>
            </w:pP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一、一般公共预算拨款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3"/>
            </w:pPr>
            <w:r>
              <w:t>收入总计</w:t>
            </w:r>
          </w:p>
        </w:tc>
        <w:tc>
          <w:tcPr>
            <w:tcW w:w="1474" w:type="dxa"/>
            <w:vAlign w:val="center"/>
          </w:tcPr>
          <w:p>
            <w:pPr>
              <w:pStyle w:val="14"/>
            </w:pPr>
            <w:r>
              <w:t>176.40</w:t>
            </w:r>
          </w:p>
        </w:tc>
        <w:tc>
          <w:tcPr>
            <w:tcW w:w="3402" w:type="dxa"/>
            <w:vAlign w:val="center"/>
          </w:tcPr>
          <w:p>
            <w:pPr>
              <w:pStyle w:val="13"/>
            </w:pPr>
            <w:r>
              <w:t>支出总计</w:t>
            </w:r>
          </w:p>
        </w:tc>
        <w:tc>
          <w:tcPr>
            <w:tcW w:w="1474" w:type="dxa"/>
            <w:vAlign w:val="center"/>
          </w:tcPr>
          <w:p>
            <w:pPr>
              <w:pStyle w:val="14"/>
            </w:pPr>
            <w:r>
              <w:t>176.40</w:t>
            </w:r>
          </w:p>
        </w:tc>
        <w:tc>
          <w:tcPr>
            <w:tcW w:w="1474" w:type="dxa"/>
            <w:vAlign w:val="center"/>
          </w:tcPr>
          <w:p>
            <w:pPr>
              <w:pStyle w:val="14"/>
            </w:pPr>
            <w:r>
              <w:t>176.40</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711001涞源县总工会本级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176.40</w:t>
            </w:r>
          </w:p>
        </w:tc>
        <w:tc>
          <w:tcPr>
            <w:tcW w:w="2551" w:type="dxa"/>
            <w:vAlign w:val="center"/>
          </w:tcPr>
          <w:p>
            <w:pPr>
              <w:pStyle w:val="14"/>
            </w:pPr>
            <w:r>
              <w:t>106.77</w:t>
            </w:r>
          </w:p>
        </w:tc>
        <w:tc>
          <w:tcPr>
            <w:tcW w:w="2551" w:type="dxa"/>
            <w:vAlign w:val="center"/>
          </w:tcPr>
          <w:p>
            <w:pPr>
              <w:pStyle w:val="14"/>
            </w:pPr>
            <w:r>
              <w:t>69.63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0"/>
            </w:pPr>
            <w:r>
              <w:t>159.94</w:t>
            </w:r>
          </w:p>
        </w:tc>
        <w:tc>
          <w:tcPr>
            <w:tcW w:w="2551" w:type="dxa"/>
            <w:vAlign w:val="center"/>
          </w:tcPr>
          <w:p>
            <w:pPr>
              <w:pStyle w:val="10"/>
            </w:pPr>
            <w:r>
              <w:t>90.31</w:t>
            </w:r>
          </w:p>
        </w:tc>
        <w:tc>
          <w:tcPr>
            <w:tcW w:w="2551" w:type="dxa"/>
            <w:vAlign w:val="center"/>
          </w:tcPr>
          <w:p>
            <w:pPr>
              <w:pStyle w:val="10"/>
            </w:pPr>
            <w:r>
              <w:t>69.63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20129</w:t>
            </w:r>
          </w:p>
        </w:tc>
        <w:tc>
          <w:tcPr>
            <w:tcW w:w="4535" w:type="dxa"/>
            <w:vAlign w:val="center"/>
          </w:tcPr>
          <w:p>
            <w:pPr>
              <w:pStyle w:val="11"/>
            </w:pPr>
            <w:r>
              <w:t>群众团体事务</w:t>
            </w:r>
          </w:p>
        </w:tc>
        <w:tc>
          <w:tcPr>
            <w:tcW w:w="2551" w:type="dxa"/>
            <w:vAlign w:val="center"/>
          </w:tcPr>
          <w:p>
            <w:pPr>
              <w:pStyle w:val="10"/>
            </w:pPr>
            <w:r>
              <w:t>159.94</w:t>
            </w:r>
          </w:p>
        </w:tc>
        <w:tc>
          <w:tcPr>
            <w:tcW w:w="2551" w:type="dxa"/>
            <w:vAlign w:val="center"/>
          </w:tcPr>
          <w:p>
            <w:pPr>
              <w:pStyle w:val="10"/>
            </w:pPr>
            <w:r>
              <w:t>90.31</w:t>
            </w:r>
          </w:p>
        </w:tc>
        <w:tc>
          <w:tcPr>
            <w:tcW w:w="2551" w:type="dxa"/>
            <w:vAlign w:val="center"/>
          </w:tcPr>
          <w:p>
            <w:pPr>
              <w:pStyle w:val="10"/>
            </w:pPr>
            <w:r>
              <w:t>69.63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2012901</w:t>
            </w:r>
          </w:p>
        </w:tc>
        <w:tc>
          <w:tcPr>
            <w:tcW w:w="4535" w:type="dxa"/>
            <w:vAlign w:val="center"/>
          </w:tcPr>
          <w:p>
            <w:pPr>
              <w:pStyle w:val="11"/>
            </w:pPr>
            <w:r>
              <w:t>行政运行</w:t>
            </w:r>
          </w:p>
        </w:tc>
        <w:tc>
          <w:tcPr>
            <w:tcW w:w="2551" w:type="dxa"/>
            <w:vAlign w:val="center"/>
          </w:tcPr>
          <w:p>
            <w:pPr>
              <w:pStyle w:val="10"/>
            </w:pPr>
            <w:r>
              <w:t>90.31</w:t>
            </w:r>
          </w:p>
        </w:tc>
        <w:tc>
          <w:tcPr>
            <w:tcW w:w="2551" w:type="dxa"/>
            <w:vAlign w:val="center"/>
          </w:tcPr>
          <w:p>
            <w:pPr>
              <w:pStyle w:val="10"/>
            </w:pPr>
            <w:r>
              <w:t>90.31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2012902</w:t>
            </w:r>
          </w:p>
        </w:tc>
        <w:tc>
          <w:tcPr>
            <w:tcW w:w="4535" w:type="dxa"/>
            <w:vAlign w:val="center"/>
          </w:tcPr>
          <w:p>
            <w:pPr>
              <w:pStyle w:val="11"/>
            </w:pPr>
            <w:r>
              <w:t>一般行政管理事务</w:t>
            </w:r>
          </w:p>
        </w:tc>
        <w:tc>
          <w:tcPr>
            <w:tcW w:w="2551" w:type="dxa"/>
            <w:vAlign w:val="center"/>
          </w:tcPr>
          <w:p>
            <w:pPr>
              <w:pStyle w:val="10"/>
            </w:pPr>
            <w:r>
              <w:t>19.63</w:t>
            </w:r>
          </w:p>
        </w:tc>
        <w:tc>
          <w:tcPr>
            <w:tcW w:w="2551" w:type="dxa"/>
            <w:vAlign w:val="center"/>
          </w:tcPr>
          <w:p>
            <w:pPr>
              <w:pStyle w:val="10"/>
            </w:pPr>
          </w:p>
        </w:tc>
        <w:tc>
          <w:tcPr>
            <w:tcW w:w="2551" w:type="dxa"/>
            <w:vAlign w:val="center"/>
          </w:tcPr>
          <w:p>
            <w:pPr>
              <w:pStyle w:val="10"/>
            </w:pPr>
            <w:r>
              <w:t>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2012906</w:t>
            </w:r>
          </w:p>
        </w:tc>
        <w:tc>
          <w:tcPr>
            <w:tcW w:w="4535" w:type="dxa"/>
            <w:vAlign w:val="center"/>
          </w:tcPr>
          <w:p>
            <w:pPr>
              <w:pStyle w:val="11"/>
            </w:pPr>
            <w:r>
              <w:t>工会事务</w:t>
            </w:r>
          </w:p>
        </w:tc>
        <w:tc>
          <w:tcPr>
            <w:tcW w:w="2551" w:type="dxa"/>
            <w:vAlign w:val="center"/>
          </w:tcPr>
          <w:p>
            <w:pPr>
              <w:pStyle w:val="10"/>
            </w:pPr>
            <w:r>
              <w:t>50.00</w:t>
            </w:r>
          </w:p>
        </w:tc>
        <w:tc>
          <w:tcPr>
            <w:tcW w:w="2551" w:type="dxa"/>
            <w:vAlign w:val="center"/>
          </w:tcPr>
          <w:p>
            <w:pPr>
              <w:pStyle w:val="10"/>
            </w:pPr>
          </w:p>
        </w:tc>
        <w:tc>
          <w:tcPr>
            <w:tcW w:w="2551" w:type="dxa"/>
            <w:vAlign w:val="center"/>
          </w:tcPr>
          <w:p>
            <w:pPr>
              <w:pStyle w:val="1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12.71</w:t>
            </w:r>
          </w:p>
        </w:tc>
        <w:tc>
          <w:tcPr>
            <w:tcW w:w="2551" w:type="dxa"/>
            <w:vAlign w:val="center"/>
          </w:tcPr>
          <w:p>
            <w:pPr>
              <w:pStyle w:val="10"/>
            </w:pPr>
            <w:r>
              <w:t>12.71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12.71</w:t>
            </w:r>
          </w:p>
        </w:tc>
        <w:tc>
          <w:tcPr>
            <w:tcW w:w="2551" w:type="dxa"/>
            <w:vAlign w:val="center"/>
          </w:tcPr>
          <w:p>
            <w:pPr>
              <w:pStyle w:val="10"/>
            </w:pPr>
            <w:r>
              <w:t>12.71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2080502</w:t>
            </w:r>
          </w:p>
        </w:tc>
        <w:tc>
          <w:tcPr>
            <w:tcW w:w="4535" w:type="dxa"/>
            <w:vAlign w:val="center"/>
          </w:tcPr>
          <w:p>
            <w:pPr>
              <w:pStyle w:val="11"/>
            </w:pPr>
            <w:r>
              <w:t>事业单位离退休</w:t>
            </w:r>
          </w:p>
        </w:tc>
        <w:tc>
          <w:tcPr>
            <w:tcW w:w="2551" w:type="dxa"/>
            <w:vAlign w:val="center"/>
          </w:tcPr>
          <w:p>
            <w:pPr>
              <w:pStyle w:val="10"/>
            </w:pPr>
            <w:r>
              <w:t>0.27</w:t>
            </w:r>
          </w:p>
        </w:tc>
        <w:tc>
          <w:tcPr>
            <w:tcW w:w="2551" w:type="dxa"/>
            <w:vAlign w:val="center"/>
          </w:tcPr>
          <w:p>
            <w:pPr>
              <w:pStyle w:val="10"/>
            </w:pPr>
            <w:r>
              <w:t>0.27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8.18</w:t>
            </w:r>
          </w:p>
        </w:tc>
        <w:tc>
          <w:tcPr>
            <w:tcW w:w="2551" w:type="dxa"/>
            <w:vAlign w:val="center"/>
          </w:tcPr>
          <w:p>
            <w:pPr>
              <w:pStyle w:val="10"/>
            </w:pPr>
            <w:r>
              <w:t>8.18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2080506</w:t>
            </w:r>
          </w:p>
        </w:tc>
        <w:tc>
          <w:tcPr>
            <w:tcW w:w="4535" w:type="dxa"/>
            <w:vAlign w:val="center"/>
          </w:tcPr>
          <w:p>
            <w:pPr>
              <w:pStyle w:val="11"/>
            </w:pPr>
            <w:r>
              <w:t>机关事业单位职业年金缴费支出</w:t>
            </w:r>
          </w:p>
        </w:tc>
        <w:tc>
          <w:tcPr>
            <w:tcW w:w="2551" w:type="dxa"/>
            <w:vAlign w:val="center"/>
          </w:tcPr>
          <w:p>
            <w:pPr>
              <w:pStyle w:val="10"/>
            </w:pPr>
            <w:r>
              <w:t>4.26</w:t>
            </w:r>
          </w:p>
        </w:tc>
        <w:tc>
          <w:tcPr>
            <w:tcW w:w="2551" w:type="dxa"/>
            <w:vAlign w:val="center"/>
          </w:tcPr>
          <w:p>
            <w:pPr>
              <w:pStyle w:val="10"/>
            </w:pPr>
            <w:r>
              <w:t>4.26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3.75</w:t>
            </w:r>
          </w:p>
        </w:tc>
        <w:tc>
          <w:tcPr>
            <w:tcW w:w="2551" w:type="dxa"/>
            <w:vAlign w:val="center"/>
          </w:tcPr>
          <w:p>
            <w:pPr>
              <w:pStyle w:val="10"/>
            </w:pPr>
            <w:r>
              <w:t>3.75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3.75</w:t>
            </w:r>
          </w:p>
        </w:tc>
        <w:tc>
          <w:tcPr>
            <w:tcW w:w="2551" w:type="dxa"/>
            <w:vAlign w:val="center"/>
          </w:tcPr>
          <w:p>
            <w:pPr>
              <w:pStyle w:val="10"/>
            </w:pPr>
            <w:r>
              <w:t>3.75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3.75</w:t>
            </w:r>
          </w:p>
        </w:tc>
        <w:tc>
          <w:tcPr>
            <w:tcW w:w="2551" w:type="dxa"/>
            <w:vAlign w:val="center"/>
          </w:tcPr>
          <w:p>
            <w:pPr>
              <w:pStyle w:val="10"/>
            </w:pPr>
            <w:r>
              <w:t>3.75</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711001涞源县总工会本级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支出部门经济分类科目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1"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106.77</w:t>
            </w:r>
          </w:p>
        </w:tc>
        <w:tc>
          <w:tcPr>
            <w:tcW w:w="2551" w:type="dxa"/>
            <w:vAlign w:val="center"/>
          </w:tcPr>
          <w:p>
            <w:pPr>
              <w:pStyle w:val="14"/>
            </w:pPr>
            <w:r>
              <w:t>96.57</w:t>
            </w:r>
          </w:p>
        </w:tc>
        <w:tc>
          <w:tcPr>
            <w:tcW w:w="2551" w:type="dxa"/>
            <w:vAlign w:val="center"/>
          </w:tcPr>
          <w:p>
            <w:pPr>
              <w:pStyle w:val="14"/>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84.03</w:t>
            </w:r>
          </w:p>
        </w:tc>
        <w:tc>
          <w:tcPr>
            <w:tcW w:w="2551" w:type="dxa"/>
            <w:vAlign w:val="center"/>
          </w:tcPr>
          <w:p>
            <w:pPr>
              <w:pStyle w:val="10"/>
            </w:pPr>
            <w:r>
              <w:t>84.03</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31.06</w:t>
            </w:r>
          </w:p>
        </w:tc>
        <w:tc>
          <w:tcPr>
            <w:tcW w:w="2551" w:type="dxa"/>
            <w:vAlign w:val="center"/>
          </w:tcPr>
          <w:p>
            <w:pPr>
              <w:pStyle w:val="10"/>
            </w:pPr>
            <w:r>
              <w:t>31.06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18.37</w:t>
            </w:r>
          </w:p>
        </w:tc>
        <w:tc>
          <w:tcPr>
            <w:tcW w:w="2551" w:type="dxa"/>
            <w:vAlign w:val="center"/>
          </w:tcPr>
          <w:p>
            <w:pPr>
              <w:pStyle w:val="10"/>
            </w:pPr>
            <w:r>
              <w:t>18.37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8.58</w:t>
            </w:r>
          </w:p>
        </w:tc>
        <w:tc>
          <w:tcPr>
            <w:tcW w:w="2551" w:type="dxa"/>
            <w:vAlign w:val="center"/>
          </w:tcPr>
          <w:p>
            <w:pPr>
              <w:pStyle w:val="10"/>
            </w:pPr>
            <w:r>
              <w:t>8.58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30107</w:t>
            </w:r>
          </w:p>
        </w:tc>
        <w:tc>
          <w:tcPr>
            <w:tcW w:w="4535" w:type="dxa"/>
            <w:vAlign w:val="center"/>
          </w:tcPr>
          <w:p>
            <w:pPr>
              <w:pStyle w:val="11"/>
            </w:pPr>
            <w:r>
              <w:t>绩效工资</w:t>
            </w:r>
          </w:p>
        </w:tc>
        <w:tc>
          <w:tcPr>
            <w:tcW w:w="2551" w:type="dxa"/>
            <w:vAlign w:val="center"/>
          </w:tcPr>
          <w:p>
            <w:pPr>
              <w:pStyle w:val="10"/>
            </w:pPr>
            <w:r>
              <w:t>6.00</w:t>
            </w:r>
          </w:p>
        </w:tc>
        <w:tc>
          <w:tcPr>
            <w:tcW w:w="2551" w:type="dxa"/>
            <w:vAlign w:val="center"/>
          </w:tcPr>
          <w:p>
            <w:pPr>
              <w:pStyle w:val="10"/>
            </w:pPr>
            <w:r>
              <w:t>6.00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8.18</w:t>
            </w:r>
          </w:p>
        </w:tc>
        <w:tc>
          <w:tcPr>
            <w:tcW w:w="2551" w:type="dxa"/>
            <w:vAlign w:val="center"/>
          </w:tcPr>
          <w:p>
            <w:pPr>
              <w:pStyle w:val="10"/>
            </w:pPr>
            <w:r>
              <w:t>8.18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30109</w:t>
            </w:r>
          </w:p>
        </w:tc>
        <w:tc>
          <w:tcPr>
            <w:tcW w:w="4535" w:type="dxa"/>
            <w:vAlign w:val="center"/>
          </w:tcPr>
          <w:p>
            <w:pPr>
              <w:pStyle w:val="11"/>
            </w:pPr>
            <w:r>
              <w:t>职业年金缴费</w:t>
            </w:r>
          </w:p>
        </w:tc>
        <w:tc>
          <w:tcPr>
            <w:tcW w:w="2551" w:type="dxa"/>
            <w:vAlign w:val="center"/>
          </w:tcPr>
          <w:p>
            <w:pPr>
              <w:pStyle w:val="10"/>
            </w:pPr>
            <w:r>
              <w:t>4.26</w:t>
            </w:r>
          </w:p>
        </w:tc>
        <w:tc>
          <w:tcPr>
            <w:tcW w:w="2551" w:type="dxa"/>
            <w:vAlign w:val="center"/>
          </w:tcPr>
          <w:p>
            <w:pPr>
              <w:pStyle w:val="10"/>
            </w:pPr>
            <w:r>
              <w:t>4.26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30110</w:t>
            </w:r>
          </w:p>
        </w:tc>
        <w:tc>
          <w:tcPr>
            <w:tcW w:w="4535" w:type="dxa"/>
            <w:vAlign w:val="center"/>
          </w:tcPr>
          <w:p>
            <w:pPr>
              <w:pStyle w:val="11"/>
            </w:pPr>
            <w:r>
              <w:t>城镇职工基本医疗保险缴费</w:t>
            </w:r>
          </w:p>
        </w:tc>
        <w:tc>
          <w:tcPr>
            <w:tcW w:w="2551" w:type="dxa"/>
            <w:vAlign w:val="center"/>
          </w:tcPr>
          <w:p>
            <w:pPr>
              <w:pStyle w:val="10"/>
            </w:pPr>
            <w:r>
              <w:t>3.57</w:t>
            </w:r>
          </w:p>
        </w:tc>
        <w:tc>
          <w:tcPr>
            <w:tcW w:w="2551" w:type="dxa"/>
            <w:vAlign w:val="center"/>
          </w:tcPr>
          <w:p>
            <w:pPr>
              <w:pStyle w:val="10"/>
            </w:pPr>
            <w:r>
              <w:t>3.57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0.26</w:t>
            </w:r>
          </w:p>
        </w:tc>
        <w:tc>
          <w:tcPr>
            <w:tcW w:w="2551" w:type="dxa"/>
            <w:vAlign w:val="center"/>
          </w:tcPr>
          <w:p>
            <w:pPr>
              <w:pStyle w:val="10"/>
            </w:pPr>
            <w:r>
              <w:t>0.26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3.75</w:t>
            </w:r>
          </w:p>
        </w:tc>
        <w:tc>
          <w:tcPr>
            <w:tcW w:w="2551" w:type="dxa"/>
            <w:vAlign w:val="center"/>
          </w:tcPr>
          <w:p>
            <w:pPr>
              <w:pStyle w:val="10"/>
            </w:pPr>
            <w:r>
              <w:t>3.75</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15.96</w:t>
            </w:r>
          </w:p>
        </w:tc>
        <w:tc>
          <w:tcPr>
            <w:tcW w:w="2551" w:type="dxa"/>
            <w:vAlign w:val="center"/>
          </w:tcPr>
          <w:p>
            <w:pPr>
              <w:pStyle w:val="10"/>
            </w:pPr>
            <w:r>
              <w:t>5.76</w:t>
            </w:r>
          </w:p>
        </w:tc>
        <w:tc>
          <w:tcPr>
            <w:tcW w:w="2551" w:type="dxa"/>
            <w:vAlign w:val="center"/>
          </w:tcPr>
          <w:p>
            <w:pPr>
              <w:pStyle w:val="10"/>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1.40</w:t>
            </w:r>
          </w:p>
        </w:tc>
        <w:tc>
          <w:tcPr>
            <w:tcW w:w="2551" w:type="dxa"/>
            <w:vAlign w:val="center"/>
          </w:tcPr>
          <w:p>
            <w:pPr>
              <w:pStyle w:val="10"/>
            </w:pPr>
          </w:p>
        </w:tc>
        <w:tc>
          <w:tcPr>
            <w:tcW w:w="2551" w:type="dxa"/>
            <w:vAlign w:val="center"/>
          </w:tcPr>
          <w:p>
            <w:pPr>
              <w:pStyle w:val="10"/>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1.10</w:t>
            </w:r>
          </w:p>
        </w:tc>
        <w:tc>
          <w:tcPr>
            <w:tcW w:w="2551" w:type="dxa"/>
            <w:vAlign w:val="center"/>
          </w:tcPr>
          <w:p>
            <w:pPr>
              <w:pStyle w:val="10"/>
            </w:pPr>
          </w:p>
        </w:tc>
        <w:tc>
          <w:tcPr>
            <w:tcW w:w="2551" w:type="dxa"/>
            <w:vAlign w:val="center"/>
          </w:tcPr>
          <w:p>
            <w:pPr>
              <w:pStyle w:val="10"/>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0"/>
            </w:pPr>
            <w:r>
              <w:t>2.20</w:t>
            </w:r>
          </w:p>
        </w:tc>
        <w:tc>
          <w:tcPr>
            <w:tcW w:w="2551" w:type="dxa"/>
            <w:vAlign w:val="center"/>
          </w:tcPr>
          <w:p>
            <w:pPr>
              <w:pStyle w:val="10"/>
            </w:pPr>
          </w:p>
        </w:tc>
        <w:tc>
          <w:tcPr>
            <w:tcW w:w="2551" w:type="dxa"/>
            <w:vAlign w:val="center"/>
          </w:tcPr>
          <w:p>
            <w:pPr>
              <w:pStyle w:val="10"/>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30217</w:t>
            </w:r>
          </w:p>
        </w:tc>
        <w:tc>
          <w:tcPr>
            <w:tcW w:w="4535" w:type="dxa"/>
            <w:vAlign w:val="center"/>
          </w:tcPr>
          <w:p>
            <w:pPr>
              <w:pStyle w:val="11"/>
            </w:pPr>
            <w:r>
              <w:t>公务接待费</w:t>
            </w:r>
          </w:p>
        </w:tc>
        <w:tc>
          <w:tcPr>
            <w:tcW w:w="2551" w:type="dxa"/>
            <w:vAlign w:val="center"/>
          </w:tcPr>
          <w:p>
            <w:pPr>
              <w:pStyle w:val="10"/>
            </w:pPr>
            <w:r>
              <w:t>2.00</w:t>
            </w:r>
          </w:p>
        </w:tc>
        <w:tc>
          <w:tcPr>
            <w:tcW w:w="2551" w:type="dxa"/>
            <w:vAlign w:val="center"/>
          </w:tcPr>
          <w:p>
            <w:pPr>
              <w:pStyle w:val="10"/>
            </w:pPr>
          </w:p>
        </w:tc>
        <w:tc>
          <w:tcPr>
            <w:tcW w:w="2551" w:type="dxa"/>
            <w:vAlign w:val="center"/>
          </w:tcPr>
          <w:p>
            <w:pPr>
              <w:pStyle w:val="10"/>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3.50</w:t>
            </w:r>
          </w:p>
        </w:tc>
        <w:tc>
          <w:tcPr>
            <w:tcW w:w="2551" w:type="dxa"/>
            <w:vAlign w:val="center"/>
          </w:tcPr>
          <w:p>
            <w:pPr>
              <w:pStyle w:val="10"/>
            </w:pPr>
          </w:p>
        </w:tc>
        <w:tc>
          <w:tcPr>
            <w:tcW w:w="2551" w:type="dxa"/>
            <w:vAlign w:val="center"/>
          </w:tcPr>
          <w:p>
            <w:pPr>
              <w:pStyle w:val="10"/>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5.76</w:t>
            </w:r>
          </w:p>
        </w:tc>
        <w:tc>
          <w:tcPr>
            <w:tcW w:w="2551" w:type="dxa"/>
            <w:vAlign w:val="center"/>
          </w:tcPr>
          <w:p>
            <w:pPr>
              <w:pStyle w:val="10"/>
            </w:pPr>
            <w:r>
              <w:t>5.76</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6.78</w:t>
            </w:r>
          </w:p>
        </w:tc>
        <w:tc>
          <w:tcPr>
            <w:tcW w:w="2551" w:type="dxa"/>
            <w:vAlign w:val="center"/>
          </w:tcPr>
          <w:p>
            <w:pPr>
              <w:pStyle w:val="10"/>
            </w:pPr>
            <w:r>
              <w:t>6.78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0.27</w:t>
            </w:r>
          </w:p>
        </w:tc>
        <w:tc>
          <w:tcPr>
            <w:tcW w:w="2551" w:type="dxa"/>
            <w:vAlign w:val="center"/>
          </w:tcPr>
          <w:p>
            <w:pPr>
              <w:pStyle w:val="10"/>
            </w:pPr>
            <w:r>
              <w:t>0.27</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30399</w:t>
            </w:r>
          </w:p>
        </w:tc>
        <w:tc>
          <w:tcPr>
            <w:tcW w:w="4535" w:type="dxa"/>
            <w:vAlign w:val="center"/>
          </w:tcPr>
          <w:p>
            <w:pPr>
              <w:pStyle w:val="11"/>
            </w:pPr>
            <w:r>
              <w:t>其他对个人和家庭的补助</w:t>
            </w:r>
          </w:p>
        </w:tc>
        <w:tc>
          <w:tcPr>
            <w:tcW w:w="2551" w:type="dxa"/>
            <w:vAlign w:val="center"/>
          </w:tcPr>
          <w:p>
            <w:pPr>
              <w:pStyle w:val="10"/>
            </w:pPr>
            <w:r>
              <w:t>6.51</w:t>
            </w:r>
          </w:p>
        </w:tc>
        <w:tc>
          <w:tcPr>
            <w:tcW w:w="2551" w:type="dxa"/>
            <w:vAlign w:val="center"/>
          </w:tcPr>
          <w:p>
            <w:pPr>
              <w:pStyle w:val="10"/>
            </w:pPr>
            <w:r>
              <w:t>6.51</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711001涞源县总工会本级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t>711001涞源县总工会本级</w:t>
            </w:r>
          </w:p>
        </w:tc>
        <w:tc>
          <w:tcPr>
            <w:tcW w:w="2551" w:type="dxa"/>
            <w:tcBorders>
              <w:top w:val="single" w:color="FFFFFF" w:sz="6" w:space="0"/>
              <w:left w:val="single" w:color="FFFFFF" w:sz="6" w:space="0"/>
              <w:right w:val="single" w:color="FFFFFF" w:sz="6" w:space="0"/>
            </w:tcBorders>
            <w:vAlign w:val="center"/>
          </w:tcPr>
          <w:p>
            <w:pPr>
              <w:pStyle w:val="7"/>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30"/>
        <w:gridCol w:w="2381"/>
        <w:gridCol w:w="47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tcBorders>
              <w:top w:val="single" w:color="FFFFFF" w:sz="6" w:space="0"/>
              <w:left w:val="single" w:color="FFFFFF" w:sz="6" w:space="0"/>
              <w:right w:val="single" w:color="FFFFFF" w:sz="6" w:space="0"/>
            </w:tcBorders>
            <w:vAlign w:val="center"/>
          </w:tcPr>
          <w:p>
            <w:pPr>
              <w:pStyle w:val="8"/>
            </w:pPr>
            <w:r>
              <w:t>711001涞源县总工会本级</w:t>
            </w:r>
          </w:p>
        </w:tc>
        <w:tc>
          <w:tcPr>
            <w:tcW w:w="2381" w:type="dxa"/>
            <w:tcBorders>
              <w:top w:val="single" w:color="FFFFFF" w:sz="6" w:space="0"/>
              <w:left w:val="single" w:color="FFFFFF" w:sz="6" w:space="0"/>
              <w:right w:val="single" w:color="FFFFFF" w:sz="6" w:space="0"/>
            </w:tcBorders>
            <w:vAlign w:val="center"/>
          </w:tcPr>
          <w:p>
            <w:pPr>
              <w:pStyle w:val="7"/>
            </w:pPr>
            <w:r>
              <w:t>预算年度：2022</w:t>
            </w:r>
          </w:p>
        </w:tc>
        <w:tc>
          <w:tcPr>
            <w:tcW w:w="4762" w:type="dxa"/>
            <w:tcBorders>
              <w:top w:val="single" w:color="FFFFFF" w:sz="6" w:space="0"/>
              <w:left w:val="single" w:color="FFFFFF" w:sz="6" w:space="0"/>
              <w:right w:val="single" w:color="FFFFFF" w:sz="6" w:space="0"/>
            </w:tcBorders>
            <w:vAlign w:val="center"/>
          </w:tcPr>
          <w:p>
            <w:pPr>
              <w:pStyle w:val="6"/>
            </w:pPr>
            <w:r>
              <w:t>单位：万元</w:t>
            </w:r>
          </w:p>
        </w:tc>
      </w:tr>
    </w:tbl>
    <w:p>
      <w:pPr>
        <w:rPr>
          <w:lang w:eastAsia="zh-CN"/>
        </w:rPr>
      </w:pP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1</w:t>
            </w:r>
          </w:p>
        </w:tc>
        <w:tc>
          <w:tcPr>
            <w:tcW w:w="3798" w:type="dxa"/>
            <w:vAlign w:val="center"/>
          </w:tcPr>
          <w:p>
            <w:pPr>
              <w:pStyle w:val="13"/>
            </w:pPr>
            <w:r>
              <w:t>合计</w:t>
            </w:r>
          </w:p>
        </w:tc>
        <w:tc>
          <w:tcPr>
            <w:tcW w:w="2382" w:type="dxa"/>
            <w:vAlign w:val="center"/>
          </w:tcPr>
          <w:p>
            <w:pPr>
              <w:pStyle w:val="14"/>
              <w:rPr>
                <w:lang w:eastAsia="zh-CN"/>
              </w:rPr>
            </w:pPr>
            <w:r>
              <w:rPr>
                <w:rFonts w:hint="eastAsia"/>
                <w:lang w:eastAsia="zh-CN"/>
              </w:rPr>
              <w:t>5.5</w:t>
            </w:r>
          </w:p>
        </w:tc>
        <w:tc>
          <w:tcPr>
            <w:tcW w:w="2381" w:type="dxa"/>
            <w:vAlign w:val="center"/>
          </w:tcPr>
          <w:p>
            <w:pPr>
              <w:pStyle w:val="14"/>
              <w:rPr>
                <w:lang w:eastAsia="zh-CN"/>
              </w:rPr>
            </w:pPr>
            <w:r>
              <w:rPr>
                <w:rFonts w:hint="eastAsia"/>
                <w:lang w:eastAsia="zh-CN"/>
              </w:rPr>
              <w:t>5.5</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pPr>
            <w:r>
              <w:t>2</w:t>
            </w:r>
          </w:p>
        </w:tc>
        <w:tc>
          <w:tcPr>
            <w:tcW w:w="3798" w:type="dxa"/>
            <w:vAlign w:val="center"/>
          </w:tcPr>
          <w:p>
            <w:pPr>
              <w:pStyle w:val="11"/>
            </w:pPr>
            <w:r>
              <w:t>一、因公出国（境）费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3</w:t>
            </w:r>
          </w:p>
        </w:tc>
        <w:tc>
          <w:tcPr>
            <w:tcW w:w="3798" w:type="dxa"/>
            <w:vAlign w:val="center"/>
          </w:tcPr>
          <w:p>
            <w:pPr>
              <w:pStyle w:val="11"/>
            </w:pPr>
            <w:r>
              <w:t>二、公务用车购置及运维费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4</w:t>
            </w:r>
          </w:p>
        </w:tc>
        <w:tc>
          <w:tcPr>
            <w:tcW w:w="3798" w:type="dxa"/>
            <w:vAlign w:val="center"/>
          </w:tcPr>
          <w:p>
            <w:pPr>
              <w:pStyle w:val="11"/>
            </w:pPr>
            <w:r>
              <w:t xml:space="preserve">    其中：公务用车购置费</w:t>
            </w:r>
          </w:p>
        </w:tc>
        <w:tc>
          <w:tcPr>
            <w:tcW w:w="2382"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5</w:t>
            </w:r>
          </w:p>
        </w:tc>
        <w:tc>
          <w:tcPr>
            <w:tcW w:w="3798" w:type="dxa"/>
            <w:vAlign w:val="center"/>
          </w:tcPr>
          <w:p>
            <w:pPr>
              <w:pStyle w:val="11"/>
            </w:pPr>
            <w:r>
              <w:t xml:space="preserve">          公务用车运行维护费</w:t>
            </w:r>
          </w:p>
        </w:tc>
        <w:tc>
          <w:tcPr>
            <w:tcW w:w="2382" w:type="dxa"/>
            <w:vAlign w:val="center"/>
          </w:tcPr>
          <w:p>
            <w:pPr>
              <w:pStyle w:val="10"/>
              <w:rPr>
                <w:lang w:eastAsia="zh-CN"/>
              </w:rPr>
            </w:pPr>
            <w:r>
              <w:rPr>
                <w:rFonts w:hint="eastAsia"/>
                <w:lang w:eastAsia="zh-CN"/>
              </w:rPr>
              <w:t>3.5</w:t>
            </w:r>
          </w:p>
        </w:tc>
        <w:tc>
          <w:tcPr>
            <w:tcW w:w="2381" w:type="dxa"/>
            <w:vAlign w:val="center"/>
          </w:tcPr>
          <w:p>
            <w:pPr>
              <w:pStyle w:val="10"/>
              <w:rPr>
                <w:lang w:eastAsia="zh-CN"/>
              </w:rPr>
            </w:pPr>
            <w:r>
              <w:rPr>
                <w:rFonts w:hint="eastAsia"/>
                <w:lang w:eastAsia="zh-CN"/>
              </w:rPr>
              <w:t>3.5</w:t>
            </w:r>
          </w:p>
        </w:tc>
        <w:tc>
          <w:tcPr>
            <w:tcW w:w="2381" w:type="dxa"/>
            <w:vAlign w:val="center"/>
          </w:tcPr>
          <w:p>
            <w:pPr>
              <w:pStyle w:val="10"/>
            </w:pPr>
          </w:p>
        </w:tc>
        <w:tc>
          <w:tcPr>
            <w:tcW w:w="238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6</w:t>
            </w:r>
          </w:p>
        </w:tc>
        <w:tc>
          <w:tcPr>
            <w:tcW w:w="3798" w:type="dxa"/>
            <w:vAlign w:val="center"/>
          </w:tcPr>
          <w:p>
            <w:pPr>
              <w:pStyle w:val="11"/>
            </w:pPr>
            <w:r>
              <w:t>三、公务接待费</w:t>
            </w:r>
          </w:p>
        </w:tc>
        <w:tc>
          <w:tcPr>
            <w:tcW w:w="2382" w:type="dxa"/>
            <w:vAlign w:val="center"/>
          </w:tcPr>
          <w:p>
            <w:pPr>
              <w:pStyle w:val="10"/>
              <w:rPr>
                <w:lang w:eastAsia="zh-CN"/>
              </w:rPr>
            </w:pPr>
            <w:r>
              <w:rPr>
                <w:rFonts w:hint="eastAsia"/>
                <w:lang w:eastAsia="zh-CN"/>
              </w:rPr>
              <w:t>2</w:t>
            </w:r>
          </w:p>
        </w:tc>
        <w:tc>
          <w:tcPr>
            <w:tcW w:w="2381" w:type="dxa"/>
            <w:vAlign w:val="center"/>
          </w:tcPr>
          <w:p>
            <w:pPr>
              <w:pStyle w:val="10"/>
              <w:rPr>
                <w:lang w:eastAsia="zh-CN"/>
              </w:rPr>
            </w:pPr>
            <w:r>
              <w:rPr>
                <w:rFonts w:hint="eastAsia"/>
                <w:lang w:eastAsia="zh-CN"/>
              </w:rPr>
              <w:t>2</w:t>
            </w:r>
          </w:p>
        </w:tc>
        <w:tc>
          <w:tcPr>
            <w:tcW w:w="2381" w:type="dxa"/>
            <w:vAlign w:val="center"/>
          </w:tcPr>
          <w:p>
            <w:pPr>
              <w:pStyle w:val="10"/>
            </w:pPr>
          </w:p>
        </w:tc>
        <w:tc>
          <w:tcPr>
            <w:tcW w:w="2381" w:type="dxa"/>
            <w:vAlign w:val="center"/>
          </w:tcPr>
          <w:p>
            <w:pPr>
              <w:pStyle w:val="10"/>
            </w:pPr>
          </w:p>
        </w:tc>
      </w:tr>
    </w:tbl>
    <w:p>
      <w:pPr>
        <w:ind w:firstLine="420"/>
        <w:rPr>
          <w:lang w:eastAsia="zh-CN"/>
        </w:rPr>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r>
        <w:rPr>
          <w:rFonts w:ascii="方正书宋_GBK" w:hAnsi="方正书宋_GBK" w:eastAsia="方正书宋_GBK" w:cs="方正书宋_GBK"/>
          <w:color w:val="FFFFFF"/>
          <w:sz w:val="21"/>
        </w:rPr>
        <w:t>第一部分  河北省财</w:t>
      </w:r>
    </w:p>
    <w:p>
      <w:pPr>
        <w:ind w:firstLine="2420" w:firstLineChars="550"/>
        <w:outlineLvl w:val="4"/>
      </w:pPr>
      <w:r>
        <w:rPr>
          <w:rFonts w:hint="eastAsia" w:ascii="方正小标宋_GBK" w:hAnsi="方正小标宋_GBK" w:eastAsia="方正小标宋_GBK" w:cs="方正小标宋_GBK"/>
          <w:color w:val="000000"/>
          <w:sz w:val="44"/>
          <w:lang w:eastAsia="zh-CN"/>
        </w:rPr>
        <w:t>涞</w:t>
      </w:r>
      <w:r>
        <w:rPr>
          <w:rFonts w:ascii="方正小标宋_GBK" w:hAnsi="方正小标宋_GBK" w:eastAsia="方正小标宋_GBK" w:cs="方正小标宋_GBK"/>
          <w:color w:val="000000"/>
          <w:sz w:val="44"/>
        </w:rPr>
        <w:t>源县总工会本级2022年单位预算信息公开情况说明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按照《预算法》、《地方预决算公开操作规程》和《关于进一步推进预算公开工作的实施意见》规定，现将涞源县总工会本级2022年单位预算公开如下：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4"/>
      </w:pPr>
      <w:r>
        <w:t>(一)维护职工合法权益。围绕职工合法权益的重大问题进行调研，提出意见和建议；参与调查处理职工重大伤亡事故；研究和推动基层工会建立集体合同制度、工资集体协商制度和监督保证机制；参与指导劳动合同签订工作；协助管理设区市总工会领导干部，协助管理乡镇设企事业单位干部。</w:t>
      </w:r>
    </w:p>
    <w:p>
      <w:pPr>
        <w:pStyle w:val="24"/>
      </w:pPr>
      <w:r>
        <w:t>（二）提升职工技能及创新水平。着眼于加快转变经济发展方式和调整优化经济结构，注重培养高素质技能型人才，加强学历教育，围绕县委、县政府提出的重点工程、重点项目和重点领域，组织全县职工开展劳动竞赛，大力推进实施职工经济技术创新工程。</w:t>
      </w:r>
    </w:p>
    <w:p>
      <w:pPr>
        <w:pStyle w:val="24"/>
      </w:pPr>
      <w:r>
        <w:t>（三）工会事务管理。研究指导全县工会自身建设；监督检查党员干部廉政建设；负责工会干部管理制度和培训规划制定以及培训工作；负责工会经费和工会资产的管理、审查、审计工作；承担县委、县政府及市总工会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涞源县总工会本级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5"/>
      </w:pPr>
      <w:r>
        <w:t>按照预算管理有关规定，目前我单位预算的编制实行综合预算管理，即全部收入和支出都反映在预算中。涞源县总工会的收支包含在部门预算中。</w:t>
      </w:r>
    </w:p>
    <w:p>
      <w:pPr>
        <w:pStyle w:val="25"/>
      </w:pPr>
      <w:r>
        <w:t>1、收入说明</w:t>
      </w:r>
    </w:p>
    <w:p>
      <w:pPr>
        <w:pStyle w:val="25"/>
      </w:pPr>
      <w:r>
        <w:t>反映本单位当年全部收入。2022年预算收入176.4万元，其中：一般公共预算收入176.4万元。</w:t>
      </w:r>
    </w:p>
    <w:p>
      <w:pPr>
        <w:pStyle w:val="25"/>
      </w:pPr>
      <w:r>
        <w:t>2、支出说明</w:t>
      </w:r>
    </w:p>
    <w:p>
      <w:pPr>
        <w:pStyle w:val="25"/>
      </w:pPr>
      <w:r>
        <w:t>收支预算总表支出栏、基本支出表、项目支出表按经济分类和支出功能分类科目编制，反映涞源县总工会年度单位预算中支出预算的总体情况。2022年支出预算176.4万元，其中基本支出106.77万元，包括人员经费96.57万元和日常公用经费10.2万元；项目支出69.63万元，主要是2022年困难职工及劳模救助专项资金、工会经费。</w:t>
      </w:r>
    </w:p>
    <w:p>
      <w:pPr>
        <w:pStyle w:val="25"/>
      </w:pPr>
      <w:r>
        <w:t>3、比上年增减情况</w:t>
      </w:r>
    </w:p>
    <w:p>
      <w:pPr>
        <w:pStyle w:val="25"/>
      </w:pPr>
      <w:r>
        <w:t>2022年预算收支安排176.4万元，较2021年预算增加40.66万元，其中：基本支出增加26.72万元，主要为增加人员经费支出；项目支出减少0.4万元，主要为电费减少。</w:t>
      </w:r>
    </w:p>
    <w:p>
      <w:pPr>
        <w:spacing w:before="10" w:after="10"/>
        <w:ind w:firstLine="640"/>
        <w:outlineLvl w:val="5"/>
      </w:pPr>
      <w:r>
        <w:rPr>
          <w:rFonts w:ascii="黑体" w:hAnsi="黑体" w:eastAsia="黑体" w:cs="黑体"/>
          <w:color w:val="000000"/>
          <w:sz w:val="32"/>
        </w:rPr>
        <w:t>三、机关运行经费安排情况</w:t>
      </w:r>
    </w:p>
    <w:p>
      <w:pPr>
        <w:pStyle w:val="26"/>
      </w:pPr>
      <w:r>
        <w:t>2022年，我单位运行经费共计安排10.2万元，主要用于办公费、差旅费、电费、公务接待费、公务用车运行维护等日常运行支出。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7"/>
      </w:pPr>
      <w:r>
        <w:t>2022年，我单位财政拨款“三公”经费预算安排5.5万元，其中公务用车购置及运维费3.5万元（其中：公务用车购置费为0万元，公务用车运维费3.5万元)；公务接待费2万元。与2021年相比无增减变化。</w:t>
      </w:r>
    </w:p>
    <w:p>
      <w:pPr>
        <w:spacing w:before="10" w:after="10"/>
        <w:ind w:firstLine="640"/>
        <w:outlineLvl w:val="5"/>
        <w:sectPr>
          <w:pgSz w:w="16840" w:h="11900" w:orient="landscape"/>
          <w:pgMar w:top="1134" w:right="907" w:bottom="1134" w:left="907"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1、工会经费50万绩效目标表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1.维护职工权益</w:t>
            </w:r>
          </w:p>
          <w:p>
            <w:pPr>
              <w:pStyle w:val="11"/>
            </w:pPr>
            <w:r>
              <w:t>2.保证正常运行</w:t>
            </w:r>
          </w:p>
          <w:p>
            <w:pPr>
              <w:pStyle w:val="11"/>
            </w:pPr>
            <w:r>
              <w:t>3.完成工作任务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人员数量</w:t>
            </w:r>
          </w:p>
        </w:tc>
        <w:tc>
          <w:tcPr>
            <w:tcW w:w="2835" w:type="dxa"/>
            <w:vAlign w:val="center"/>
          </w:tcPr>
          <w:p>
            <w:pPr>
              <w:pStyle w:val="11"/>
            </w:pPr>
            <w:r>
              <w:t>发放职工工资人数</w:t>
            </w:r>
          </w:p>
        </w:tc>
        <w:tc>
          <w:tcPr>
            <w:tcW w:w="2551" w:type="dxa"/>
            <w:vAlign w:val="center"/>
          </w:tcPr>
          <w:p>
            <w:pPr>
              <w:pStyle w:val="11"/>
            </w:pPr>
            <w:r>
              <w:t>≥3涞源县总工会</w:t>
            </w:r>
          </w:p>
        </w:tc>
        <w:tc>
          <w:tcPr>
            <w:tcW w:w="2268"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足额支付率</w:t>
            </w:r>
          </w:p>
        </w:tc>
        <w:tc>
          <w:tcPr>
            <w:tcW w:w="2835" w:type="dxa"/>
            <w:vAlign w:val="center"/>
          </w:tcPr>
          <w:p>
            <w:pPr>
              <w:pStyle w:val="11"/>
            </w:pPr>
            <w:r>
              <w:t>本年内足额支付</w:t>
            </w:r>
          </w:p>
        </w:tc>
        <w:tc>
          <w:tcPr>
            <w:tcW w:w="2551" w:type="dxa"/>
            <w:vAlign w:val="center"/>
          </w:tcPr>
          <w:p>
            <w:pPr>
              <w:pStyle w:val="11"/>
            </w:pPr>
            <w:r>
              <w:t>100涞源县总工会</w:t>
            </w:r>
          </w:p>
        </w:tc>
        <w:tc>
          <w:tcPr>
            <w:tcW w:w="2268"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支付及时率</w:t>
            </w:r>
          </w:p>
        </w:tc>
        <w:tc>
          <w:tcPr>
            <w:tcW w:w="2835" w:type="dxa"/>
            <w:vAlign w:val="center"/>
          </w:tcPr>
          <w:p>
            <w:pPr>
              <w:pStyle w:val="11"/>
            </w:pPr>
            <w:r>
              <w:t>本年按月及时支付</w:t>
            </w:r>
          </w:p>
        </w:tc>
        <w:tc>
          <w:tcPr>
            <w:tcW w:w="2551" w:type="dxa"/>
            <w:vAlign w:val="center"/>
          </w:tcPr>
          <w:p>
            <w:pPr>
              <w:pStyle w:val="11"/>
            </w:pPr>
            <w:r>
              <w:t>100涞源县总工会</w:t>
            </w:r>
          </w:p>
        </w:tc>
        <w:tc>
          <w:tcPr>
            <w:tcW w:w="2268"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预算控制率</w:t>
            </w:r>
          </w:p>
        </w:tc>
        <w:tc>
          <w:tcPr>
            <w:tcW w:w="2835" w:type="dxa"/>
            <w:vAlign w:val="center"/>
          </w:tcPr>
          <w:p>
            <w:pPr>
              <w:pStyle w:val="11"/>
            </w:pPr>
            <w:r>
              <w:t>实际支付比预算数</w:t>
            </w:r>
          </w:p>
        </w:tc>
        <w:tc>
          <w:tcPr>
            <w:tcW w:w="2551" w:type="dxa"/>
            <w:vAlign w:val="center"/>
          </w:tcPr>
          <w:p>
            <w:pPr>
              <w:pStyle w:val="11"/>
            </w:pPr>
            <w:r>
              <w:t>≤100涞源县总工会</w:t>
            </w:r>
          </w:p>
        </w:tc>
        <w:tc>
          <w:tcPr>
            <w:tcW w:w="2268"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足额发放</w:t>
            </w:r>
          </w:p>
        </w:tc>
        <w:tc>
          <w:tcPr>
            <w:tcW w:w="2835" w:type="dxa"/>
            <w:vAlign w:val="center"/>
          </w:tcPr>
          <w:p>
            <w:pPr>
              <w:pStyle w:val="11"/>
            </w:pPr>
            <w:r>
              <w:t>足额发放</w:t>
            </w:r>
          </w:p>
        </w:tc>
        <w:tc>
          <w:tcPr>
            <w:tcW w:w="2551" w:type="dxa"/>
            <w:vAlign w:val="center"/>
          </w:tcPr>
          <w:p>
            <w:pPr>
              <w:pStyle w:val="11"/>
            </w:pPr>
            <w:r>
              <w:t>≥98涞源县总工会</w:t>
            </w:r>
          </w:p>
        </w:tc>
        <w:tc>
          <w:tcPr>
            <w:tcW w:w="2268"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运行能力</w:t>
            </w:r>
          </w:p>
        </w:tc>
        <w:tc>
          <w:tcPr>
            <w:tcW w:w="2835" w:type="dxa"/>
            <w:vAlign w:val="center"/>
          </w:tcPr>
          <w:p>
            <w:pPr>
              <w:pStyle w:val="11"/>
            </w:pPr>
            <w:r>
              <w:t>保证正常运行</w:t>
            </w:r>
          </w:p>
        </w:tc>
        <w:tc>
          <w:tcPr>
            <w:tcW w:w="2551" w:type="dxa"/>
            <w:vAlign w:val="center"/>
          </w:tcPr>
          <w:p>
            <w:pPr>
              <w:pStyle w:val="11"/>
            </w:pPr>
            <w:r>
              <w:t>≥98涞源县总工会</w:t>
            </w:r>
          </w:p>
        </w:tc>
        <w:tc>
          <w:tcPr>
            <w:tcW w:w="2268"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生态效益指标</w:t>
            </w:r>
          </w:p>
        </w:tc>
        <w:tc>
          <w:tcPr>
            <w:tcW w:w="2835" w:type="dxa"/>
            <w:vAlign w:val="center"/>
          </w:tcPr>
          <w:p>
            <w:pPr>
              <w:pStyle w:val="11"/>
            </w:pPr>
            <w:r>
              <w:t>生态效益指标</w:t>
            </w:r>
          </w:p>
        </w:tc>
        <w:tc>
          <w:tcPr>
            <w:tcW w:w="2551" w:type="dxa"/>
            <w:vAlign w:val="center"/>
          </w:tcPr>
          <w:p>
            <w:pPr>
              <w:pStyle w:val="11"/>
            </w:pPr>
            <w:r>
              <w:t>≥98涞源县总工会</w:t>
            </w:r>
          </w:p>
        </w:tc>
        <w:tc>
          <w:tcPr>
            <w:tcW w:w="2268"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业务保障能力</w:t>
            </w:r>
          </w:p>
        </w:tc>
        <w:tc>
          <w:tcPr>
            <w:tcW w:w="2835" w:type="dxa"/>
            <w:vAlign w:val="center"/>
          </w:tcPr>
          <w:p>
            <w:pPr>
              <w:pStyle w:val="11"/>
            </w:pPr>
            <w:r>
              <w:t>提高业务保障能力</w:t>
            </w:r>
          </w:p>
        </w:tc>
        <w:tc>
          <w:tcPr>
            <w:tcW w:w="2551" w:type="dxa"/>
            <w:vAlign w:val="center"/>
          </w:tcPr>
          <w:p>
            <w:pPr>
              <w:pStyle w:val="11"/>
            </w:pPr>
            <w:r>
              <w:t>&gt;99涞源县总工会</w:t>
            </w:r>
          </w:p>
        </w:tc>
        <w:tc>
          <w:tcPr>
            <w:tcW w:w="2268" w:type="dxa"/>
            <w:vAlign w:val="center"/>
          </w:tcPr>
          <w:p>
            <w:pPr>
              <w:pStyle w:val="11"/>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满意度</w:t>
            </w:r>
          </w:p>
        </w:tc>
        <w:tc>
          <w:tcPr>
            <w:tcW w:w="2835" w:type="dxa"/>
            <w:vAlign w:val="center"/>
          </w:tcPr>
          <w:p>
            <w:pPr>
              <w:pStyle w:val="11"/>
            </w:pPr>
            <w:r>
              <w:t>职工满意度</w:t>
            </w:r>
          </w:p>
        </w:tc>
        <w:tc>
          <w:tcPr>
            <w:tcW w:w="2551" w:type="dxa"/>
            <w:vAlign w:val="center"/>
          </w:tcPr>
          <w:p>
            <w:pPr>
              <w:pStyle w:val="11"/>
            </w:pPr>
            <w:r>
              <w:t>100涞源县总工会</w:t>
            </w:r>
          </w:p>
        </w:tc>
        <w:tc>
          <w:tcPr>
            <w:tcW w:w="2268" w:type="dxa"/>
            <w:vAlign w:val="center"/>
          </w:tcPr>
          <w:p>
            <w:pPr>
              <w:pStyle w:val="11"/>
            </w:pPr>
            <w:r>
              <w:t>工资表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2、提前下达2022年困难职工及劳模救助专项资金绩效目标表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1.及时准确发放困难职工救助资金</w:t>
            </w:r>
          </w:p>
          <w:p>
            <w:pPr>
              <w:pStyle w:val="11"/>
            </w:pPr>
            <w:r>
              <w:t>2.及时准确发放劳模帮扶救助资金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奖励、慰问人次</w:t>
            </w:r>
          </w:p>
        </w:tc>
        <w:tc>
          <w:tcPr>
            <w:tcW w:w="2835" w:type="dxa"/>
            <w:vAlign w:val="center"/>
          </w:tcPr>
          <w:p>
            <w:pPr>
              <w:pStyle w:val="11"/>
            </w:pPr>
            <w:r>
              <w:t>奖励、慰问人次</w:t>
            </w:r>
          </w:p>
        </w:tc>
        <w:tc>
          <w:tcPr>
            <w:tcW w:w="2551" w:type="dxa"/>
            <w:vAlign w:val="center"/>
          </w:tcPr>
          <w:p>
            <w:pPr>
              <w:pStyle w:val="11"/>
            </w:pPr>
            <w:r>
              <w:t>≥100涞源县总工会</w:t>
            </w:r>
          </w:p>
        </w:tc>
        <w:tc>
          <w:tcPr>
            <w:tcW w:w="2268" w:type="dxa"/>
            <w:vAlign w:val="center"/>
          </w:tcPr>
          <w:p>
            <w:pPr>
              <w:pStyle w:val="11"/>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群众工作中心任务完成率</w:t>
            </w:r>
          </w:p>
        </w:tc>
        <w:tc>
          <w:tcPr>
            <w:tcW w:w="2835" w:type="dxa"/>
            <w:vAlign w:val="center"/>
          </w:tcPr>
          <w:p>
            <w:pPr>
              <w:pStyle w:val="11"/>
            </w:pPr>
            <w:r>
              <w:t>群众工作中心任务完成率</w:t>
            </w:r>
          </w:p>
        </w:tc>
        <w:tc>
          <w:tcPr>
            <w:tcW w:w="2551" w:type="dxa"/>
            <w:vAlign w:val="center"/>
          </w:tcPr>
          <w:p>
            <w:pPr>
              <w:pStyle w:val="11"/>
            </w:pPr>
            <w:r>
              <w:t>≥100涞源县总工会</w:t>
            </w:r>
          </w:p>
        </w:tc>
        <w:tc>
          <w:tcPr>
            <w:tcW w:w="2268" w:type="dxa"/>
            <w:vAlign w:val="center"/>
          </w:tcPr>
          <w:p>
            <w:pPr>
              <w:pStyle w:val="11"/>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完成率</w:t>
            </w:r>
          </w:p>
        </w:tc>
        <w:tc>
          <w:tcPr>
            <w:tcW w:w="2835" w:type="dxa"/>
            <w:vAlign w:val="center"/>
          </w:tcPr>
          <w:p>
            <w:pPr>
              <w:pStyle w:val="11"/>
            </w:pPr>
            <w:r>
              <w:t>完成率</w:t>
            </w:r>
          </w:p>
        </w:tc>
        <w:tc>
          <w:tcPr>
            <w:tcW w:w="2551" w:type="dxa"/>
            <w:vAlign w:val="center"/>
          </w:tcPr>
          <w:p>
            <w:pPr>
              <w:pStyle w:val="11"/>
            </w:pPr>
            <w:r>
              <w:t>≥100涞源县总工会</w:t>
            </w:r>
          </w:p>
        </w:tc>
        <w:tc>
          <w:tcPr>
            <w:tcW w:w="2268" w:type="dxa"/>
            <w:vAlign w:val="center"/>
          </w:tcPr>
          <w:p>
            <w:pPr>
              <w:pStyle w:val="11"/>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项目按时完成率</w:t>
            </w:r>
          </w:p>
        </w:tc>
        <w:tc>
          <w:tcPr>
            <w:tcW w:w="2835" w:type="dxa"/>
            <w:vAlign w:val="center"/>
          </w:tcPr>
          <w:p>
            <w:pPr>
              <w:pStyle w:val="11"/>
            </w:pPr>
            <w:r>
              <w:t>项目按时完成率</w:t>
            </w:r>
          </w:p>
        </w:tc>
        <w:tc>
          <w:tcPr>
            <w:tcW w:w="2551" w:type="dxa"/>
            <w:vAlign w:val="center"/>
          </w:tcPr>
          <w:p>
            <w:pPr>
              <w:pStyle w:val="11"/>
            </w:pPr>
            <w:r>
              <w:t>≥100涞源县总工会</w:t>
            </w:r>
          </w:p>
        </w:tc>
        <w:tc>
          <w:tcPr>
            <w:tcW w:w="2268" w:type="dxa"/>
            <w:vAlign w:val="center"/>
          </w:tcPr>
          <w:p>
            <w:pPr>
              <w:pStyle w:val="11"/>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国民经济发展贡献率</w:t>
            </w:r>
          </w:p>
        </w:tc>
        <w:tc>
          <w:tcPr>
            <w:tcW w:w="2835" w:type="dxa"/>
            <w:vAlign w:val="center"/>
          </w:tcPr>
          <w:p>
            <w:pPr>
              <w:pStyle w:val="11"/>
            </w:pPr>
            <w:r>
              <w:t>国民经济发展贡献率</w:t>
            </w:r>
          </w:p>
        </w:tc>
        <w:tc>
          <w:tcPr>
            <w:tcW w:w="2551" w:type="dxa"/>
            <w:vAlign w:val="center"/>
          </w:tcPr>
          <w:p>
            <w:pPr>
              <w:pStyle w:val="11"/>
            </w:pPr>
            <w:r>
              <w:t>≥100涞源县总工会</w:t>
            </w:r>
          </w:p>
        </w:tc>
        <w:tc>
          <w:tcPr>
            <w:tcW w:w="2268" w:type="dxa"/>
            <w:vAlign w:val="center"/>
          </w:tcPr>
          <w:p>
            <w:pPr>
              <w:pStyle w:val="11"/>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提供优质服务</w:t>
            </w:r>
          </w:p>
        </w:tc>
        <w:tc>
          <w:tcPr>
            <w:tcW w:w="2835" w:type="dxa"/>
            <w:vAlign w:val="center"/>
          </w:tcPr>
          <w:p>
            <w:pPr>
              <w:pStyle w:val="11"/>
            </w:pPr>
            <w:r>
              <w:t>提供优质服务</w:t>
            </w:r>
          </w:p>
        </w:tc>
        <w:tc>
          <w:tcPr>
            <w:tcW w:w="2551" w:type="dxa"/>
            <w:vAlign w:val="center"/>
          </w:tcPr>
          <w:p>
            <w:pPr>
              <w:pStyle w:val="11"/>
            </w:pPr>
            <w:r>
              <w:t>≥100涞源县总工会</w:t>
            </w:r>
          </w:p>
        </w:tc>
        <w:tc>
          <w:tcPr>
            <w:tcW w:w="2268" w:type="dxa"/>
            <w:vAlign w:val="center"/>
          </w:tcPr>
          <w:p>
            <w:pPr>
              <w:pStyle w:val="11"/>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生态效益指标</w:t>
            </w:r>
          </w:p>
        </w:tc>
        <w:tc>
          <w:tcPr>
            <w:tcW w:w="2835" w:type="dxa"/>
            <w:vAlign w:val="center"/>
          </w:tcPr>
          <w:p>
            <w:pPr>
              <w:pStyle w:val="11"/>
            </w:pPr>
            <w:r>
              <w:t>生态效益指标</w:t>
            </w:r>
          </w:p>
        </w:tc>
        <w:tc>
          <w:tcPr>
            <w:tcW w:w="2551" w:type="dxa"/>
            <w:vAlign w:val="center"/>
          </w:tcPr>
          <w:p>
            <w:pPr>
              <w:pStyle w:val="11"/>
            </w:pPr>
            <w:r>
              <w:t>≥100涞源县总工会</w:t>
            </w:r>
          </w:p>
        </w:tc>
        <w:tc>
          <w:tcPr>
            <w:tcW w:w="2268" w:type="dxa"/>
            <w:vAlign w:val="center"/>
          </w:tcPr>
          <w:p>
            <w:pPr>
              <w:pStyle w:val="11"/>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困难群众基本生活救助保障制度</w:t>
            </w:r>
          </w:p>
        </w:tc>
        <w:tc>
          <w:tcPr>
            <w:tcW w:w="2835" w:type="dxa"/>
            <w:vAlign w:val="center"/>
          </w:tcPr>
          <w:p>
            <w:pPr>
              <w:pStyle w:val="11"/>
            </w:pPr>
            <w:r>
              <w:t>困难群众基本生活救助保障制度</w:t>
            </w:r>
          </w:p>
        </w:tc>
        <w:tc>
          <w:tcPr>
            <w:tcW w:w="2551" w:type="dxa"/>
            <w:vAlign w:val="center"/>
          </w:tcPr>
          <w:p>
            <w:pPr>
              <w:pStyle w:val="11"/>
            </w:pPr>
            <w:r>
              <w:t>≥100涞源县总工会</w:t>
            </w:r>
          </w:p>
        </w:tc>
        <w:tc>
          <w:tcPr>
            <w:tcW w:w="2268" w:type="dxa"/>
            <w:vAlign w:val="center"/>
          </w:tcPr>
          <w:p>
            <w:pPr>
              <w:pStyle w:val="11"/>
            </w:pPr>
            <w:r>
              <w:t>发放困难职工和劳模救助资金领取表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被慰问人员满意度</w:t>
            </w:r>
          </w:p>
        </w:tc>
        <w:tc>
          <w:tcPr>
            <w:tcW w:w="2835" w:type="dxa"/>
            <w:vAlign w:val="center"/>
          </w:tcPr>
          <w:p>
            <w:pPr>
              <w:pStyle w:val="11"/>
            </w:pPr>
            <w:r>
              <w:t>被慰问人员满意度</w:t>
            </w:r>
          </w:p>
        </w:tc>
        <w:tc>
          <w:tcPr>
            <w:tcW w:w="2551" w:type="dxa"/>
            <w:vAlign w:val="center"/>
          </w:tcPr>
          <w:p>
            <w:pPr>
              <w:pStyle w:val="11"/>
            </w:pPr>
            <w:r>
              <w:t>≥100涞源县总工会</w:t>
            </w:r>
          </w:p>
        </w:tc>
        <w:tc>
          <w:tcPr>
            <w:tcW w:w="2268" w:type="dxa"/>
            <w:vAlign w:val="center"/>
          </w:tcPr>
          <w:p>
            <w:pPr>
              <w:pStyle w:val="11"/>
            </w:pPr>
            <w:r>
              <w:t>发放困难职工和劳模救助资金领取表</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2022年，涞源县总工会本级安排政府采购预算0.00万元。具体内容见下表。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8"/>
            </w:pPr>
            <w:r>
              <w:t>711001涞源县总工会本级</w:t>
            </w:r>
          </w:p>
        </w:tc>
        <w:tc>
          <w:tcPr>
            <w:tcW w:w="8674"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9"/>
            </w:pPr>
            <w:r>
              <w:t>政府采购项目来源</w:t>
            </w:r>
          </w:p>
        </w:tc>
        <w:tc>
          <w:tcPr>
            <w:tcW w:w="1134" w:type="dxa"/>
            <w:vMerge w:val="restart"/>
            <w:vAlign w:val="center"/>
          </w:tcPr>
          <w:p>
            <w:pPr>
              <w:pStyle w:val="9"/>
            </w:pPr>
            <w:r>
              <w:t>采购物品名称</w:t>
            </w:r>
          </w:p>
        </w:tc>
        <w:tc>
          <w:tcPr>
            <w:tcW w:w="1134" w:type="dxa"/>
            <w:vMerge w:val="restart"/>
            <w:vAlign w:val="center"/>
          </w:tcPr>
          <w:p>
            <w:pPr>
              <w:pStyle w:val="9"/>
            </w:pPr>
            <w:r>
              <w:t>政府采购目录序号</w:t>
            </w:r>
          </w:p>
        </w:tc>
        <w:tc>
          <w:tcPr>
            <w:tcW w:w="709" w:type="dxa"/>
            <w:vMerge w:val="restart"/>
            <w:vAlign w:val="center"/>
          </w:tcPr>
          <w:p>
            <w:pPr>
              <w:pStyle w:val="9"/>
            </w:pPr>
            <w:r>
              <w:t>计量  单位</w:t>
            </w:r>
          </w:p>
        </w:tc>
        <w:tc>
          <w:tcPr>
            <w:tcW w:w="850" w:type="dxa"/>
            <w:vMerge w:val="restart"/>
            <w:vAlign w:val="center"/>
          </w:tcPr>
          <w:p>
            <w:pPr>
              <w:pStyle w:val="9"/>
            </w:pPr>
            <w:r>
              <w:t>数量</w:t>
            </w:r>
          </w:p>
        </w:tc>
        <w:tc>
          <w:tcPr>
            <w:tcW w:w="850" w:type="dxa"/>
            <w:vMerge w:val="restart"/>
            <w:vAlign w:val="center"/>
          </w:tcPr>
          <w:p>
            <w:pPr>
              <w:pStyle w:val="9"/>
            </w:pPr>
            <w:r>
              <w:t>单价</w:t>
            </w:r>
          </w:p>
        </w:tc>
        <w:tc>
          <w:tcPr>
            <w:tcW w:w="7710" w:type="dxa"/>
            <w:gridSpan w:val="8"/>
            <w:vAlign w:val="center"/>
          </w:tcPr>
          <w:p>
            <w:pPr>
              <w:pStyle w:val="9"/>
            </w:pPr>
            <w:r>
              <w:t>政府采购金额（当年部门预算安排资金）</w:t>
            </w:r>
          </w:p>
        </w:tc>
        <w:tc>
          <w:tcPr>
            <w:tcW w:w="964" w:type="dxa"/>
            <w:vMerge w:val="restart"/>
            <w:vAlign w:val="center"/>
          </w:tcPr>
          <w:p>
            <w:pPr>
              <w:pStyle w:val="9"/>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9"/>
            </w:pPr>
            <w:r>
              <w:t>项目名称</w:t>
            </w:r>
          </w:p>
        </w:tc>
        <w:tc>
          <w:tcPr>
            <w:tcW w:w="964" w:type="dxa"/>
            <w:vAlign w:val="center"/>
          </w:tcPr>
          <w:p>
            <w:pPr>
              <w:pStyle w:val="9"/>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9"/>
            </w:pPr>
            <w:r>
              <w:t>合计</w:t>
            </w:r>
          </w:p>
        </w:tc>
        <w:tc>
          <w:tcPr>
            <w:tcW w:w="964" w:type="dxa"/>
            <w:vAlign w:val="center"/>
          </w:tcPr>
          <w:p>
            <w:pPr>
              <w:pStyle w:val="9"/>
            </w:pPr>
            <w:r>
              <w:t>一般公共预算拨款</w:t>
            </w:r>
          </w:p>
        </w:tc>
        <w:tc>
          <w:tcPr>
            <w:tcW w:w="964" w:type="dxa"/>
            <w:vAlign w:val="center"/>
          </w:tcPr>
          <w:p>
            <w:pPr>
              <w:pStyle w:val="9"/>
            </w:pPr>
            <w:r>
              <w:t>基金预算拨款</w:t>
            </w:r>
          </w:p>
        </w:tc>
        <w:tc>
          <w:tcPr>
            <w:tcW w:w="964" w:type="dxa"/>
            <w:vAlign w:val="center"/>
          </w:tcPr>
          <w:p>
            <w:pPr>
              <w:pStyle w:val="9"/>
            </w:pPr>
            <w:r>
              <w:t>国有资本经营预算拨款</w:t>
            </w:r>
          </w:p>
        </w:tc>
        <w:tc>
          <w:tcPr>
            <w:tcW w:w="964" w:type="dxa"/>
            <w:vAlign w:val="center"/>
          </w:tcPr>
          <w:p>
            <w:pPr>
              <w:pStyle w:val="9"/>
            </w:pPr>
            <w:r>
              <w:t>财政专户核拨</w:t>
            </w:r>
          </w:p>
        </w:tc>
        <w:tc>
          <w:tcPr>
            <w:tcW w:w="964" w:type="dxa"/>
            <w:vAlign w:val="center"/>
          </w:tcPr>
          <w:p>
            <w:pPr>
              <w:pStyle w:val="9"/>
            </w:pPr>
            <w:r>
              <w:t>单位    资金</w:t>
            </w:r>
          </w:p>
        </w:tc>
        <w:tc>
          <w:tcPr>
            <w:tcW w:w="964"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1"/>
            </w:pPr>
          </w:p>
        </w:tc>
        <w:tc>
          <w:tcPr>
            <w:tcW w:w="964" w:type="dxa"/>
            <w:vAlign w:val="center"/>
          </w:tcPr>
          <w:p>
            <w:pPr>
              <w:pStyle w:val="10"/>
            </w:pPr>
          </w:p>
        </w:tc>
        <w:tc>
          <w:tcPr>
            <w:tcW w:w="1134" w:type="dxa"/>
            <w:vAlign w:val="center"/>
          </w:tcPr>
          <w:p>
            <w:pPr>
              <w:pStyle w:val="11"/>
            </w:pPr>
          </w:p>
        </w:tc>
        <w:tc>
          <w:tcPr>
            <w:tcW w:w="1134" w:type="dxa"/>
            <w:vAlign w:val="center"/>
          </w:tcPr>
          <w:p>
            <w:pPr>
              <w:pStyle w:val="11"/>
            </w:pPr>
          </w:p>
        </w:tc>
        <w:tc>
          <w:tcPr>
            <w:tcW w:w="709" w:type="dxa"/>
            <w:vAlign w:val="center"/>
          </w:tcPr>
          <w:p>
            <w:pPr>
              <w:pStyle w:val="12"/>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涞源县总工会本级上年末固定资产金额为25.20万元（详见下表）。本年度拟购置固定资产总额为0.00万元，已按要求列入政府采购预算，详见政府采购预算表。</w:t>
      </w: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rPr>
          <w:rFonts w:ascii="方正小标宋_GBK" w:hAnsi="方正小标宋_GBK" w:eastAsia="方正小标宋_GBK" w:cs="方正小标宋_GBK"/>
          <w:color w:val="000000"/>
          <w:sz w:val="36"/>
          <w:lang w:eastAsia="zh-CN"/>
        </w:rPr>
      </w:pPr>
    </w:p>
    <w:p>
      <w:pPr>
        <w:jc w:val="center"/>
      </w:pPr>
      <w:r>
        <w:rPr>
          <w:rFonts w:ascii="方正小标宋_GBK" w:hAnsi="方正小标宋_GBK" w:eastAsia="方正小标宋_GBK" w:cs="方正小标宋_GBK"/>
          <w:color w:val="000000"/>
          <w:sz w:val="36"/>
        </w:rPr>
        <w:t>单位固定资产占用情况表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t>711001涞源县总工会本级</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pPr>
            <w:r>
              <w:t>项   目</w:t>
            </w:r>
          </w:p>
        </w:tc>
        <w:tc>
          <w:tcPr>
            <w:tcW w:w="2835" w:type="dxa"/>
            <w:vAlign w:val="center"/>
          </w:tcPr>
          <w:p>
            <w:pPr>
              <w:pStyle w:val="9"/>
            </w:pPr>
            <w:r>
              <w:t>数量</w:t>
            </w:r>
          </w:p>
        </w:tc>
        <w:tc>
          <w:tcPr>
            <w:tcW w:w="2835" w:type="dxa"/>
            <w:vAlign w:val="center"/>
          </w:tcPr>
          <w:p>
            <w:pPr>
              <w:pStyle w:val="9"/>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1"/>
            </w:pPr>
            <w:r>
              <w:t>资产总额</w:t>
            </w:r>
          </w:p>
        </w:tc>
        <w:tc>
          <w:tcPr>
            <w:tcW w:w="2835" w:type="dxa"/>
            <w:vAlign w:val="center"/>
          </w:tcPr>
          <w:p>
            <w:pPr>
              <w:pStyle w:val="12"/>
            </w:pPr>
          </w:p>
        </w:tc>
        <w:tc>
          <w:tcPr>
            <w:tcW w:w="2835" w:type="dxa"/>
            <w:vAlign w:val="center"/>
          </w:tcPr>
          <w:p>
            <w:pPr>
              <w:pStyle w:val="10"/>
            </w:pPr>
            <w:r>
              <w:t>25.20</w:t>
            </w:r>
          </w:p>
        </w:tc>
      </w:tr>
      <w:tr>
        <w:tblPrEx>
          <w:tblCellMar>
            <w:top w:w="0" w:type="dxa"/>
            <w:left w:w="108" w:type="dxa"/>
            <w:bottom w:w="0" w:type="dxa"/>
            <w:right w:w="108" w:type="dxa"/>
          </w:tblCellMar>
        </w:tblPrEx>
        <w:trPr>
          <w:jc w:val="center"/>
        </w:trPr>
        <w:tc>
          <w:tcPr>
            <w:tcW w:w="7370" w:type="dxa"/>
            <w:vAlign w:val="center"/>
          </w:tcPr>
          <w:p>
            <w:pPr>
              <w:pStyle w:val="11"/>
            </w:pPr>
            <w:r>
              <w:t>1、房屋（平方米）</w:t>
            </w:r>
          </w:p>
        </w:tc>
        <w:tc>
          <w:tcPr>
            <w:tcW w:w="2835" w:type="dxa"/>
            <w:vAlign w:val="center"/>
          </w:tcPr>
          <w:p>
            <w:pPr>
              <w:pStyle w:val="12"/>
            </w:pPr>
          </w:p>
        </w:tc>
        <w:tc>
          <w:tcPr>
            <w:tcW w:w="2835" w:type="dxa"/>
            <w:vAlign w:val="center"/>
          </w:tcPr>
          <w:p>
            <w:pPr>
              <w:pStyle w:val="10"/>
            </w:pPr>
          </w:p>
        </w:tc>
      </w:tr>
      <w:tr>
        <w:tblPrEx>
          <w:tblCellMar>
            <w:top w:w="0" w:type="dxa"/>
            <w:left w:w="108" w:type="dxa"/>
            <w:bottom w:w="0" w:type="dxa"/>
            <w:right w:w="108" w:type="dxa"/>
          </w:tblCellMar>
        </w:tblPrEx>
        <w:trPr>
          <w:jc w:val="center"/>
        </w:trPr>
        <w:tc>
          <w:tcPr>
            <w:tcW w:w="7370" w:type="dxa"/>
            <w:vAlign w:val="center"/>
          </w:tcPr>
          <w:p>
            <w:pPr>
              <w:pStyle w:val="11"/>
            </w:pPr>
            <w:r>
              <w:t>　　其中：办公用房（平方米）</w:t>
            </w:r>
          </w:p>
        </w:tc>
        <w:tc>
          <w:tcPr>
            <w:tcW w:w="2835" w:type="dxa"/>
            <w:vAlign w:val="center"/>
          </w:tcPr>
          <w:p>
            <w:pPr>
              <w:pStyle w:val="12"/>
            </w:pPr>
          </w:p>
        </w:tc>
        <w:tc>
          <w:tcPr>
            <w:tcW w:w="2835" w:type="dxa"/>
            <w:vAlign w:val="center"/>
          </w:tcPr>
          <w:p>
            <w:pPr>
              <w:pStyle w:val="10"/>
            </w:pPr>
          </w:p>
        </w:tc>
      </w:tr>
      <w:tr>
        <w:tblPrEx>
          <w:tblCellMar>
            <w:top w:w="0" w:type="dxa"/>
            <w:left w:w="108" w:type="dxa"/>
            <w:bottom w:w="0" w:type="dxa"/>
            <w:right w:w="108" w:type="dxa"/>
          </w:tblCellMar>
        </w:tblPrEx>
        <w:trPr>
          <w:jc w:val="center"/>
        </w:trPr>
        <w:tc>
          <w:tcPr>
            <w:tcW w:w="7370" w:type="dxa"/>
            <w:vAlign w:val="center"/>
          </w:tcPr>
          <w:p>
            <w:pPr>
              <w:pStyle w:val="11"/>
            </w:pPr>
            <w:r>
              <w:t>2、车辆（台、辆）</w:t>
            </w:r>
          </w:p>
        </w:tc>
        <w:tc>
          <w:tcPr>
            <w:tcW w:w="2835" w:type="dxa"/>
            <w:vAlign w:val="center"/>
          </w:tcPr>
          <w:p>
            <w:pPr>
              <w:pStyle w:val="12"/>
            </w:pPr>
            <w:r>
              <w:t>1</w:t>
            </w:r>
          </w:p>
        </w:tc>
        <w:tc>
          <w:tcPr>
            <w:tcW w:w="2835" w:type="dxa"/>
            <w:vAlign w:val="center"/>
          </w:tcPr>
          <w:p>
            <w:pPr>
              <w:pStyle w:val="10"/>
            </w:pPr>
            <w:r>
              <w:t>15.40</w:t>
            </w:r>
          </w:p>
        </w:tc>
      </w:tr>
      <w:tr>
        <w:tblPrEx>
          <w:tblCellMar>
            <w:top w:w="0" w:type="dxa"/>
            <w:left w:w="108" w:type="dxa"/>
            <w:bottom w:w="0" w:type="dxa"/>
            <w:right w:w="108" w:type="dxa"/>
          </w:tblCellMar>
        </w:tblPrEx>
        <w:trPr>
          <w:jc w:val="center"/>
        </w:trPr>
        <w:tc>
          <w:tcPr>
            <w:tcW w:w="7370" w:type="dxa"/>
            <w:vAlign w:val="center"/>
          </w:tcPr>
          <w:p>
            <w:pPr>
              <w:pStyle w:val="11"/>
            </w:pPr>
            <w:r>
              <w:t>3、单价在20万元以上的设备</w:t>
            </w:r>
          </w:p>
        </w:tc>
        <w:tc>
          <w:tcPr>
            <w:tcW w:w="2835" w:type="dxa"/>
            <w:vAlign w:val="center"/>
          </w:tcPr>
          <w:p>
            <w:pPr>
              <w:pStyle w:val="12"/>
            </w:pPr>
          </w:p>
        </w:tc>
        <w:tc>
          <w:tcPr>
            <w:tcW w:w="2835" w:type="dxa"/>
            <w:vAlign w:val="center"/>
          </w:tcPr>
          <w:p>
            <w:pPr>
              <w:pStyle w:val="10"/>
            </w:pPr>
          </w:p>
        </w:tc>
      </w:tr>
      <w:tr>
        <w:tblPrEx>
          <w:tblCellMar>
            <w:top w:w="0" w:type="dxa"/>
            <w:left w:w="108" w:type="dxa"/>
            <w:bottom w:w="0" w:type="dxa"/>
            <w:right w:w="108" w:type="dxa"/>
          </w:tblCellMar>
        </w:tblPrEx>
        <w:trPr>
          <w:jc w:val="center"/>
        </w:trPr>
        <w:tc>
          <w:tcPr>
            <w:tcW w:w="7370" w:type="dxa"/>
            <w:vAlign w:val="center"/>
          </w:tcPr>
          <w:p>
            <w:pPr>
              <w:pStyle w:val="11"/>
            </w:pPr>
            <w:r>
              <w:t>4、其他固定资产</w:t>
            </w:r>
          </w:p>
        </w:tc>
        <w:tc>
          <w:tcPr>
            <w:tcW w:w="2835" w:type="dxa"/>
            <w:vAlign w:val="center"/>
          </w:tcPr>
          <w:p>
            <w:pPr>
              <w:pStyle w:val="12"/>
            </w:pPr>
          </w:p>
        </w:tc>
        <w:tc>
          <w:tcPr>
            <w:tcW w:w="2835" w:type="dxa"/>
            <w:vAlign w:val="center"/>
          </w:tcPr>
          <w:p>
            <w:pPr>
              <w:pStyle w:val="10"/>
            </w:pPr>
            <w:r>
              <w:t>9.80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w:t>
      </w:r>
      <w:bookmarkStart w:id="1" w:name="_GoBack"/>
      <w:bookmarkEnd w:id="1"/>
      <w:r>
        <w:rPr>
          <w:rFonts w:eastAsia="方正仿宋_GBK"/>
          <w:color w:val="000000"/>
          <w:sz w:val="28"/>
        </w:rPr>
        <w:t>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Theme="minorEastAsia"/>
          <w:lang w:eastAsia="zh-CN"/>
        </w:rPr>
        <w:sectPr>
          <w:pgSz w:w="16840" w:h="11900" w:orient="landscape"/>
          <w:pgMar w:top="1361" w:right="1020" w:bottom="1361" w:left="1020" w:header="720" w:footer="720" w:gutter="0"/>
          <w:cols w:space="720" w:num="1"/>
        </w:sectPr>
      </w:pPr>
      <w:r>
        <w:rPr>
          <w:rFonts w:eastAsia="方正仿宋_GBK"/>
          <w:color w:val="000000"/>
          <w:sz w:val="28"/>
        </w:rPr>
        <w:t>我单位无其他需要说明的事项。</w:t>
      </w:r>
    </w:p>
    <w:p>
      <w:pPr>
        <w:outlineLvl w:val="4"/>
        <w:rPr>
          <w:rFonts w:eastAsiaTheme="minorEastAsia"/>
          <w:lang w:eastAsia="zh-CN"/>
        </w:rPr>
      </w:pPr>
    </w:p>
    <w:sectPr>
      <w:pgSz w:w="16840" w:h="11900" w:orient="landscape"/>
      <w:pgMar w:top="1361" w:right="1020" w:bottom="1361"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NzVmMWYyYmM2NWViZjZjNTI0MDEwYTBhYWMxMDcifQ=="/>
  </w:docVars>
  <w:rsids>
    <w:rsidRoot w:val="00DE4961"/>
    <w:rsid w:val="000770E1"/>
    <w:rsid w:val="000E459E"/>
    <w:rsid w:val="00337498"/>
    <w:rsid w:val="00373197"/>
    <w:rsid w:val="00457D74"/>
    <w:rsid w:val="004A0DC4"/>
    <w:rsid w:val="00901D07"/>
    <w:rsid w:val="00C9552D"/>
    <w:rsid w:val="00CB516C"/>
    <w:rsid w:val="00DE4961"/>
    <w:rsid w:val="00EF7874"/>
    <w:rsid w:val="00F206EC"/>
    <w:rsid w:val="00F33DA5"/>
    <w:rsid w:val="00F52EDE"/>
    <w:rsid w:val="34CB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ind w:firstLine="560"/>
    </w:pPr>
    <w:rPr>
      <w:rFonts w:eastAsia="方正仿宋_GBK"/>
      <w:color w:val="000000"/>
      <w:sz w:val="28"/>
    </w:r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2022-04-14T16:17:19Z</dcterms:created>
  <dcterms:modified xsi:type="dcterms:W3CDTF">2022-04-14T08:17:19Z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2022-04-14T16:17:23Z</dcterms:created>
  <dcterms:modified xsi:type="dcterms:W3CDTF">2022-04-14T08:17:23Z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2022-04-14T16:17:19Z</dcterms:created>
  <dcterms:modified xsi:type="dcterms:W3CDTF">2022-04-14T08:17:19Z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2022-04-14T16:17:19Z</dcterms:created>
  <dcterms:modified xsi:type="dcterms:W3CDTF">2022-04-14T08:17:19Z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2022-04-14T16:17:23Z</dcterms:created>
  <dcterms:modified xsi:type="dcterms:W3CDTF">2022-04-14T08:17:23Z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2022-04-14T16:17:23Z</dcterms:created>
  <dcterms:modified xsi:type="dcterms:W3CDTF">2022-04-14T08:17:23Z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2022-04-14T16:17:23Z</dcterms:created>
  <dcterms:modified xsi:type="dcterms:W3CDTF">2022-04-14T08:17:22Z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2022-04-14T16:17:20Z</dcterms:created>
  <dcterms:modified xsi:type="dcterms:W3CDTF">2022-04-14T08:17:20Z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2022-04-14T16:17:19Z</dcterms:created>
  <dcterms:modified xsi:type="dcterms:W3CDTF">2022-04-14T08:17:19Z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81E3EBA-534B-41BD-ADA8-05CA49C029F3}">
  <ds:schemaRefs/>
</ds:datastoreItem>
</file>

<file path=customXml/itemProps10.xml><?xml version="1.0" encoding="utf-8"?>
<ds:datastoreItem xmlns:ds="http://schemas.openxmlformats.org/officeDocument/2006/customXml" ds:itemID="{4E016510-D87F-4870-AF18-6464D8AEB3B7}">
  <ds:schemaRefs/>
</ds:datastoreItem>
</file>

<file path=customXml/itemProps11.xml><?xml version="1.0" encoding="utf-8"?>
<ds:datastoreItem xmlns:ds="http://schemas.openxmlformats.org/officeDocument/2006/customXml" ds:itemID="{C494FB03-9F52-41F1-B6C4-2A302ED2CB73}">
  <ds:schemaRefs/>
</ds:datastoreItem>
</file>

<file path=customXml/itemProps12.xml><?xml version="1.0" encoding="utf-8"?>
<ds:datastoreItem xmlns:ds="http://schemas.openxmlformats.org/officeDocument/2006/customXml" ds:itemID="{0834DF14-EDDF-416C-9627-F70F70E43C76}">
  <ds:schemaRefs/>
</ds:datastoreItem>
</file>

<file path=customXml/itemProps13.xml><?xml version="1.0" encoding="utf-8"?>
<ds:datastoreItem xmlns:ds="http://schemas.openxmlformats.org/officeDocument/2006/customXml" ds:itemID="{DBF48783-FD48-429B-95B2-DEF3D0201DDD}">
  <ds:schemaRefs/>
</ds:datastoreItem>
</file>

<file path=customXml/itemProps14.xml><?xml version="1.0" encoding="utf-8"?>
<ds:datastoreItem xmlns:ds="http://schemas.openxmlformats.org/officeDocument/2006/customXml" ds:itemID="{7025A8C5-5D09-4002-8A69-4156E58B6E69}">
  <ds:schemaRefs/>
</ds:datastoreItem>
</file>

<file path=customXml/itemProps15.xml><?xml version="1.0" encoding="utf-8"?>
<ds:datastoreItem xmlns:ds="http://schemas.openxmlformats.org/officeDocument/2006/customXml" ds:itemID="{6F4A3FDD-F75A-44D9-9DF2-B5B3522F2A63}">
  <ds:schemaRefs/>
</ds:datastoreItem>
</file>

<file path=customXml/itemProps16.xml><?xml version="1.0" encoding="utf-8"?>
<ds:datastoreItem xmlns:ds="http://schemas.openxmlformats.org/officeDocument/2006/customXml" ds:itemID="{9CFABFDB-55CE-4F5A-8A82-E1ADB35CAE17}">
  <ds:schemaRefs/>
</ds:datastoreItem>
</file>

<file path=customXml/itemProps17.xml><?xml version="1.0" encoding="utf-8"?>
<ds:datastoreItem xmlns:ds="http://schemas.openxmlformats.org/officeDocument/2006/customXml" ds:itemID="{CB521FA4-A032-4577-AB98-F3EDDED8F287}">
  <ds:schemaRefs/>
</ds:datastoreItem>
</file>

<file path=customXml/itemProps18.xml><?xml version="1.0" encoding="utf-8"?>
<ds:datastoreItem xmlns:ds="http://schemas.openxmlformats.org/officeDocument/2006/customXml" ds:itemID="{69D19731-7231-4DBB-A27B-485056CA2885}">
  <ds:schemaRefs/>
</ds:datastoreItem>
</file>

<file path=customXml/itemProps2.xml><?xml version="1.0" encoding="utf-8"?>
<ds:datastoreItem xmlns:ds="http://schemas.openxmlformats.org/officeDocument/2006/customXml" ds:itemID="{AD8416F9-E3FF-4ED4-8757-00274824E957}">
  <ds:schemaRefs/>
</ds:datastoreItem>
</file>

<file path=customXml/itemProps3.xml><?xml version="1.0" encoding="utf-8"?>
<ds:datastoreItem xmlns:ds="http://schemas.openxmlformats.org/officeDocument/2006/customXml" ds:itemID="{C8E8DD7C-B01C-4372-A336-53182FA7552E}">
  <ds:schemaRefs/>
</ds:datastoreItem>
</file>

<file path=customXml/itemProps4.xml><?xml version="1.0" encoding="utf-8"?>
<ds:datastoreItem xmlns:ds="http://schemas.openxmlformats.org/officeDocument/2006/customXml" ds:itemID="{9107F9BE-6485-4D5D-A8B6-98585F6FE936}">
  <ds:schemaRefs/>
</ds:datastoreItem>
</file>

<file path=customXml/itemProps5.xml><?xml version="1.0" encoding="utf-8"?>
<ds:datastoreItem xmlns:ds="http://schemas.openxmlformats.org/officeDocument/2006/customXml" ds:itemID="{E6BB305C-4219-4683-B140-522E17C13B16}">
  <ds:schemaRefs/>
</ds:datastoreItem>
</file>

<file path=customXml/itemProps6.xml><?xml version="1.0" encoding="utf-8"?>
<ds:datastoreItem xmlns:ds="http://schemas.openxmlformats.org/officeDocument/2006/customXml" ds:itemID="{95738778-E16D-4736-8C78-C4D85E81A090}">
  <ds:schemaRefs/>
</ds:datastoreItem>
</file>

<file path=customXml/itemProps7.xml><?xml version="1.0" encoding="utf-8"?>
<ds:datastoreItem xmlns:ds="http://schemas.openxmlformats.org/officeDocument/2006/customXml" ds:itemID="{073ECBDD-44B9-436D-800F-18A5510E1D48}">
  <ds:schemaRefs/>
</ds:datastoreItem>
</file>

<file path=customXml/itemProps8.xml><?xml version="1.0" encoding="utf-8"?>
<ds:datastoreItem xmlns:ds="http://schemas.openxmlformats.org/officeDocument/2006/customXml" ds:itemID="{42D32084-55D9-428E-8148-FC5D7F6942B0}">
  <ds:schemaRefs/>
</ds:datastoreItem>
</file>

<file path=customXml/itemProps9.xml><?xml version="1.0" encoding="utf-8"?>
<ds:datastoreItem xmlns:ds="http://schemas.openxmlformats.org/officeDocument/2006/customXml" ds:itemID="{61E1233E-79F8-4173-B15C-8A992D3C959C}">
  <ds:schemaRefs/>
</ds:datastoreItem>
</file>

<file path=docProps/app.xml><?xml version="1.0" encoding="utf-8"?>
<Properties xmlns="http://schemas.openxmlformats.org/officeDocument/2006/extended-properties" xmlns:vt="http://schemas.openxmlformats.org/officeDocument/2006/docPropsVTypes">
  <Template>Normal</Template>
  <Pages>25</Pages>
  <Words>1473</Words>
  <Characters>8398</Characters>
  <Lines>69</Lines>
  <Paragraphs>19</Paragraphs>
  <TotalTime>3</TotalTime>
  <ScaleCrop>false</ScaleCrop>
  <LinksUpToDate>false</LinksUpToDate>
  <CharactersWithSpaces>9852</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2022-06-20T08:39:00Z</dcterms:created>
  <dc:creator>Administrator</dc:creator>
  <cp:lastModifiedBy>Administrator</cp:lastModifiedBy>
  <dcterms:modified xsi:type="dcterms:W3CDTF">2023-08-17T02:31:56Z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6909620B10E944218476FB0718C4BAAE_13</vt:lpwstr>
  </property>
</Properties>
</file>