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tLeast"/>
        <w:jc w:val="center"/>
        <w:rPr>
          <w:rFonts w:cs="Times New Roman" w:asciiTheme="majorEastAsia" w:hAnsiTheme="majorEastAsia" w:eastAsiaTheme="majorEastAsia"/>
          <w:b/>
          <w:bCs/>
          <w:color w:val="111111"/>
          <w:kern w:val="0"/>
          <w:sz w:val="44"/>
          <w:szCs w:val="44"/>
        </w:rPr>
      </w:pPr>
      <w:r>
        <w:rPr>
          <w:rFonts w:hint="eastAsia" w:cs="宋体" w:asciiTheme="majorEastAsia" w:hAnsiTheme="majorEastAsia" w:eastAsiaTheme="majorEastAsia"/>
          <w:b/>
          <w:bCs/>
          <w:color w:val="111111"/>
          <w:kern w:val="0"/>
          <w:sz w:val="44"/>
          <w:szCs w:val="44"/>
        </w:rPr>
        <w:t>涞源县就业服务局</w:t>
      </w:r>
    </w:p>
    <w:p>
      <w:pPr>
        <w:widowControl/>
        <w:spacing w:line="480" w:lineRule="atLeast"/>
        <w:ind w:firstLine="645"/>
        <w:jc w:val="center"/>
        <w:rPr>
          <w:rFonts w:cs="Times New Roman" w:asciiTheme="majorEastAsia" w:hAnsiTheme="majorEastAsia" w:eastAsiaTheme="majorEastAsia"/>
          <w:color w:val="111111"/>
          <w:kern w:val="0"/>
        </w:rPr>
      </w:pPr>
      <w:r>
        <w:rPr>
          <w:rFonts w:cs="宋体" w:asciiTheme="majorEastAsia" w:hAnsiTheme="majorEastAsia" w:eastAsiaTheme="majorEastAsia"/>
          <w:b/>
          <w:bCs/>
          <w:color w:val="111111"/>
          <w:kern w:val="0"/>
          <w:sz w:val="44"/>
          <w:szCs w:val="44"/>
        </w:rPr>
        <w:t>20</w:t>
      </w:r>
      <w:r>
        <w:rPr>
          <w:rFonts w:hint="eastAsia" w:cs="宋体" w:asciiTheme="majorEastAsia" w:hAnsiTheme="majorEastAsia" w:eastAsiaTheme="majorEastAsia"/>
          <w:b/>
          <w:bCs/>
          <w:color w:val="111111"/>
          <w:kern w:val="0"/>
          <w:sz w:val="44"/>
          <w:szCs w:val="44"/>
        </w:rPr>
        <w:t>21年部门预算信息公开</w:t>
      </w:r>
    </w:p>
    <w:p>
      <w:pPr>
        <w:widowControl/>
        <w:spacing w:line="480" w:lineRule="atLeast"/>
        <w:ind w:firstLine="645"/>
        <w:jc w:val="center"/>
        <w:rPr>
          <w:rFonts w:ascii="仿宋" w:hAnsi="仿宋" w:eastAsia="仿宋" w:cs="Times New Roman"/>
          <w:color w:val="111111"/>
          <w:kern w:val="0"/>
          <w:sz w:val="32"/>
          <w:szCs w:val="32"/>
        </w:rPr>
      </w:pPr>
    </w:p>
    <w:p>
      <w:pPr>
        <w:widowControl/>
        <w:spacing w:line="480" w:lineRule="atLeast"/>
        <w:ind w:firstLine="645"/>
        <w:rPr>
          <w:rFonts w:ascii="仿宋" w:hAnsi="仿宋" w:eastAsia="仿宋" w:cs="Times New Roman"/>
          <w:color w:val="111111"/>
          <w:kern w:val="0"/>
          <w:sz w:val="32"/>
          <w:szCs w:val="32"/>
        </w:rPr>
      </w:pPr>
      <w:r>
        <w:rPr>
          <w:rFonts w:hint="eastAsia" w:ascii="仿宋" w:hAnsi="仿宋" w:eastAsia="仿宋"/>
          <w:sz w:val="32"/>
          <w:szCs w:val="32"/>
        </w:rPr>
        <w:t>按照《预算法》、《地方预决算公开操作规程》和《河北省省级预算公开办法》规定，</w:t>
      </w:r>
      <w:r>
        <w:rPr>
          <w:rFonts w:hint="eastAsia" w:ascii="仿宋" w:hAnsi="仿宋" w:eastAsia="仿宋" w:cs="仿宋_GB2312"/>
          <w:color w:val="111111"/>
          <w:kern w:val="0"/>
          <w:sz w:val="32"/>
          <w:szCs w:val="32"/>
        </w:rPr>
        <w:t>现将涞源县就业服务局</w:t>
      </w:r>
      <w:r>
        <w:rPr>
          <w:rFonts w:ascii="仿宋" w:hAnsi="仿宋" w:eastAsia="仿宋" w:cs="仿宋_GB2312"/>
          <w:color w:val="111111"/>
          <w:kern w:val="0"/>
          <w:sz w:val="32"/>
          <w:szCs w:val="32"/>
        </w:rPr>
        <w:t>20</w:t>
      </w:r>
      <w:r>
        <w:rPr>
          <w:rFonts w:hint="eastAsia" w:ascii="仿宋" w:hAnsi="仿宋" w:eastAsia="仿宋" w:cs="仿宋_GB2312"/>
          <w:color w:val="111111"/>
          <w:kern w:val="0"/>
          <w:sz w:val="32"/>
          <w:szCs w:val="32"/>
        </w:rPr>
        <w:t>21年部门预算公开如下：</w:t>
      </w:r>
    </w:p>
    <w:p>
      <w:pPr>
        <w:widowControl/>
        <w:spacing w:line="480" w:lineRule="atLeast"/>
        <w:ind w:firstLine="645"/>
        <w:jc w:val="center"/>
        <w:rPr>
          <w:rFonts w:ascii="仿宋" w:hAnsi="仿宋" w:eastAsia="仿宋" w:cs="Times New Roman"/>
          <w:color w:val="111111"/>
          <w:kern w:val="0"/>
          <w:sz w:val="32"/>
          <w:szCs w:val="32"/>
        </w:rPr>
      </w:pPr>
    </w:p>
    <w:p>
      <w:pPr>
        <w:widowControl/>
        <w:spacing w:line="480" w:lineRule="atLeast"/>
        <w:ind w:firstLine="645"/>
        <w:jc w:val="center"/>
        <w:rPr>
          <w:rFonts w:ascii="仿宋" w:hAnsi="仿宋" w:eastAsia="仿宋" w:cs="Times New Roman"/>
          <w:color w:val="111111"/>
          <w:kern w:val="0"/>
          <w:sz w:val="32"/>
          <w:szCs w:val="32"/>
        </w:rPr>
      </w:pPr>
      <w:r>
        <w:rPr>
          <w:rFonts w:hint="eastAsia" w:ascii="仿宋" w:hAnsi="仿宋" w:eastAsia="仿宋" w:cs="黑体"/>
          <w:color w:val="111111"/>
          <w:kern w:val="0"/>
          <w:sz w:val="32"/>
          <w:szCs w:val="32"/>
        </w:rPr>
        <w:t>第一部分：部门职责及机构设置情况</w:t>
      </w:r>
    </w:p>
    <w:p>
      <w:pPr>
        <w:widowControl/>
        <w:spacing w:line="480" w:lineRule="atLeast"/>
        <w:ind w:firstLine="645"/>
        <w:jc w:val="center"/>
        <w:rPr>
          <w:rFonts w:ascii="仿宋" w:hAnsi="仿宋" w:eastAsia="仿宋" w:cs="Times New Roman"/>
          <w:color w:val="111111"/>
          <w:kern w:val="0"/>
          <w:sz w:val="32"/>
          <w:szCs w:val="32"/>
        </w:rPr>
      </w:pPr>
    </w:p>
    <w:p>
      <w:pPr>
        <w:pStyle w:val="16"/>
        <w:widowControl/>
        <w:numPr>
          <w:ilvl w:val="0"/>
          <w:numId w:val="1"/>
        </w:numPr>
        <w:spacing w:line="560" w:lineRule="atLeast"/>
        <w:ind w:firstLineChars="0"/>
        <w:jc w:val="left"/>
        <w:rPr>
          <w:rFonts w:ascii="仿宋" w:hAnsi="仿宋" w:eastAsia="仿宋" w:cs="Times New Roman"/>
          <w:color w:val="111111"/>
          <w:kern w:val="0"/>
        </w:rPr>
      </w:pPr>
      <w:r>
        <w:rPr>
          <w:rFonts w:hint="eastAsia" w:ascii="仿宋" w:hAnsi="仿宋" w:eastAsia="仿宋" w:cs="黑体"/>
          <w:color w:val="111111"/>
          <w:kern w:val="0"/>
          <w:sz w:val="32"/>
          <w:szCs w:val="32"/>
        </w:rPr>
        <w:t>部门职责</w:t>
      </w:r>
    </w:p>
    <w:p>
      <w:pPr>
        <w:ind w:firstLine="480" w:firstLineChars="150"/>
        <w:jc w:val="left"/>
        <w:rPr>
          <w:rFonts w:ascii="仿宋" w:hAnsi="仿宋" w:eastAsia="仿宋" w:cs="Times New Roman"/>
          <w:sz w:val="32"/>
          <w:szCs w:val="32"/>
        </w:rPr>
      </w:pPr>
      <w:r>
        <w:rPr>
          <w:rFonts w:hint="eastAsia" w:ascii="仿宋" w:hAnsi="仿宋" w:eastAsia="仿宋" w:cs="仿宋_GB2312"/>
          <w:color w:val="484747"/>
          <w:kern w:val="0"/>
          <w:sz w:val="32"/>
          <w:szCs w:val="32"/>
        </w:rPr>
        <w:t>（一）</w:t>
      </w:r>
      <w:r>
        <w:rPr>
          <w:rFonts w:hint="eastAsia" w:ascii="仿宋" w:hAnsi="仿宋" w:eastAsia="仿宋" w:cs="仿宋_GB2312"/>
          <w:sz w:val="32"/>
          <w:szCs w:val="32"/>
        </w:rPr>
        <w:t>贯彻执行国家、省、市的就业创业扶持政策，制定符合县级实际情况的就业扶持政策，推动县级就业工作，实施县政府批准的就业项目，组织实施就业和管理工作。</w:t>
      </w:r>
    </w:p>
    <w:p>
      <w:pPr>
        <w:ind w:firstLine="480" w:firstLineChars="150"/>
        <w:jc w:val="left"/>
        <w:rPr>
          <w:rFonts w:ascii="仿宋" w:hAnsi="仿宋" w:eastAsia="仿宋" w:cs="Times New Roman"/>
          <w:sz w:val="32"/>
          <w:szCs w:val="32"/>
        </w:rPr>
      </w:pPr>
      <w:r>
        <w:rPr>
          <w:rFonts w:hint="eastAsia" w:ascii="仿宋" w:hAnsi="仿宋" w:eastAsia="仿宋" w:cs="仿宋_GB2312"/>
          <w:sz w:val="32"/>
          <w:szCs w:val="32"/>
        </w:rPr>
        <w:t>（二）建设就业服务体系，建立健全职业指导、职业介绍、就业服务人力资源市场等公共就业服务体系，建立基层人力资源和社会保障服务平台，实施免费的公共就业服务。</w:t>
      </w:r>
    </w:p>
    <w:p>
      <w:pPr>
        <w:ind w:firstLine="480" w:firstLineChars="150"/>
        <w:jc w:val="left"/>
        <w:rPr>
          <w:rFonts w:ascii="仿宋" w:hAnsi="仿宋" w:eastAsia="仿宋" w:cs="Times New Roman"/>
          <w:sz w:val="32"/>
          <w:szCs w:val="32"/>
        </w:rPr>
      </w:pPr>
      <w:r>
        <w:rPr>
          <w:rFonts w:hint="eastAsia" w:ascii="仿宋" w:hAnsi="仿宋" w:eastAsia="仿宋" w:cs="仿宋_GB2312"/>
          <w:sz w:val="32"/>
          <w:szCs w:val="32"/>
        </w:rPr>
        <w:t>（三）职业培训能力建设，做好就业困难人员培训工作，提高稳定就业率。</w:t>
      </w:r>
    </w:p>
    <w:p>
      <w:pPr>
        <w:ind w:firstLine="480" w:firstLineChars="150"/>
        <w:rPr>
          <w:rFonts w:ascii="仿宋" w:hAnsi="仿宋" w:eastAsia="仿宋" w:cs="Times New Roman"/>
          <w:sz w:val="32"/>
          <w:szCs w:val="32"/>
        </w:rPr>
      </w:pPr>
      <w:r>
        <w:rPr>
          <w:rFonts w:hint="eastAsia" w:ascii="仿宋" w:hAnsi="仿宋" w:eastAsia="仿宋" w:cs="仿宋_GB2312"/>
          <w:sz w:val="32"/>
          <w:szCs w:val="32"/>
        </w:rPr>
        <w:t>（四）积极开展失业人员，就业困难人员，高校毕业生各项促就业专项活动，全县18乡镇劳动保障平台和292个村级公共服务平台现已全部建设完成，并顺利通过了省厅和市局的验收。通过每个乡镇社区劳动保障事务所发放招工信息，每个村在群众容易聚集、明显的位置，至少建立</w:t>
      </w:r>
      <w:r>
        <w:rPr>
          <w:rFonts w:ascii="仿宋" w:hAnsi="仿宋" w:eastAsia="仿宋" w:cs="仿宋_GB2312"/>
          <w:sz w:val="32"/>
          <w:szCs w:val="32"/>
        </w:rPr>
        <w:t>1</w:t>
      </w:r>
      <w:r>
        <w:rPr>
          <w:rFonts w:hint="eastAsia" w:ascii="仿宋" w:hAnsi="仿宋" w:eastAsia="仿宋" w:cs="仿宋_GB2312"/>
          <w:sz w:val="32"/>
          <w:szCs w:val="32"/>
        </w:rPr>
        <w:t>块就业信息栏。关于招工的信息每半月更换一次，每次发至全县每个村庄角落。</w:t>
      </w:r>
    </w:p>
    <w:p>
      <w:pPr>
        <w:jc w:val="left"/>
        <w:rPr>
          <w:rFonts w:ascii="仿宋" w:hAnsi="仿宋" w:eastAsia="仿宋" w:cs="Times New Roman"/>
          <w:sz w:val="32"/>
          <w:szCs w:val="32"/>
        </w:rPr>
      </w:pPr>
    </w:p>
    <w:p>
      <w:pPr>
        <w:ind w:firstLine="640" w:firstLineChars="200"/>
        <w:jc w:val="left"/>
        <w:rPr>
          <w:rFonts w:ascii="仿宋" w:hAnsi="仿宋" w:eastAsia="仿宋" w:cs="Times New Roman"/>
          <w:sz w:val="32"/>
          <w:szCs w:val="32"/>
        </w:rPr>
      </w:pPr>
      <w:r>
        <w:rPr>
          <w:rFonts w:hint="eastAsia" w:ascii="仿宋" w:hAnsi="仿宋" w:eastAsia="仿宋" w:cs="黑体"/>
          <w:sz w:val="32"/>
          <w:szCs w:val="32"/>
        </w:rPr>
        <w:t>二、机构设置</w:t>
      </w:r>
    </w:p>
    <w:p>
      <w:pPr>
        <w:ind w:firstLine="560" w:firstLineChars="200"/>
        <w:jc w:val="center"/>
        <w:rPr>
          <w:rFonts w:ascii="仿宋" w:hAnsi="仿宋" w:eastAsia="仿宋" w:cs="Times New Roman"/>
          <w:sz w:val="28"/>
          <w:szCs w:val="28"/>
        </w:rPr>
      </w:pPr>
      <w:r>
        <w:rPr>
          <w:rFonts w:hint="eastAsia" w:ascii="仿宋" w:hAnsi="仿宋" w:eastAsia="仿宋" w:cs="仿宋"/>
          <w:sz w:val="28"/>
          <w:szCs w:val="28"/>
        </w:rPr>
        <w:t>部门机构设置情况</w:t>
      </w:r>
    </w:p>
    <w:tbl>
      <w:tblPr>
        <w:tblStyle w:val="6"/>
        <w:tblW w:w="13232" w:type="dxa"/>
        <w:tblInd w:w="-1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2547"/>
        <w:gridCol w:w="1559"/>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543" w:type="dxa"/>
          </w:tcPr>
          <w:p>
            <w:pPr>
              <w:jc w:val="center"/>
              <w:rPr>
                <w:rFonts w:ascii="仿宋" w:hAnsi="仿宋" w:eastAsia="仿宋" w:cs="Times New Roman"/>
                <w:sz w:val="28"/>
                <w:szCs w:val="28"/>
              </w:rPr>
            </w:pPr>
            <w:r>
              <w:rPr>
                <w:rFonts w:hint="eastAsia" w:ascii="仿宋" w:hAnsi="仿宋" w:eastAsia="仿宋" w:cs="仿宋_GB2312"/>
                <w:sz w:val="28"/>
                <w:szCs w:val="28"/>
              </w:rPr>
              <w:t>单位名称</w:t>
            </w:r>
          </w:p>
        </w:tc>
        <w:tc>
          <w:tcPr>
            <w:tcW w:w="2547" w:type="dxa"/>
          </w:tcPr>
          <w:p>
            <w:pPr>
              <w:jc w:val="center"/>
              <w:rPr>
                <w:rFonts w:ascii="仿宋" w:hAnsi="仿宋" w:eastAsia="仿宋" w:cs="Times New Roman"/>
                <w:sz w:val="28"/>
                <w:szCs w:val="28"/>
              </w:rPr>
            </w:pPr>
            <w:r>
              <w:rPr>
                <w:rFonts w:hint="eastAsia" w:ascii="仿宋" w:hAnsi="仿宋" w:eastAsia="仿宋" w:cs="仿宋_GB2312"/>
                <w:sz w:val="28"/>
                <w:szCs w:val="28"/>
              </w:rPr>
              <w:t>单位性质</w:t>
            </w:r>
          </w:p>
        </w:tc>
        <w:tc>
          <w:tcPr>
            <w:tcW w:w="1559" w:type="dxa"/>
          </w:tcPr>
          <w:p>
            <w:pPr>
              <w:jc w:val="center"/>
              <w:rPr>
                <w:rFonts w:ascii="仿宋" w:hAnsi="仿宋" w:eastAsia="仿宋" w:cs="Times New Roman"/>
                <w:sz w:val="28"/>
                <w:szCs w:val="28"/>
              </w:rPr>
            </w:pPr>
            <w:r>
              <w:rPr>
                <w:rFonts w:hint="eastAsia" w:ascii="仿宋" w:hAnsi="仿宋" w:eastAsia="仿宋" w:cs="仿宋_GB2312"/>
                <w:sz w:val="28"/>
                <w:szCs w:val="28"/>
              </w:rPr>
              <w:t>单位规格</w:t>
            </w:r>
          </w:p>
        </w:tc>
        <w:tc>
          <w:tcPr>
            <w:tcW w:w="5583" w:type="dxa"/>
          </w:tcPr>
          <w:p>
            <w:pPr>
              <w:jc w:val="center"/>
              <w:rPr>
                <w:rFonts w:ascii="仿宋" w:hAnsi="仿宋" w:eastAsia="仿宋" w:cs="Times New Roman"/>
                <w:sz w:val="28"/>
                <w:szCs w:val="28"/>
              </w:rPr>
            </w:pPr>
            <w:r>
              <w:rPr>
                <w:rFonts w:hint="eastAsia" w:ascii="仿宋" w:hAnsi="仿宋" w:eastAsia="仿宋" w:cs="仿宋_GB2312"/>
                <w:sz w:val="28"/>
                <w:szCs w:val="28"/>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3" w:type="dxa"/>
          </w:tcPr>
          <w:p>
            <w:pPr>
              <w:jc w:val="center"/>
              <w:rPr>
                <w:rFonts w:ascii="仿宋" w:hAnsi="仿宋" w:eastAsia="仿宋" w:cs="Times New Roman"/>
                <w:sz w:val="28"/>
                <w:szCs w:val="28"/>
              </w:rPr>
            </w:pPr>
            <w:r>
              <w:rPr>
                <w:rFonts w:hint="eastAsia" w:ascii="仿宋" w:hAnsi="仿宋" w:eastAsia="仿宋" w:cs="仿宋_GB2312"/>
                <w:sz w:val="28"/>
                <w:szCs w:val="28"/>
              </w:rPr>
              <w:t>涞源县就业服务局</w:t>
            </w:r>
          </w:p>
        </w:tc>
        <w:tc>
          <w:tcPr>
            <w:tcW w:w="2547" w:type="dxa"/>
          </w:tcPr>
          <w:p>
            <w:pPr>
              <w:jc w:val="center"/>
              <w:rPr>
                <w:rFonts w:ascii="仿宋" w:hAnsi="仿宋" w:eastAsia="仿宋" w:cs="Times New Roman"/>
                <w:sz w:val="28"/>
                <w:szCs w:val="28"/>
              </w:rPr>
            </w:pPr>
            <w:r>
              <w:rPr>
                <w:rFonts w:hint="eastAsia" w:ascii="仿宋" w:hAnsi="仿宋" w:eastAsia="仿宋" w:cs="仿宋_GB2312"/>
                <w:sz w:val="28"/>
                <w:szCs w:val="28"/>
              </w:rPr>
              <w:t>事业</w:t>
            </w:r>
          </w:p>
        </w:tc>
        <w:tc>
          <w:tcPr>
            <w:tcW w:w="1559" w:type="dxa"/>
          </w:tcPr>
          <w:p>
            <w:pPr>
              <w:jc w:val="center"/>
              <w:rPr>
                <w:rFonts w:ascii="仿宋" w:hAnsi="仿宋" w:eastAsia="仿宋" w:cs="Times New Roman"/>
                <w:sz w:val="28"/>
                <w:szCs w:val="28"/>
              </w:rPr>
            </w:pPr>
            <w:r>
              <w:rPr>
                <w:rFonts w:hint="eastAsia" w:ascii="仿宋" w:hAnsi="仿宋" w:eastAsia="仿宋" w:cs="仿宋_GB2312"/>
                <w:sz w:val="28"/>
                <w:szCs w:val="28"/>
              </w:rPr>
              <w:t>副科级</w:t>
            </w:r>
          </w:p>
        </w:tc>
        <w:tc>
          <w:tcPr>
            <w:tcW w:w="5583" w:type="dxa"/>
          </w:tcPr>
          <w:p>
            <w:pPr>
              <w:jc w:val="center"/>
              <w:rPr>
                <w:rFonts w:ascii="仿宋" w:hAnsi="仿宋" w:eastAsia="仿宋" w:cs="Times New Roman"/>
                <w:sz w:val="28"/>
                <w:szCs w:val="28"/>
              </w:rPr>
            </w:pPr>
            <w:r>
              <w:rPr>
                <w:rFonts w:hint="eastAsia" w:ascii="仿宋" w:hAnsi="仿宋" w:eastAsia="仿宋" w:cs="仿宋_GB2312"/>
                <w:sz w:val="28"/>
                <w:szCs w:val="28"/>
              </w:rPr>
              <w:t>经费自理</w:t>
            </w:r>
          </w:p>
        </w:tc>
      </w:tr>
    </w:tbl>
    <w:p>
      <w:pPr>
        <w:ind w:firstLine="640" w:firstLineChars="200"/>
        <w:jc w:val="center"/>
        <w:rPr>
          <w:rFonts w:ascii="仿宋" w:hAnsi="仿宋" w:eastAsia="仿宋" w:cs="Times New Roman"/>
          <w:sz w:val="32"/>
          <w:szCs w:val="32"/>
        </w:rPr>
      </w:pPr>
    </w:p>
    <w:p>
      <w:pPr>
        <w:spacing w:line="520" w:lineRule="exact"/>
        <w:ind w:left="1713" w:firstLine="320" w:firstLineChars="100"/>
        <w:jc w:val="center"/>
        <w:rPr>
          <w:rFonts w:ascii="仿宋" w:hAnsi="仿宋" w:eastAsia="仿宋" w:cs="Times New Roman"/>
          <w:sz w:val="32"/>
          <w:szCs w:val="32"/>
        </w:rPr>
      </w:pPr>
      <w:r>
        <w:rPr>
          <w:rFonts w:hint="eastAsia" w:ascii="仿宋" w:hAnsi="仿宋" w:eastAsia="仿宋" w:cs="黑体"/>
          <w:sz w:val="32"/>
          <w:szCs w:val="32"/>
        </w:rPr>
        <w:t>第二部分：部门预算安排的总体情况</w:t>
      </w:r>
    </w:p>
    <w:p>
      <w:pPr>
        <w:spacing w:line="520" w:lineRule="exact"/>
        <w:ind w:left="1713" w:firstLine="320" w:firstLineChars="100"/>
        <w:jc w:val="center"/>
        <w:rPr>
          <w:rFonts w:ascii="仿宋" w:hAnsi="仿宋" w:eastAsia="仿宋" w:cs="Times New Roman"/>
          <w:sz w:val="32"/>
          <w:szCs w:val="32"/>
        </w:rPr>
      </w:pPr>
    </w:p>
    <w:p>
      <w:pPr>
        <w:spacing w:line="520" w:lineRule="exact"/>
        <w:ind w:firstLine="640" w:firstLineChars="200"/>
        <w:rPr>
          <w:rFonts w:ascii="仿宋" w:hAnsi="仿宋" w:eastAsia="仿宋" w:cs="Times New Roman"/>
          <w:sz w:val="32"/>
          <w:szCs w:val="32"/>
        </w:rPr>
      </w:pPr>
      <w:r>
        <w:rPr>
          <w:rFonts w:ascii="仿宋" w:hAnsi="仿宋" w:eastAsia="仿宋" w:cs="仿宋_GB2312"/>
          <w:sz w:val="32"/>
          <w:szCs w:val="32"/>
        </w:rPr>
        <w:t>1</w:t>
      </w:r>
      <w:r>
        <w:rPr>
          <w:rFonts w:hint="eastAsia" w:ascii="仿宋" w:hAnsi="仿宋" w:eastAsia="仿宋" w:cs="仿宋_GB2312"/>
          <w:sz w:val="32"/>
          <w:szCs w:val="32"/>
        </w:rPr>
        <w:t>、收入说明</w:t>
      </w:r>
    </w:p>
    <w:p>
      <w:pPr>
        <w:spacing w:line="520" w:lineRule="exact"/>
        <w:ind w:firstLine="640" w:firstLineChars="200"/>
        <w:rPr>
          <w:rFonts w:ascii="仿宋" w:hAnsi="仿宋" w:eastAsia="仿宋" w:cs="Times New Roman"/>
          <w:sz w:val="32"/>
          <w:szCs w:val="32"/>
        </w:rPr>
      </w:pPr>
      <w:r>
        <w:rPr>
          <w:rFonts w:ascii="仿宋" w:hAnsi="仿宋" w:eastAsia="仿宋" w:cs="仿宋_GB2312"/>
          <w:sz w:val="32"/>
          <w:szCs w:val="32"/>
        </w:rPr>
        <w:t>20</w:t>
      </w:r>
      <w:r>
        <w:rPr>
          <w:rFonts w:hint="eastAsia" w:ascii="仿宋" w:hAnsi="仿宋" w:eastAsia="仿宋" w:cs="仿宋_GB2312"/>
          <w:sz w:val="32"/>
          <w:szCs w:val="32"/>
        </w:rPr>
        <w:t>21年涞源县就业服务局年初部门收入预算总额为1403.35万元。</w:t>
      </w:r>
    </w:p>
    <w:p>
      <w:pPr>
        <w:spacing w:line="520" w:lineRule="exact"/>
        <w:ind w:firstLine="640" w:firstLineChars="200"/>
        <w:rPr>
          <w:rFonts w:ascii="仿宋" w:hAnsi="仿宋" w:eastAsia="仿宋" w:cs="Times New Roman"/>
          <w:sz w:val="32"/>
          <w:szCs w:val="32"/>
        </w:rPr>
      </w:pPr>
      <w:r>
        <w:rPr>
          <w:rFonts w:hint="eastAsia" w:ascii="仿宋" w:hAnsi="仿宋" w:eastAsia="仿宋" w:cs="仿宋_GB2312"/>
          <w:sz w:val="32"/>
          <w:szCs w:val="32"/>
        </w:rPr>
        <w:t>其中：一般公共预算收入1403.35万元。</w:t>
      </w:r>
    </w:p>
    <w:p>
      <w:pPr>
        <w:spacing w:line="520" w:lineRule="exact"/>
        <w:ind w:firstLine="640" w:firstLineChars="200"/>
        <w:rPr>
          <w:rFonts w:ascii="仿宋" w:hAnsi="仿宋" w:eastAsia="仿宋" w:cs="Times New Roman"/>
          <w:sz w:val="32"/>
          <w:szCs w:val="32"/>
        </w:rPr>
      </w:pPr>
      <w:r>
        <w:rPr>
          <w:rFonts w:ascii="仿宋" w:hAnsi="仿宋" w:eastAsia="仿宋" w:cs="仿宋_GB2312"/>
          <w:sz w:val="32"/>
          <w:szCs w:val="32"/>
        </w:rPr>
        <w:t>2</w:t>
      </w:r>
      <w:r>
        <w:rPr>
          <w:rFonts w:hint="eastAsia" w:ascii="仿宋" w:hAnsi="仿宋" w:eastAsia="仿宋" w:cs="仿宋_GB2312"/>
          <w:sz w:val="32"/>
          <w:szCs w:val="32"/>
        </w:rPr>
        <w:t>、支出说明</w:t>
      </w:r>
    </w:p>
    <w:p>
      <w:pPr>
        <w:spacing w:line="520" w:lineRule="exact"/>
        <w:ind w:firstLine="640" w:firstLineChars="200"/>
        <w:rPr>
          <w:rFonts w:ascii="仿宋" w:hAnsi="仿宋" w:eastAsia="仿宋" w:cs="Times New Roman"/>
          <w:sz w:val="32"/>
          <w:szCs w:val="32"/>
        </w:rPr>
      </w:pPr>
      <w:r>
        <w:rPr>
          <w:rFonts w:hint="eastAsia" w:ascii="仿宋" w:hAnsi="仿宋" w:eastAsia="仿宋" w:cs="仿宋_GB2312"/>
          <w:sz w:val="32"/>
          <w:szCs w:val="32"/>
        </w:rPr>
        <w:t>2021年部门支出安排预算总额1403.35万元。</w:t>
      </w:r>
    </w:p>
    <w:p>
      <w:pPr>
        <w:spacing w:line="520" w:lineRule="exact"/>
        <w:ind w:firstLine="640" w:firstLineChars="200"/>
        <w:rPr>
          <w:rFonts w:ascii="仿宋" w:hAnsi="仿宋" w:eastAsia="仿宋" w:cs="Times New Roman"/>
          <w:sz w:val="32"/>
          <w:szCs w:val="32"/>
        </w:rPr>
      </w:pPr>
      <w:r>
        <w:rPr>
          <w:rFonts w:hint="eastAsia" w:ascii="仿宋" w:hAnsi="仿宋" w:eastAsia="仿宋" w:cs="仿宋_GB2312"/>
          <w:sz w:val="32"/>
          <w:szCs w:val="32"/>
        </w:rPr>
        <w:t>基本支出215.35万元</w:t>
      </w:r>
    </w:p>
    <w:p>
      <w:pPr>
        <w:spacing w:line="520" w:lineRule="exact"/>
        <w:ind w:firstLine="640" w:firstLineChars="200"/>
        <w:rPr>
          <w:rFonts w:ascii="仿宋" w:hAnsi="仿宋" w:eastAsia="仿宋" w:cs="Times New Roman"/>
          <w:sz w:val="32"/>
          <w:szCs w:val="32"/>
        </w:rPr>
      </w:pPr>
      <w:r>
        <w:rPr>
          <w:rFonts w:ascii="仿宋" w:hAnsi="仿宋" w:eastAsia="仿宋" w:cs="仿宋_GB2312"/>
          <w:sz w:val="32"/>
          <w:szCs w:val="32"/>
        </w:rPr>
        <w:t xml:space="preserve">   </w:t>
      </w:r>
      <w:r>
        <w:rPr>
          <w:rFonts w:hint="eastAsia" w:ascii="仿宋" w:hAnsi="仿宋" w:eastAsia="仿宋" w:cs="仿宋_GB2312"/>
          <w:sz w:val="32"/>
          <w:szCs w:val="32"/>
        </w:rPr>
        <w:t>其中：人员经费</w:t>
      </w:r>
      <w:r>
        <w:rPr>
          <w:rFonts w:ascii="仿宋" w:hAnsi="仿宋" w:eastAsia="仿宋" w:cs="仿宋_GB2312"/>
          <w:sz w:val="32"/>
          <w:szCs w:val="32"/>
        </w:rPr>
        <w:t xml:space="preserve"> </w:t>
      </w:r>
      <w:r>
        <w:rPr>
          <w:rFonts w:hint="eastAsia" w:ascii="仿宋" w:hAnsi="仿宋" w:eastAsia="仿宋" w:cs="仿宋_GB2312"/>
          <w:sz w:val="32"/>
          <w:szCs w:val="32"/>
        </w:rPr>
        <w:t>206.48万元</w:t>
      </w:r>
    </w:p>
    <w:p>
      <w:pPr>
        <w:spacing w:line="520" w:lineRule="exact"/>
        <w:ind w:firstLine="640" w:firstLineChars="200"/>
        <w:rPr>
          <w:rFonts w:ascii="仿宋" w:hAnsi="仿宋" w:eastAsia="仿宋" w:cs="Times New Roman"/>
          <w:sz w:val="32"/>
          <w:szCs w:val="32"/>
        </w:rPr>
      </w:pPr>
      <w:r>
        <w:rPr>
          <w:rFonts w:ascii="仿宋" w:hAnsi="仿宋" w:eastAsia="仿宋" w:cs="仿宋_GB2312"/>
          <w:sz w:val="32"/>
          <w:szCs w:val="32"/>
        </w:rPr>
        <w:t xml:space="preserve">         </w:t>
      </w:r>
      <w:r>
        <w:rPr>
          <w:rFonts w:hint="eastAsia" w:ascii="仿宋" w:hAnsi="仿宋" w:eastAsia="仿宋" w:cs="仿宋_GB2312"/>
          <w:sz w:val="32"/>
          <w:szCs w:val="32"/>
        </w:rPr>
        <w:t>日常公用经费</w:t>
      </w:r>
      <w:r>
        <w:rPr>
          <w:rFonts w:ascii="仿宋" w:hAnsi="仿宋" w:eastAsia="仿宋" w:cs="仿宋_GB2312"/>
          <w:sz w:val="32"/>
          <w:szCs w:val="32"/>
        </w:rPr>
        <w:t xml:space="preserve"> </w:t>
      </w:r>
      <w:r>
        <w:rPr>
          <w:rFonts w:hint="eastAsia" w:ascii="仿宋" w:hAnsi="仿宋" w:eastAsia="仿宋" w:cs="仿宋_GB2312"/>
          <w:sz w:val="32"/>
          <w:szCs w:val="32"/>
        </w:rPr>
        <w:t>8.87万元</w:t>
      </w:r>
    </w:p>
    <w:p>
      <w:pPr>
        <w:spacing w:line="520" w:lineRule="exact"/>
        <w:ind w:firstLine="640" w:firstLineChars="200"/>
        <w:rPr>
          <w:rFonts w:ascii="仿宋" w:hAnsi="仿宋" w:eastAsia="仿宋" w:cs="Times New Roman"/>
          <w:sz w:val="32"/>
          <w:szCs w:val="32"/>
        </w:rPr>
      </w:pPr>
      <w:r>
        <w:rPr>
          <w:rFonts w:hint="eastAsia" w:ascii="仿宋" w:hAnsi="仿宋" w:eastAsia="仿宋" w:cs="仿宋_GB2312"/>
          <w:sz w:val="32"/>
          <w:szCs w:val="32"/>
        </w:rPr>
        <w:t>项目支出</w:t>
      </w:r>
      <w:r>
        <w:rPr>
          <w:rFonts w:ascii="仿宋" w:hAnsi="仿宋" w:eastAsia="仿宋" w:cs="仿宋_GB2312"/>
          <w:sz w:val="32"/>
          <w:szCs w:val="32"/>
        </w:rPr>
        <w:t xml:space="preserve">  </w:t>
      </w:r>
      <w:r>
        <w:rPr>
          <w:rFonts w:hint="eastAsia" w:ascii="仿宋" w:hAnsi="仿宋" w:eastAsia="仿宋" w:cs="仿宋_GB2312"/>
          <w:sz w:val="32"/>
          <w:szCs w:val="32"/>
        </w:rPr>
        <w:t>1188万元</w:t>
      </w:r>
    </w:p>
    <w:p>
      <w:pPr>
        <w:spacing w:line="520" w:lineRule="exact"/>
        <w:ind w:firstLine="640" w:firstLineChars="200"/>
        <w:rPr>
          <w:rFonts w:ascii="仿宋" w:hAnsi="仿宋" w:eastAsia="仿宋" w:cs="Times New Roman"/>
          <w:sz w:val="32"/>
          <w:szCs w:val="32"/>
        </w:rPr>
      </w:pPr>
      <w:r>
        <w:rPr>
          <w:rFonts w:ascii="仿宋" w:hAnsi="仿宋" w:eastAsia="仿宋" w:cs="仿宋_GB2312"/>
          <w:sz w:val="32"/>
          <w:szCs w:val="32"/>
        </w:rPr>
        <w:t xml:space="preserve">   </w:t>
      </w:r>
      <w:r>
        <w:rPr>
          <w:rFonts w:hint="eastAsia" w:ascii="仿宋" w:hAnsi="仿宋" w:eastAsia="仿宋" w:cs="仿宋_GB2312"/>
          <w:sz w:val="32"/>
          <w:szCs w:val="32"/>
        </w:rPr>
        <w:t>其中：本级支出</w:t>
      </w:r>
      <w:r>
        <w:rPr>
          <w:rFonts w:ascii="仿宋" w:hAnsi="仿宋" w:eastAsia="仿宋" w:cs="仿宋_GB2312"/>
          <w:sz w:val="32"/>
          <w:szCs w:val="32"/>
        </w:rPr>
        <w:t xml:space="preserve"> </w:t>
      </w:r>
      <w:r>
        <w:rPr>
          <w:rFonts w:hint="eastAsia" w:ascii="仿宋" w:hAnsi="仿宋" w:eastAsia="仿宋" w:cs="仿宋_GB2312"/>
          <w:sz w:val="32"/>
          <w:szCs w:val="32"/>
        </w:rPr>
        <w:t>1188万元</w:t>
      </w:r>
    </w:p>
    <w:p>
      <w:pPr>
        <w:tabs>
          <w:tab w:val="left" w:pos="916"/>
        </w:tabs>
        <w:spacing w:line="560" w:lineRule="exact"/>
        <w:ind w:firstLine="640" w:firstLineChars="200"/>
        <w:jc w:val="left"/>
        <w:rPr>
          <w:rFonts w:ascii="仿宋" w:hAnsi="仿宋" w:eastAsia="仿宋" w:cs="Times New Roman"/>
          <w:sz w:val="32"/>
          <w:szCs w:val="32"/>
        </w:rPr>
      </w:pPr>
      <w:r>
        <w:rPr>
          <w:rFonts w:ascii="仿宋" w:hAnsi="仿宋" w:eastAsia="仿宋" w:cs="仿宋_GB2312"/>
          <w:sz w:val="32"/>
          <w:szCs w:val="32"/>
        </w:rPr>
        <w:t>3</w:t>
      </w:r>
      <w:r>
        <w:rPr>
          <w:rFonts w:hint="eastAsia" w:ascii="仿宋" w:hAnsi="仿宋" w:eastAsia="仿宋" w:cs="仿宋_GB2312"/>
          <w:sz w:val="32"/>
          <w:szCs w:val="32"/>
        </w:rPr>
        <w:t>、比上年增减情况</w:t>
      </w:r>
    </w:p>
    <w:p>
      <w:pPr>
        <w:tabs>
          <w:tab w:val="left" w:pos="916"/>
        </w:tabs>
        <w:spacing w:line="560" w:lineRule="exact"/>
        <w:ind w:left="480" w:hanging="480" w:hangingChars="150"/>
        <w:jc w:val="left"/>
        <w:rPr>
          <w:rFonts w:ascii="仿宋" w:hAnsi="仿宋" w:eastAsia="仿宋" w:cs="Times New Roman"/>
          <w:sz w:val="32"/>
          <w:szCs w:val="32"/>
        </w:rPr>
      </w:pPr>
      <w:r>
        <w:rPr>
          <w:rFonts w:hint="eastAsia" w:ascii="仿宋" w:hAnsi="仿宋" w:eastAsia="仿宋" w:cs="仿宋_GB2312"/>
          <w:sz w:val="32"/>
          <w:szCs w:val="32"/>
        </w:rPr>
        <w:t>　　   本年度预算收支安排1403.35万元，较上年减少559.61万元。其中</w:t>
      </w:r>
      <w:r>
        <w:rPr>
          <w:rFonts w:ascii="仿宋" w:hAnsi="仿宋" w:eastAsia="仿宋" w:cs="仿宋_GB2312"/>
          <w:sz w:val="32"/>
          <w:szCs w:val="32"/>
        </w:rPr>
        <w:t>:</w:t>
      </w:r>
      <w:r>
        <w:rPr>
          <w:rFonts w:hint="eastAsia" w:ascii="仿宋" w:hAnsi="仿宋" w:eastAsia="仿宋" w:cs="仿宋_GB2312"/>
          <w:sz w:val="32"/>
          <w:szCs w:val="32"/>
        </w:rPr>
        <w:t>基本支出减少11.05万元；项目支出减少548.56万元，主要项目支出减少。</w:t>
      </w:r>
      <w:r>
        <w:rPr>
          <w:rFonts w:ascii="仿宋" w:hAnsi="仿宋" w:eastAsia="仿宋" w:cs="仿宋_GB2312"/>
          <w:sz w:val="32"/>
          <w:szCs w:val="32"/>
        </w:rPr>
        <w:t xml:space="preserve"> </w:t>
      </w:r>
    </w:p>
    <w:p>
      <w:pPr>
        <w:spacing w:line="520" w:lineRule="exact"/>
        <w:outlineLvl w:val="0"/>
        <w:rPr>
          <w:rFonts w:ascii="仿宋" w:hAnsi="仿宋" w:eastAsia="仿宋" w:cs="Times New Roman"/>
          <w:sz w:val="32"/>
          <w:szCs w:val="32"/>
        </w:rPr>
      </w:pPr>
    </w:p>
    <w:p>
      <w:pPr>
        <w:spacing w:line="520" w:lineRule="exact"/>
        <w:jc w:val="center"/>
        <w:outlineLvl w:val="0"/>
        <w:rPr>
          <w:rFonts w:ascii="仿宋" w:hAnsi="仿宋" w:eastAsia="仿宋" w:cs="Times New Roman"/>
          <w:sz w:val="32"/>
          <w:szCs w:val="32"/>
        </w:rPr>
      </w:pPr>
      <w:r>
        <w:rPr>
          <w:rFonts w:hint="eastAsia" w:ascii="仿宋" w:hAnsi="仿宋" w:eastAsia="仿宋" w:cs="黑体"/>
          <w:sz w:val="32"/>
          <w:szCs w:val="32"/>
        </w:rPr>
        <w:t>第三部分：机关运行经费安排情况</w:t>
      </w:r>
    </w:p>
    <w:p>
      <w:pPr>
        <w:spacing w:line="520" w:lineRule="exact"/>
        <w:jc w:val="center"/>
        <w:outlineLvl w:val="0"/>
        <w:rPr>
          <w:rFonts w:ascii="仿宋" w:hAnsi="仿宋" w:eastAsia="仿宋" w:cs="Times New Roman"/>
          <w:sz w:val="32"/>
          <w:szCs w:val="32"/>
        </w:rPr>
      </w:pPr>
    </w:p>
    <w:p>
      <w:pPr>
        <w:ind w:firstLine="640" w:firstLineChars="200"/>
        <w:jc w:val="left"/>
        <w:rPr>
          <w:rFonts w:ascii="仿宋" w:hAnsi="仿宋" w:eastAsia="仿宋" w:cs="Times New Roman"/>
          <w:sz w:val="32"/>
          <w:szCs w:val="32"/>
        </w:rPr>
      </w:pPr>
      <w:r>
        <w:rPr>
          <w:rFonts w:ascii="仿宋" w:hAnsi="仿宋" w:eastAsia="仿宋" w:cs="仿宋_GB2312"/>
          <w:sz w:val="32"/>
          <w:szCs w:val="32"/>
        </w:rPr>
        <w:t xml:space="preserve"> </w:t>
      </w:r>
      <w:r>
        <w:rPr>
          <w:rFonts w:hint="eastAsia" w:ascii="仿宋" w:hAnsi="仿宋" w:eastAsia="仿宋" w:cs="仿宋_GB2312"/>
          <w:sz w:val="32"/>
          <w:szCs w:val="32"/>
        </w:rPr>
        <w:t>涞源县就业服务局运行经费安排8.87万元，其中办公费3.7万元，电费1.6万元，邮电费0.72万元，差旅费1.1万元，公务接待费</w:t>
      </w:r>
      <w:r>
        <w:rPr>
          <w:rFonts w:ascii="仿宋" w:hAnsi="仿宋" w:eastAsia="仿宋" w:cs="仿宋_GB2312"/>
          <w:sz w:val="32"/>
          <w:szCs w:val="32"/>
        </w:rPr>
        <w:t>1.5</w:t>
      </w:r>
      <w:r>
        <w:rPr>
          <w:rFonts w:hint="eastAsia" w:ascii="仿宋" w:hAnsi="仿宋" w:eastAsia="仿宋" w:cs="仿宋_GB2312"/>
          <w:sz w:val="32"/>
          <w:szCs w:val="32"/>
        </w:rPr>
        <w:t>万元.其他商品和服务支出0.25万元。</w:t>
      </w:r>
    </w:p>
    <w:p>
      <w:pPr>
        <w:ind w:firstLine="640" w:firstLineChars="200"/>
        <w:jc w:val="left"/>
        <w:rPr>
          <w:rFonts w:ascii="仿宋" w:hAnsi="仿宋" w:eastAsia="仿宋" w:cs="Times New Roman"/>
          <w:sz w:val="32"/>
          <w:szCs w:val="32"/>
        </w:rPr>
      </w:pPr>
    </w:p>
    <w:p>
      <w:pPr>
        <w:spacing w:line="520" w:lineRule="exact"/>
        <w:jc w:val="center"/>
        <w:outlineLvl w:val="0"/>
        <w:rPr>
          <w:rFonts w:ascii="仿宋" w:hAnsi="仿宋" w:eastAsia="仿宋" w:cs="Times New Roman"/>
          <w:sz w:val="32"/>
          <w:szCs w:val="32"/>
        </w:rPr>
      </w:pPr>
      <w:r>
        <w:rPr>
          <w:rFonts w:hint="eastAsia" w:ascii="仿宋" w:hAnsi="仿宋" w:eastAsia="仿宋" w:cs="黑体"/>
          <w:sz w:val="32"/>
          <w:szCs w:val="32"/>
        </w:rPr>
        <w:t>第四部分：财政拨款“三公”经费预算情况及增减变化原因</w:t>
      </w:r>
    </w:p>
    <w:p>
      <w:pPr>
        <w:spacing w:line="520" w:lineRule="exact"/>
        <w:jc w:val="center"/>
        <w:outlineLvl w:val="0"/>
        <w:rPr>
          <w:rFonts w:ascii="仿宋" w:hAnsi="仿宋" w:eastAsia="仿宋" w:cs="Times New Roman"/>
          <w:sz w:val="32"/>
          <w:szCs w:val="32"/>
        </w:rPr>
      </w:pPr>
    </w:p>
    <w:tbl>
      <w:tblPr>
        <w:tblStyle w:val="6"/>
        <w:tblpPr w:leftFromText="180" w:rightFromText="180" w:vertAnchor="text" w:horzAnchor="page" w:tblpX="1030" w:tblpY="1080"/>
        <w:tblOverlap w:val="never"/>
        <w:tblW w:w="5000" w:type="pct"/>
        <w:tblInd w:w="0" w:type="dxa"/>
        <w:tblLayout w:type="autofit"/>
        <w:tblCellMar>
          <w:top w:w="0" w:type="dxa"/>
          <w:left w:w="108" w:type="dxa"/>
          <w:bottom w:w="0" w:type="dxa"/>
          <w:right w:w="108" w:type="dxa"/>
        </w:tblCellMar>
      </w:tblPr>
      <w:tblGrid>
        <w:gridCol w:w="2060"/>
        <w:gridCol w:w="1656"/>
        <w:gridCol w:w="1656"/>
        <w:gridCol w:w="1134"/>
        <w:gridCol w:w="3009"/>
      </w:tblGrid>
      <w:tr>
        <w:tblPrEx>
          <w:tblCellMar>
            <w:top w:w="0" w:type="dxa"/>
            <w:left w:w="108" w:type="dxa"/>
            <w:bottom w:w="0" w:type="dxa"/>
            <w:right w:w="108" w:type="dxa"/>
          </w:tblCellMar>
        </w:tblPrEx>
        <w:trPr>
          <w:trHeight w:val="405" w:hRule="atLeast"/>
        </w:trPr>
        <w:tc>
          <w:tcPr>
            <w:tcW w:w="5000" w:type="pct"/>
            <w:gridSpan w:val="5"/>
            <w:tcBorders>
              <w:top w:val="nil"/>
              <w:left w:val="nil"/>
              <w:bottom w:val="nil"/>
              <w:right w:val="nil"/>
            </w:tcBorders>
            <w:vAlign w:val="center"/>
          </w:tcPr>
          <w:p>
            <w:pPr>
              <w:widowControl/>
              <w:spacing w:line="520" w:lineRule="exact"/>
              <w:jc w:val="center"/>
              <w:rPr>
                <w:rFonts w:ascii="仿宋" w:hAnsi="仿宋" w:eastAsia="仿宋" w:cs="Times New Roman"/>
                <w:kern w:val="0"/>
                <w:sz w:val="22"/>
                <w:szCs w:val="22"/>
              </w:rPr>
            </w:pPr>
            <w:r>
              <w:rPr>
                <w:rFonts w:hint="eastAsia" w:ascii="仿宋" w:hAnsi="仿宋" w:eastAsia="仿宋" w:cs="黑体"/>
                <w:sz w:val="22"/>
                <w:szCs w:val="22"/>
              </w:rPr>
              <w:t>“三公”经费预算情况及增减变化原因</w:t>
            </w:r>
          </w:p>
        </w:tc>
      </w:tr>
      <w:tr>
        <w:tblPrEx>
          <w:tblCellMar>
            <w:top w:w="0" w:type="dxa"/>
            <w:left w:w="108" w:type="dxa"/>
            <w:bottom w:w="0" w:type="dxa"/>
            <w:right w:w="108" w:type="dxa"/>
          </w:tblCellMar>
        </w:tblPrEx>
        <w:trPr>
          <w:trHeight w:val="221" w:hRule="atLeast"/>
        </w:trPr>
        <w:tc>
          <w:tcPr>
            <w:tcW w:w="1083" w:type="pct"/>
            <w:tcBorders>
              <w:top w:val="nil"/>
              <w:left w:val="nil"/>
              <w:bottom w:val="nil"/>
              <w:right w:val="nil"/>
            </w:tcBorders>
            <w:vAlign w:val="center"/>
          </w:tcPr>
          <w:p>
            <w:pPr>
              <w:widowControl/>
              <w:jc w:val="left"/>
              <w:rPr>
                <w:rFonts w:ascii="仿宋" w:hAnsi="仿宋" w:eastAsia="仿宋" w:cs="Times New Roman"/>
                <w:kern w:val="0"/>
                <w:sz w:val="20"/>
                <w:szCs w:val="20"/>
              </w:rPr>
            </w:pPr>
          </w:p>
        </w:tc>
        <w:tc>
          <w:tcPr>
            <w:tcW w:w="870" w:type="pct"/>
            <w:tcBorders>
              <w:top w:val="nil"/>
              <w:left w:val="nil"/>
              <w:bottom w:val="nil"/>
              <w:right w:val="nil"/>
            </w:tcBorders>
            <w:vAlign w:val="center"/>
          </w:tcPr>
          <w:p>
            <w:pPr>
              <w:widowControl/>
              <w:jc w:val="left"/>
              <w:rPr>
                <w:rFonts w:ascii="仿宋" w:hAnsi="仿宋" w:eastAsia="仿宋" w:cs="Times New Roman"/>
                <w:kern w:val="0"/>
                <w:sz w:val="20"/>
                <w:szCs w:val="20"/>
              </w:rPr>
            </w:pPr>
          </w:p>
        </w:tc>
        <w:tc>
          <w:tcPr>
            <w:tcW w:w="870" w:type="pct"/>
            <w:tcBorders>
              <w:top w:val="nil"/>
              <w:left w:val="nil"/>
              <w:bottom w:val="nil"/>
              <w:right w:val="nil"/>
            </w:tcBorders>
            <w:vAlign w:val="center"/>
          </w:tcPr>
          <w:p>
            <w:pPr>
              <w:widowControl/>
              <w:jc w:val="left"/>
              <w:rPr>
                <w:rFonts w:ascii="仿宋" w:hAnsi="仿宋" w:eastAsia="仿宋" w:cs="Times New Roman"/>
                <w:kern w:val="0"/>
                <w:sz w:val="20"/>
                <w:szCs w:val="20"/>
              </w:rPr>
            </w:pPr>
          </w:p>
        </w:tc>
        <w:tc>
          <w:tcPr>
            <w:tcW w:w="596" w:type="pct"/>
            <w:tcBorders>
              <w:top w:val="nil"/>
              <w:left w:val="nil"/>
              <w:bottom w:val="nil"/>
              <w:right w:val="nil"/>
            </w:tcBorders>
            <w:vAlign w:val="center"/>
          </w:tcPr>
          <w:p>
            <w:pPr>
              <w:widowControl/>
              <w:jc w:val="left"/>
              <w:rPr>
                <w:rFonts w:ascii="仿宋" w:hAnsi="仿宋" w:eastAsia="仿宋" w:cs="Times New Roman"/>
                <w:kern w:val="0"/>
                <w:sz w:val="20"/>
                <w:szCs w:val="20"/>
              </w:rPr>
            </w:pPr>
          </w:p>
        </w:tc>
        <w:tc>
          <w:tcPr>
            <w:tcW w:w="1578" w:type="pct"/>
            <w:tcBorders>
              <w:top w:val="nil"/>
              <w:left w:val="nil"/>
              <w:bottom w:val="nil"/>
              <w:right w:val="nil"/>
            </w:tcBorders>
            <w:vAlign w:val="center"/>
          </w:tcPr>
          <w:p>
            <w:pPr>
              <w:widowControl/>
              <w:jc w:val="right"/>
              <w:rPr>
                <w:rFonts w:ascii="仿宋" w:hAnsi="仿宋" w:eastAsia="仿宋" w:cs="Times New Roman"/>
                <w:kern w:val="0"/>
                <w:sz w:val="20"/>
                <w:szCs w:val="20"/>
              </w:rPr>
            </w:pPr>
            <w:r>
              <w:rPr>
                <w:rFonts w:hint="eastAsia" w:ascii="仿宋" w:hAnsi="仿宋" w:eastAsia="仿宋" w:cs="宋体"/>
                <w:kern w:val="0"/>
                <w:sz w:val="20"/>
                <w:szCs w:val="20"/>
              </w:rPr>
              <w:t>单位：万元</w:t>
            </w:r>
          </w:p>
        </w:tc>
      </w:tr>
      <w:tr>
        <w:tblPrEx>
          <w:tblCellMar>
            <w:top w:w="0" w:type="dxa"/>
            <w:left w:w="108" w:type="dxa"/>
            <w:bottom w:w="0" w:type="dxa"/>
            <w:right w:w="108" w:type="dxa"/>
          </w:tblCellMar>
        </w:tblPrEx>
        <w:trPr>
          <w:trHeight w:val="285" w:hRule="atLeast"/>
        </w:trPr>
        <w:tc>
          <w:tcPr>
            <w:tcW w:w="1083"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Times New Roman"/>
                <w:kern w:val="0"/>
                <w:sz w:val="20"/>
                <w:szCs w:val="20"/>
              </w:rPr>
            </w:pPr>
            <w:r>
              <w:rPr>
                <w:rFonts w:hint="eastAsia" w:ascii="仿宋" w:hAnsi="仿宋" w:eastAsia="仿宋" w:cs="仿宋_GB2312"/>
                <w:kern w:val="0"/>
                <w:sz w:val="20"/>
                <w:szCs w:val="20"/>
              </w:rPr>
              <w:t>项目名称</w:t>
            </w:r>
          </w:p>
        </w:tc>
        <w:tc>
          <w:tcPr>
            <w:tcW w:w="870" w:type="pct"/>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Times New Roman"/>
                <w:kern w:val="0"/>
                <w:sz w:val="20"/>
                <w:szCs w:val="20"/>
              </w:rPr>
            </w:pPr>
            <w:r>
              <w:rPr>
                <w:rFonts w:ascii="仿宋" w:hAnsi="仿宋" w:eastAsia="仿宋" w:cs="仿宋_GB2312"/>
                <w:kern w:val="0"/>
                <w:sz w:val="20"/>
                <w:szCs w:val="20"/>
              </w:rPr>
              <w:t>20</w:t>
            </w:r>
            <w:r>
              <w:rPr>
                <w:rFonts w:hint="eastAsia" w:ascii="仿宋" w:hAnsi="仿宋" w:eastAsia="仿宋" w:cs="仿宋_GB2312"/>
                <w:kern w:val="0"/>
                <w:sz w:val="20"/>
                <w:szCs w:val="20"/>
              </w:rPr>
              <w:t>20年度预算</w:t>
            </w:r>
          </w:p>
        </w:tc>
        <w:tc>
          <w:tcPr>
            <w:tcW w:w="870" w:type="pct"/>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Times New Roman"/>
                <w:kern w:val="0"/>
                <w:sz w:val="20"/>
                <w:szCs w:val="20"/>
              </w:rPr>
            </w:pPr>
            <w:r>
              <w:rPr>
                <w:rFonts w:ascii="仿宋" w:hAnsi="仿宋" w:eastAsia="仿宋" w:cs="仿宋_GB2312"/>
                <w:kern w:val="0"/>
                <w:sz w:val="20"/>
                <w:szCs w:val="20"/>
              </w:rPr>
              <w:t>20</w:t>
            </w:r>
            <w:r>
              <w:rPr>
                <w:rFonts w:hint="eastAsia" w:ascii="仿宋" w:hAnsi="仿宋" w:eastAsia="仿宋" w:cs="仿宋_GB2312"/>
                <w:kern w:val="0"/>
                <w:sz w:val="20"/>
                <w:szCs w:val="20"/>
              </w:rPr>
              <w:t>21年度预算</w:t>
            </w:r>
          </w:p>
        </w:tc>
        <w:tc>
          <w:tcPr>
            <w:tcW w:w="596" w:type="pct"/>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Times New Roman"/>
                <w:kern w:val="0"/>
                <w:sz w:val="20"/>
                <w:szCs w:val="20"/>
              </w:rPr>
            </w:pPr>
            <w:r>
              <w:rPr>
                <w:rFonts w:hint="eastAsia" w:ascii="仿宋" w:hAnsi="仿宋" w:eastAsia="仿宋" w:cs="仿宋_GB2312"/>
                <w:kern w:val="0"/>
                <w:sz w:val="20"/>
                <w:szCs w:val="20"/>
              </w:rPr>
              <w:t>增减金额</w:t>
            </w:r>
          </w:p>
        </w:tc>
        <w:tc>
          <w:tcPr>
            <w:tcW w:w="1578" w:type="pct"/>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Times New Roman"/>
                <w:kern w:val="0"/>
                <w:sz w:val="20"/>
                <w:szCs w:val="20"/>
                <w:lang w:val="en-US" w:eastAsia="zh-CN"/>
              </w:rPr>
            </w:pPr>
            <w:r>
              <w:rPr>
                <w:rFonts w:hint="eastAsia" w:ascii="仿宋" w:hAnsi="仿宋" w:eastAsia="仿宋" w:cs="仿宋_GB2312"/>
                <w:kern w:val="0"/>
                <w:sz w:val="20"/>
                <w:szCs w:val="20"/>
              </w:rPr>
              <w:t>变化原因</w:t>
            </w:r>
            <w:r>
              <w:rPr>
                <w:rFonts w:hint="eastAsia" w:ascii="仿宋" w:hAnsi="仿宋" w:eastAsia="仿宋" w:cs="仿宋_GB2312"/>
                <w:kern w:val="0"/>
                <w:sz w:val="20"/>
                <w:szCs w:val="20"/>
                <w:lang w:val="en-US" w:eastAsia="zh-CN"/>
              </w:rPr>
              <w:t>:</w:t>
            </w:r>
          </w:p>
        </w:tc>
      </w:tr>
      <w:tr>
        <w:tblPrEx>
          <w:tblCellMar>
            <w:top w:w="0" w:type="dxa"/>
            <w:left w:w="108" w:type="dxa"/>
            <w:bottom w:w="0" w:type="dxa"/>
            <w:right w:w="108" w:type="dxa"/>
          </w:tblCellMar>
        </w:tblPrEx>
        <w:trPr>
          <w:trHeight w:val="285" w:hRule="atLeast"/>
        </w:trPr>
        <w:tc>
          <w:tcPr>
            <w:tcW w:w="1083" w:type="pc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Times New Roman"/>
                <w:kern w:val="0"/>
                <w:sz w:val="20"/>
                <w:szCs w:val="20"/>
              </w:rPr>
            </w:pPr>
            <w:r>
              <w:rPr>
                <w:rFonts w:hint="eastAsia" w:ascii="仿宋" w:hAnsi="仿宋" w:eastAsia="仿宋" w:cs="仿宋_GB2312"/>
                <w:kern w:val="0"/>
                <w:sz w:val="20"/>
                <w:szCs w:val="20"/>
              </w:rPr>
              <w:t>因公出国经费</w:t>
            </w:r>
          </w:p>
        </w:tc>
        <w:tc>
          <w:tcPr>
            <w:tcW w:w="870" w:type="pct"/>
            <w:tcBorders>
              <w:top w:val="nil"/>
              <w:left w:val="nil"/>
              <w:bottom w:val="single" w:color="auto" w:sz="4" w:space="0"/>
              <w:right w:val="single" w:color="auto" w:sz="4" w:space="0"/>
            </w:tcBorders>
            <w:vAlign w:val="center"/>
          </w:tcPr>
          <w:p>
            <w:pPr>
              <w:widowControl/>
              <w:jc w:val="center"/>
              <w:rPr>
                <w:rFonts w:ascii="仿宋" w:hAnsi="仿宋" w:eastAsia="仿宋" w:cs="仿宋_GB2312"/>
                <w:kern w:val="0"/>
                <w:sz w:val="20"/>
                <w:szCs w:val="20"/>
              </w:rPr>
            </w:pPr>
            <w:r>
              <w:rPr>
                <w:rFonts w:ascii="仿宋" w:hAnsi="仿宋" w:eastAsia="仿宋" w:cs="仿宋_GB2312"/>
                <w:kern w:val="0"/>
                <w:sz w:val="20"/>
                <w:szCs w:val="20"/>
              </w:rPr>
              <w:t>0</w:t>
            </w:r>
          </w:p>
        </w:tc>
        <w:tc>
          <w:tcPr>
            <w:tcW w:w="870" w:type="pct"/>
            <w:tcBorders>
              <w:top w:val="nil"/>
              <w:left w:val="nil"/>
              <w:bottom w:val="single" w:color="auto" w:sz="4" w:space="0"/>
              <w:right w:val="single" w:color="auto" w:sz="4" w:space="0"/>
            </w:tcBorders>
            <w:vAlign w:val="center"/>
          </w:tcPr>
          <w:p>
            <w:pPr>
              <w:widowControl/>
              <w:jc w:val="center"/>
              <w:rPr>
                <w:rFonts w:ascii="仿宋" w:hAnsi="仿宋" w:eastAsia="仿宋" w:cs="仿宋_GB2312"/>
                <w:kern w:val="0"/>
                <w:sz w:val="20"/>
                <w:szCs w:val="20"/>
              </w:rPr>
            </w:pPr>
            <w:r>
              <w:rPr>
                <w:rFonts w:ascii="仿宋" w:hAnsi="仿宋" w:eastAsia="仿宋" w:cs="仿宋_GB2312"/>
                <w:kern w:val="0"/>
                <w:sz w:val="20"/>
                <w:szCs w:val="20"/>
              </w:rPr>
              <w:t>0</w:t>
            </w:r>
          </w:p>
        </w:tc>
        <w:tc>
          <w:tcPr>
            <w:tcW w:w="596" w:type="pct"/>
            <w:tcBorders>
              <w:top w:val="nil"/>
              <w:left w:val="nil"/>
              <w:bottom w:val="single" w:color="auto" w:sz="4" w:space="0"/>
              <w:right w:val="single" w:color="auto" w:sz="4" w:space="0"/>
            </w:tcBorders>
            <w:vAlign w:val="center"/>
          </w:tcPr>
          <w:p>
            <w:pPr>
              <w:widowControl/>
              <w:jc w:val="center"/>
              <w:rPr>
                <w:rFonts w:ascii="仿宋" w:hAnsi="仿宋" w:eastAsia="仿宋" w:cs="仿宋_GB2312"/>
                <w:kern w:val="0"/>
                <w:sz w:val="20"/>
                <w:szCs w:val="20"/>
              </w:rPr>
            </w:pPr>
            <w:r>
              <w:rPr>
                <w:rFonts w:ascii="仿宋" w:hAnsi="仿宋" w:eastAsia="仿宋" w:cs="仿宋_GB2312"/>
                <w:kern w:val="0"/>
                <w:sz w:val="20"/>
                <w:szCs w:val="20"/>
              </w:rPr>
              <w:t>0</w:t>
            </w:r>
          </w:p>
        </w:tc>
        <w:tc>
          <w:tcPr>
            <w:tcW w:w="1578" w:type="pct"/>
            <w:tcBorders>
              <w:top w:val="nil"/>
              <w:left w:val="nil"/>
              <w:bottom w:val="single" w:color="auto" w:sz="4" w:space="0"/>
              <w:right w:val="single" w:color="auto" w:sz="4" w:space="0"/>
            </w:tcBorders>
            <w:vAlign w:val="center"/>
          </w:tcPr>
          <w:p>
            <w:pPr>
              <w:widowControl/>
              <w:jc w:val="left"/>
              <w:rPr>
                <w:rFonts w:ascii="仿宋" w:hAnsi="仿宋" w:eastAsia="仿宋" w:cs="Times New Roman"/>
                <w:kern w:val="0"/>
                <w:sz w:val="20"/>
                <w:szCs w:val="20"/>
              </w:rPr>
            </w:pPr>
            <w:r>
              <w:rPr>
                <w:rFonts w:hint="eastAsia" w:ascii="仿宋" w:hAnsi="仿宋" w:eastAsia="仿宋" w:cs="仿宋_GB2312"/>
                <w:kern w:val="0"/>
                <w:sz w:val="20"/>
                <w:szCs w:val="20"/>
              </w:rPr>
              <w:t>无增减变化</w:t>
            </w:r>
          </w:p>
        </w:tc>
      </w:tr>
      <w:tr>
        <w:tblPrEx>
          <w:tblCellMar>
            <w:top w:w="0" w:type="dxa"/>
            <w:left w:w="108" w:type="dxa"/>
            <w:bottom w:w="0" w:type="dxa"/>
            <w:right w:w="108" w:type="dxa"/>
          </w:tblCellMar>
        </w:tblPrEx>
        <w:trPr>
          <w:trHeight w:val="285" w:hRule="atLeast"/>
        </w:trPr>
        <w:tc>
          <w:tcPr>
            <w:tcW w:w="1083" w:type="pc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Times New Roman"/>
                <w:kern w:val="0"/>
                <w:sz w:val="20"/>
                <w:szCs w:val="20"/>
              </w:rPr>
            </w:pPr>
            <w:r>
              <w:rPr>
                <w:rFonts w:hint="eastAsia" w:ascii="仿宋" w:hAnsi="仿宋" w:eastAsia="仿宋" w:cs="仿宋_GB2312"/>
                <w:kern w:val="0"/>
                <w:sz w:val="20"/>
                <w:szCs w:val="20"/>
              </w:rPr>
              <w:t>公务用车购置经费</w:t>
            </w:r>
          </w:p>
        </w:tc>
        <w:tc>
          <w:tcPr>
            <w:tcW w:w="870" w:type="pct"/>
            <w:tcBorders>
              <w:top w:val="nil"/>
              <w:left w:val="nil"/>
              <w:bottom w:val="single" w:color="auto" w:sz="4" w:space="0"/>
              <w:right w:val="single" w:color="auto" w:sz="4" w:space="0"/>
            </w:tcBorders>
            <w:vAlign w:val="center"/>
          </w:tcPr>
          <w:p>
            <w:pPr>
              <w:widowControl/>
              <w:jc w:val="center"/>
              <w:rPr>
                <w:rFonts w:ascii="仿宋" w:hAnsi="仿宋" w:eastAsia="仿宋" w:cs="仿宋_GB2312"/>
                <w:kern w:val="0"/>
                <w:sz w:val="20"/>
                <w:szCs w:val="20"/>
              </w:rPr>
            </w:pPr>
            <w:r>
              <w:rPr>
                <w:rFonts w:ascii="仿宋" w:hAnsi="仿宋" w:eastAsia="仿宋" w:cs="仿宋_GB2312"/>
                <w:kern w:val="0"/>
                <w:sz w:val="20"/>
                <w:szCs w:val="20"/>
              </w:rPr>
              <w:t>0</w:t>
            </w:r>
          </w:p>
        </w:tc>
        <w:tc>
          <w:tcPr>
            <w:tcW w:w="870" w:type="pct"/>
            <w:tcBorders>
              <w:top w:val="nil"/>
              <w:left w:val="nil"/>
              <w:bottom w:val="single" w:color="auto" w:sz="4" w:space="0"/>
              <w:right w:val="single" w:color="auto" w:sz="4" w:space="0"/>
            </w:tcBorders>
            <w:vAlign w:val="center"/>
          </w:tcPr>
          <w:p>
            <w:pPr>
              <w:widowControl/>
              <w:jc w:val="center"/>
              <w:rPr>
                <w:rFonts w:ascii="仿宋" w:hAnsi="仿宋" w:eastAsia="仿宋" w:cs="仿宋_GB2312"/>
                <w:kern w:val="0"/>
                <w:sz w:val="20"/>
                <w:szCs w:val="20"/>
              </w:rPr>
            </w:pPr>
            <w:r>
              <w:rPr>
                <w:rFonts w:ascii="仿宋" w:hAnsi="仿宋" w:eastAsia="仿宋" w:cs="仿宋_GB2312"/>
                <w:kern w:val="0"/>
                <w:sz w:val="20"/>
                <w:szCs w:val="20"/>
              </w:rPr>
              <w:t>0</w:t>
            </w:r>
          </w:p>
        </w:tc>
        <w:tc>
          <w:tcPr>
            <w:tcW w:w="596" w:type="pct"/>
            <w:tcBorders>
              <w:top w:val="nil"/>
              <w:left w:val="nil"/>
              <w:bottom w:val="single" w:color="auto" w:sz="4" w:space="0"/>
              <w:right w:val="single" w:color="auto" w:sz="4" w:space="0"/>
            </w:tcBorders>
            <w:vAlign w:val="center"/>
          </w:tcPr>
          <w:p>
            <w:pPr>
              <w:widowControl/>
              <w:jc w:val="center"/>
              <w:rPr>
                <w:rFonts w:ascii="仿宋" w:hAnsi="仿宋" w:eastAsia="仿宋" w:cs="仿宋_GB2312"/>
                <w:kern w:val="0"/>
                <w:sz w:val="20"/>
                <w:szCs w:val="20"/>
              </w:rPr>
            </w:pPr>
            <w:r>
              <w:rPr>
                <w:rFonts w:ascii="仿宋" w:hAnsi="仿宋" w:eastAsia="仿宋" w:cs="仿宋_GB2312"/>
                <w:kern w:val="0"/>
                <w:sz w:val="20"/>
                <w:szCs w:val="20"/>
              </w:rPr>
              <w:t>0</w:t>
            </w:r>
          </w:p>
        </w:tc>
        <w:tc>
          <w:tcPr>
            <w:tcW w:w="1578" w:type="pct"/>
            <w:tcBorders>
              <w:top w:val="nil"/>
              <w:left w:val="nil"/>
              <w:bottom w:val="single" w:color="auto" w:sz="4" w:space="0"/>
              <w:right w:val="single" w:color="auto" w:sz="4" w:space="0"/>
            </w:tcBorders>
            <w:vAlign w:val="center"/>
          </w:tcPr>
          <w:p>
            <w:pPr>
              <w:widowControl/>
              <w:jc w:val="left"/>
              <w:rPr>
                <w:rFonts w:ascii="仿宋" w:hAnsi="仿宋" w:eastAsia="仿宋" w:cs="Times New Roman"/>
                <w:kern w:val="0"/>
                <w:sz w:val="20"/>
                <w:szCs w:val="20"/>
              </w:rPr>
            </w:pPr>
            <w:r>
              <w:rPr>
                <w:rFonts w:hint="eastAsia" w:ascii="仿宋" w:hAnsi="仿宋" w:eastAsia="仿宋" w:cs="仿宋_GB2312"/>
                <w:kern w:val="0"/>
                <w:sz w:val="20"/>
                <w:szCs w:val="20"/>
              </w:rPr>
              <w:t>无增减变化</w:t>
            </w:r>
          </w:p>
        </w:tc>
      </w:tr>
      <w:tr>
        <w:tblPrEx>
          <w:tblCellMar>
            <w:top w:w="0" w:type="dxa"/>
            <w:left w:w="108" w:type="dxa"/>
            <w:bottom w:w="0" w:type="dxa"/>
            <w:right w:w="108" w:type="dxa"/>
          </w:tblCellMar>
        </w:tblPrEx>
        <w:trPr>
          <w:trHeight w:val="419" w:hRule="atLeast"/>
        </w:trPr>
        <w:tc>
          <w:tcPr>
            <w:tcW w:w="1083" w:type="pc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Times New Roman"/>
                <w:kern w:val="0"/>
                <w:sz w:val="20"/>
                <w:szCs w:val="20"/>
              </w:rPr>
            </w:pPr>
            <w:r>
              <w:rPr>
                <w:rFonts w:hint="eastAsia" w:ascii="仿宋" w:hAnsi="仿宋" w:eastAsia="仿宋" w:cs="仿宋_GB2312"/>
                <w:kern w:val="0"/>
                <w:sz w:val="20"/>
                <w:szCs w:val="20"/>
              </w:rPr>
              <w:t>公务用车运行经费</w:t>
            </w:r>
          </w:p>
        </w:tc>
        <w:tc>
          <w:tcPr>
            <w:tcW w:w="870" w:type="pct"/>
            <w:tcBorders>
              <w:top w:val="nil"/>
              <w:left w:val="nil"/>
              <w:bottom w:val="single" w:color="auto" w:sz="4" w:space="0"/>
              <w:right w:val="single" w:color="auto" w:sz="4" w:space="0"/>
            </w:tcBorders>
            <w:vAlign w:val="center"/>
          </w:tcPr>
          <w:p>
            <w:pPr>
              <w:widowControl/>
              <w:jc w:val="center"/>
              <w:rPr>
                <w:rFonts w:ascii="仿宋" w:hAnsi="仿宋" w:eastAsia="仿宋" w:cs="仿宋_GB2312"/>
                <w:kern w:val="0"/>
                <w:sz w:val="20"/>
                <w:szCs w:val="20"/>
              </w:rPr>
            </w:pPr>
            <w:r>
              <w:rPr>
                <w:rFonts w:ascii="仿宋" w:hAnsi="仿宋" w:eastAsia="仿宋" w:cs="仿宋_GB2312"/>
                <w:kern w:val="0"/>
                <w:sz w:val="20"/>
                <w:szCs w:val="20"/>
              </w:rPr>
              <w:t>0</w:t>
            </w:r>
          </w:p>
        </w:tc>
        <w:tc>
          <w:tcPr>
            <w:tcW w:w="870" w:type="pct"/>
            <w:tcBorders>
              <w:top w:val="nil"/>
              <w:left w:val="nil"/>
              <w:bottom w:val="single" w:color="auto" w:sz="4" w:space="0"/>
              <w:right w:val="single" w:color="auto" w:sz="4" w:space="0"/>
            </w:tcBorders>
            <w:vAlign w:val="center"/>
          </w:tcPr>
          <w:p>
            <w:pPr>
              <w:widowControl/>
              <w:jc w:val="center"/>
              <w:rPr>
                <w:rFonts w:ascii="仿宋" w:hAnsi="仿宋" w:eastAsia="仿宋" w:cs="仿宋_GB2312"/>
                <w:kern w:val="0"/>
                <w:sz w:val="20"/>
                <w:szCs w:val="20"/>
              </w:rPr>
            </w:pPr>
            <w:r>
              <w:rPr>
                <w:rFonts w:ascii="仿宋" w:hAnsi="仿宋" w:eastAsia="仿宋" w:cs="仿宋_GB2312"/>
                <w:kern w:val="0"/>
                <w:sz w:val="20"/>
                <w:szCs w:val="20"/>
              </w:rPr>
              <w:t>0</w:t>
            </w:r>
          </w:p>
        </w:tc>
        <w:tc>
          <w:tcPr>
            <w:tcW w:w="596" w:type="pct"/>
            <w:tcBorders>
              <w:top w:val="nil"/>
              <w:left w:val="nil"/>
              <w:bottom w:val="single" w:color="auto" w:sz="4" w:space="0"/>
              <w:right w:val="single" w:color="auto" w:sz="4" w:space="0"/>
            </w:tcBorders>
            <w:vAlign w:val="center"/>
          </w:tcPr>
          <w:p>
            <w:pPr>
              <w:widowControl/>
              <w:jc w:val="center"/>
              <w:rPr>
                <w:rFonts w:ascii="仿宋" w:hAnsi="仿宋" w:eastAsia="仿宋" w:cs="仿宋_GB2312"/>
                <w:kern w:val="0"/>
                <w:sz w:val="20"/>
                <w:szCs w:val="20"/>
              </w:rPr>
            </w:pPr>
            <w:r>
              <w:rPr>
                <w:rFonts w:ascii="仿宋" w:hAnsi="仿宋" w:eastAsia="仿宋" w:cs="仿宋_GB2312"/>
                <w:kern w:val="0"/>
                <w:sz w:val="20"/>
                <w:szCs w:val="20"/>
              </w:rPr>
              <w:t>0</w:t>
            </w:r>
          </w:p>
        </w:tc>
        <w:tc>
          <w:tcPr>
            <w:tcW w:w="1578" w:type="pct"/>
            <w:tcBorders>
              <w:top w:val="nil"/>
              <w:left w:val="nil"/>
              <w:bottom w:val="single" w:color="auto" w:sz="4" w:space="0"/>
              <w:right w:val="single" w:color="auto" w:sz="4" w:space="0"/>
            </w:tcBorders>
            <w:vAlign w:val="center"/>
          </w:tcPr>
          <w:p>
            <w:pPr>
              <w:widowControl/>
              <w:jc w:val="left"/>
              <w:rPr>
                <w:rFonts w:ascii="仿宋" w:hAnsi="仿宋" w:eastAsia="仿宋" w:cs="Times New Roman"/>
                <w:kern w:val="0"/>
                <w:sz w:val="20"/>
                <w:szCs w:val="20"/>
              </w:rPr>
            </w:pPr>
            <w:r>
              <w:rPr>
                <w:rFonts w:hint="eastAsia" w:ascii="仿宋" w:hAnsi="仿宋" w:eastAsia="仿宋" w:cs="仿宋_GB2312"/>
                <w:kern w:val="0"/>
                <w:sz w:val="20"/>
                <w:szCs w:val="20"/>
              </w:rPr>
              <w:t>无增减变化</w:t>
            </w:r>
          </w:p>
        </w:tc>
      </w:tr>
      <w:tr>
        <w:tblPrEx>
          <w:tblCellMar>
            <w:top w:w="0" w:type="dxa"/>
            <w:left w:w="108" w:type="dxa"/>
            <w:bottom w:w="0" w:type="dxa"/>
            <w:right w:w="108" w:type="dxa"/>
          </w:tblCellMar>
        </w:tblPrEx>
        <w:trPr>
          <w:trHeight w:val="855" w:hRule="atLeast"/>
        </w:trPr>
        <w:tc>
          <w:tcPr>
            <w:tcW w:w="1083" w:type="pc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Times New Roman"/>
                <w:kern w:val="0"/>
                <w:sz w:val="20"/>
                <w:szCs w:val="20"/>
              </w:rPr>
            </w:pPr>
            <w:r>
              <w:rPr>
                <w:rFonts w:hint="eastAsia" w:ascii="仿宋" w:hAnsi="仿宋" w:eastAsia="仿宋" w:cs="仿宋_GB2312"/>
                <w:kern w:val="0"/>
                <w:sz w:val="20"/>
                <w:szCs w:val="20"/>
              </w:rPr>
              <w:t>公务接待费支出</w:t>
            </w:r>
          </w:p>
        </w:tc>
        <w:tc>
          <w:tcPr>
            <w:tcW w:w="870" w:type="pct"/>
            <w:tcBorders>
              <w:top w:val="nil"/>
              <w:left w:val="nil"/>
              <w:bottom w:val="single" w:color="auto" w:sz="4" w:space="0"/>
              <w:right w:val="single" w:color="auto" w:sz="4" w:space="0"/>
            </w:tcBorders>
            <w:vAlign w:val="center"/>
          </w:tcPr>
          <w:p>
            <w:pPr>
              <w:widowControl/>
              <w:jc w:val="center"/>
              <w:rPr>
                <w:rFonts w:ascii="仿宋" w:hAnsi="仿宋" w:eastAsia="仿宋" w:cs="仿宋_GB2312"/>
                <w:kern w:val="0"/>
                <w:sz w:val="20"/>
                <w:szCs w:val="20"/>
              </w:rPr>
            </w:pPr>
            <w:r>
              <w:rPr>
                <w:rFonts w:ascii="仿宋" w:hAnsi="仿宋" w:eastAsia="仿宋" w:cs="仿宋_GB2312"/>
                <w:kern w:val="0"/>
                <w:sz w:val="20"/>
                <w:szCs w:val="20"/>
              </w:rPr>
              <w:t>1.5</w:t>
            </w:r>
          </w:p>
        </w:tc>
        <w:tc>
          <w:tcPr>
            <w:tcW w:w="870" w:type="pct"/>
            <w:tcBorders>
              <w:top w:val="nil"/>
              <w:left w:val="nil"/>
              <w:bottom w:val="single" w:color="auto" w:sz="4" w:space="0"/>
              <w:right w:val="single" w:color="auto" w:sz="4" w:space="0"/>
            </w:tcBorders>
            <w:vAlign w:val="center"/>
          </w:tcPr>
          <w:p>
            <w:pPr>
              <w:widowControl/>
              <w:jc w:val="center"/>
              <w:rPr>
                <w:rFonts w:ascii="仿宋" w:hAnsi="仿宋" w:eastAsia="仿宋" w:cs="仿宋_GB2312"/>
                <w:kern w:val="0"/>
                <w:sz w:val="20"/>
                <w:szCs w:val="20"/>
              </w:rPr>
            </w:pPr>
            <w:r>
              <w:rPr>
                <w:rFonts w:ascii="仿宋" w:hAnsi="仿宋" w:eastAsia="仿宋" w:cs="仿宋_GB2312"/>
                <w:kern w:val="0"/>
                <w:sz w:val="20"/>
                <w:szCs w:val="20"/>
              </w:rPr>
              <w:t>1.5</w:t>
            </w:r>
          </w:p>
        </w:tc>
        <w:tc>
          <w:tcPr>
            <w:tcW w:w="596" w:type="pct"/>
            <w:tcBorders>
              <w:top w:val="nil"/>
              <w:left w:val="nil"/>
              <w:bottom w:val="single" w:color="auto" w:sz="4" w:space="0"/>
              <w:right w:val="single" w:color="auto" w:sz="4" w:space="0"/>
            </w:tcBorders>
            <w:vAlign w:val="center"/>
          </w:tcPr>
          <w:p>
            <w:pPr>
              <w:widowControl/>
              <w:jc w:val="center"/>
              <w:rPr>
                <w:rFonts w:ascii="仿宋" w:hAnsi="仿宋" w:eastAsia="仿宋" w:cs="仿宋_GB2312"/>
                <w:kern w:val="0"/>
                <w:sz w:val="20"/>
                <w:szCs w:val="20"/>
              </w:rPr>
            </w:pPr>
            <w:r>
              <w:rPr>
                <w:rFonts w:ascii="仿宋" w:hAnsi="仿宋" w:eastAsia="仿宋" w:cs="仿宋_GB2312"/>
                <w:kern w:val="0"/>
                <w:sz w:val="20"/>
                <w:szCs w:val="20"/>
              </w:rPr>
              <w:t>0</w:t>
            </w:r>
          </w:p>
        </w:tc>
        <w:tc>
          <w:tcPr>
            <w:tcW w:w="1578" w:type="pct"/>
            <w:tcBorders>
              <w:top w:val="nil"/>
              <w:left w:val="nil"/>
              <w:bottom w:val="single" w:color="auto" w:sz="4" w:space="0"/>
              <w:right w:val="single" w:color="auto" w:sz="4" w:space="0"/>
            </w:tcBorders>
            <w:vAlign w:val="center"/>
          </w:tcPr>
          <w:p>
            <w:pPr>
              <w:widowControl/>
              <w:jc w:val="left"/>
              <w:rPr>
                <w:rFonts w:ascii="仿宋" w:hAnsi="仿宋" w:eastAsia="仿宋" w:cs="Times New Roman"/>
                <w:kern w:val="0"/>
                <w:sz w:val="20"/>
                <w:szCs w:val="20"/>
              </w:rPr>
            </w:pPr>
            <w:r>
              <w:rPr>
                <w:rFonts w:hint="eastAsia" w:ascii="仿宋" w:hAnsi="仿宋" w:eastAsia="仿宋" w:cs="仿宋_GB2312"/>
                <w:kern w:val="0"/>
                <w:sz w:val="20"/>
                <w:szCs w:val="20"/>
              </w:rPr>
              <w:t>无增减变化</w:t>
            </w:r>
          </w:p>
        </w:tc>
      </w:tr>
      <w:tr>
        <w:tblPrEx>
          <w:tblCellMar>
            <w:top w:w="0" w:type="dxa"/>
            <w:left w:w="108" w:type="dxa"/>
            <w:bottom w:w="0" w:type="dxa"/>
            <w:right w:w="108" w:type="dxa"/>
          </w:tblCellMar>
        </w:tblPrEx>
        <w:trPr>
          <w:trHeight w:val="1140" w:hRule="atLeast"/>
        </w:trPr>
        <w:tc>
          <w:tcPr>
            <w:tcW w:w="1083" w:type="pc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Times New Roman"/>
                <w:kern w:val="0"/>
                <w:sz w:val="20"/>
                <w:szCs w:val="20"/>
              </w:rPr>
            </w:pPr>
            <w:r>
              <w:rPr>
                <w:rFonts w:hint="eastAsia" w:ascii="仿宋" w:hAnsi="仿宋" w:eastAsia="仿宋" w:cs="仿宋_GB2312"/>
                <w:kern w:val="0"/>
                <w:sz w:val="20"/>
                <w:szCs w:val="20"/>
              </w:rPr>
              <w:t>合计</w:t>
            </w:r>
          </w:p>
        </w:tc>
        <w:tc>
          <w:tcPr>
            <w:tcW w:w="870" w:type="pct"/>
            <w:tcBorders>
              <w:top w:val="nil"/>
              <w:left w:val="nil"/>
              <w:bottom w:val="single" w:color="auto" w:sz="4" w:space="0"/>
              <w:right w:val="single" w:color="auto" w:sz="4" w:space="0"/>
            </w:tcBorders>
            <w:vAlign w:val="center"/>
          </w:tcPr>
          <w:p>
            <w:pPr>
              <w:widowControl/>
              <w:jc w:val="center"/>
              <w:rPr>
                <w:rFonts w:ascii="仿宋" w:hAnsi="仿宋" w:eastAsia="仿宋" w:cs="仿宋_GB2312"/>
                <w:kern w:val="0"/>
                <w:sz w:val="20"/>
                <w:szCs w:val="20"/>
              </w:rPr>
            </w:pPr>
            <w:r>
              <w:rPr>
                <w:rFonts w:ascii="仿宋" w:hAnsi="仿宋" w:eastAsia="仿宋" w:cs="仿宋_GB2312"/>
                <w:kern w:val="0"/>
                <w:sz w:val="20"/>
                <w:szCs w:val="20"/>
              </w:rPr>
              <w:t>1.5</w:t>
            </w:r>
          </w:p>
        </w:tc>
        <w:tc>
          <w:tcPr>
            <w:tcW w:w="870" w:type="pct"/>
            <w:tcBorders>
              <w:top w:val="nil"/>
              <w:left w:val="nil"/>
              <w:bottom w:val="single" w:color="auto" w:sz="4" w:space="0"/>
              <w:right w:val="single" w:color="auto" w:sz="4" w:space="0"/>
            </w:tcBorders>
            <w:vAlign w:val="center"/>
          </w:tcPr>
          <w:p>
            <w:pPr>
              <w:widowControl/>
              <w:jc w:val="center"/>
              <w:rPr>
                <w:rFonts w:ascii="仿宋" w:hAnsi="仿宋" w:eastAsia="仿宋" w:cs="仿宋_GB2312"/>
                <w:kern w:val="0"/>
                <w:sz w:val="20"/>
                <w:szCs w:val="20"/>
              </w:rPr>
            </w:pPr>
            <w:r>
              <w:rPr>
                <w:rFonts w:ascii="仿宋" w:hAnsi="仿宋" w:eastAsia="仿宋" w:cs="仿宋_GB2312"/>
                <w:kern w:val="0"/>
                <w:sz w:val="20"/>
                <w:szCs w:val="20"/>
              </w:rPr>
              <w:t>1.5</w:t>
            </w:r>
          </w:p>
        </w:tc>
        <w:tc>
          <w:tcPr>
            <w:tcW w:w="596" w:type="pct"/>
            <w:tcBorders>
              <w:top w:val="nil"/>
              <w:left w:val="nil"/>
              <w:bottom w:val="single" w:color="auto" w:sz="4" w:space="0"/>
              <w:right w:val="single" w:color="auto" w:sz="4" w:space="0"/>
            </w:tcBorders>
            <w:vAlign w:val="center"/>
          </w:tcPr>
          <w:p>
            <w:pPr>
              <w:widowControl/>
              <w:jc w:val="center"/>
              <w:rPr>
                <w:rFonts w:ascii="仿宋" w:hAnsi="仿宋" w:eastAsia="仿宋" w:cs="仿宋_GB2312"/>
                <w:kern w:val="0"/>
                <w:sz w:val="20"/>
                <w:szCs w:val="20"/>
              </w:rPr>
            </w:pPr>
            <w:r>
              <w:rPr>
                <w:rFonts w:ascii="仿宋" w:hAnsi="仿宋" w:eastAsia="仿宋" w:cs="仿宋_GB2312"/>
                <w:kern w:val="0"/>
                <w:sz w:val="20"/>
                <w:szCs w:val="20"/>
              </w:rPr>
              <w:t>0</w:t>
            </w:r>
          </w:p>
        </w:tc>
        <w:tc>
          <w:tcPr>
            <w:tcW w:w="1578" w:type="pct"/>
            <w:tcBorders>
              <w:top w:val="nil"/>
              <w:left w:val="nil"/>
              <w:bottom w:val="single" w:color="auto" w:sz="4" w:space="0"/>
              <w:right w:val="single" w:color="auto" w:sz="4" w:space="0"/>
            </w:tcBorders>
            <w:vAlign w:val="center"/>
          </w:tcPr>
          <w:p>
            <w:pPr>
              <w:widowControl/>
              <w:jc w:val="left"/>
              <w:rPr>
                <w:rFonts w:ascii="仿宋" w:hAnsi="仿宋" w:eastAsia="仿宋" w:cs="Times New Roman"/>
                <w:kern w:val="0"/>
                <w:sz w:val="20"/>
                <w:szCs w:val="20"/>
              </w:rPr>
            </w:pPr>
            <w:r>
              <w:rPr>
                <w:rFonts w:hint="eastAsia" w:ascii="仿宋" w:hAnsi="仿宋" w:eastAsia="仿宋" w:cs="仿宋_GB2312"/>
                <w:kern w:val="0"/>
                <w:sz w:val="20"/>
                <w:szCs w:val="20"/>
              </w:rPr>
              <w:t>无增减变化</w:t>
            </w:r>
          </w:p>
        </w:tc>
      </w:tr>
      <w:tr>
        <w:tblPrEx>
          <w:tblCellMar>
            <w:top w:w="0" w:type="dxa"/>
            <w:left w:w="108" w:type="dxa"/>
            <w:bottom w:w="0" w:type="dxa"/>
            <w:right w:w="108" w:type="dxa"/>
          </w:tblCellMar>
        </w:tblPrEx>
        <w:trPr>
          <w:trHeight w:val="285" w:hRule="atLeast"/>
        </w:trPr>
        <w:tc>
          <w:tcPr>
            <w:tcW w:w="1083" w:type="pct"/>
            <w:tcBorders>
              <w:top w:val="nil"/>
              <w:left w:val="nil"/>
              <w:bottom w:val="nil"/>
              <w:right w:val="nil"/>
            </w:tcBorders>
            <w:vAlign w:val="center"/>
          </w:tcPr>
          <w:p>
            <w:pPr>
              <w:widowControl/>
              <w:jc w:val="left"/>
              <w:rPr>
                <w:rFonts w:ascii="仿宋" w:hAnsi="仿宋" w:eastAsia="仿宋" w:cs="Times New Roman"/>
                <w:kern w:val="0"/>
                <w:sz w:val="20"/>
                <w:szCs w:val="20"/>
              </w:rPr>
            </w:pPr>
          </w:p>
        </w:tc>
        <w:tc>
          <w:tcPr>
            <w:tcW w:w="870" w:type="pct"/>
            <w:tcBorders>
              <w:top w:val="nil"/>
              <w:left w:val="nil"/>
              <w:bottom w:val="nil"/>
              <w:right w:val="nil"/>
            </w:tcBorders>
            <w:vAlign w:val="center"/>
          </w:tcPr>
          <w:p>
            <w:pPr>
              <w:widowControl/>
              <w:jc w:val="left"/>
              <w:rPr>
                <w:rFonts w:ascii="仿宋" w:hAnsi="仿宋" w:eastAsia="仿宋" w:cs="Times New Roman"/>
                <w:kern w:val="0"/>
                <w:sz w:val="20"/>
                <w:szCs w:val="20"/>
              </w:rPr>
            </w:pPr>
          </w:p>
        </w:tc>
        <w:tc>
          <w:tcPr>
            <w:tcW w:w="870" w:type="pct"/>
            <w:tcBorders>
              <w:top w:val="nil"/>
              <w:left w:val="nil"/>
              <w:bottom w:val="nil"/>
              <w:right w:val="nil"/>
            </w:tcBorders>
            <w:vAlign w:val="center"/>
          </w:tcPr>
          <w:p>
            <w:pPr>
              <w:widowControl/>
              <w:jc w:val="left"/>
              <w:rPr>
                <w:rFonts w:ascii="仿宋" w:hAnsi="仿宋" w:eastAsia="仿宋" w:cs="Times New Roman"/>
                <w:kern w:val="0"/>
                <w:sz w:val="20"/>
                <w:szCs w:val="20"/>
              </w:rPr>
            </w:pPr>
          </w:p>
        </w:tc>
        <w:tc>
          <w:tcPr>
            <w:tcW w:w="596" w:type="pct"/>
            <w:tcBorders>
              <w:top w:val="nil"/>
              <w:left w:val="nil"/>
              <w:bottom w:val="nil"/>
              <w:right w:val="nil"/>
            </w:tcBorders>
            <w:vAlign w:val="center"/>
          </w:tcPr>
          <w:p>
            <w:pPr>
              <w:widowControl/>
              <w:jc w:val="left"/>
              <w:rPr>
                <w:rFonts w:ascii="仿宋" w:hAnsi="仿宋" w:eastAsia="仿宋" w:cs="Times New Roman"/>
                <w:kern w:val="0"/>
                <w:sz w:val="20"/>
                <w:szCs w:val="20"/>
              </w:rPr>
            </w:pPr>
          </w:p>
        </w:tc>
        <w:tc>
          <w:tcPr>
            <w:tcW w:w="1578" w:type="pct"/>
            <w:tcBorders>
              <w:top w:val="nil"/>
              <w:left w:val="nil"/>
              <w:bottom w:val="nil"/>
              <w:right w:val="nil"/>
            </w:tcBorders>
            <w:vAlign w:val="center"/>
          </w:tcPr>
          <w:p>
            <w:pPr>
              <w:widowControl/>
              <w:jc w:val="left"/>
              <w:rPr>
                <w:rFonts w:ascii="仿宋" w:hAnsi="仿宋" w:eastAsia="仿宋" w:cs="Times New Roman"/>
                <w:kern w:val="0"/>
                <w:sz w:val="20"/>
                <w:szCs w:val="20"/>
              </w:rPr>
            </w:pPr>
          </w:p>
        </w:tc>
      </w:tr>
    </w:tbl>
    <w:p>
      <w:pPr>
        <w:rPr>
          <w:rFonts w:ascii="仿宋" w:hAnsi="仿宋" w:eastAsia="仿宋" w:cs="Times New Roman"/>
          <w:sz w:val="32"/>
          <w:szCs w:val="32"/>
        </w:rPr>
      </w:pPr>
    </w:p>
    <w:p>
      <w:pPr>
        <w:ind w:firstLine="640" w:firstLineChars="200"/>
        <w:jc w:val="center"/>
        <w:rPr>
          <w:rFonts w:ascii="仿宋" w:hAnsi="仿宋" w:eastAsia="仿宋" w:cs="Times New Roman"/>
          <w:sz w:val="32"/>
          <w:szCs w:val="32"/>
        </w:rPr>
      </w:pPr>
      <w:r>
        <w:rPr>
          <w:rFonts w:ascii="仿宋" w:hAnsi="仿宋" w:eastAsia="仿宋" w:cs="黑体"/>
          <w:sz w:val="32"/>
          <w:szCs w:val="32"/>
        </w:rPr>
        <w:t xml:space="preserve"> </w:t>
      </w:r>
      <w:r>
        <w:rPr>
          <w:rFonts w:hint="eastAsia" w:ascii="仿宋" w:hAnsi="仿宋" w:eastAsia="仿宋" w:cs="黑体"/>
          <w:sz w:val="32"/>
          <w:szCs w:val="32"/>
        </w:rPr>
        <w:t>第五部分：绩效预算信息</w:t>
      </w:r>
      <w:bookmarkStart w:id="7" w:name="_GoBack"/>
      <w:bookmarkEnd w:id="7"/>
    </w:p>
    <w:p>
      <w:pPr>
        <w:pStyle w:val="16"/>
        <w:numPr>
          <w:ilvl w:val="0"/>
          <w:numId w:val="1"/>
        </w:numPr>
        <w:ind w:firstLineChars="0"/>
        <w:jc w:val="left"/>
        <w:rPr>
          <w:rFonts w:ascii="仿宋" w:hAnsi="仿宋" w:eastAsia="仿宋" w:cs="Times New Roman"/>
          <w:sz w:val="32"/>
          <w:szCs w:val="32"/>
        </w:rPr>
      </w:pPr>
      <w:r>
        <w:rPr>
          <w:rFonts w:hint="eastAsia" w:ascii="仿宋" w:hAnsi="仿宋" w:eastAsia="仿宋" w:cs="黑体"/>
          <w:sz w:val="32"/>
          <w:szCs w:val="32"/>
        </w:rPr>
        <w:t>总体绩效目标：</w:t>
      </w:r>
    </w:p>
    <w:p>
      <w:pPr>
        <w:spacing w:line="500" w:lineRule="exact"/>
        <w:ind w:firstLine="560" w:firstLineChars="200"/>
        <w:jc w:val="left"/>
        <w:rPr>
          <w:rFonts w:ascii="仿宋" w:hAnsi="仿宋" w:eastAsia="仿宋"/>
          <w:sz w:val="28"/>
        </w:rPr>
      </w:pPr>
      <w:r>
        <w:rPr>
          <w:rFonts w:ascii="仿宋" w:hAnsi="仿宋" w:eastAsia="仿宋"/>
          <w:sz w:val="28"/>
        </w:rPr>
        <w:t>总体目标：贯彻执行国家、省、市的就业扶持政策，制定符合县级实际情况的就业扶持政策，推动县级就业工作，实施县政府批准的就业项目，组织实施就业和管理工作。</w:t>
      </w:r>
    </w:p>
    <w:p>
      <w:pPr>
        <w:spacing w:line="500" w:lineRule="exact"/>
        <w:ind w:firstLine="560" w:firstLineChars="200"/>
        <w:jc w:val="left"/>
        <w:rPr>
          <w:rFonts w:ascii="仿宋" w:hAnsi="仿宋" w:eastAsia="仿宋"/>
          <w:sz w:val="28"/>
        </w:rPr>
      </w:pPr>
      <w:r>
        <w:rPr>
          <w:rFonts w:ascii="仿宋" w:hAnsi="仿宋" w:eastAsia="仿宋"/>
          <w:sz w:val="28"/>
        </w:rPr>
        <w:t>负责全县城镇新增就业、失业人员就业、下岗失业人员再就业、控制城镇登记失业率低于4.5%；就业困难人员认定、职业技能培训及职业技能提升、拓宽就业渠道、开发公益性岗位，给予就业困难人员就业帮扶，确保“零就业家庭”至少一人实现就业。</w:t>
      </w:r>
    </w:p>
    <w:p>
      <w:pPr>
        <w:spacing w:line="500" w:lineRule="exact"/>
        <w:ind w:firstLine="560" w:firstLineChars="200"/>
        <w:jc w:val="left"/>
        <w:rPr>
          <w:rFonts w:ascii="仿宋" w:hAnsi="仿宋" w:eastAsia="仿宋"/>
          <w:sz w:val="28"/>
        </w:rPr>
      </w:pPr>
      <w:r>
        <w:rPr>
          <w:rFonts w:ascii="仿宋" w:hAnsi="仿宋" w:eastAsia="仿宋"/>
          <w:sz w:val="28"/>
        </w:rPr>
        <w:t>负责全县农村劳动力开发，实现转移就业；做好贫困劳动力就业帮扶，努力实现脱贫；推动创业就业，促进创业带动就业；</w:t>
      </w:r>
    </w:p>
    <w:p>
      <w:pPr>
        <w:spacing w:line="500" w:lineRule="exact"/>
        <w:ind w:firstLine="560" w:firstLineChars="200"/>
        <w:jc w:val="left"/>
        <w:rPr>
          <w:rFonts w:ascii="仿宋" w:hAnsi="仿宋" w:eastAsia="仿宋"/>
          <w:sz w:val="28"/>
        </w:rPr>
      </w:pPr>
      <w:r>
        <w:rPr>
          <w:rFonts w:ascii="仿宋" w:hAnsi="仿宋" w:eastAsia="仿宋"/>
          <w:sz w:val="28"/>
        </w:rPr>
        <w:t>负责全县公共就业服务平台建设，坚强完善管理，实现城乡劳动者享受公平、公正、平等的就业权利，保障用人单位及劳动者双方的合法权益。</w:t>
      </w:r>
    </w:p>
    <w:p>
      <w:pPr>
        <w:spacing w:line="500" w:lineRule="exact"/>
        <w:ind w:firstLine="560" w:firstLineChars="200"/>
        <w:jc w:val="left"/>
        <w:rPr>
          <w:rFonts w:ascii="仿宋" w:hAnsi="仿宋" w:eastAsia="仿宋"/>
          <w:sz w:val="28"/>
        </w:rPr>
      </w:pPr>
    </w:p>
    <w:p>
      <w:pPr>
        <w:rPr>
          <w:rFonts w:ascii="仿宋" w:hAnsi="仿宋" w:eastAsia="仿宋" w:cs="Times New Roman"/>
          <w:sz w:val="32"/>
          <w:szCs w:val="32"/>
        </w:rPr>
      </w:pPr>
    </w:p>
    <w:p>
      <w:pPr>
        <w:ind w:firstLine="560" w:firstLineChars="200"/>
        <w:rPr>
          <w:rFonts w:ascii="仿宋" w:hAnsi="仿宋" w:eastAsia="仿宋" w:cs="Times New Roman"/>
          <w:sz w:val="28"/>
          <w:szCs w:val="28"/>
        </w:rPr>
      </w:pPr>
    </w:p>
    <w:p>
      <w:pPr>
        <w:rPr>
          <w:rFonts w:ascii="仿宋" w:hAnsi="仿宋" w:eastAsia="仿宋" w:cs="Times New Roman"/>
          <w:sz w:val="32"/>
          <w:szCs w:val="32"/>
        </w:rPr>
      </w:pPr>
    </w:p>
    <w:p>
      <w:pPr>
        <w:spacing w:line="500" w:lineRule="exact"/>
        <w:ind w:firstLine="560" w:firstLineChars="200"/>
        <w:jc w:val="left"/>
        <w:outlineLvl w:val="1"/>
        <w:rPr>
          <w:rFonts w:ascii="仿宋" w:hAnsi="仿宋" w:eastAsia="仿宋"/>
          <w:sz w:val="28"/>
        </w:rPr>
      </w:pPr>
      <w:bookmarkStart w:id="0" w:name="_Toc1331443"/>
      <w:r>
        <w:rPr>
          <w:rFonts w:hint="eastAsia" w:ascii="仿宋" w:hAnsi="仿宋" w:eastAsia="仿宋"/>
          <w:sz w:val="28"/>
        </w:rPr>
        <w:t>二、分项绩效目标</w:t>
      </w:r>
      <w:r>
        <w:rPr>
          <w:rFonts w:ascii="仿宋" w:hAnsi="仿宋" w:eastAsia="仿宋"/>
        </w:rPr>
        <w:fldChar w:fldCharType="begin"/>
      </w:r>
      <w:r>
        <w:rPr>
          <w:rFonts w:ascii="仿宋" w:hAnsi="仿宋" w:eastAsia="仿宋"/>
          <w:sz w:val="28"/>
        </w:rPr>
        <w:instrText xml:space="preserve"> </w:instrText>
      </w:r>
      <w:r>
        <w:rPr>
          <w:rFonts w:hint="eastAsia" w:ascii="仿宋" w:hAnsi="仿宋" w:eastAsia="仿宋"/>
          <w:sz w:val="28"/>
        </w:rPr>
        <w:instrText xml:space="preserve">TC </w:instrText>
      </w:r>
      <w:bookmarkStart w:id="1" w:name="_Toc31736436"/>
      <w:r>
        <w:rPr>
          <w:rFonts w:hint="eastAsia" w:ascii="仿宋" w:hAnsi="仿宋" w:eastAsia="仿宋"/>
          <w:sz w:val="28"/>
        </w:rPr>
        <w:instrText xml:space="preserve">分项绩效目标</w:instrText>
      </w:r>
      <w:bookmarkEnd w:id="1"/>
      <w:r>
        <w:rPr>
          <w:rFonts w:hint="eastAsia" w:ascii="仿宋" w:hAnsi="仿宋" w:eastAsia="仿宋"/>
          <w:sz w:val="28"/>
        </w:rPr>
        <w:instrText xml:space="preserve"> \f A \l 1</w:instrText>
      </w:r>
      <w:r>
        <w:rPr>
          <w:rFonts w:ascii="仿宋" w:hAnsi="仿宋" w:eastAsia="仿宋"/>
          <w:sz w:val="28"/>
        </w:rPr>
        <w:instrText xml:space="preserve"> </w:instrText>
      </w:r>
      <w:r>
        <w:rPr>
          <w:rFonts w:ascii="仿宋" w:hAnsi="仿宋" w:eastAsia="仿宋"/>
          <w:sz w:val="28"/>
        </w:rPr>
        <w:fldChar w:fldCharType="end"/>
      </w:r>
    </w:p>
    <w:tbl>
      <w:tblPr>
        <w:tblStyle w:val="6"/>
        <w:tblW w:w="13800" w:type="dxa"/>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385"/>
        <w:gridCol w:w="392"/>
        <w:gridCol w:w="534"/>
        <w:gridCol w:w="461"/>
        <w:gridCol w:w="428"/>
        <w:gridCol w:w="927"/>
        <w:gridCol w:w="2382"/>
        <w:gridCol w:w="1870"/>
        <w:gridCol w:w="459"/>
        <w:gridCol w:w="1045"/>
        <w:gridCol w:w="2309"/>
        <w:gridCol w:w="669"/>
        <w:gridCol w:w="624"/>
        <w:gridCol w:w="654"/>
        <w:gridCol w:w="6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35" w:hRule="atLeast"/>
        </w:trPr>
        <w:tc>
          <w:tcPr>
            <w:tcW w:w="385" w:type="dxa"/>
            <w:vMerge w:val="restart"/>
            <w:tcBorders>
              <w:top w:val="single" w:color="000000" w:sz="4" w:space="0"/>
              <w:left w:val="single" w:color="000000" w:sz="4" w:space="0"/>
              <w:bottom w:val="single" w:color="000000" w:sz="4" w:space="0"/>
              <w:right w:val="single" w:color="000000" w:sz="4" w:space="0"/>
            </w:tcBorders>
            <w:shd w:val="clear" w:color="auto" w:fill="ACB9CA"/>
            <w:vAlign w:val="center"/>
          </w:tcPr>
          <w:p>
            <w:pPr>
              <w:spacing w:line="500" w:lineRule="exact"/>
              <w:ind w:firstLine="560" w:firstLineChars="200"/>
              <w:jc w:val="left"/>
              <w:rPr>
                <w:rFonts w:ascii="仿宋" w:hAnsi="仿宋" w:eastAsia="仿宋"/>
                <w:sz w:val="28"/>
              </w:rPr>
            </w:pPr>
            <w:r>
              <w:rPr>
                <w:rFonts w:ascii="仿宋" w:hAnsi="仿宋" w:eastAsia="仿宋"/>
                <w:sz w:val="28"/>
              </w:rPr>
              <w:t>部门名称</w:t>
            </w:r>
          </w:p>
        </w:tc>
        <w:tc>
          <w:tcPr>
            <w:tcW w:w="392" w:type="dxa"/>
            <w:vMerge w:val="restart"/>
            <w:tcBorders>
              <w:top w:val="single" w:color="000000" w:sz="4" w:space="0"/>
              <w:left w:val="single" w:color="000000" w:sz="4" w:space="0"/>
              <w:bottom w:val="single" w:color="000000" w:sz="4" w:space="0"/>
              <w:right w:val="single" w:color="000000" w:sz="4" w:space="0"/>
            </w:tcBorders>
            <w:shd w:val="clear" w:color="auto" w:fill="ACB9CA"/>
            <w:vAlign w:val="center"/>
          </w:tcPr>
          <w:p>
            <w:pPr>
              <w:spacing w:line="500" w:lineRule="exact"/>
              <w:ind w:firstLine="560" w:firstLineChars="200"/>
              <w:jc w:val="left"/>
              <w:rPr>
                <w:rFonts w:ascii="仿宋" w:hAnsi="仿宋" w:eastAsia="仿宋"/>
                <w:sz w:val="28"/>
              </w:rPr>
            </w:pPr>
            <w:r>
              <w:rPr>
                <w:rFonts w:ascii="仿宋" w:hAnsi="仿宋" w:eastAsia="仿宋"/>
                <w:sz w:val="28"/>
              </w:rPr>
              <w:t>部门职责名称</w:t>
            </w:r>
          </w:p>
        </w:tc>
        <w:tc>
          <w:tcPr>
            <w:tcW w:w="534" w:type="dxa"/>
            <w:vMerge w:val="restart"/>
            <w:tcBorders>
              <w:top w:val="single" w:color="000000" w:sz="4" w:space="0"/>
              <w:left w:val="single" w:color="000000" w:sz="4" w:space="0"/>
              <w:bottom w:val="single" w:color="000000" w:sz="4" w:space="0"/>
              <w:right w:val="single" w:color="000000" w:sz="4" w:space="0"/>
            </w:tcBorders>
            <w:shd w:val="clear" w:color="auto" w:fill="ACB9CA"/>
            <w:vAlign w:val="center"/>
          </w:tcPr>
          <w:p>
            <w:pPr>
              <w:spacing w:line="500" w:lineRule="exact"/>
              <w:ind w:firstLine="560" w:firstLineChars="200"/>
              <w:jc w:val="left"/>
              <w:rPr>
                <w:rFonts w:ascii="仿宋" w:hAnsi="仿宋" w:eastAsia="仿宋"/>
                <w:sz w:val="28"/>
              </w:rPr>
            </w:pPr>
            <w:r>
              <w:rPr>
                <w:rFonts w:ascii="仿宋" w:hAnsi="仿宋" w:eastAsia="仿宋"/>
                <w:sz w:val="28"/>
              </w:rPr>
              <w:t>部门职责要点描述</w:t>
            </w:r>
          </w:p>
        </w:tc>
        <w:tc>
          <w:tcPr>
            <w:tcW w:w="461" w:type="dxa"/>
            <w:vMerge w:val="restart"/>
            <w:tcBorders>
              <w:top w:val="single" w:color="000000" w:sz="4" w:space="0"/>
              <w:left w:val="single" w:color="000000" w:sz="4" w:space="0"/>
              <w:bottom w:val="single" w:color="000000" w:sz="4" w:space="0"/>
              <w:right w:val="single" w:color="000000" w:sz="4" w:space="0"/>
            </w:tcBorders>
            <w:shd w:val="clear" w:color="auto" w:fill="ACB9CA"/>
            <w:vAlign w:val="center"/>
          </w:tcPr>
          <w:p>
            <w:pPr>
              <w:spacing w:line="500" w:lineRule="exact"/>
              <w:ind w:firstLine="560" w:firstLineChars="200"/>
              <w:jc w:val="left"/>
              <w:rPr>
                <w:rFonts w:ascii="仿宋" w:hAnsi="仿宋" w:eastAsia="仿宋"/>
                <w:sz w:val="28"/>
              </w:rPr>
            </w:pPr>
            <w:r>
              <w:rPr>
                <w:rFonts w:ascii="仿宋" w:hAnsi="仿宋" w:eastAsia="仿宋"/>
                <w:sz w:val="28"/>
              </w:rPr>
              <w:t>部门职责绩效目标</w:t>
            </w:r>
          </w:p>
        </w:tc>
        <w:tc>
          <w:tcPr>
            <w:tcW w:w="428" w:type="dxa"/>
            <w:vMerge w:val="restart"/>
            <w:tcBorders>
              <w:top w:val="single" w:color="000000" w:sz="4" w:space="0"/>
              <w:left w:val="single" w:color="000000" w:sz="4" w:space="0"/>
              <w:bottom w:val="single" w:color="000000" w:sz="4" w:space="0"/>
              <w:right w:val="single" w:color="000000" w:sz="4" w:space="0"/>
            </w:tcBorders>
            <w:shd w:val="clear" w:color="auto" w:fill="ACB9CA"/>
            <w:vAlign w:val="center"/>
          </w:tcPr>
          <w:p>
            <w:pPr>
              <w:spacing w:line="500" w:lineRule="exact"/>
              <w:ind w:firstLine="560" w:firstLineChars="200"/>
              <w:jc w:val="left"/>
              <w:rPr>
                <w:rFonts w:ascii="仿宋" w:hAnsi="仿宋" w:eastAsia="仿宋"/>
                <w:sz w:val="28"/>
              </w:rPr>
            </w:pPr>
            <w:r>
              <w:rPr>
                <w:rFonts w:ascii="仿宋" w:hAnsi="仿宋" w:eastAsia="仿宋"/>
                <w:sz w:val="28"/>
              </w:rPr>
              <w:t>工作活动编码</w:t>
            </w:r>
          </w:p>
        </w:tc>
        <w:tc>
          <w:tcPr>
            <w:tcW w:w="927" w:type="dxa"/>
            <w:vMerge w:val="restart"/>
            <w:tcBorders>
              <w:top w:val="single" w:color="000000" w:sz="4" w:space="0"/>
              <w:left w:val="single" w:color="000000" w:sz="4" w:space="0"/>
              <w:bottom w:val="single" w:color="000000" w:sz="4" w:space="0"/>
              <w:right w:val="single" w:color="000000" w:sz="4" w:space="0"/>
            </w:tcBorders>
            <w:shd w:val="clear" w:color="auto" w:fill="ACB9CA"/>
            <w:vAlign w:val="center"/>
          </w:tcPr>
          <w:p>
            <w:pPr>
              <w:spacing w:line="500" w:lineRule="exact"/>
              <w:ind w:firstLine="560" w:firstLineChars="200"/>
              <w:jc w:val="left"/>
              <w:rPr>
                <w:rFonts w:ascii="仿宋" w:hAnsi="仿宋" w:eastAsia="仿宋"/>
                <w:sz w:val="28"/>
              </w:rPr>
            </w:pPr>
            <w:r>
              <w:rPr>
                <w:rFonts w:ascii="仿宋" w:hAnsi="仿宋" w:eastAsia="仿宋"/>
                <w:sz w:val="28"/>
              </w:rPr>
              <w:t>工作活动名称</w:t>
            </w:r>
          </w:p>
        </w:tc>
        <w:tc>
          <w:tcPr>
            <w:tcW w:w="2382" w:type="dxa"/>
            <w:vMerge w:val="restart"/>
            <w:tcBorders>
              <w:top w:val="single" w:color="000000" w:sz="4" w:space="0"/>
              <w:left w:val="single" w:color="000000" w:sz="4" w:space="0"/>
              <w:bottom w:val="single" w:color="000000" w:sz="4" w:space="0"/>
              <w:right w:val="single" w:color="000000" w:sz="4" w:space="0"/>
            </w:tcBorders>
            <w:shd w:val="clear" w:color="auto" w:fill="ACB9CA"/>
            <w:vAlign w:val="center"/>
          </w:tcPr>
          <w:p>
            <w:pPr>
              <w:spacing w:line="500" w:lineRule="exact"/>
              <w:ind w:firstLine="560" w:firstLineChars="200"/>
              <w:jc w:val="left"/>
              <w:rPr>
                <w:rFonts w:ascii="仿宋" w:hAnsi="仿宋" w:eastAsia="仿宋"/>
                <w:sz w:val="28"/>
              </w:rPr>
            </w:pPr>
            <w:r>
              <w:rPr>
                <w:rFonts w:ascii="仿宋" w:hAnsi="仿宋" w:eastAsia="仿宋"/>
                <w:sz w:val="28"/>
              </w:rPr>
              <w:t>工作活动要点描述</w:t>
            </w:r>
          </w:p>
        </w:tc>
        <w:tc>
          <w:tcPr>
            <w:tcW w:w="1870" w:type="dxa"/>
            <w:vMerge w:val="restart"/>
            <w:tcBorders>
              <w:top w:val="single" w:color="000000" w:sz="4" w:space="0"/>
              <w:left w:val="single" w:color="000000" w:sz="4" w:space="0"/>
              <w:bottom w:val="single" w:color="000000" w:sz="4" w:space="0"/>
              <w:right w:val="single" w:color="000000" w:sz="4" w:space="0"/>
            </w:tcBorders>
            <w:shd w:val="clear" w:color="auto" w:fill="ACB9CA"/>
            <w:vAlign w:val="center"/>
          </w:tcPr>
          <w:p>
            <w:pPr>
              <w:spacing w:line="500" w:lineRule="exact"/>
              <w:ind w:firstLine="560" w:firstLineChars="200"/>
              <w:jc w:val="left"/>
              <w:rPr>
                <w:rFonts w:ascii="仿宋" w:hAnsi="仿宋" w:eastAsia="仿宋"/>
                <w:sz w:val="28"/>
              </w:rPr>
            </w:pPr>
            <w:r>
              <w:rPr>
                <w:rFonts w:ascii="仿宋" w:hAnsi="仿宋" w:eastAsia="仿宋"/>
                <w:sz w:val="28"/>
              </w:rPr>
              <w:t>工作活动绩效目标</w:t>
            </w:r>
          </w:p>
        </w:tc>
        <w:tc>
          <w:tcPr>
            <w:tcW w:w="459" w:type="dxa"/>
            <w:tcBorders>
              <w:top w:val="single" w:color="000000" w:sz="4" w:space="0"/>
              <w:left w:val="single" w:color="000000" w:sz="4" w:space="0"/>
              <w:bottom w:val="single" w:color="000000" w:sz="4" w:space="0"/>
              <w:right w:val="single" w:color="000000" w:sz="4" w:space="0"/>
            </w:tcBorders>
            <w:shd w:val="clear" w:color="auto" w:fill="ACB9CA"/>
            <w:vAlign w:val="center"/>
          </w:tcPr>
          <w:p>
            <w:pPr>
              <w:spacing w:line="500" w:lineRule="exact"/>
              <w:ind w:firstLine="560" w:firstLineChars="200"/>
              <w:jc w:val="left"/>
              <w:rPr>
                <w:rFonts w:ascii="仿宋" w:hAnsi="仿宋" w:eastAsia="仿宋"/>
                <w:sz w:val="28"/>
              </w:rPr>
            </w:pPr>
          </w:p>
        </w:tc>
        <w:tc>
          <w:tcPr>
            <w:tcW w:w="1045" w:type="dxa"/>
            <w:vMerge w:val="restart"/>
            <w:tcBorders>
              <w:top w:val="single" w:color="000000" w:sz="4" w:space="0"/>
              <w:left w:val="single" w:color="000000" w:sz="4" w:space="0"/>
              <w:bottom w:val="single" w:color="000000" w:sz="4" w:space="0"/>
              <w:right w:val="single" w:color="000000" w:sz="4" w:space="0"/>
            </w:tcBorders>
            <w:shd w:val="clear" w:color="auto" w:fill="ACB9CA"/>
            <w:vAlign w:val="center"/>
          </w:tcPr>
          <w:p>
            <w:pPr>
              <w:spacing w:line="500" w:lineRule="exact"/>
              <w:ind w:firstLine="560" w:firstLineChars="200"/>
              <w:jc w:val="left"/>
              <w:rPr>
                <w:rFonts w:ascii="仿宋" w:hAnsi="仿宋" w:eastAsia="仿宋"/>
                <w:sz w:val="28"/>
              </w:rPr>
            </w:pPr>
            <w:r>
              <w:rPr>
                <w:rFonts w:ascii="仿宋" w:hAnsi="仿宋" w:eastAsia="仿宋"/>
                <w:sz w:val="28"/>
              </w:rPr>
              <w:t>工作活动绩效指标</w:t>
            </w:r>
          </w:p>
        </w:tc>
        <w:tc>
          <w:tcPr>
            <w:tcW w:w="2309" w:type="dxa"/>
            <w:vMerge w:val="restart"/>
            <w:tcBorders>
              <w:top w:val="single" w:color="000000" w:sz="4" w:space="0"/>
              <w:left w:val="single" w:color="000000" w:sz="4" w:space="0"/>
              <w:bottom w:val="single" w:color="000000" w:sz="4" w:space="0"/>
              <w:right w:val="single" w:color="000000" w:sz="4" w:space="0"/>
            </w:tcBorders>
            <w:shd w:val="clear" w:color="auto" w:fill="ACB9CA"/>
            <w:vAlign w:val="center"/>
          </w:tcPr>
          <w:p>
            <w:pPr>
              <w:spacing w:line="500" w:lineRule="exact"/>
              <w:ind w:firstLine="560" w:firstLineChars="200"/>
              <w:jc w:val="left"/>
              <w:rPr>
                <w:rFonts w:ascii="仿宋" w:hAnsi="仿宋" w:eastAsia="仿宋"/>
                <w:sz w:val="28"/>
              </w:rPr>
            </w:pPr>
            <w:r>
              <w:rPr>
                <w:rFonts w:ascii="仿宋" w:hAnsi="仿宋" w:eastAsia="仿宋"/>
                <w:sz w:val="28"/>
              </w:rPr>
              <w:t>绩效指标解释</w:t>
            </w:r>
          </w:p>
        </w:tc>
        <w:tc>
          <w:tcPr>
            <w:tcW w:w="2608" w:type="dxa"/>
            <w:gridSpan w:val="4"/>
            <w:tcBorders>
              <w:top w:val="single" w:color="000000" w:sz="4" w:space="0"/>
              <w:left w:val="single" w:color="000000" w:sz="4" w:space="0"/>
              <w:bottom w:val="single" w:color="000000" w:sz="4" w:space="0"/>
              <w:right w:val="single" w:color="000000" w:sz="4" w:space="0"/>
            </w:tcBorders>
            <w:shd w:val="clear" w:color="auto" w:fill="ACB9CA"/>
            <w:vAlign w:val="center"/>
          </w:tcPr>
          <w:p>
            <w:pPr>
              <w:spacing w:line="500" w:lineRule="exact"/>
              <w:ind w:firstLine="560" w:firstLineChars="200"/>
              <w:jc w:val="left"/>
              <w:rPr>
                <w:rFonts w:ascii="仿宋" w:hAnsi="仿宋" w:eastAsia="仿宋"/>
                <w:sz w:val="28"/>
              </w:rPr>
            </w:pPr>
            <w:r>
              <w:rPr>
                <w:rFonts w:ascii="仿宋" w:hAnsi="仿宋" w:eastAsia="仿宋"/>
                <w:sz w:val="28"/>
              </w:rPr>
              <w:t>绩效指标评价标准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95" w:hRule="atLeast"/>
        </w:trPr>
        <w:tc>
          <w:tcPr>
            <w:tcW w:w="385" w:type="dxa"/>
            <w:vMerge w:val="continue"/>
            <w:tcBorders>
              <w:top w:val="single" w:color="000000" w:sz="4" w:space="0"/>
              <w:left w:val="single" w:color="000000" w:sz="4" w:space="0"/>
              <w:bottom w:val="single" w:color="000000" w:sz="4" w:space="0"/>
              <w:right w:val="single" w:color="000000" w:sz="4" w:space="0"/>
            </w:tcBorders>
            <w:shd w:val="clear" w:color="auto" w:fill="ACB9CA"/>
            <w:vAlign w:val="center"/>
          </w:tcPr>
          <w:p>
            <w:pPr>
              <w:spacing w:line="500" w:lineRule="exact"/>
              <w:ind w:firstLine="560" w:firstLineChars="200"/>
              <w:jc w:val="left"/>
              <w:rPr>
                <w:rFonts w:ascii="仿宋" w:hAnsi="仿宋" w:eastAsia="仿宋"/>
                <w:sz w:val="28"/>
              </w:rPr>
            </w:pPr>
          </w:p>
        </w:tc>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CB9CA"/>
            <w:vAlign w:val="center"/>
          </w:tcPr>
          <w:p>
            <w:pPr>
              <w:spacing w:line="500" w:lineRule="exact"/>
              <w:ind w:firstLine="560" w:firstLineChars="200"/>
              <w:jc w:val="left"/>
              <w:rPr>
                <w:rFonts w:ascii="仿宋" w:hAnsi="仿宋" w:eastAsia="仿宋"/>
                <w:sz w:val="28"/>
              </w:rPr>
            </w:pP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CB9CA"/>
            <w:vAlign w:val="center"/>
          </w:tcPr>
          <w:p>
            <w:pPr>
              <w:spacing w:line="500" w:lineRule="exact"/>
              <w:ind w:firstLine="560" w:firstLineChars="200"/>
              <w:jc w:val="left"/>
              <w:rPr>
                <w:rFonts w:ascii="仿宋" w:hAnsi="仿宋" w:eastAsia="仿宋"/>
                <w:sz w:val="28"/>
              </w:rPr>
            </w:pPr>
          </w:p>
        </w:tc>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CB9CA"/>
            <w:vAlign w:val="center"/>
          </w:tcPr>
          <w:p>
            <w:pPr>
              <w:spacing w:line="500" w:lineRule="exact"/>
              <w:ind w:firstLine="560" w:firstLineChars="200"/>
              <w:jc w:val="left"/>
              <w:rPr>
                <w:rFonts w:ascii="仿宋" w:hAnsi="仿宋" w:eastAsia="仿宋"/>
                <w:sz w:val="28"/>
              </w:rPr>
            </w:pPr>
          </w:p>
        </w:tc>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CB9CA"/>
            <w:vAlign w:val="center"/>
          </w:tcPr>
          <w:p>
            <w:pPr>
              <w:spacing w:line="500" w:lineRule="exact"/>
              <w:ind w:firstLine="560" w:firstLineChars="200"/>
              <w:jc w:val="left"/>
              <w:rPr>
                <w:rFonts w:ascii="仿宋" w:hAnsi="仿宋" w:eastAsia="仿宋"/>
                <w:sz w:val="28"/>
              </w:rPr>
            </w:pPr>
          </w:p>
        </w:tc>
        <w:tc>
          <w:tcPr>
            <w:tcW w:w="927" w:type="dxa"/>
            <w:vMerge w:val="continue"/>
            <w:tcBorders>
              <w:top w:val="single" w:color="000000" w:sz="4" w:space="0"/>
              <w:left w:val="single" w:color="000000" w:sz="4" w:space="0"/>
              <w:bottom w:val="single" w:color="000000" w:sz="4" w:space="0"/>
              <w:right w:val="single" w:color="000000" w:sz="4" w:space="0"/>
            </w:tcBorders>
            <w:shd w:val="clear" w:color="auto" w:fill="ACB9CA"/>
            <w:vAlign w:val="center"/>
          </w:tcPr>
          <w:p>
            <w:pPr>
              <w:spacing w:line="500" w:lineRule="exact"/>
              <w:ind w:firstLine="560" w:firstLineChars="200"/>
              <w:jc w:val="left"/>
              <w:rPr>
                <w:rFonts w:ascii="仿宋" w:hAnsi="仿宋" w:eastAsia="仿宋"/>
                <w:sz w:val="28"/>
              </w:rPr>
            </w:pPr>
          </w:p>
        </w:tc>
        <w:tc>
          <w:tcPr>
            <w:tcW w:w="2382" w:type="dxa"/>
            <w:vMerge w:val="continue"/>
            <w:tcBorders>
              <w:top w:val="single" w:color="000000" w:sz="4" w:space="0"/>
              <w:left w:val="single" w:color="000000" w:sz="4" w:space="0"/>
              <w:bottom w:val="single" w:color="000000" w:sz="4" w:space="0"/>
              <w:right w:val="single" w:color="000000" w:sz="4" w:space="0"/>
            </w:tcBorders>
            <w:shd w:val="clear" w:color="auto" w:fill="ACB9CA"/>
            <w:vAlign w:val="center"/>
          </w:tcPr>
          <w:p>
            <w:pPr>
              <w:spacing w:line="500" w:lineRule="exact"/>
              <w:ind w:firstLine="560" w:firstLineChars="200"/>
              <w:jc w:val="left"/>
              <w:rPr>
                <w:rFonts w:ascii="仿宋" w:hAnsi="仿宋" w:eastAsia="仿宋"/>
                <w:sz w:val="28"/>
              </w:rPr>
            </w:pPr>
          </w:p>
        </w:tc>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CB9CA"/>
            <w:vAlign w:val="center"/>
          </w:tcPr>
          <w:p>
            <w:pPr>
              <w:spacing w:line="500" w:lineRule="exact"/>
              <w:ind w:firstLine="560" w:firstLineChars="200"/>
              <w:jc w:val="left"/>
              <w:rPr>
                <w:rFonts w:ascii="仿宋" w:hAnsi="仿宋" w:eastAsia="仿宋"/>
                <w:sz w:val="28"/>
              </w:rPr>
            </w:pPr>
          </w:p>
        </w:tc>
        <w:tc>
          <w:tcPr>
            <w:tcW w:w="459" w:type="dxa"/>
            <w:tcBorders>
              <w:top w:val="single" w:color="000000" w:sz="4" w:space="0"/>
              <w:left w:val="single" w:color="000000" w:sz="4" w:space="0"/>
              <w:bottom w:val="single" w:color="000000" w:sz="4" w:space="0"/>
              <w:right w:val="single" w:color="000000" w:sz="4" w:space="0"/>
            </w:tcBorders>
            <w:shd w:val="clear" w:color="auto" w:fill="ACB9CA"/>
            <w:vAlign w:val="center"/>
          </w:tcPr>
          <w:p>
            <w:pPr>
              <w:spacing w:line="500" w:lineRule="exact"/>
              <w:ind w:firstLine="560" w:firstLineChars="200"/>
              <w:jc w:val="left"/>
              <w:rPr>
                <w:rFonts w:ascii="仿宋" w:hAnsi="仿宋" w:eastAsia="仿宋"/>
                <w:sz w:val="28"/>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CB9CA"/>
            <w:vAlign w:val="center"/>
          </w:tcPr>
          <w:p>
            <w:pPr>
              <w:spacing w:line="500" w:lineRule="exact"/>
              <w:ind w:firstLine="560" w:firstLineChars="200"/>
              <w:jc w:val="left"/>
              <w:rPr>
                <w:rFonts w:ascii="仿宋" w:hAnsi="仿宋" w:eastAsia="仿宋"/>
                <w:sz w:val="28"/>
              </w:rPr>
            </w:pPr>
          </w:p>
        </w:tc>
        <w:tc>
          <w:tcPr>
            <w:tcW w:w="2309" w:type="dxa"/>
            <w:vMerge w:val="continue"/>
            <w:tcBorders>
              <w:top w:val="single" w:color="000000" w:sz="4" w:space="0"/>
              <w:left w:val="single" w:color="000000" w:sz="4" w:space="0"/>
              <w:bottom w:val="single" w:color="000000" w:sz="4" w:space="0"/>
              <w:right w:val="single" w:color="000000" w:sz="4" w:space="0"/>
            </w:tcBorders>
            <w:shd w:val="clear" w:color="auto" w:fill="ACB9CA"/>
            <w:vAlign w:val="center"/>
          </w:tcPr>
          <w:p>
            <w:pPr>
              <w:spacing w:line="500" w:lineRule="exact"/>
              <w:ind w:firstLine="560" w:firstLineChars="200"/>
              <w:jc w:val="left"/>
              <w:rPr>
                <w:rFonts w:ascii="仿宋" w:hAnsi="仿宋" w:eastAsia="仿宋"/>
                <w:sz w:val="28"/>
              </w:rPr>
            </w:pPr>
          </w:p>
        </w:tc>
        <w:tc>
          <w:tcPr>
            <w:tcW w:w="669" w:type="dxa"/>
            <w:tcBorders>
              <w:top w:val="single" w:color="000000" w:sz="4" w:space="0"/>
              <w:left w:val="single" w:color="000000" w:sz="4" w:space="0"/>
              <w:bottom w:val="single" w:color="000000" w:sz="4" w:space="0"/>
              <w:right w:val="single" w:color="000000" w:sz="4" w:space="0"/>
            </w:tcBorders>
            <w:shd w:val="clear" w:color="auto" w:fill="ACB9CA"/>
            <w:vAlign w:val="center"/>
          </w:tcPr>
          <w:p>
            <w:pPr>
              <w:spacing w:line="500" w:lineRule="exact"/>
              <w:ind w:firstLine="560" w:firstLineChars="200"/>
              <w:jc w:val="left"/>
              <w:rPr>
                <w:rFonts w:ascii="仿宋" w:hAnsi="仿宋" w:eastAsia="仿宋"/>
                <w:sz w:val="28"/>
              </w:rPr>
            </w:pPr>
            <w:r>
              <w:rPr>
                <w:rFonts w:ascii="仿宋" w:hAnsi="仿宋" w:eastAsia="仿宋"/>
                <w:sz w:val="28"/>
              </w:rPr>
              <w:t>优</w:t>
            </w:r>
          </w:p>
        </w:tc>
        <w:tc>
          <w:tcPr>
            <w:tcW w:w="624" w:type="dxa"/>
            <w:tcBorders>
              <w:top w:val="single" w:color="000000" w:sz="4" w:space="0"/>
              <w:left w:val="single" w:color="000000" w:sz="4" w:space="0"/>
              <w:bottom w:val="single" w:color="000000" w:sz="4" w:space="0"/>
              <w:right w:val="single" w:color="000000" w:sz="4" w:space="0"/>
            </w:tcBorders>
            <w:shd w:val="clear" w:color="auto" w:fill="ACB9CA"/>
            <w:vAlign w:val="center"/>
          </w:tcPr>
          <w:p>
            <w:pPr>
              <w:spacing w:line="500" w:lineRule="exact"/>
              <w:ind w:firstLine="560" w:firstLineChars="200"/>
              <w:jc w:val="left"/>
              <w:rPr>
                <w:rFonts w:ascii="仿宋" w:hAnsi="仿宋" w:eastAsia="仿宋"/>
                <w:sz w:val="28"/>
              </w:rPr>
            </w:pPr>
            <w:r>
              <w:rPr>
                <w:rFonts w:ascii="仿宋" w:hAnsi="仿宋" w:eastAsia="仿宋"/>
                <w:sz w:val="28"/>
              </w:rPr>
              <w:t>良</w:t>
            </w:r>
          </w:p>
        </w:tc>
        <w:tc>
          <w:tcPr>
            <w:tcW w:w="654" w:type="dxa"/>
            <w:tcBorders>
              <w:top w:val="single" w:color="000000" w:sz="4" w:space="0"/>
              <w:left w:val="single" w:color="000000" w:sz="4" w:space="0"/>
              <w:bottom w:val="single" w:color="000000" w:sz="4" w:space="0"/>
              <w:right w:val="single" w:color="000000" w:sz="4" w:space="0"/>
            </w:tcBorders>
            <w:shd w:val="clear" w:color="auto" w:fill="ACB9CA"/>
            <w:vAlign w:val="center"/>
          </w:tcPr>
          <w:p>
            <w:pPr>
              <w:spacing w:line="500" w:lineRule="exact"/>
              <w:ind w:firstLine="560" w:firstLineChars="200"/>
              <w:jc w:val="left"/>
              <w:rPr>
                <w:rFonts w:ascii="仿宋" w:hAnsi="仿宋" w:eastAsia="仿宋"/>
                <w:sz w:val="28"/>
              </w:rPr>
            </w:pPr>
            <w:r>
              <w:rPr>
                <w:rFonts w:ascii="仿宋" w:hAnsi="仿宋" w:eastAsia="仿宋"/>
                <w:sz w:val="28"/>
              </w:rPr>
              <w:t>中</w:t>
            </w:r>
          </w:p>
        </w:tc>
        <w:tc>
          <w:tcPr>
            <w:tcW w:w="661" w:type="dxa"/>
            <w:tcBorders>
              <w:top w:val="single" w:color="000000" w:sz="4" w:space="0"/>
              <w:left w:val="single" w:color="000000" w:sz="4" w:space="0"/>
              <w:bottom w:val="single" w:color="000000" w:sz="4" w:space="0"/>
              <w:right w:val="single" w:color="000000" w:sz="4" w:space="0"/>
            </w:tcBorders>
            <w:shd w:val="clear" w:color="auto" w:fill="ACB9CA"/>
            <w:vAlign w:val="center"/>
          </w:tcPr>
          <w:p>
            <w:pPr>
              <w:spacing w:line="500" w:lineRule="exact"/>
              <w:ind w:firstLine="560" w:firstLineChars="200"/>
              <w:jc w:val="left"/>
              <w:rPr>
                <w:rFonts w:ascii="仿宋" w:hAnsi="仿宋" w:eastAsia="仿宋"/>
                <w:sz w:val="28"/>
              </w:rPr>
            </w:pPr>
            <w:r>
              <w:rPr>
                <w:rFonts w:ascii="仿宋" w:hAnsi="仿宋" w:eastAsia="仿宋"/>
                <w:sz w:val="28"/>
              </w:rPr>
              <w:t>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80" w:hRule="atLeast"/>
        </w:trPr>
        <w:tc>
          <w:tcPr>
            <w:tcW w:w="385" w:type="dxa"/>
            <w:vMerge w:val="restart"/>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r>
              <w:rPr>
                <w:rFonts w:ascii="仿宋" w:hAnsi="仿宋" w:eastAsia="仿宋"/>
                <w:sz w:val="28"/>
              </w:rPr>
              <w:t>涞源县就业服务局</w:t>
            </w:r>
          </w:p>
        </w:tc>
        <w:tc>
          <w:tcPr>
            <w:tcW w:w="392" w:type="dxa"/>
            <w:vMerge w:val="restart"/>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r>
              <w:rPr>
                <w:rFonts w:ascii="仿宋" w:hAnsi="仿宋" w:eastAsia="仿宋"/>
                <w:sz w:val="28"/>
              </w:rPr>
              <w:t>促进就业政策、管理及实施</w:t>
            </w:r>
          </w:p>
        </w:tc>
        <w:tc>
          <w:tcPr>
            <w:tcW w:w="534" w:type="dxa"/>
            <w:vMerge w:val="restart"/>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r>
              <w:rPr>
                <w:rFonts w:ascii="仿宋" w:hAnsi="仿宋" w:eastAsia="仿宋"/>
                <w:sz w:val="28"/>
              </w:rPr>
              <w:t>负责促进就业工作，健全公共就业服务体系和人力资源市场体系，积极促进社会就业。</w:t>
            </w:r>
          </w:p>
        </w:tc>
        <w:tc>
          <w:tcPr>
            <w:tcW w:w="461" w:type="dxa"/>
            <w:vMerge w:val="restart"/>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r>
              <w:rPr>
                <w:rFonts w:ascii="仿宋" w:hAnsi="仿宋" w:eastAsia="仿宋"/>
                <w:sz w:val="28"/>
              </w:rPr>
              <w:t>促进失业人员再就业，控制城镇登记失业率，转移农村劳动力，保持就业形势的基本稳定。</w:t>
            </w: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r>
              <w:rPr>
                <w:rFonts w:ascii="仿宋" w:hAnsi="仿宋" w:eastAsia="仿宋"/>
                <w:sz w:val="28"/>
              </w:rPr>
              <w:t>01</w:t>
            </w:r>
          </w:p>
        </w:tc>
        <w:tc>
          <w:tcPr>
            <w:tcW w:w="927" w:type="dxa"/>
            <w:vMerge w:val="restart"/>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r>
              <w:rPr>
                <w:rFonts w:ascii="仿宋" w:hAnsi="仿宋" w:eastAsia="仿宋"/>
                <w:sz w:val="28"/>
              </w:rPr>
              <w:t>就业创业扶持政策的制定及管理</w:t>
            </w:r>
          </w:p>
        </w:tc>
        <w:tc>
          <w:tcPr>
            <w:tcW w:w="2382" w:type="dxa"/>
            <w:vMerge w:val="restart"/>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r>
              <w:rPr>
                <w:rFonts w:ascii="仿宋" w:hAnsi="仿宋" w:eastAsia="仿宋"/>
                <w:sz w:val="28"/>
              </w:rPr>
              <w:t>健全公共就业服务体系，按照统一规划指导公共就业服务信息管理；办理毕业生就业手续派遣工作等。</w:t>
            </w:r>
          </w:p>
        </w:tc>
        <w:tc>
          <w:tcPr>
            <w:tcW w:w="1870" w:type="dxa"/>
            <w:vMerge w:val="restart"/>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r>
              <w:rPr>
                <w:rFonts w:ascii="仿宋" w:hAnsi="仿宋" w:eastAsia="仿宋"/>
                <w:sz w:val="28"/>
              </w:rPr>
              <w:t>健全公共就业服务体系，按照统一规划指导公共就业服务信息管理；办理毕业生就业手续派遣工作等。</w:t>
            </w:r>
          </w:p>
        </w:tc>
        <w:tc>
          <w:tcPr>
            <w:tcW w:w="459" w:type="dxa"/>
            <w:vMerge w:val="restart"/>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r>
              <w:rPr>
                <w:rFonts w:ascii="仿宋" w:hAnsi="仿宋" w:eastAsia="仿宋"/>
                <w:sz w:val="28"/>
              </w:rPr>
              <w:t>产出指标</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r>
              <w:rPr>
                <w:rFonts w:ascii="仿宋" w:hAnsi="仿宋" w:eastAsia="仿宋"/>
                <w:sz w:val="28"/>
              </w:rPr>
              <w:t>社会保险补贴到位率</w:t>
            </w:r>
          </w:p>
        </w:tc>
        <w:tc>
          <w:tcPr>
            <w:tcW w:w="2309"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r>
              <w:rPr>
                <w:rFonts w:ascii="仿宋" w:hAnsi="仿宋" w:eastAsia="仿宋"/>
                <w:sz w:val="28"/>
              </w:rPr>
              <w:t>经审核符合领取社会保险补贴条件的各类人员社会保险补贴发放率</w:t>
            </w:r>
          </w:p>
        </w:tc>
        <w:tc>
          <w:tcPr>
            <w:tcW w:w="669" w:type="dxa"/>
            <w:tcBorders>
              <w:top w:val="single" w:color="000000" w:sz="4" w:space="0"/>
              <w:left w:val="single" w:color="000000" w:sz="4" w:space="0"/>
              <w:bottom w:val="nil"/>
              <w:right w:val="single" w:color="000000" w:sz="4" w:space="0"/>
            </w:tcBorders>
            <w:vAlign w:val="center"/>
          </w:tcPr>
          <w:p>
            <w:pPr>
              <w:spacing w:line="500" w:lineRule="exact"/>
              <w:ind w:firstLine="560" w:firstLineChars="200"/>
              <w:jc w:val="left"/>
              <w:rPr>
                <w:rFonts w:ascii="仿宋" w:hAnsi="仿宋" w:eastAsia="仿宋"/>
                <w:sz w:val="28"/>
              </w:rPr>
            </w:pPr>
            <w:r>
              <w:rPr>
                <w:rFonts w:ascii="仿宋" w:hAnsi="仿宋" w:eastAsia="仿宋"/>
                <w:sz w:val="28"/>
              </w:rPr>
              <w:t>100%</w:t>
            </w:r>
          </w:p>
        </w:tc>
        <w:tc>
          <w:tcPr>
            <w:tcW w:w="624" w:type="dxa"/>
            <w:tcBorders>
              <w:top w:val="single" w:color="000000" w:sz="4" w:space="0"/>
              <w:left w:val="single" w:color="000000" w:sz="4" w:space="0"/>
              <w:bottom w:val="nil"/>
              <w:right w:val="single" w:color="000000" w:sz="4" w:space="0"/>
            </w:tcBorders>
            <w:vAlign w:val="center"/>
          </w:tcPr>
          <w:p>
            <w:pPr>
              <w:spacing w:line="500" w:lineRule="exact"/>
              <w:ind w:firstLine="560" w:firstLineChars="200"/>
              <w:jc w:val="left"/>
              <w:rPr>
                <w:rFonts w:ascii="仿宋" w:hAnsi="仿宋" w:eastAsia="仿宋"/>
                <w:sz w:val="28"/>
              </w:rPr>
            </w:pPr>
            <w:r>
              <w:rPr>
                <w:rFonts w:ascii="仿宋" w:hAnsi="仿宋" w:eastAsia="仿宋"/>
                <w:sz w:val="28"/>
              </w:rPr>
              <w:t>≥90%</w:t>
            </w:r>
          </w:p>
        </w:tc>
        <w:tc>
          <w:tcPr>
            <w:tcW w:w="654" w:type="dxa"/>
            <w:tcBorders>
              <w:top w:val="single" w:color="000000" w:sz="4" w:space="0"/>
              <w:left w:val="single" w:color="000000" w:sz="4" w:space="0"/>
              <w:bottom w:val="nil"/>
              <w:right w:val="single" w:color="000000" w:sz="4" w:space="0"/>
            </w:tcBorders>
            <w:vAlign w:val="center"/>
          </w:tcPr>
          <w:p>
            <w:pPr>
              <w:spacing w:line="500" w:lineRule="exact"/>
              <w:ind w:firstLine="560" w:firstLineChars="200"/>
              <w:jc w:val="left"/>
              <w:rPr>
                <w:rFonts w:ascii="仿宋" w:hAnsi="仿宋" w:eastAsia="仿宋"/>
                <w:sz w:val="28"/>
              </w:rPr>
            </w:pPr>
            <w:r>
              <w:rPr>
                <w:rFonts w:ascii="仿宋" w:hAnsi="仿宋" w:eastAsia="仿宋"/>
                <w:sz w:val="28"/>
              </w:rPr>
              <w:t>≥80%</w:t>
            </w:r>
          </w:p>
        </w:tc>
        <w:tc>
          <w:tcPr>
            <w:tcW w:w="661" w:type="dxa"/>
            <w:tcBorders>
              <w:top w:val="single" w:color="000000" w:sz="4" w:space="0"/>
              <w:left w:val="single" w:color="000000" w:sz="4" w:space="0"/>
              <w:bottom w:val="nil"/>
              <w:right w:val="single" w:color="000000" w:sz="4" w:space="0"/>
            </w:tcBorders>
            <w:vAlign w:val="center"/>
          </w:tcPr>
          <w:p>
            <w:pPr>
              <w:spacing w:line="500" w:lineRule="exact"/>
              <w:ind w:firstLine="560" w:firstLineChars="200"/>
              <w:jc w:val="left"/>
              <w:rPr>
                <w:rFonts w:ascii="仿宋" w:hAnsi="仿宋" w:eastAsia="仿宋"/>
                <w:sz w:val="28"/>
              </w:rPr>
            </w:pPr>
            <w:r>
              <w:rPr>
                <w:rFonts w:ascii="仿宋" w:hAnsi="仿宋" w:eastAsia="仿宋"/>
                <w:sz w:val="28"/>
              </w:rPr>
              <w:t>&lt;80%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20" w:hRule="atLeast"/>
        </w:trPr>
        <w:tc>
          <w:tcPr>
            <w:tcW w:w="385"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p>
        </w:tc>
        <w:tc>
          <w:tcPr>
            <w:tcW w:w="392"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p>
        </w:tc>
        <w:tc>
          <w:tcPr>
            <w:tcW w:w="534"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p>
        </w:tc>
        <w:tc>
          <w:tcPr>
            <w:tcW w:w="461"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p>
        </w:tc>
        <w:tc>
          <w:tcPr>
            <w:tcW w:w="428"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p>
        </w:tc>
        <w:tc>
          <w:tcPr>
            <w:tcW w:w="2382"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p>
        </w:tc>
        <w:tc>
          <w:tcPr>
            <w:tcW w:w="1870"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p>
        </w:tc>
        <w:tc>
          <w:tcPr>
            <w:tcW w:w="459"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r>
              <w:rPr>
                <w:rFonts w:ascii="仿宋" w:hAnsi="仿宋" w:eastAsia="仿宋"/>
                <w:sz w:val="28"/>
              </w:rPr>
              <w:t>公益性岗位补贴到位率</w:t>
            </w:r>
          </w:p>
        </w:tc>
        <w:tc>
          <w:tcPr>
            <w:tcW w:w="2309"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r>
              <w:rPr>
                <w:rFonts w:ascii="仿宋" w:hAnsi="仿宋" w:eastAsia="仿宋"/>
                <w:sz w:val="28"/>
              </w:rPr>
              <w:t>经审核符合领取公益性岗位补贴条件的公益性岗位补贴发放率</w:t>
            </w:r>
          </w:p>
        </w:tc>
        <w:tc>
          <w:tcPr>
            <w:tcW w:w="669"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r>
              <w:rPr>
                <w:rFonts w:ascii="仿宋" w:hAnsi="仿宋" w:eastAsia="仿宋"/>
                <w:sz w:val="28"/>
              </w:rPr>
              <w:t>100%</w:t>
            </w:r>
          </w:p>
        </w:tc>
        <w:tc>
          <w:tcPr>
            <w:tcW w:w="624"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r>
              <w:rPr>
                <w:rFonts w:ascii="仿宋" w:hAnsi="仿宋" w:eastAsia="仿宋"/>
                <w:sz w:val="28"/>
              </w:rPr>
              <w:t>≥90%</w:t>
            </w:r>
          </w:p>
        </w:tc>
        <w:tc>
          <w:tcPr>
            <w:tcW w:w="654"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r>
              <w:rPr>
                <w:rFonts w:ascii="仿宋" w:hAnsi="仿宋" w:eastAsia="仿宋"/>
                <w:sz w:val="28"/>
              </w:rPr>
              <w:t>≥80%</w:t>
            </w:r>
          </w:p>
        </w:tc>
        <w:tc>
          <w:tcPr>
            <w:tcW w:w="661" w:type="dxa"/>
            <w:tcBorders>
              <w:top w:val="single" w:color="000000" w:sz="4" w:space="0"/>
              <w:left w:val="single" w:color="000000" w:sz="4" w:space="0"/>
              <w:bottom w:val="nil"/>
              <w:right w:val="single" w:color="000000" w:sz="4" w:space="0"/>
            </w:tcBorders>
            <w:vAlign w:val="center"/>
          </w:tcPr>
          <w:p>
            <w:pPr>
              <w:spacing w:line="500" w:lineRule="exact"/>
              <w:ind w:firstLine="560" w:firstLineChars="200"/>
              <w:jc w:val="left"/>
              <w:rPr>
                <w:rFonts w:ascii="仿宋" w:hAnsi="仿宋" w:eastAsia="仿宋"/>
                <w:sz w:val="28"/>
              </w:rPr>
            </w:pPr>
            <w:r>
              <w:rPr>
                <w:rFonts w:ascii="仿宋" w:hAnsi="仿宋" w:eastAsia="仿宋"/>
                <w:sz w:val="28"/>
              </w:rPr>
              <w:t>&lt;80%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65" w:hRule="atLeast"/>
        </w:trPr>
        <w:tc>
          <w:tcPr>
            <w:tcW w:w="385"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p>
        </w:tc>
        <w:tc>
          <w:tcPr>
            <w:tcW w:w="392"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p>
        </w:tc>
        <w:tc>
          <w:tcPr>
            <w:tcW w:w="534"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p>
        </w:tc>
        <w:tc>
          <w:tcPr>
            <w:tcW w:w="461"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p>
        </w:tc>
        <w:tc>
          <w:tcPr>
            <w:tcW w:w="428" w:type="dxa"/>
            <w:vMerge w:val="restart"/>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r>
              <w:rPr>
                <w:rFonts w:ascii="仿宋" w:hAnsi="仿宋" w:eastAsia="仿宋"/>
                <w:sz w:val="28"/>
              </w:rPr>
              <w:t>02</w:t>
            </w:r>
          </w:p>
        </w:tc>
        <w:tc>
          <w:tcPr>
            <w:tcW w:w="927" w:type="dxa"/>
            <w:vMerge w:val="restart"/>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r>
              <w:rPr>
                <w:rFonts w:ascii="仿宋" w:hAnsi="仿宋" w:eastAsia="仿宋"/>
                <w:sz w:val="28"/>
              </w:rPr>
              <w:t>就业服务体系建设</w:t>
            </w:r>
          </w:p>
        </w:tc>
        <w:tc>
          <w:tcPr>
            <w:tcW w:w="2382" w:type="dxa"/>
            <w:vMerge w:val="restart"/>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r>
              <w:rPr>
                <w:rFonts w:ascii="仿宋" w:hAnsi="仿宋" w:eastAsia="仿宋"/>
                <w:sz w:val="28"/>
              </w:rPr>
              <w:t>建立健全职业指导、职业介绍、就业创业服务、人力资源市场、毕业生就业等公共就业服务体系，建立基层人力资源和社会保障服务平台，完善人事档案公共服务，开展人力资源服务业、家庭服务业工作、就业服务指导。</w:t>
            </w:r>
          </w:p>
        </w:tc>
        <w:tc>
          <w:tcPr>
            <w:tcW w:w="1870" w:type="dxa"/>
            <w:vMerge w:val="restart"/>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r>
              <w:rPr>
                <w:rFonts w:ascii="仿宋" w:hAnsi="仿宋" w:eastAsia="仿宋"/>
                <w:sz w:val="28"/>
              </w:rPr>
              <w:t>实施免费的公共就业服务</w:t>
            </w:r>
          </w:p>
        </w:tc>
        <w:tc>
          <w:tcPr>
            <w:tcW w:w="459" w:type="dxa"/>
            <w:vMerge w:val="restart"/>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r>
              <w:rPr>
                <w:rFonts w:ascii="仿宋" w:hAnsi="仿宋" w:eastAsia="仿宋"/>
                <w:sz w:val="28"/>
              </w:rPr>
              <w:t>产出指标</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r>
              <w:rPr>
                <w:rFonts w:ascii="仿宋" w:hAnsi="仿宋" w:eastAsia="仿宋"/>
                <w:sz w:val="28"/>
              </w:rPr>
              <w:t>就业服务到位率</w:t>
            </w:r>
          </w:p>
        </w:tc>
        <w:tc>
          <w:tcPr>
            <w:tcW w:w="2309"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r>
              <w:rPr>
                <w:rFonts w:ascii="仿宋" w:hAnsi="仿宋" w:eastAsia="仿宋"/>
                <w:sz w:val="28"/>
              </w:rPr>
              <w:t>为失业人员提供免费的公共就业服务人数占失业人员总人数的比例</w:t>
            </w:r>
          </w:p>
        </w:tc>
        <w:tc>
          <w:tcPr>
            <w:tcW w:w="669"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r>
              <w:rPr>
                <w:rFonts w:ascii="仿宋" w:hAnsi="仿宋" w:eastAsia="仿宋"/>
                <w:sz w:val="28"/>
              </w:rPr>
              <w:t>100%</w:t>
            </w:r>
          </w:p>
        </w:tc>
        <w:tc>
          <w:tcPr>
            <w:tcW w:w="624"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r>
              <w:rPr>
                <w:rFonts w:ascii="仿宋" w:hAnsi="仿宋" w:eastAsia="仿宋"/>
                <w:sz w:val="28"/>
              </w:rPr>
              <w:t>≥90%</w:t>
            </w:r>
          </w:p>
        </w:tc>
        <w:tc>
          <w:tcPr>
            <w:tcW w:w="654"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r>
              <w:rPr>
                <w:rFonts w:ascii="仿宋" w:hAnsi="仿宋" w:eastAsia="仿宋"/>
                <w:sz w:val="28"/>
              </w:rPr>
              <w:t>≥80%</w:t>
            </w:r>
          </w:p>
        </w:tc>
        <w:tc>
          <w:tcPr>
            <w:tcW w:w="661" w:type="dxa"/>
            <w:tcBorders>
              <w:top w:val="single" w:color="000000" w:sz="4" w:space="0"/>
              <w:left w:val="single" w:color="000000" w:sz="4" w:space="0"/>
              <w:bottom w:val="nil"/>
              <w:right w:val="single" w:color="000000" w:sz="4" w:space="0"/>
            </w:tcBorders>
            <w:vAlign w:val="center"/>
          </w:tcPr>
          <w:p>
            <w:pPr>
              <w:spacing w:line="500" w:lineRule="exact"/>
              <w:ind w:firstLine="560" w:firstLineChars="200"/>
              <w:jc w:val="left"/>
              <w:rPr>
                <w:rFonts w:ascii="仿宋" w:hAnsi="仿宋" w:eastAsia="仿宋"/>
                <w:sz w:val="28"/>
              </w:rPr>
            </w:pPr>
            <w:r>
              <w:rPr>
                <w:rFonts w:ascii="仿宋" w:hAnsi="仿宋" w:eastAsia="仿宋"/>
                <w:sz w:val="28"/>
              </w:rPr>
              <w:t>&lt;80%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65" w:hRule="atLeast"/>
        </w:trPr>
        <w:tc>
          <w:tcPr>
            <w:tcW w:w="385"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p>
        </w:tc>
        <w:tc>
          <w:tcPr>
            <w:tcW w:w="392"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p>
        </w:tc>
        <w:tc>
          <w:tcPr>
            <w:tcW w:w="534"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p>
        </w:tc>
        <w:tc>
          <w:tcPr>
            <w:tcW w:w="461"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p>
        </w:tc>
        <w:tc>
          <w:tcPr>
            <w:tcW w:w="428"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p>
        </w:tc>
        <w:tc>
          <w:tcPr>
            <w:tcW w:w="2382"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p>
        </w:tc>
        <w:tc>
          <w:tcPr>
            <w:tcW w:w="1870"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p>
        </w:tc>
        <w:tc>
          <w:tcPr>
            <w:tcW w:w="459"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r>
              <w:rPr>
                <w:rFonts w:ascii="仿宋" w:hAnsi="仿宋" w:eastAsia="仿宋"/>
                <w:sz w:val="28"/>
              </w:rPr>
              <w:t>人事档案公共管理服务工作完成率</w:t>
            </w:r>
          </w:p>
        </w:tc>
        <w:tc>
          <w:tcPr>
            <w:tcW w:w="2309"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r>
              <w:rPr>
                <w:rFonts w:ascii="仿宋" w:hAnsi="仿宋" w:eastAsia="仿宋"/>
                <w:sz w:val="28"/>
              </w:rPr>
              <w:t>当年完成人事档案管理数量占应申请人事档案管理数量的比例</w:t>
            </w:r>
          </w:p>
        </w:tc>
        <w:tc>
          <w:tcPr>
            <w:tcW w:w="669"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r>
              <w:rPr>
                <w:rFonts w:ascii="仿宋" w:hAnsi="仿宋" w:eastAsia="仿宋"/>
                <w:sz w:val="28"/>
              </w:rPr>
              <w:t>100%</w:t>
            </w:r>
          </w:p>
        </w:tc>
        <w:tc>
          <w:tcPr>
            <w:tcW w:w="624"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r>
              <w:rPr>
                <w:rFonts w:ascii="仿宋" w:hAnsi="仿宋" w:eastAsia="仿宋"/>
                <w:sz w:val="28"/>
              </w:rPr>
              <w:t>≥90%</w:t>
            </w:r>
          </w:p>
        </w:tc>
        <w:tc>
          <w:tcPr>
            <w:tcW w:w="654"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r>
              <w:rPr>
                <w:rFonts w:ascii="仿宋" w:hAnsi="仿宋" w:eastAsia="仿宋"/>
                <w:sz w:val="28"/>
              </w:rPr>
              <w:t>≥80%</w:t>
            </w:r>
          </w:p>
        </w:tc>
        <w:tc>
          <w:tcPr>
            <w:tcW w:w="661" w:type="dxa"/>
            <w:tcBorders>
              <w:top w:val="single" w:color="000000" w:sz="4" w:space="0"/>
              <w:left w:val="single" w:color="000000" w:sz="4" w:space="0"/>
              <w:bottom w:val="nil"/>
              <w:right w:val="single" w:color="000000" w:sz="4" w:space="0"/>
            </w:tcBorders>
            <w:vAlign w:val="center"/>
          </w:tcPr>
          <w:p>
            <w:pPr>
              <w:spacing w:line="500" w:lineRule="exact"/>
              <w:ind w:firstLine="560" w:firstLineChars="200"/>
              <w:jc w:val="left"/>
              <w:rPr>
                <w:rFonts w:ascii="仿宋" w:hAnsi="仿宋" w:eastAsia="仿宋"/>
                <w:sz w:val="28"/>
              </w:rPr>
            </w:pPr>
            <w:r>
              <w:rPr>
                <w:rFonts w:ascii="仿宋" w:hAnsi="仿宋" w:eastAsia="仿宋"/>
                <w:sz w:val="28"/>
              </w:rPr>
              <w:t>&lt;80%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90" w:hRule="atLeast"/>
        </w:trPr>
        <w:tc>
          <w:tcPr>
            <w:tcW w:w="385"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p>
        </w:tc>
        <w:tc>
          <w:tcPr>
            <w:tcW w:w="392"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p>
        </w:tc>
        <w:tc>
          <w:tcPr>
            <w:tcW w:w="534"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p>
        </w:tc>
        <w:tc>
          <w:tcPr>
            <w:tcW w:w="461"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p>
        </w:tc>
        <w:tc>
          <w:tcPr>
            <w:tcW w:w="428"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p>
        </w:tc>
        <w:tc>
          <w:tcPr>
            <w:tcW w:w="2382"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p>
        </w:tc>
        <w:tc>
          <w:tcPr>
            <w:tcW w:w="1870"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p>
        </w:tc>
        <w:tc>
          <w:tcPr>
            <w:tcW w:w="459"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r>
              <w:rPr>
                <w:rFonts w:ascii="仿宋" w:hAnsi="仿宋" w:eastAsia="仿宋"/>
                <w:sz w:val="28"/>
              </w:rPr>
              <w:t>开展就业服务指导培训次数</w:t>
            </w:r>
          </w:p>
        </w:tc>
        <w:tc>
          <w:tcPr>
            <w:tcW w:w="2309"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r>
              <w:rPr>
                <w:rFonts w:ascii="仿宋" w:hAnsi="仿宋" w:eastAsia="仿宋"/>
                <w:sz w:val="28"/>
              </w:rPr>
              <w:t>开展人力资源服务业、家庭服务业工作、就业服务指导等内容培训次数</w:t>
            </w:r>
          </w:p>
        </w:tc>
        <w:tc>
          <w:tcPr>
            <w:tcW w:w="669"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r>
              <w:rPr>
                <w:rFonts w:ascii="仿宋" w:hAnsi="仿宋" w:eastAsia="仿宋"/>
                <w:sz w:val="28"/>
              </w:rPr>
              <w:t>&gt;2</w:t>
            </w:r>
          </w:p>
        </w:tc>
        <w:tc>
          <w:tcPr>
            <w:tcW w:w="624"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r>
              <w:rPr>
                <w:rFonts w:ascii="仿宋" w:hAnsi="仿宋" w:eastAsia="仿宋"/>
                <w:sz w:val="28"/>
              </w:rPr>
              <w:t>&lt;12</w:t>
            </w:r>
          </w:p>
        </w:tc>
        <w:tc>
          <w:tcPr>
            <w:tcW w:w="654"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p>
        </w:tc>
        <w:tc>
          <w:tcPr>
            <w:tcW w:w="661"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40" w:hRule="atLeast"/>
        </w:trPr>
        <w:tc>
          <w:tcPr>
            <w:tcW w:w="385"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p>
        </w:tc>
        <w:tc>
          <w:tcPr>
            <w:tcW w:w="392"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p>
        </w:tc>
        <w:tc>
          <w:tcPr>
            <w:tcW w:w="534"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p>
        </w:tc>
        <w:tc>
          <w:tcPr>
            <w:tcW w:w="461"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p>
        </w:tc>
        <w:tc>
          <w:tcPr>
            <w:tcW w:w="428"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p>
        </w:tc>
        <w:tc>
          <w:tcPr>
            <w:tcW w:w="2382"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p>
        </w:tc>
        <w:tc>
          <w:tcPr>
            <w:tcW w:w="1870"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p>
        </w:tc>
        <w:tc>
          <w:tcPr>
            <w:tcW w:w="459"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r>
              <w:rPr>
                <w:rFonts w:ascii="仿宋" w:hAnsi="仿宋" w:eastAsia="仿宋"/>
                <w:sz w:val="28"/>
              </w:rPr>
              <w:t>效果指标</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r>
              <w:rPr>
                <w:rFonts w:ascii="仿宋" w:hAnsi="仿宋" w:eastAsia="仿宋"/>
                <w:sz w:val="28"/>
              </w:rPr>
              <w:t>新增就业人员数量</w:t>
            </w:r>
          </w:p>
        </w:tc>
        <w:tc>
          <w:tcPr>
            <w:tcW w:w="2309"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r>
              <w:rPr>
                <w:rFonts w:ascii="仿宋" w:hAnsi="仿宋" w:eastAsia="仿宋"/>
                <w:sz w:val="28"/>
              </w:rPr>
              <w:t>年度内新增就业人员数量</w:t>
            </w:r>
          </w:p>
        </w:tc>
        <w:tc>
          <w:tcPr>
            <w:tcW w:w="669"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r>
              <w:rPr>
                <w:rFonts w:ascii="仿宋" w:hAnsi="仿宋" w:eastAsia="仿宋"/>
                <w:sz w:val="28"/>
              </w:rPr>
              <w:t>≥500</w:t>
            </w:r>
          </w:p>
        </w:tc>
        <w:tc>
          <w:tcPr>
            <w:tcW w:w="624"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r>
              <w:rPr>
                <w:rFonts w:ascii="仿宋" w:hAnsi="仿宋" w:eastAsia="仿宋"/>
                <w:sz w:val="28"/>
              </w:rPr>
              <w:t>≥480</w:t>
            </w:r>
          </w:p>
        </w:tc>
        <w:tc>
          <w:tcPr>
            <w:tcW w:w="654"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r>
              <w:rPr>
                <w:rFonts w:ascii="仿宋" w:hAnsi="仿宋" w:eastAsia="仿宋"/>
                <w:sz w:val="28"/>
              </w:rPr>
              <w:t>≥460</w:t>
            </w:r>
          </w:p>
        </w:tc>
        <w:tc>
          <w:tcPr>
            <w:tcW w:w="661"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r>
              <w:rPr>
                <w:rFonts w:ascii="仿宋" w:hAnsi="仿宋" w:eastAsia="仿宋"/>
                <w:sz w:val="28"/>
              </w:rPr>
              <w:t>&lt;460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60" w:hRule="atLeast"/>
        </w:trPr>
        <w:tc>
          <w:tcPr>
            <w:tcW w:w="385"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p>
        </w:tc>
        <w:tc>
          <w:tcPr>
            <w:tcW w:w="392"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p>
        </w:tc>
        <w:tc>
          <w:tcPr>
            <w:tcW w:w="534"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p>
        </w:tc>
        <w:tc>
          <w:tcPr>
            <w:tcW w:w="461"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p>
        </w:tc>
        <w:tc>
          <w:tcPr>
            <w:tcW w:w="428"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r>
              <w:rPr>
                <w:rFonts w:ascii="仿宋" w:hAnsi="仿宋" w:eastAsia="仿宋"/>
                <w:sz w:val="28"/>
              </w:rPr>
              <w:t>03</w:t>
            </w:r>
          </w:p>
        </w:tc>
        <w:tc>
          <w:tcPr>
            <w:tcW w:w="927"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r>
              <w:rPr>
                <w:rFonts w:ascii="仿宋" w:hAnsi="仿宋" w:eastAsia="仿宋"/>
                <w:sz w:val="28"/>
              </w:rPr>
              <w:t>职业培训能力建设</w:t>
            </w:r>
          </w:p>
        </w:tc>
        <w:tc>
          <w:tcPr>
            <w:tcW w:w="2382"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r>
              <w:rPr>
                <w:rFonts w:ascii="仿宋" w:hAnsi="仿宋" w:eastAsia="仿宋"/>
                <w:sz w:val="28"/>
              </w:rPr>
              <w:t>落实职业劳动能力鉴定政策，按国家和县政府要求推动职业能力建设，开展职业培训能力建设相关工作。</w:t>
            </w:r>
          </w:p>
        </w:tc>
        <w:tc>
          <w:tcPr>
            <w:tcW w:w="1870"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r>
              <w:rPr>
                <w:rFonts w:ascii="仿宋" w:hAnsi="仿宋" w:eastAsia="仿宋"/>
                <w:sz w:val="28"/>
              </w:rPr>
              <w:t>提高劳动者素质，打造我县职业技术工人队伍，实现稳定就业</w:t>
            </w:r>
          </w:p>
        </w:tc>
        <w:tc>
          <w:tcPr>
            <w:tcW w:w="459"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r>
              <w:rPr>
                <w:rFonts w:ascii="仿宋" w:hAnsi="仿宋" w:eastAsia="仿宋"/>
                <w:sz w:val="28"/>
              </w:rPr>
              <w:t>产出指标</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r>
              <w:rPr>
                <w:rFonts w:ascii="仿宋" w:hAnsi="仿宋" w:eastAsia="仿宋"/>
                <w:sz w:val="28"/>
              </w:rPr>
              <w:t>职业培训人数</w:t>
            </w:r>
          </w:p>
        </w:tc>
        <w:tc>
          <w:tcPr>
            <w:tcW w:w="2309"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r>
              <w:rPr>
                <w:rFonts w:ascii="仿宋" w:hAnsi="仿宋" w:eastAsia="仿宋"/>
                <w:sz w:val="28"/>
              </w:rPr>
              <w:t>参与各类职业培训人数</w:t>
            </w:r>
          </w:p>
        </w:tc>
        <w:tc>
          <w:tcPr>
            <w:tcW w:w="669"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r>
              <w:rPr>
                <w:rFonts w:ascii="仿宋" w:hAnsi="仿宋" w:eastAsia="仿宋"/>
                <w:sz w:val="28"/>
              </w:rPr>
              <w:t>≥1000</w:t>
            </w:r>
          </w:p>
        </w:tc>
        <w:tc>
          <w:tcPr>
            <w:tcW w:w="624"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r>
              <w:rPr>
                <w:rFonts w:ascii="仿宋" w:hAnsi="仿宋" w:eastAsia="仿宋"/>
                <w:sz w:val="28"/>
              </w:rPr>
              <w:t>≥950</w:t>
            </w:r>
          </w:p>
        </w:tc>
        <w:tc>
          <w:tcPr>
            <w:tcW w:w="654"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r>
              <w:rPr>
                <w:rFonts w:ascii="仿宋" w:hAnsi="仿宋" w:eastAsia="仿宋"/>
                <w:sz w:val="28"/>
              </w:rPr>
              <w:t>≥900</w:t>
            </w:r>
          </w:p>
        </w:tc>
        <w:tc>
          <w:tcPr>
            <w:tcW w:w="661" w:type="dxa"/>
            <w:tcBorders>
              <w:top w:val="single" w:color="000000" w:sz="4" w:space="0"/>
              <w:left w:val="single" w:color="000000" w:sz="4" w:space="0"/>
              <w:bottom w:val="single" w:color="000000" w:sz="4" w:space="0"/>
              <w:right w:val="single" w:color="000000" w:sz="4" w:space="0"/>
            </w:tcBorders>
            <w:vAlign w:val="center"/>
          </w:tcPr>
          <w:p>
            <w:pPr>
              <w:spacing w:line="500" w:lineRule="exact"/>
              <w:ind w:firstLine="560" w:firstLineChars="200"/>
              <w:jc w:val="left"/>
              <w:rPr>
                <w:rFonts w:ascii="仿宋" w:hAnsi="仿宋" w:eastAsia="仿宋"/>
                <w:sz w:val="28"/>
              </w:rPr>
            </w:pPr>
            <w:r>
              <w:rPr>
                <w:rFonts w:ascii="仿宋" w:hAnsi="仿宋" w:eastAsia="仿宋"/>
                <w:sz w:val="28"/>
              </w:rPr>
              <w:t>&lt;900</w:t>
            </w:r>
          </w:p>
        </w:tc>
      </w:tr>
    </w:tbl>
    <w:p>
      <w:pPr>
        <w:spacing w:line="500" w:lineRule="exact"/>
        <w:ind w:firstLine="560" w:firstLineChars="200"/>
        <w:jc w:val="left"/>
        <w:rPr>
          <w:rFonts w:ascii="仿宋" w:hAnsi="仿宋" w:eastAsia="仿宋"/>
          <w:sz w:val="28"/>
        </w:rPr>
      </w:pPr>
    </w:p>
    <w:p>
      <w:pPr>
        <w:spacing w:line="500" w:lineRule="exact"/>
        <w:ind w:firstLine="560" w:firstLineChars="200"/>
        <w:jc w:val="left"/>
        <w:outlineLvl w:val="1"/>
        <w:rPr>
          <w:rFonts w:ascii="仿宋" w:hAnsi="仿宋" w:eastAsia="仿宋"/>
          <w:sz w:val="28"/>
        </w:rPr>
      </w:pPr>
      <w:r>
        <w:rPr>
          <w:rFonts w:hint="eastAsia" w:ascii="仿宋" w:hAnsi="仿宋" w:eastAsia="仿宋"/>
          <w:sz w:val="28"/>
        </w:rPr>
        <w:t>三、工作保障措施</w:t>
      </w:r>
      <w:r>
        <w:rPr>
          <w:rFonts w:ascii="仿宋" w:hAnsi="仿宋" w:eastAsia="仿宋"/>
        </w:rPr>
        <w:fldChar w:fldCharType="begin"/>
      </w:r>
      <w:r>
        <w:rPr>
          <w:rFonts w:ascii="仿宋" w:hAnsi="仿宋" w:eastAsia="仿宋"/>
          <w:sz w:val="28"/>
        </w:rPr>
        <w:instrText xml:space="preserve"> </w:instrText>
      </w:r>
      <w:r>
        <w:rPr>
          <w:rFonts w:hint="eastAsia" w:ascii="仿宋" w:hAnsi="仿宋" w:eastAsia="仿宋"/>
          <w:sz w:val="28"/>
        </w:rPr>
        <w:instrText xml:space="preserve">TC </w:instrText>
      </w:r>
      <w:bookmarkStart w:id="2" w:name="_Toc31736437"/>
      <w:r>
        <w:rPr>
          <w:rFonts w:hint="eastAsia" w:ascii="仿宋" w:hAnsi="仿宋" w:eastAsia="仿宋"/>
          <w:sz w:val="28"/>
        </w:rPr>
        <w:instrText xml:space="preserve">工作保障措施</w:instrText>
      </w:r>
      <w:bookmarkEnd w:id="2"/>
      <w:r>
        <w:rPr>
          <w:rFonts w:hint="eastAsia" w:ascii="仿宋" w:hAnsi="仿宋" w:eastAsia="仿宋"/>
          <w:sz w:val="28"/>
        </w:rPr>
        <w:instrText xml:space="preserve"> \f A \l 1</w:instrText>
      </w:r>
      <w:r>
        <w:rPr>
          <w:rFonts w:ascii="仿宋" w:hAnsi="仿宋" w:eastAsia="仿宋"/>
          <w:sz w:val="28"/>
        </w:rPr>
        <w:instrText xml:space="preserve"> </w:instrText>
      </w:r>
      <w:r>
        <w:rPr>
          <w:rFonts w:ascii="仿宋" w:hAnsi="仿宋" w:eastAsia="仿宋"/>
          <w:sz w:val="28"/>
        </w:rPr>
        <w:fldChar w:fldCharType="end"/>
      </w:r>
    </w:p>
    <w:p>
      <w:pPr>
        <w:spacing w:line="500" w:lineRule="exact"/>
        <w:ind w:firstLine="560" w:firstLineChars="200"/>
        <w:jc w:val="left"/>
        <w:rPr>
          <w:rFonts w:ascii="仿宋" w:hAnsi="仿宋" w:eastAsia="仿宋"/>
          <w:sz w:val="28"/>
        </w:rPr>
      </w:pPr>
      <w:r>
        <w:rPr>
          <w:rFonts w:ascii="仿宋" w:hAnsi="仿宋" w:eastAsia="仿宋"/>
          <w:sz w:val="28"/>
        </w:rPr>
        <w:t>我县促就业工作全面抓规范，重点抓突破，广泛深入地开展了就业信息化管理；加大就业援助力度，逐步建立了面向所有就业困难人员的就业援助机制；全面实现了就业工作的健康发展。</w:t>
      </w:r>
    </w:p>
    <w:p>
      <w:pPr>
        <w:spacing w:line="500" w:lineRule="exact"/>
        <w:ind w:firstLine="560" w:firstLineChars="200"/>
        <w:jc w:val="left"/>
        <w:rPr>
          <w:rFonts w:ascii="仿宋" w:hAnsi="仿宋" w:eastAsia="仿宋"/>
          <w:sz w:val="28"/>
        </w:rPr>
      </w:pPr>
      <w:r>
        <w:rPr>
          <w:rFonts w:ascii="仿宋" w:hAnsi="仿宋" w:eastAsia="仿宋"/>
          <w:sz w:val="28"/>
        </w:rPr>
        <w:t>建立“涞源县人力资源网”，网址：</w:t>
      </w:r>
      <w:r>
        <w:fldChar w:fldCharType="begin"/>
      </w:r>
      <w:r>
        <w:instrText xml:space="preserve"> HYPERLINK "http://www.lyxrlzy.com/" </w:instrText>
      </w:r>
      <w:r>
        <w:fldChar w:fldCharType="separate"/>
      </w:r>
      <w:r>
        <w:rPr>
          <w:rStyle w:val="11"/>
          <w:rFonts w:ascii="仿宋" w:hAnsi="仿宋" w:eastAsia="仿宋"/>
          <w:sz w:val="28"/>
          <w:u w:val="none"/>
        </w:rPr>
        <w:t>http://www.lyxrlzy.com</w:t>
      </w:r>
      <w:r>
        <w:rPr>
          <w:rStyle w:val="11"/>
          <w:rFonts w:ascii="仿宋" w:hAnsi="仿宋" w:eastAsia="仿宋"/>
          <w:sz w:val="28"/>
          <w:u w:val="none"/>
        </w:rPr>
        <w:fldChar w:fldCharType="end"/>
      </w:r>
      <w:r>
        <w:rPr>
          <w:rFonts w:ascii="仿宋" w:hAnsi="仿宋" w:eastAsia="仿宋"/>
          <w:sz w:val="28"/>
        </w:rPr>
        <w:t>。</w:t>
      </w:r>
    </w:p>
    <w:p>
      <w:pPr>
        <w:spacing w:line="500" w:lineRule="exact"/>
        <w:ind w:firstLine="560" w:firstLineChars="200"/>
        <w:jc w:val="left"/>
        <w:rPr>
          <w:rFonts w:ascii="仿宋" w:hAnsi="仿宋" w:eastAsia="仿宋"/>
          <w:sz w:val="28"/>
        </w:rPr>
      </w:pPr>
      <w:r>
        <w:rPr>
          <w:rFonts w:ascii="仿宋" w:hAnsi="仿宋" w:eastAsia="仿宋"/>
          <w:sz w:val="28"/>
        </w:rPr>
        <w:t>网站就业信息随时发布，及时更新，本地就业信息和外出就业信息分开介绍；积极开展失业人员，就业困难人员，高校毕业生各项促就业专项活动，全县18乡镇劳动保障平台和292个村级公共服务平台现已全部建设完成，并顺利通过了省厅和市局的验收。通过每个乡镇社区劳动保障事务所发放招工信息，每个村在群众容易聚集、明显的位置，至少建立1块就业信息栏。关于招工的信息每半月更换一次，每次发至全县每个村庄角落。</w:t>
      </w:r>
    </w:p>
    <w:p>
      <w:pPr>
        <w:spacing w:line="500" w:lineRule="exact"/>
        <w:ind w:firstLine="560" w:firstLineChars="200"/>
        <w:jc w:val="left"/>
        <w:rPr>
          <w:rFonts w:ascii="仿宋" w:hAnsi="仿宋" w:eastAsia="仿宋"/>
          <w:sz w:val="28"/>
        </w:rPr>
      </w:pPr>
      <w:r>
        <w:rPr>
          <w:rFonts w:ascii="仿宋" w:hAnsi="仿宋" w:eastAsia="仿宋"/>
          <w:sz w:val="28"/>
        </w:rPr>
        <w:t>制定工作保障措施：</w:t>
      </w:r>
    </w:p>
    <w:p>
      <w:pPr>
        <w:spacing w:line="500" w:lineRule="exact"/>
        <w:ind w:firstLine="560" w:firstLineChars="200"/>
        <w:jc w:val="left"/>
        <w:rPr>
          <w:rFonts w:ascii="仿宋" w:hAnsi="仿宋" w:eastAsia="仿宋"/>
          <w:sz w:val="28"/>
        </w:rPr>
      </w:pPr>
      <w:r>
        <w:rPr>
          <w:rFonts w:ascii="仿宋" w:hAnsi="仿宋" w:eastAsia="仿宋"/>
          <w:sz w:val="28"/>
        </w:rPr>
        <w:t>1、加强领导，建章立制。成立涞源县促就业联席会议，相关部门相互协调，众志成城，做好促就业工作；结合工作职责制定相应的工作制度、工作流程，指导促就业工作的顺利实施。</w:t>
      </w:r>
    </w:p>
    <w:p>
      <w:pPr>
        <w:spacing w:line="500" w:lineRule="exact"/>
        <w:ind w:firstLine="560" w:firstLineChars="200"/>
        <w:jc w:val="left"/>
        <w:rPr>
          <w:rFonts w:ascii="仿宋" w:hAnsi="仿宋" w:eastAsia="仿宋"/>
          <w:sz w:val="28"/>
        </w:rPr>
      </w:pPr>
      <w:r>
        <w:rPr>
          <w:rFonts w:ascii="仿宋" w:hAnsi="仿宋" w:eastAsia="仿宋"/>
          <w:sz w:val="28"/>
        </w:rPr>
        <w:t>2、广泛宣传，增加知晓。利用新闻媒体、微信公众号、开展“春风行动”等一系列专项活动广泛宣传促就业政策，做到家喻户晓，人人皆知。</w:t>
      </w:r>
    </w:p>
    <w:p>
      <w:pPr>
        <w:spacing w:line="500" w:lineRule="exact"/>
        <w:ind w:firstLine="560" w:firstLineChars="200"/>
        <w:jc w:val="left"/>
        <w:rPr>
          <w:rFonts w:ascii="仿宋" w:hAnsi="仿宋" w:eastAsia="仿宋"/>
          <w:sz w:val="28"/>
        </w:rPr>
      </w:pPr>
      <w:r>
        <w:rPr>
          <w:rFonts w:ascii="仿宋" w:hAnsi="仿宋" w:eastAsia="仿宋"/>
          <w:sz w:val="28"/>
        </w:rPr>
        <w:t>3、统计月报，督导检查。各相关部门、乡镇（办事处）、村按要求及时上报劳动力基本情况、各项工作开展情况，先就业局搞好统计汇总及时上报；对工作开展情况定期不定期的开展检查，督导工作进度、工作开展情况，做到责任分工明确，各负其责。</w:t>
      </w:r>
    </w:p>
    <w:p>
      <w:pPr>
        <w:spacing w:line="500" w:lineRule="exact"/>
        <w:ind w:firstLine="560" w:firstLineChars="200"/>
        <w:jc w:val="left"/>
        <w:rPr>
          <w:rFonts w:ascii="仿宋" w:hAnsi="仿宋" w:eastAsia="仿宋"/>
          <w:sz w:val="28"/>
        </w:rPr>
      </w:pPr>
      <w:r>
        <w:rPr>
          <w:rFonts w:ascii="仿宋" w:hAnsi="仿宋" w:eastAsia="仿宋"/>
          <w:sz w:val="28"/>
        </w:rPr>
        <w:t>4、及时总结，宣传典型。对促就业工作开展情况及时总结，及时发现问题，即发现，即整改，随时发现问题，随时改进工作，发现典型人物、事迹，大力宣传，营造全社会关心、参与促就业工作良好氛围。</w:t>
      </w:r>
    </w:p>
    <w:p>
      <w:pPr>
        <w:spacing w:line="500" w:lineRule="exact"/>
        <w:ind w:firstLine="560" w:firstLineChars="200"/>
        <w:jc w:val="left"/>
        <w:rPr>
          <w:rFonts w:ascii="仿宋" w:hAnsi="仿宋" w:eastAsia="仿宋"/>
          <w:sz w:val="28"/>
        </w:rPr>
      </w:pPr>
    </w:p>
    <w:p>
      <w:pPr>
        <w:ind w:firstLine="420" w:firstLineChars="200"/>
        <w:jc w:val="center"/>
        <w:rPr>
          <w:rFonts w:ascii="仿宋" w:hAnsi="仿宋" w:eastAsia="仿宋"/>
        </w:rPr>
      </w:pPr>
      <w:r>
        <w:rPr>
          <w:rFonts w:ascii="仿宋" w:hAnsi="仿宋" w:eastAsia="仿宋"/>
        </w:rPr>
        <w:t xml:space="preserve"> </w:t>
      </w:r>
    </w:p>
    <w:p>
      <w:pPr>
        <w:ind w:firstLine="560" w:firstLineChars="200"/>
        <w:jc w:val="center"/>
        <w:rPr>
          <w:rFonts w:ascii="仿宋" w:hAnsi="仿宋" w:eastAsia="仿宋"/>
          <w:sz w:val="28"/>
        </w:rPr>
        <w:sectPr>
          <w:footerReference r:id="rId3" w:type="default"/>
          <w:pgSz w:w="11907" w:h="16839"/>
          <w:pgMar w:top="1984" w:right="1304" w:bottom="1134" w:left="1304" w:header="851" w:footer="992" w:gutter="0"/>
          <w:pgNumType w:start="1"/>
          <w:cols w:space="425" w:num="1"/>
          <w:docGrid w:type="lines" w:linePitch="312" w:charSpace="0"/>
        </w:sectPr>
      </w:pPr>
    </w:p>
    <w:bookmarkEnd w:id="0"/>
    <w:p>
      <w:pPr>
        <w:jc w:val="center"/>
        <w:rPr>
          <w:rFonts w:ascii="仿宋" w:hAnsi="仿宋" w:eastAsia="仿宋"/>
        </w:rPr>
      </w:pPr>
    </w:p>
    <w:p>
      <w:pPr>
        <w:ind w:firstLine="562" w:firstLineChars="200"/>
        <w:jc w:val="left"/>
        <w:outlineLvl w:val="3"/>
        <w:rPr>
          <w:rFonts w:ascii="仿宋" w:hAnsi="仿宋" w:eastAsia="仿宋"/>
          <w:b/>
          <w:sz w:val="28"/>
        </w:rPr>
      </w:pPr>
      <w:bookmarkStart w:id="3" w:name="_Toc66288433"/>
      <w:r>
        <w:rPr>
          <w:rFonts w:hint="eastAsia" w:ascii="仿宋" w:hAnsi="仿宋" w:eastAsia="仿宋"/>
          <w:b/>
          <w:sz w:val="28"/>
        </w:rPr>
        <w:t>1.冀财社【2020】186号提前下达2021年省级就业补助资金预算指标的通知绩效目标表</w:t>
      </w:r>
      <w:bookmarkEnd w:id="3"/>
      <w:r>
        <w:rPr>
          <w:rFonts w:ascii="仿宋" w:hAnsi="仿宋" w:eastAsia="仿宋"/>
        </w:rPr>
        <w:fldChar w:fldCharType="begin"/>
      </w:r>
      <w:r>
        <w:rPr>
          <w:rFonts w:ascii="仿宋" w:hAnsi="仿宋" w:eastAsia="仿宋"/>
          <w:b/>
          <w:sz w:val="28"/>
        </w:rPr>
        <w:instrText xml:space="preserve"> </w:instrText>
      </w:r>
      <w:r>
        <w:rPr>
          <w:rFonts w:hint="eastAsia" w:ascii="仿宋" w:hAnsi="仿宋" w:eastAsia="仿宋"/>
          <w:b/>
          <w:sz w:val="28"/>
        </w:rPr>
        <w:instrText xml:space="preserve">TC 1、冀财社【2020】186号提前下达2021年省级就业补助资金预算指标的通知绩效目标表 \f C \l 1</w:instrText>
      </w:r>
      <w:r>
        <w:rPr>
          <w:rFonts w:ascii="仿宋" w:hAnsi="仿宋" w:eastAsia="仿宋"/>
          <w:b/>
          <w:sz w:val="28"/>
        </w:rPr>
        <w:instrText xml:space="preserve"> </w:instrText>
      </w:r>
      <w:r>
        <w:rPr>
          <w:rFonts w:ascii="仿宋" w:hAnsi="仿宋" w:eastAsia="仿宋"/>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 w:hAnsi="仿宋" w:eastAsia="仿宋"/>
                <w:b/>
              </w:rPr>
            </w:pPr>
            <w:r>
              <w:rPr>
                <w:rFonts w:ascii="仿宋" w:hAnsi="仿宋" w:eastAsia="仿宋"/>
                <w:b/>
              </w:rPr>
              <w:t>805001</w:t>
            </w:r>
            <w:r>
              <w:rPr>
                <w:rFonts w:hint="eastAsia" w:ascii="仿宋" w:hAnsi="仿宋" w:eastAsia="仿宋"/>
                <w:b/>
              </w:rPr>
              <w:t>涞源县就业服务局本级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仿宋" w:hAnsi="仿宋" w:eastAsia="仿宋"/>
                <w:b/>
              </w:rPr>
            </w:pPr>
            <w:r>
              <w:rPr>
                <w:rFonts w:hint="eastAsia" w:ascii="仿宋" w:hAnsi="仿宋" w:eastAsia="仿宋"/>
                <w:b/>
              </w:rPr>
              <w:t>项目编码</w:t>
            </w:r>
          </w:p>
        </w:tc>
        <w:tc>
          <w:tcPr>
            <w:tcW w:w="2410" w:type="dxa"/>
            <w:gridSpan w:val="2"/>
            <w:shd w:val="clear" w:color="auto" w:fill="auto"/>
            <w:vAlign w:val="center"/>
          </w:tcPr>
          <w:p>
            <w:pPr>
              <w:spacing w:line="300" w:lineRule="exact"/>
              <w:jc w:val="left"/>
              <w:rPr>
                <w:rFonts w:ascii="仿宋" w:hAnsi="仿宋" w:eastAsia="仿宋"/>
              </w:rPr>
            </w:pPr>
            <w:r>
              <w:rPr>
                <w:rFonts w:ascii="仿宋" w:hAnsi="仿宋" w:eastAsia="仿宋"/>
              </w:rPr>
              <w:t>13063021A6FL6FPIFHK9L</w:t>
            </w:r>
          </w:p>
        </w:tc>
        <w:tc>
          <w:tcPr>
            <w:tcW w:w="1587" w:type="dxa"/>
            <w:shd w:val="clear" w:color="auto" w:fill="auto"/>
            <w:vAlign w:val="center"/>
          </w:tcPr>
          <w:p>
            <w:pPr>
              <w:spacing w:line="300" w:lineRule="exact"/>
              <w:jc w:val="center"/>
              <w:rPr>
                <w:rFonts w:ascii="仿宋" w:hAnsi="仿宋" w:eastAsia="仿宋"/>
                <w:b/>
              </w:rPr>
            </w:pPr>
            <w:r>
              <w:rPr>
                <w:rFonts w:hint="eastAsia" w:ascii="仿宋" w:hAnsi="仿宋" w:eastAsia="仿宋"/>
                <w:b/>
              </w:rPr>
              <w:t>项目名称</w:t>
            </w:r>
          </w:p>
        </w:tc>
        <w:tc>
          <w:tcPr>
            <w:tcW w:w="4281" w:type="dxa"/>
            <w:gridSpan w:val="3"/>
            <w:shd w:val="clear" w:color="auto" w:fill="auto"/>
            <w:vAlign w:val="center"/>
          </w:tcPr>
          <w:p>
            <w:pPr>
              <w:spacing w:line="300" w:lineRule="exact"/>
              <w:jc w:val="left"/>
              <w:rPr>
                <w:rFonts w:ascii="仿宋" w:hAnsi="仿宋" w:eastAsia="仿宋"/>
              </w:rPr>
            </w:pPr>
            <w:r>
              <w:rPr>
                <w:rFonts w:hint="eastAsia" w:ascii="仿宋" w:hAnsi="仿宋" w:eastAsia="仿宋"/>
              </w:rPr>
              <w:t>冀财社【</w:t>
            </w:r>
            <w:r>
              <w:rPr>
                <w:rFonts w:ascii="仿宋" w:hAnsi="仿宋" w:eastAsia="仿宋"/>
              </w:rPr>
              <w:t>2020</w:t>
            </w:r>
            <w:r>
              <w:rPr>
                <w:rFonts w:hint="eastAsia" w:ascii="仿宋" w:hAnsi="仿宋" w:eastAsia="仿宋"/>
              </w:rPr>
              <w:t>】</w:t>
            </w:r>
            <w:r>
              <w:rPr>
                <w:rFonts w:ascii="仿宋" w:hAnsi="仿宋" w:eastAsia="仿宋"/>
              </w:rPr>
              <w:t>186</w:t>
            </w:r>
            <w:r>
              <w:rPr>
                <w:rFonts w:hint="eastAsia" w:ascii="仿宋" w:hAnsi="仿宋" w:eastAsia="仿宋"/>
              </w:rPr>
              <w:t>号提前下达</w:t>
            </w:r>
            <w:r>
              <w:rPr>
                <w:rFonts w:ascii="仿宋" w:hAnsi="仿宋" w:eastAsia="仿宋"/>
              </w:rPr>
              <w:t>2021</w:t>
            </w:r>
            <w:r>
              <w:rPr>
                <w:rFonts w:hint="eastAsia" w:ascii="仿宋" w:hAnsi="仿宋" w:eastAsia="仿宋"/>
              </w:rPr>
              <w:t>年省级就业补助资金预算指标的通知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仿宋" w:hAnsi="仿宋" w:eastAsia="仿宋"/>
                <w:b/>
              </w:rPr>
            </w:pPr>
            <w:r>
              <w:rPr>
                <w:rFonts w:hint="eastAsia" w:ascii="仿宋" w:hAnsi="仿宋" w:eastAsia="仿宋"/>
                <w:b/>
              </w:rPr>
              <w:t>预算规模及资金用途</w:t>
            </w:r>
          </w:p>
        </w:tc>
        <w:tc>
          <w:tcPr>
            <w:tcW w:w="1134" w:type="dxa"/>
            <w:shd w:val="clear" w:color="auto" w:fill="auto"/>
            <w:vAlign w:val="center"/>
          </w:tcPr>
          <w:p>
            <w:pPr>
              <w:spacing w:line="300" w:lineRule="exact"/>
              <w:jc w:val="center"/>
              <w:rPr>
                <w:rFonts w:ascii="仿宋" w:hAnsi="仿宋" w:eastAsia="仿宋"/>
                <w:b/>
              </w:rPr>
            </w:pPr>
            <w:r>
              <w:rPr>
                <w:rFonts w:hint="eastAsia" w:ascii="仿宋" w:hAnsi="仿宋" w:eastAsia="仿宋"/>
                <w:b/>
              </w:rPr>
              <w:t>预算数</w:t>
            </w:r>
          </w:p>
        </w:tc>
        <w:tc>
          <w:tcPr>
            <w:tcW w:w="1276" w:type="dxa"/>
            <w:shd w:val="clear" w:color="auto" w:fill="auto"/>
            <w:vAlign w:val="center"/>
          </w:tcPr>
          <w:p>
            <w:pPr>
              <w:spacing w:line="300" w:lineRule="exact"/>
              <w:jc w:val="left"/>
              <w:rPr>
                <w:rFonts w:ascii="仿宋" w:hAnsi="仿宋" w:eastAsia="仿宋"/>
              </w:rPr>
            </w:pPr>
            <w:r>
              <w:rPr>
                <w:rFonts w:ascii="仿宋" w:hAnsi="仿宋" w:eastAsia="仿宋"/>
              </w:rPr>
              <w:t>254.00</w:t>
            </w:r>
          </w:p>
        </w:tc>
        <w:tc>
          <w:tcPr>
            <w:tcW w:w="1587" w:type="dxa"/>
            <w:shd w:val="clear" w:color="auto" w:fill="auto"/>
            <w:vAlign w:val="center"/>
          </w:tcPr>
          <w:p>
            <w:pPr>
              <w:spacing w:line="300" w:lineRule="exact"/>
              <w:jc w:val="center"/>
              <w:rPr>
                <w:rFonts w:ascii="仿宋" w:hAnsi="仿宋" w:eastAsia="仿宋"/>
                <w:b/>
              </w:rPr>
            </w:pPr>
            <w:r>
              <w:rPr>
                <w:rFonts w:hint="eastAsia" w:ascii="仿宋" w:hAnsi="仿宋" w:eastAsia="仿宋"/>
                <w:b/>
              </w:rPr>
              <w:t>其中：财政资金</w:t>
            </w:r>
          </w:p>
        </w:tc>
        <w:tc>
          <w:tcPr>
            <w:tcW w:w="1304" w:type="dxa"/>
            <w:shd w:val="clear" w:color="auto" w:fill="auto"/>
            <w:vAlign w:val="center"/>
          </w:tcPr>
          <w:p>
            <w:pPr>
              <w:spacing w:line="300" w:lineRule="exact"/>
              <w:jc w:val="left"/>
              <w:rPr>
                <w:rFonts w:ascii="仿宋" w:hAnsi="仿宋" w:eastAsia="仿宋"/>
              </w:rPr>
            </w:pPr>
            <w:r>
              <w:rPr>
                <w:rFonts w:ascii="仿宋" w:hAnsi="仿宋" w:eastAsia="仿宋"/>
              </w:rPr>
              <w:t>254.00</w:t>
            </w:r>
          </w:p>
        </w:tc>
        <w:tc>
          <w:tcPr>
            <w:tcW w:w="1276" w:type="dxa"/>
            <w:shd w:val="clear" w:color="auto" w:fill="auto"/>
            <w:vAlign w:val="center"/>
          </w:tcPr>
          <w:p>
            <w:pPr>
              <w:spacing w:line="300" w:lineRule="exact"/>
              <w:jc w:val="center"/>
              <w:rPr>
                <w:rFonts w:ascii="仿宋" w:hAnsi="仿宋" w:eastAsia="仿宋"/>
                <w:b/>
              </w:rPr>
            </w:pPr>
            <w:r>
              <w:rPr>
                <w:rFonts w:hint="eastAsia" w:ascii="仿宋" w:hAnsi="仿宋" w:eastAsia="仿宋"/>
                <w:b/>
              </w:rPr>
              <w:t>其他资金</w:t>
            </w:r>
          </w:p>
        </w:tc>
        <w:tc>
          <w:tcPr>
            <w:tcW w:w="1701" w:type="dxa"/>
            <w:shd w:val="clear" w:color="auto" w:fill="auto"/>
            <w:vAlign w:val="center"/>
          </w:tcPr>
          <w:p>
            <w:pPr>
              <w:spacing w:line="300" w:lineRule="exact"/>
              <w:jc w:val="left"/>
              <w:rPr>
                <w:rFonts w:ascii="仿宋" w:hAnsi="仿宋" w:eastAsia="仿宋"/>
              </w:rPr>
            </w:pPr>
            <w:r>
              <w:rPr>
                <w:rFonts w:ascii="仿宋" w:hAnsi="仿宋" w:eastAsia="仿宋"/>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仿宋" w:hAnsi="仿宋" w:eastAsia="仿宋"/>
              </w:rPr>
            </w:pPr>
          </w:p>
        </w:tc>
        <w:tc>
          <w:tcPr>
            <w:tcW w:w="8278" w:type="dxa"/>
            <w:gridSpan w:val="6"/>
            <w:shd w:val="clear" w:color="auto" w:fill="auto"/>
            <w:vAlign w:val="center"/>
          </w:tcPr>
          <w:p>
            <w:pPr>
              <w:spacing w:line="300" w:lineRule="exact"/>
              <w:jc w:val="left"/>
              <w:rPr>
                <w:rFonts w:ascii="仿宋" w:hAnsi="仿宋" w:eastAsia="仿宋"/>
              </w:rPr>
            </w:pPr>
            <w:r>
              <w:rPr>
                <w:rFonts w:hint="eastAsia" w:ascii="仿宋" w:hAnsi="仿宋" w:eastAsia="仿宋"/>
              </w:rPr>
              <w:t>贯彻执行国家、省、市的就业扶持政策，制定符合县级实际情况的就业扶持政策，推动县级就业工作，实施县政府批准的就业项目，组织实施就业和管理工作。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shd w:val="clear" w:color="auto" w:fill="auto"/>
            <w:vAlign w:val="center"/>
          </w:tcPr>
          <w:p>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shd w:val="clear" w:color="auto" w:fill="auto"/>
            <w:vAlign w:val="center"/>
          </w:tcPr>
          <w:p>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shd w:val="clear" w:color="auto" w:fill="auto"/>
            <w:vAlign w:val="center"/>
          </w:tcPr>
          <w:p>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shd w:val="clear" w:color="auto" w:fill="auto"/>
            <w:vAlign w:val="center"/>
          </w:tcPr>
          <w:p>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仿宋" w:hAnsi="仿宋" w:eastAsia="仿宋"/>
              </w:rPr>
            </w:pPr>
          </w:p>
        </w:tc>
        <w:tc>
          <w:tcPr>
            <w:tcW w:w="2410" w:type="dxa"/>
            <w:gridSpan w:val="2"/>
            <w:tcBorders>
              <w:bottom w:val="single" w:color="000000" w:sz="6" w:space="0"/>
            </w:tcBorders>
            <w:shd w:val="clear" w:color="auto" w:fill="auto"/>
            <w:vAlign w:val="center"/>
          </w:tcPr>
          <w:p>
            <w:pPr>
              <w:spacing w:line="300" w:lineRule="exact"/>
              <w:jc w:val="center"/>
              <w:rPr>
                <w:rFonts w:ascii="仿宋" w:hAnsi="仿宋" w:eastAsia="仿宋"/>
              </w:rPr>
            </w:pPr>
            <w:r>
              <w:rPr>
                <w:rFonts w:ascii="仿宋" w:hAnsi="仿宋" w:eastAsia="仿宋"/>
              </w:rPr>
              <w:t>25.00%</w:t>
            </w:r>
          </w:p>
        </w:tc>
        <w:tc>
          <w:tcPr>
            <w:tcW w:w="1587" w:type="dxa"/>
            <w:tcBorders>
              <w:bottom w:val="single" w:color="000000" w:sz="6" w:space="0"/>
            </w:tcBorders>
            <w:shd w:val="clear" w:color="auto" w:fill="auto"/>
            <w:vAlign w:val="center"/>
          </w:tcPr>
          <w:p>
            <w:pPr>
              <w:spacing w:line="300" w:lineRule="exact"/>
              <w:jc w:val="center"/>
              <w:rPr>
                <w:rFonts w:ascii="仿宋" w:hAnsi="仿宋" w:eastAsia="仿宋"/>
              </w:rPr>
            </w:pPr>
            <w:r>
              <w:rPr>
                <w:rFonts w:ascii="仿宋" w:hAnsi="仿宋" w:eastAsia="仿宋"/>
              </w:rPr>
              <w:t>50.00%</w:t>
            </w:r>
          </w:p>
        </w:tc>
        <w:tc>
          <w:tcPr>
            <w:tcW w:w="1304" w:type="dxa"/>
            <w:tcBorders>
              <w:bottom w:val="single" w:color="000000" w:sz="6" w:space="0"/>
            </w:tcBorders>
            <w:shd w:val="clear" w:color="auto" w:fill="auto"/>
            <w:vAlign w:val="center"/>
          </w:tcPr>
          <w:p>
            <w:pPr>
              <w:spacing w:line="300" w:lineRule="exact"/>
              <w:jc w:val="center"/>
              <w:rPr>
                <w:rFonts w:ascii="仿宋" w:hAnsi="仿宋" w:eastAsia="仿宋"/>
              </w:rPr>
            </w:pPr>
            <w:r>
              <w:rPr>
                <w:rFonts w:ascii="仿宋" w:hAnsi="仿宋" w:eastAsia="仿宋"/>
              </w:rPr>
              <w:t>75.00%</w:t>
            </w:r>
          </w:p>
        </w:tc>
        <w:tc>
          <w:tcPr>
            <w:tcW w:w="2977" w:type="dxa"/>
            <w:gridSpan w:val="2"/>
            <w:tcBorders>
              <w:bottom w:val="single" w:color="000000" w:sz="6" w:space="0"/>
            </w:tcBorders>
            <w:shd w:val="clear" w:color="auto" w:fill="auto"/>
            <w:vAlign w:val="center"/>
          </w:tcPr>
          <w:p>
            <w:pPr>
              <w:spacing w:line="300" w:lineRule="exact"/>
              <w:jc w:val="center"/>
              <w:rPr>
                <w:rFonts w:ascii="仿宋" w:hAnsi="仿宋" w:eastAsia="仿宋"/>
              </w:rPr>
            </w:pPr>
            <w:r>
              <w:rPr>
                <w:rFonts w:ascii="仿宋" w:hAnsi="仿宋" w:eastAsia="仿宋"/>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shd w:val="clear" w:color="auto" w:fill="auto"/>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按省市要求开展就业创业服务</w:t>
            </w:r>
          </w:p>
          <w:p>
            <w:pPr>
              <w:spacing w:line="300" w:lineRule="exact"/>
              <w:jc w:val="left"/>
              <w:rPr>
                <w:rFonts w:ascii="仿宋" w:hAnsi="仿宋" w:eastAsia="仿宋"/>
              </w:rPr>
            </w:pPr>
            <w:r>
              <w:rPr>
                <w:rFonts w:ascii="仿宋" w:hAnsi="仿宋" w:eastAsia="仿宋"/>
              </w:rPr>
              <w:t>2.</w:t>
            </w:r>
            <w:r>
              <w:rPr>
                <w:rFonts w:hint="eastAsia" w:ascii="仿宋" w:hAnsi="仿宋" w:eastAsia="仿宋"/>
              </w:rPr>
              <w:t>及时发放各项补贴</w:t>
            </w:r>
          </w:p>
          <w:p>
            <w:pPr>
              <w:spacing w:line="300" w:lineRule="exact"/>
              <w:jc w:val="left"/>
              <w:rPr>
                <w:rFonts w:ascii="仿宋" w:hAnsi="仿宋" w:eastAsia="仿宋"/>
              </w:rPr>
            </w:pPr>
            <w:r>
              <w:rPr>
                <w:rFonts w:ascii="仿宋" w:hAnsi="仿宋" w:eastAsia="仿宋"/>
              </w:rPr>
              <w:t>3.</w:t>
            </w:r>
            <w:r>
              <w:rPr>
                <w:rFonts w:hint="eastAsia" w:ascii="仿宋" w:hAnsi="仿宋" w:eastAsia="仿宋"/>
              </w:rPr>
              <w:t>全方位促进就业</w:t>
            </w:r>
          </w:p>
        </w:tc>
      </w:tr>
    </w:tbl>
    <w:p>
      <w:pPr>
        <w:spacing w:line="14" w:lineRule="exact"/>
        <w:jc w:val="center"/>
        <w:rPr>
          <w:rFonts w:ascii="仿宋" w:hAnsi="仿宋" w:eastAsia="仿宋"/>
        </w:rPr>
      </w:pPr>
      <w:r>
        <w:rPr>
          <w:rFonts w:ascii="仿宋" w:hAnsi="仿宋" w:eastAsia="仿宋"/>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 w:hAnsi="仿宋" w:eastAsia="仿宋"/>
                <w:b/>
              </w:rPr>
            </w:pPr>
            <w:r>
              <w:rPr>
                <w:rFonts w:hint="eastAsia" w:ascii="仿宋" w:hAnsi="仿宋" w:eastAsia="仿宋"/>
                <w:b/>
              </w:rPr>
              <w:t>一级指标</w:t>
            </w:r>
          </w:p>
        </w:tc>
        <w:tc>
          <w:tcPr>
            <w:tcW w:w="1134" w:type="dxa"/>
            <w:shd w:val="clear" w:color="auto" w:fill="auto"/>
            <w:vAlign w:val="center"/>
          </w:tcPr>
          <w:p>
            <w:pPr>
              <w:spacing w:line="300" w:lineRule="exact"/>
              <w:jc w:val="center"/>
              <w:rPr>
                <w:rFonts w:ascii="仿宋" w:hAnsi="仿宋" w:eastAsia="仿宋"/>
                <w:b/>
              </w:rPr>
            </w:pPr>
            <w:r>
              <w:rPr>
                <w:rFonts w:hint="eastAsia" w:ascii="仿宋" w:hAnsi="仿宋" w:eastAsia="仿宋"/>
                <w:b/>
              </w:rPr>
              <w:t>二级指标</w:t>
            </w:r>
          </w:p>
        </w:tc>
        <w:tc>
          <w:tcPr>
            <w:tcW w:w="1276" w:type="dxa"/>
            <w:shd w:val="clear" w:color="auto" w:fill="auto"/>
            <w:vAlign w:val="center"/>
          </w:tcPr>
          <w:p>
            <w:pPr>
              <w:spacing w:line="300" w:lineRule="exact"/>
              <w:jc w:val="center"/>
              <w:rPr>
                <w:rFonts w:ascii="仿宋" w:hAnsi="仿宋" w:eastAsia="仿宋"/>
                <w:b/>
              </w:rPr>
            </w:pPr>
            <w:r>
              <w:rPr>
                <w:rFonts w:hint="eastAsia" w:ascii="仿宋" w:hAnsi="仿宋" w:eastAsia="仿宋"/>
                <w:b/>
              </w:rPr>
              <w:t>三级指标</w:t>
            </w:r>
          </w:p>
        </w:tc>
        <w:tc>
          <w:tcPr>
            <w:tcW w:w="2891" w:type="dxa"/>
            <w:shd w:val="clear" w:color="auto" w:fill="auto"/>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276"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w:t>
            </w:r>
          </w:p>
        </w:tc>
        <w:tc>
          <w:tcPr>
            <w:tcW w:w="1701"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rPr>
            </w:pPr>
            <w:r>
              <w:rPr>
                <w:rFonts w:hint="eastAsia" w:ascii="仿宋" w:hAnsi="仿宋" w:eastAsia="仿宋"/>
              </w:rPr>
              <w:t>产出指标</w:t>
            </w: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质量指标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补贴标准按规定执行</w:t>
            </w:r>
          </w:p>
        </w:tc>
        <w:tc>
          <w:tcPr>
            <w:tcW w:w="2891" w:type="dxa"/>
            <w:shd w:val="clear" w:color="auto" w:fill="auto"/>
            <w:vAlign w:val="center"/>
          </w:tcPr>
          <w:p>
            <w:pPr>
              <w:spacing w:line="300" w:lineRule="exact"/>
              <w:jc w:val="left"/>
              <w:rPr>
                <w:rFonts w:ascii="仿宋" w:hAnsi="仿宋" w:eastAsia="仿宋"/>
              </w:rPr>
            </w:pPr>
            <w:r>
              <w:rPr>
                <w:rFonts w:hint="eastAsia" w:ascii="仿宋" w:hAnsi="仿宋" w:eastAsia="仿宋"/>
              </w:rPr>
              <w:t>补贴标准按规定执行</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100</w:t>
            </w:r>
            <w:r>
              <w:rPr>
                <w:rFonts w:hint="eastAsia" w:ascii="仿宋" w:hAnsi="仿宋" w:eastAsia="仿宋"/>
              </w:rPr>
              <w:t>按照省定标准执行</w:t>
            </w:r>
          </w:p>
        </w:tc>
        <w:tc>
          <w:tcPr>
            <w:tcW w:w="1701" w:type="dxa"/>
            <w:shd w:val="clear" w:color="auto" w:fill="auto"/>
            <w:vAlign w:val="center"/>
          </w:tcPr>
          <w:p>
            <w:pPr>
              <w:spacing w:line="300" w:lineRule="exact"/>
              <w:jc w:val="left"/>
              <w:rPr>
                <w:rFonts w:ascii="仿宋" w:hAnsi="仿宋" w:eastAsia="仿宋"/>
              </w:rPr>
            </w:pPr>
            <w:r>
              <w:rPr>
                <w:rFonts w:hint="eastAsia" w:ascii="仿宋" w:hAnsi="仿宋" w:eastAsia="仿宋"/>
              </w:rPr>
              <w:t>冀财社【</w:t>
            </w:r>
            <w:r>
              <w:rPr>
                <w:rFonts w:ascii="仿宋" w:hAnsi="仿宋" w:eastAsia="仿宋"/>
              </w:rPr>
              <w:t>2020</w:t>
            </w:r>
            <w:r>
              <w:rPr>
                <w:rFonts w:hint="eastAsia" w:ascii="仿宋" w:hAnsi="仿宋" w:eastAsia="仿宋"/>
              </w:rPr>
              <w:t>】</w:t>
            </w:r>
            <w:r>
              <w:rPr>
                <w:rFonts w:ascii="仿宋" w:hAnsi="仿宋" w:eastAsia="仿宋"/>
              </w:rPr>
              <w:t>186</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rPr>
            </w:pP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时效指标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按期完成率</w:t>
            </w:r>
          </w:p>
        </w:tc>
        <w:tc>
          <w:tcPr>
            <w:tcW w:w="2891" w:type="dxa"/>
            <w:shd w:val="clear" w:color="auto" w:fill="auto"/>
            <w:vAlign w:val="center"/>
          </w:tcPr>
          <w:p>
            <w:pPr>
              <w:spacing w:line="300" w:lineRule="exact"/>
              <w:jc w:val="left"/>
              <w:rPr>
                <w:rFonts w:ascii="仿宋" w:hAnsi="仿宋" w:eastAsia="仿宋"/>
              </w:rPr>
            </w:pPr>
            <w:r>
              <w:rPr>
                <w:rFonts w:ascii="仿宋" w:hAnsi="仿宋" w:eastAsia="仿宋"/>
              </w:rPr>
              <w:t>0</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100</w:t>
            </w:r>
            <w:r>
              <w:rPr>
                <w:rFonts w:hint="eastAsia" w:ascii="仿宋" w:hAnsi="仿宋" w:eastAsia="仿宋"/>
              </w:rPr>
              <w:t>及时发放补贴、提供服务</w:t>
            </w:r>
          </w:p>
        </w:tc>
        <w:tc>
          <w:tcPr>
            <w:tcW w:w="1701" w:type="dxa"/>
            <w:shd w:val="clear" w:color="auto" w:fill="auto"/>
            <w:vAlign w:val="center"/>
          </w:tcPr>
          <w:p>
            <w:pPr>
              <w:spacing w:line="300" w:lineRule="exact"/>
              <w:jc w:val="left"/>
              <w:rPr>
                <w:rFonts w:ascii="仿宋" w:hAnsi="仿宋" w:eastAsia="仿宋"/>
              </w:rPr>
            </w:pPr>
            <w:r>
              <w:rPr>
                <w:rFonts w:hint="eastAsia" w:ascii="仿宋" w:hAnsi="仿宋" w:eastAsia="仿宋"/>
              </w:rPr>
              <w:t>冀财社【</w:t>
            </w:r>
            <w:r>
              <w:rPr>
                <w:rFonts w:ascii="仿宋" w:hAnsi="仿宋" w:eastAsia="仿宋"/>
              </w:rPr>
              <w:t>2020</w:t>
            </w:r>
            <w:r>
              <w:rPr>
                <w:rFonts w:hint="eastAsia" w:ascii="仿宋" w:hAnsi="仿宋" w:eastAsia="仿宋"/>
              </w:rPr>
              <w:t>】</w:t>
            </w:r>
            <w:r>
              <w:rPr>
                <w:rFonts w:ascii="仿宋" w:hAnsi="仿宋" w:eastAsia="仿宋"/>
              </w:rPr>
              <w:t>186</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rPr>
            </w:pPr>
            <w:r>
              <w:rPr>
                <w:rFonts w:hint="eastAsia" w:ascii="仿宋" w:hAnsi="仿宋" w:eastAsia="仿宋"/>
              </w:rPr>
              <w:t>效益指标</w:t>
            </w: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社会效益指标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社会影响力</w:t>
            </w:r>
          </w:p>
        </w:tc>
        <w:tc>
          <w:tcPr>
            <w:tcW w:w="2891" w:type="dxa"/>
            <w:shd w:val="clear" w:color="auto" w:fill="auto"/>
            <w:vAlign w:val="center"/>
          </w:tcPr>
          <w:p>
            <w:pPr>
              <w:spacing w:line="300" w:lineRule="exact"/>
              <w:jc w:val="left"/>
              <w:rPr>
                <w:rFonts w:ascii="仿宋" w:hAnsi="仿宋" w:eastAsia="仿宋"/>
              </w:rPr>
            </w:pPr>
            <w:r>
              <w:rPr>
                <w:rFonts w:ascii="仿宋" w:hAnsi="仿宋" w:eastAsia="仿宋"/>
              </w:rPr>
              <w:t>0</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100</w:t>
            </w:r>
            <w:r>
              <w:rPr>
                <w:rFonts w:hint="eastAsia" w:ascii="仿宋" w:hAnsi="仿宋" w:eastAsia="仿宋"/>
              </w:rPr>
              <w:t>促进就业</w:t>
            </w:r>
          </w:p>
        </w:tc>
        <w:tc>
          <w:tcPr>
            <w:tcW w:w="1701" w:type="dxa"/>
            <w:shd w:val="clear" w:color="auto" w:fill="auto"/>
            <w:vAlign w:val="center"/>
          </w:tcPr>
          <w:p>
            <w:pPr>
              <w:spacing w:line="300" w:lineRule="exact"/>
              <w:jc w:val="left"/>
              <w:rPr>
                <w:rFonts w:ascii="仿宋" w:hAnsi="仿宋" w:eastAsia="仿宋"/>
              </w:rPr>
            </w:pPr>
            <w:r>
              <w:rPr>
                <w:rFonts w:hint="eastAsia" w:ascii="仿宋" w:hAnsi="仿宋" w:eastAsia="仿宋"/>
              </w:rPr>
              <w:t>冀财社【</w:t>
            </w:r>
            <w:r>
              <w:rPr>
                <w:rFonts w:ascii="仿宋" w:hAnsi="仿宋" w:eastAsia="仿宋"/>
              </w:rPr>
              <w:t>2020</w:t>
            </w:r>
            <w:r>
              <w:rPr>
                <w:rFonts w:hint="eastAsia" w:ascii="仿宋" w:hAnsi="仿宋" w:eastAsia="仿宋"/>
              </w:rPr>
              <w:t>】</w:t>
            </w:r>
            <w:r>
              <w:rPr>
                <w:rFonts w:ascii="仿宋" w:hAnsi="仿宋" w:eastAsia="仿宋"/>
              </w:rPr>
              <w:t>186</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rPr>
            </w:pP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可持续影响指标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项目持续发挥作用期限</w:t>
            </w:r>
          </w:p>
        </w:tc>
        <w:tc>
          <w:tcPr>
            <w:tcW w:w="2891" w:type="dxa"/>
            <w:shd w:val="clear" w:color="auto" w:fill="auto"/>
            <w:vAlign w:val="center"/>
          </w:tcPr>
          <w:p>
            <w:pPr>
              <w:spacing w:line="300" w:lineRule="exact"/>
              <w:jc w:val="left"/>
              <w:rPr>
                <w:rFonts w:ascii="仿宋" w:hAnsi="仿宋" w:eastAsia="仿宋"/>
              </w:rPr>
            </w:pPr>
            <w:r>
              <w:rPr>
                <w:rFonts w:ascii="仿宋" w:hAnsi="仿宋" w:eastAsia="仿宋"/>
              </w:rPr>
              <w:t>0</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100</w:t>
            </w:r>
            <w:r>
              <w:rPr>
                <w:rFonts w:hint="eastAsia" w:ascii="仿宋" w:hAnsi="仿宋" w:eastAsia="仿宋"/>
              </w:rPr>
              <w:t>增加困难群体收入</w:t>
            </w:r>
          </w:p>
        </w:tc>
        <w:tc>
          <w:tcPr>
            <w:tcW w:w="1701" w:type="dxa"/>
            <w:shd w:val="clear" w:color="auto" w:fill="auto"/>
            <w:vAlign w:val="center"/>
          </w:tcPr>
          <w:p>
            <w:pPr>
              <w:spacing w:line="300" w:lineRule="exact"/>
              <w:jc w:val="left"/>
              <w:rPr>
                <w:rFonts w:ascii="仿宋" w:hAnsi="仿宋" w:eastAsia="仿宋"/>
              </w:rPr>
            </w:pPr>
            <w:r>
              <w:rPr>
                <w:rFonts w:hint="eastAsia" w:ascii="仿宋" w:hAnsi="仿宋" w:eastAsia="仿宋"/>
              </w:rPr>
              <w:t>冀财社【</w:t>
            </w:r>
            <w:r>
              <w:rPr>
                <w:rFonts w:ascii="仿宋" w:hAnsi="仿宋" w:eastAsia="仿宋"/>
              </w:rPr>
              <w:t>2020</w:t>
            </w:r>
            <w:r>
              <w:rPr>
                <w:rFonts w:hint="eastAsia" w:ascii="仿宋" w:hAnsi="仿宋" w:eastAsia="仿宋"/>
              </w:rPr>
              <w:t>】</w:t>
            </w:r>
            <w:r>
              <w:rPr>
                <w:rFonts w:ascii="仿宋" w:hAnsi="仿宋" w:eastAsia="仿宋"/>
              </w:rPr>
              <w:t>186</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rPr>
            </w:pPr>
            <w:r>
              <w:rPr>
                <w:rFonts w:hint="eastAsia" w:ascii="仿宋" w:hAnsi="仿宋" w:eastAsia="仿宋"/>
              </w:rPr>
              <w:t>满意度指标</w:t>
            </w: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服务对象满意度指标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群众满意度</w:t>
            </w:r>
          </w:p>
        </w:tc>
        <w:tc>
          <w:tcPr>
            <w:tcW w:w="2891" w:type="dxa"/>
            <w:shd w:val="clear" w:color="auto" w:fill="auto"/>
            <w:vAlign w:val="center"/>
          </w:tcPr>
          <w:p>
            <w:pPr>
              <w:spacing w:line="300" w:lineRule="exact"/>
              <w:jc w:val="left"/>
              <w:rPr>
                <w:rFonts w:ascii="仿宋" w:hAnsi="仿宋" w:eastAsia="仿宋"/>
              </w:rPr>
            </w:pPr>
            <w:r>
              <w:rPr>
                <w:rFonts w:hint="eastAsia" w:ascii="仿宋" w:hAnsi="仿宋" w:eastAsia="仿宋"/>
              </w:rPr>
              <w:t>群众满意度提高</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100</w:t>
            </w:r>
            <w:r>
              <w:rPr>
                <w:rFonts w:hint="eastAsia" w:ascii="仿宋" w:hAnsi="仿宋" w:eastAsia="仿宋"/>
              </w:rPr>
              <w:t>群众满意</w:t>
            </w:r>
          </w:p>
        </w:tc>
        <w:tc>
          <w:tcPr>
            <w:tcW w:w="1701" w:type="dxa"/>
            <w:shd w:val="clear" w:color="auto" w:fill="auto"/>
            <w:vAlign w:val="center"/>
          </w:tcPr>
          <w:p>
            <w:pPr>
              <w:spacing w:line="300" w:lineRule="exact"/>
              <w:jc w:val="left"/>
              <w:rPr>
                <w:rFonts w:ascii="仿宋" w:hAnsi="仿宋" w:eastAsia="仿宋"/>
              </w:rPr>
            </w:pPr>
            <w:r>
              <w:rPr>
                <w:rFonts w:hint="eastAsia" w:ascii="仿宋" w:hAnsi="仿宋" w:eastAsia="仿宋"/>
              </w:rPr>
              <w:t>冀财社【</w:t>
            </w:r>
            <w:r>
              <w:rPr>
                <w:rFonts w:ascii="仿宋" w:hAnsi="仿宋" w:eastAsia="仿宋"/>
              </w:rPr>
              <w:t>2020</w:t>
            </w:r>
            <w:r>
              <w:rPr>
                <w:rFonts w:hint="eastAsia" w:ascii="仿宋" w:hAnsi="仿宋" w:eastAsia="仿宋"/>
              </w:rPr>
              <w:t>】</w:t>
            </w:r>
            <w:r>
              <w:rPr>
                <w:rFonts w:ascii="仿宋" w:hAnsi="仿宋" w:eastAsia="仿宋"/>
              </w:rPr>
              <w:t>186</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rPr>
            </w:pP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服务对象满意度指标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受益群体满意度</w:t>
            </w:r>
          </w:p>
        </w:tc>
        <w:tc>
          <w:tcPr>
            <w:tcW w:w="2891" w:type="dxa"/>
            <w:shd w:val="clear" w:color="auto" w:fill="auto"/>
            <w:vAlign w:val="center"/>
          </w:tcPr>
          <w:p>
            <w:pPr>
              <w:spacing w:line="300" w:lineRule="exact"/>
              <w:jc w:val="left"/>
              <w:rPr>
                <w:rFonts w:ascii="仿宋" w:hAnsi="仿宋" w:eastAsia="仿宋"/>
              </w:rPr>
            </w:pPr>
            <w:r>
              <w:rPr>
                <w:rFonts w:hint="eastAsia" w:ascii="仿宋" w:hAnsi="仿宋" w:eastAsia="仿宋"/>
              </w:rPr>
              <w:t>群众满意数量占总数的比例。</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100</w:t>
            </w:r>
            <w:r>
              <w:rPr>
                <w:rFonts w:hint="eastAsia" w:ascii="仿宋" w:hAnsi="仿宋" w:eastAsia="仿宋"/>
              </w:rPr>
              <w:t>群众满意</w:t>
            </w:r>
          </w:p>
        </w:tc>
        <w:tc>
          <w:tcPr>
            <w:tcW w:w="1701" w:type="dxa"/>
            <w:shd w:val="clear" w:color="auto" w:fill="auto"/>
            <w:vAlign w:val="center"/>
          </w:tcPr>
          <w:p>
            <w:pPr>
              <w:spacing w:line="300" w:lineRule="exact"/>
              <w:jc w:val="left"/>
              <w:rPr>
                <w:rFonts w:ascii="仿宋" w:hAnsi="仿宋" w:eastAsia="仿宋"/>
              </w:rPr>
            </w:pPr>
            <w:r>
              <w:rPr>
                <w:rFonts w:hint="eastAsia" w:ascii="仿宋" w:hAnsi="仿宋" w:eastAsia="仿宋"/>
              </w:rPr>
              <w:t>冀财社【</w:t>
            </w:r>
            <w:r>
              <w:rPr>
                <w:rFonts w:ascii="仿宋" w:hAnsi="仿宋" w:eastAsia="仿宋"/>
              </w:rPr>
              <w:t>2020</w:t>
            </w:r>
            <w:r>
              <w:rPr>
                <w:rFonts w:hint="eastAsia" w:ascii="仿宋" w:hAnsi="仿宋" w:eastAsia="仿宋"/>
              </w:rPr>
              <w:t>】</w:t>
            </w:r>
            <w:r>
              <w:rPr>
                <w:rFonts w:ascii="仿宋" w:hAnsi="仿宋" w:eastAsia="仿宋"/>
              </w:rPr>
              <w:t>186</w:t>
            </w:r>
            <w:r>
              <w:rPr>
                <w:rFonts w:hint="eastAsia" w:ascii="仿宋" w:hAnsi="仿宋" w:eastAsia="仿宋"/>
              </w:rPr>
              <w:t>号</w:t>
            </w:r>
          </w:p>
        </w:tc>
      </w:tr>
    </w:tbl>
    <w:p>
      <w:pPr>
        <w:spacing w:line="300" w:lineRule="exact"/>
        <w:jc w:val="left"/>
        <w:rPr>
          <w:rFonts w:ascii="仿宋" w:hAnsi="仿宋" w:eastAsia="仿宋"/>
        </w:rPr>
        <w:sectPr>
          <w:pgSz w:w="11907" w:h="16839"/>
          <w:pgMar w:top="1984" w:right="1304" w:bottom="1134" w:left="1304" w:header="851" w:footer="992" w:gutter="0"/>
          <w:cols w:space="425" w:num="1"/>
          <w:docGrid w:type="lines" w:linePitch="312" w:charSpace="0"/>
        </w:sectPr>
      </w:pPr>
    </w:p>
    <w:p>
      <w:pPr>
        <w:spacing w:line="300" w:lineRule="exact"/>
        <w:jc w:val="left"/>
        <w:rPr>
          <w:rFonts w:ascii="仿宋" w:hAnsi="仿宋" w:eastAsia="仿宋"/>
        </w:rPr>
      </w:pPr>
    </w:p>
    <w:p>
      <w:pPr>
        <w:ind w:firstLine="562" w:firstLineChars="200"/>
        <w:jc w:val="left"/>
        <w:outlineLvl w:val="3"/>
        <w:rPr>
          <w:rFonts w:ascii="仿宋" w:hAnsi="仿宋" w:eastAsia="仿宋"/>
          <w:b/>
          <w:sz w:val="28"/>
        </w:rPr>
      </w:pPr>
      <w:bookmarkStart w:id="4" w:name="_Toc66288434"/>
      <w:r>
        <w:rPr>
          <w:rFonts w:hint="eastAsia" w:ascii="仿宋" w:hAnsi="仿宋" w:eastAsia="仿宋"/>
          <w:b/>
          <w:sz w:val="28"/>
        </w:rPr>
        <w:t>2.冀财社【2020】172号提前下达2021年中央就业补助资金预算指标的通知绩效目标表</w:t>
      </w:r>
      <w:bookmarkEnd w:id="4"/>
      <w:r>
        <w:rPr>
          <w:rFonts w:ascii="仿宋" w:hAnsi="仿宋" w:eastAsia="仿宋"/>
        </w:rPr>
        <w:fldChar w:fldCharType="begin"/>
      </w:r>
      <w:r>
        <w:rPr>
          <w:rFonts w:ascii="仿宋" w:hAnsi="仿宋" w:eastAsia="仿宋"/>
          <w:b/>
          <w:sz w:val="28"/>
        </w:rPr>
        <w:instrText xml:space="preserve"> </w:instrText>
      </w:r>
      <w:r>
        <w:rPr>
          <w:rFonts w:hint="eastAsia" w:ascii="仿宋" w:hAnsi="仿宋" w:eastAsia="仿宋"/>
          <w:b/>
          <w:sz w:val="28"/>
        </w:rPr>
        <w:instrText xml:space="preserve">TC 2、冀财社【2020】172号提前下达2021年中央就业补助资金预算指标的通知绩效目标表 \f C \l 1</w:instrText>
      </w:r>
      <w:r>
        <w:rPr>
          <w:rFonts w:ascii="仿宋" w:hAnsi="仿宋" w:eastAsia="仿宋"/>
          <w:b/>
          <w:sz w:val="28"/>
        </w:rPr>
        <w:instrText xml:space="preserve"> </w:instrText>
      </w:r>
      <w:r>
        <w:rPr>
          <w:rFonts w:ascii="仿宋" w:hAnsi="仿宋" w:eastAsia="仿宋"/>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 w:hAnsi="仿宋" w:eastAsia="仿宋"/>
                <w:b/>
              </w:rPr>
            </w:pPr>
            <w:r>
              <w:rPr>
                <w:rFonts w:ascii="仿宋" w:hAnsi="仿宋" w:eastAsia="仿宋"/>
                <w:b/>
              </w:rPr>
              <w:t>805001</w:t>
            </w:r>
            <w:r>
              <w:rPr>
                <w:rFonts w:hint="eastAsia" w:ascii="仿宋" w:hAnsi="仿宋" w:eastAsia="仿宋"/>
                <w:b/>
              </w:rPr>
              <w:t>涞源县就业服务局本级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仿宋" w:hAnsi="仿宋" w:eastAsia="仿宋"/>
                <w:b/>
              </w:rPr>
            </w:pPr>
            <w:r>
              <w:rPr>
                <w:rFonts w:hint="eastAsia" w:ascii="仿宋" w:hAnsi="仿宋" w:eastAsia="仿宋"/>
                <w:b/>
              </w:rPr>
              <w:t>项目编码</w:t>
            </w:r>
          </w:p>
        </w:tc>
        <w:tc>
          <w:tcPr>
            <w:tcW w:w="2410" w:type="dxa"/>
            <w:gridSpan w:val="2"/>
            <w:shd w:val="clear" w:color="auto" w:fill="auto"/>
            <w:vAlign w:val="center"/>
          </w:tcPr>
          <w:p>
            <w:pPr>
              <w:spacing w:line="300" w:lineRule="exact"/>
              <w:jc w:val="left"/>
              <w:rPr>
                <w:rFonts w:ascii="仿宋" w:hAnsi="仿宋" w:eastAsia="仿宋"/>
              </w:rPr>
            </w:pPr>
            <w:r>
              <w:rPr>
                <w:rFonts w:ascii="仿宋" w:hAnsi="仿宋" w:eastAsia="仿宋"/>
              </w:rPr>
              <w:t>13063021E1WIFUW7WHQYR</w:t>
            </w:r>
          </w:p>
        </w:tc>
        <w:tc>
          <w:tcPr>
            <w:tcW w:w="1587" w:type="dxa"/>
            <w:shd w:val="clear" w:color="auto" w:fill="auto"/>
            <w:vAlign w:val="center"/>
          </w:tcPr>
          <w:p>
            <w:pPr>
              <w:spacing w:line="300" w:lineRule="exact"/>
              <w:jc w:val="center"/>
              <w:rPr>
                <w:rFonts w:ascii="仿宋" w:hAnsi="仿宋" w:eastAsia="仿宋"/>
                <w:b/>
              </w:rPr>
            </w:pPr>
            <w:r>
              <w:rPr>
                <w:rFonts w:hint="eastAsia" w:ascii="仿宋" w:hAnsi="仿宋" w:eastAsia="仿宋"/>
                <w:b/>
              </w:rPr>
              <w:t>项目名称</w:t>
            </w:r>
          </w:p>
        </w:tc>
        <w:tc>
          <w:tcPr>
            <w:tcW w:w="4281" w:type="dxa"/>
            <w:gridSpan w:val="3"/>
            <w:shd w:val="clear" w:color="auto" w:fill="auto"/>
            <w:vAlign w:val="center"/>
          </w:tcPr>
          <w:p>
            <w:pPr>
              <w:spacing w:line="300" w:lineRule="exact"/>
              <w:jc w:val="left"/>
              <w:rPr>
                <w:rFonts w:ascii="仿宋" w:hAnsi="仿宋" w:eastAsia="仿宋"/>
              </w:rPr>
            </w:pPr>
            <w:r>
              <w:rPr>
                <w:rFonts w:hint="eastAsia" w:ascii="仿宋" w:hAnsi="仿宋" w:eastAsia="仿宋"/>
              </w:rPr>
              <w:t>冀财社【</w:t>
            </w:r>
            <w:r>
              <w:rPr>
                <w:rFonts w:ascii="仿宋" w:hAnsi="仿宋" w:eastAsia="仿宋"/>
              </w:rPr>
              <w:t>2020</w:t>
            </w:r>
            <w:r>
              <w:rPr>
                <w:rFonts w:hint="eastAsia" w:ascii="仿宋" w:hAnsi="仿宋" w:eastAsia="仿宋"/>
              </w:rPr>
              <w:t>】</w:t>
            </w:r>
            <w:r>
              <w:rPr>
                <w:rFonts w:ascii="仿宋" w:hAnsi="仿宋" w:eastAsia="仿宋"/>
              </w:rPr>
              <w:t>172</w:t>
            </w:r>
            <w:r>
              <w:rPr>
                <w:rFonts w:hint="eastAsia" w:ascii="仿宋" w:hAnsi="仿宋" w:eastAsia="仿宋"/>
              </w:rPr>
              <w:t>号提前下达</w:t>
            </w:r>
            <w:r>
              <w:rPr>
                <w:rFonts w:ascii="仿宋" w:hAnsi="仿宋" w:eastAsia="仿宋"/>
              </w:rPr>
              <w:t>2021</w:t>
            </w:r>
            <w:r>
              <w:rPr>
                <w:rFonts w:hint="eastAsia" w:ascii="仿宋" w:hAnsi="仿宋" w:eastAsia="仿宋"/>
              </w:rPr>
              <w:t>年中央就业补助资金预算指标的通知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仿宋" w:hAnsi="仿宋" w:eastAsia="仿宋"/>
                <w:b/>
              </w:rPr>
            </w:pPr>
            <w:r>
              <w:rPr>
                <w:rFonts w:hint="eastAsia" w:ascii="仿宋" w:hAnsi="仿宋" w:eastAsia="仿宋"/>
                <w:b/>
              </w:rPr>
              <w:t>预算规模及资金用途</w:t>
            </w:r>
          </w:p>
        </w:tc>
        <w:tc>
          <w:tcPr>
            <w:tcW w:w="1134" w:type="dxa"/>
            <w:shd w:val="clear" w:color="auto" w:fill="auto"/>
            <w:vAlign w:val="center"/>
          </w:tcPr>
          <w:p>
            <w:pPr>
              <w:spacing w:line="300" w:lineRule="exact"/>
              <w:jc w:val="center"/>
              <w:rPr>
                <w:rFonts w:ascii="仿宋" w:hAnsi="仿宋" w:eastAsia="仿宋"/>
                <w:b/>
              </w:rPr>
            </w:pPr>
            <w:r>
              <w:rPr>
                <w:rFonts w:hint="eastAsia" w:ascii="仿宋" w:hAnsi="仿宋" w:eastAsia="仿宋"/>
                <w:b/>
              </w:rPr>
              <w:t>预算数</w:t>
            </w:r>
          </w:p>
        </w:tc>
        <w:tc>
          <w:tcPr>
            <w:tcW w:w="1276" w:type="dxa"/>
            <w:shd w:val="clear" w:color="auto" w:fill="auto"/>
            <w:vAlign w:val="center"/>
          </w:tcPr>
          <w:p>
            <w:pPr>
              <w:spacing w:line="300" w:lineRule="exact"/>
              <w:jc w:val="left"/>
              <w:rPr>
                <w:rFonts w:ascii="仿宋" w:hAnsi="仿宋" w:eastAsia="仿宋"/>
              </w:rPr>
            </w:pPr>
            <w:r>
              <w:rPr>
                <w:rFonts w:ascii="仿宋" w:hAnsi="仿宋" w:eastAsia="仿宋"/>
              </w:rPr>
              <w:t>879.00</w:t>
            </w:r>
          </w:p>
        </w:tc>
        <w:tc>
          <w:tcPr>
            <w:tcW w:w="1587" w:type="dxa"/>
            <w:shd w:val="clear" w:color="auto" w:fill="auto"/>
            <w:vAlign w:val="center"/>
          </w:tcPr>
          <w:p>
            <w:pPr>
              <w:spacing w:line="300" w:lineRule="exact"/>
              <w:jc w:val="center"/>
              <w:rPr>
                <w:rFonts w:ascii="仿宋" w:hAnsi="仿宋" w:eastAsia="仿宋"/>
                <w:b/>
              </w:rPr>
            </w:pPr>
            <w:r>
              <w:rPr>
                <w:rFonts w:hint="eastAsia" w:ascii="仿宋" w:hAnsi="仿宋" w:eastAsia="仿宋"/>
                <w:b/>
              </w:rPr>
              <w:t>其中：财政资金</w:t>
            </w:r>
          </w:p>
        </w:tc>
        <w:tc>
          <w:tcPr>
            <w:tcW w:w="1304" w:type="dxa"/>
            <w:shd w:val="clear" w:color="auto" w:fill="auto"/>
            <w:vAlign w:val="center"/>
          </w:tcPr>
          <w:p>
            <w:pPr>
              <w:spacing w:line="300" w:lineRule="exact"/>
              <w:jc w:val="left"/>
              <w:rPr>
                <w:rFonts w:ascii="仿宋" w:hAnsi="仿宋" w:eastAsia="仿宋"/>
              </w:rPr>
            </w:pPr>
            <w:r>
              <w:rPr>
                <w:rFonts w:ascii="仿宋" w:hAnsi="仿宋" w:eastAsia="仿宋"/>
              </w:rPr>
              <w:t>879.00</w:t>
            </w:r>
          </w:p>
        </w:tc>
        <w:tc>
          <w:tcPr>
            <w:tcW w:w="1276" w:type="dxa"/>
            <w:shd w:val="clear" w:color="auto" w:fill="auto"/>
            <w:vAlign w:val="center"/>
          </w:tcPr>
          <w:p>
            <w:pPr>
              <w:spacing w:line="300" w:lineRule="exact"/>
              <w:jc w:val="center"/>
              <w:rPr>
                <w:rFonts w:ascii="仿宋" w:hAnsi="仿宋" w:eastAsia="仿宋"/>
                <w:b/>
              </w:rPr>
            </w:pPr>
            <w:r>
              <w:rPr>
                <w:rFonts w:hint="eastAsia" w:ascii="仿宋" w:hAnsi="仿宋" w:eastAsia="仿宋"/>
                <w:b/>
              </w:rPr>
              <w:t>其他资金</w:t>
            </w:r>
          </w:p>
        </w:tc>
        <w:tc>
          <w:tcPr>
            <w:tcW w:w="1701" w:type="dxa"/>
            <w:shd w:val="clear" w:color="auto" w:fill="auto"/>
            <w:vAlign w:val="center"/>
          </w:tcPr>
          <w:p>
            <w:pPr>
              <w:spacing w:line="300" w:lineRule="exact"/>
              <w:jc w:val="left"/>
              <w:rPr>
                <w:rFonts w:ascii="仿宋" w:hAnsi="仿宋" w:eastAsia="仿宋"/>
              </w:rPr>
            </w:pPr>
            <w:r>
              <w:rPr>
                <w:rFonts w:ascii="仿宋" w:hAnsi="仿宋" w:eastAsia="仿宋"/>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仿宋" w:hAnsi="仿宋" w:eastAsia="仿宋"/>
              </w:rPr>
            </w:pPr>
          </w:p>
        </w:tc>
        <w:tc>
          <w:tcPr>
            <w:tcW w:w="8278" w:type="dxa"/>
            <w:gridSpan w:val="6"/>
            <w:shd w:val="clear" w:color="auto" w:fill="auto"/>
            <w:vAlign w:val="center"/>
          </w:tcPr>
          <w:p>
            <w:pPr>
              <w:spacing w:line="300" w:lineRule="exact"/>
              <w:jc w:val="left"/>
              <w:rPr>
                <w:rFonts w:ascii="仿宋" w:hAnsi="仿宋" w:eastAsia="仿宋"/>
              </w:rPr>
            </w:pPr>
            <w:r>
              <w:rPr>
                <w:rFonts w:hint="eastAsia" w:ascii="仿宋" w:hAnsi="仿宋" w:eastAsia="仿宋"/>
              </w:rPr>
              <w:t>贯彻执行国家、省、市的就业扶持政策，制定符合县级实际情况的就业扶持政策，推动县级就业工作，实施县政府批准的就业项目，组织实施就业和管理工作。</w:t>
            </w:r>
            <w:r>
              <w:rPr>
                <w:rFonts w:ascii="仿宋" w:hAnsi="仿宋" w:eastAsia="仿宋"/>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shd w:val="clear" w:color="auto" w:fill="auto"/>
            <w:vAlign w:val="center"/>
          </w:tcPr>
          <w:p>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shd w:val="clear" w:color="auto" w:fill="auto"/>
            <w:vAlign w:val="center"/>
          </w:tcPr>
          <w:p>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shd w:val="clear" w:color="auto" w:fill="auto"/>
            <w:vAlign w:val="center"/>
          </w:tcPr>
          <w:p>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shd w:val="clear" w:color="auto" w:fill="auto"/>
            <w:vAlign w:val="center"/>
          </w:tcPr>
          <w:p>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仿宋" w:hAnsi="仿宋" w:eastAsia="仿宋"/>
              </w:rPr>
            </w:pPr>
          </w:p>
        </w:tc>
        <w:tc>
          <w:tcPr>
            <w:tcW w:w="2410" w:type="dxa"/>
            <w:gridSpan w:val="2"/>
            <w:tcBorders>
              <w:bottom w:val="single" w:color="000000" w:sz="6" w:space="0"/>
            </w:tcBorders>
            <w:shd w:val="clear" w:color="auto" w:fill="auto"/>
            <w:vAlign w:val="center"/>
          </w:tcPr>
          <w:p>
            <w:pPr>
              <w:spacing w:line="300" w:lineRule="exact"/>
              <w:jc w:val="center"/>
              <w:rPr>
                <w:rFonts w:ascii="仿宋" w:hAnsi="仿宋" w:eastAsia="仿宋"/>
              </w:rPr>
            </w:pPr>
            <w:r>
              <w:rPr>
                <w:rFonts w:ascii="仿宋" w:hAnsi="仿宋" w:eastAsia="仿宋"/>
              </w:rPr>
              <w:t>25.00%</w:t>
            </w:r>
          </w:p>
        </w:tc>
        <w:tc>
          <w:tcPr>
            <w:tcW w:w="1587" w:type="dxa"/>
            <w:tcBorders>
              <w:bottom w:val="single" w:color="000000" w:sz="6" w:space="0"/>
            </w:tcBorders>
            <w:shd w:val="clear" w:color="auto" w:fill="auto"/>
            <w:vAlign w:val="center"/>
          </w:tcPr>
          <w:p>
            <w:pPr>
              <w:spacing w:line="300" w:lineRule="exact"/>
              <w:jc w:val="center"/>
              <w:rPr>
                <w:rFonts w:ascii="仿宋" w:hAnsi="仿宋" w:eastAsia="仿宋"/>
              </w:rPr>
            </w:pPr>
            <w:r>
              <w:rPr>
                <w:rFonts w:ascii="仿宋" w:hAnsi="仿宋" w:eastAsia="仿宋"/>
              </w:rPr>
              <w:t>50.00%</w:t>
            </w:r>
          </w:p>
        </w:tc>
        <w:tc>
          <w:tcPr>
            <w:tcW w:w="1304" w:type="dxa"/>
            <w:tcBorders>
              <w:bottom w:val="single" w:color="000000" w:sz="6" w:space="0"/>
            </w:tcBorders>
            <w:shd w:val="clear" w:color="auto" w:fill="auto"/>
            <w:vAlign w:val="center"/>
          </w:tcPr>
          <w:p>
            <w:pPr>
              <w:spacing w:line="300" w:lineRule="exact"/>
              <w:jc w:val="center"/>
              <w:rPr>
                <w:rFonts w:ascii="仿宋" w:hAnsi="仿宋" w:eastAsia="仿宋"/>
              </w:rPr>
            </w:pPr>
            <w:r>
              <w:rPr>
                <w:rFonts w:ascii="仿宋" w:hAnsi="仿宋" w:eastAsia="仿宋"/>
              </w:rPr>
              <w:t>75.00%</w:t>
            </w:r>
          </w:p>
        </w:tc>
        <w:tc>
          <w:tcPr>
            <w:tcW w:w="2977" w:type="dxa"/>
            <w:gridSpan w:val="2"/>
            <w:tcBorders>
              <w:bottom w:val="single" w:color="000000" w:sz="6" w:space="0"/>
            </w:tcBorders>
            <w:shd w:val="clear" w:color="auto" w:fill="auto"/>
            <w:vAlign w:val="center"/>
          </w:tcPr>
          <w:p>
            <w:pPr>
              <w:spacing w:line="300" w:lineRule="exact"/>
              <w:jc w:val="center"/>
              <w:rPr>
                <w:rFonts w:ascii="仿宋" w:hAnsi="仿宋" w:eastAsia="仿宋"/>
              </w:rPr>
            </w:pPr>
            <w:r>
              <w:rPr>
                <w:rFonts w:ascii="仿宋" w:hAnsi="仿宋" w:eastAsia="仿宋"/>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shd w:val="clear" w:color="auto" w:fill="auto"/>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按中央、省、市要求开展就业创业服务</w:t>
            </w:r>
          </w:p>
          <w:p>
            <w:pPr>
              <w:spacing w:line="300" w:lineRule="exact"/>
              <w:jc w:val="left"/>
              <w:rPr>
                <w:rFonts w:ascii="仿宋" w:hAnsi="仿宋" w:eastAsia="仿宋"/>
              </w:rPr>
            </w:pPr>
            <w:r>
              <w:rPr>
                <w:rFonts w:ascii="仿宋" w:hAnsi="仿宋" w:eastAsia="仿宋"/>
              </w:rPr>
              <w:t>2.</w:t>
            </w:r>
            <w:r>
              <w:rPr>
                <w:rFonts w:hint="eastAsia" w:ascii="仿宋" w:hAnsi="仿宋" w:eastAsia="仿宋"/>
              </w:rPr>
              <w:t>及时发放各项补贴</w:t>
            </w:r>
          </w:p>
          <w:p>
            <w:pPr>
              <w:spacing w:line="300" w:lineRule="exact"/>
              <w:jc w:val="left"/>
              <w:rPr>
                <w:rFonts w:ascii="仿宋" w:hAnsi="仿宋" w:eastAsia="仿宋"/>
              </w:rPr>
            </w:pPr>
            <w:r>
              <w:rPr>
                <w:rFonts w:ascii="仿宋" w:hAnsi="仿宋" w:eastAsia="仿宋"/>
              </w:rPr>
              <w:t>3.</w:t>
            </w:r>
            <w:r>
              <w:rPr>
                <w:rFonts w:hint="eastAsia" w:ascii="仿宋" w:hAnsi="仿宋" w:eastAsia="仿宋"/>
              </w:rPr>
              <w:t>全方位促进就业</w:t>
            </w:r>
          </w:p>
        </w:tc>
      </w:tr>
    </w:tbl>
    <w:p>
      <w:pPr>
        <w:spacing w:line="14" w:lineRule="exact"/>
        <w:jc w:val="center"/>
        <w:rPr>
          <w:rFonts w:ascii="仿宋" w:hAnsi="仿宋" w:eastAsia="仿宋"/>
        </w:rPr>
      </w:pPr>
      <w:r>
        <w:rPr>
          <w:rFonts w:ascii="仿宋" w:hAnsi="仿宋" w:eastAsia="仿宋"/>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 w:hAnsi="仿宋" w:eastAsia="仿宋"/>
                <w:b/>
              </w:rPr>
            </w:pPr>
            <w:r>
              <w:rPr>
                <w:rFonts w:hint="eastAsia" w:ascii="仿宋" w:hAnsi="仿宋" w:eastAsia="仿宋"/>
                <w:b/>
              </w:rPr>
              <w:t>一级指标</w:t>
            </w:r>
          </w:p>
        </w:tc>
        <w:tc>
          <w:tcPr>
            <w:tcW w:w="1134" w:type="dxa"/>
            <w:shd w:val="clear" w:color="auto" w:fill="auto"/>
            <w:vAlign w:val="center"/>
          </w:tcPr>
          <w:p>
            <w:pPr>
              <w:spacing w:line="300" w:lineRule="exact"/>
              <w:jc w:val="center"/>
              <w:rPr>
                <w:rFonts w:ascii="仿宋" w:hAnsi="仿宋" w:eastAsia="仿宋"/>
                <w:b/>
              </w:rPr>
            </w:pPr>
            <w:r>
              <w:rPr>
                <w:rFonts w:hint="eastAsia" w:ascii="仿宋" w:hAnsi="仿宋" w:eastAsia="仿宋"/>
                <w:b/>
              </w:rPr>
              <w:t>二级指标</w:t>
            </w:r>
          </w:p>
        </w:tc>
        <w:tc>
          <w:tcPr>
            <w:tcW w:w="1276" w:type="dxa"/>
            <w:shd w:val="clear" w:color="auto" w:fill="auto"/>
            <w:vAlign w:val="center"/>
          </w:tcPr>
          <w:p>
            <w:pPr>
              <w:spacing w:line="300" w:lineRule="exact"/>
              <w:jc w:val="center"/>
              <w:rPr>
                <w:rFonts w:ascii="仿宋" w:hAnsi="仿宋" w:eastAsia="仿宋"/>
                <w:b/>
              </w:rPr>
            </w:pPr>
            <w:r>
              <w:rPr>
                <w:rFonts w:hint="eastAsia" w:ascii="仿宋" w:hAnsi="仿宋" w:eastAsia="仿宋"/>
                <w:b/>
              </w:rPr>
              <w:t>三级指标</w:t>
            </w:r>
          </w:p>
        </w:tc>
        <w:tc>
          <w:tcPr>
            <w:tcW w:w="2891" w:type="dxa"/>
            <w:shd w:val="clear" w:color="auto" w:fill="auto"/>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276"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w:t>
            </w:r>
          </w:p>
        </w:tc>
        <w:tc>
          <w:tcPr>
            <w:tcW w:w="1701"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rPr>
            </w:pPr>
            <w:r>
              <w:rPr>
                <w:rFonts w:hint="eastAsia" w:ascii="仿宋" w:hAnsi="仿宋" w:eastAsia="仿宋"/>
              </w:rPr>
              <w:t>产出指标</w:t>
            </w: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质量指标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补贴标准按规定执行</w:t>
            </w:r>
          </w:p>
        </w:tc>
        <w:tc>
          <w:tcPr>
            <w:tcW w:w="2891" w:type="dxa"/>
            <w:shd w:val="clear" w:color="auto" w:fill="auto"/>
            <w:vAlign w:val="center"/>
          </w:tcPr>
          <w:p>
            <w:pPr>
              <w:spacing w:line="300" w:lineRule="exact"/>
              <w:jc w:val="left"/>
              <w:rPr>
                <w:rFonts w:ascii="仿宋" w:hAnsi="仿宋" w:eastAsia="仿宋"/>
              </w:rPr>
            </w:pPr>
            <w:r>
              <w:rPr>
                <w:rFonts w:hint="eastAsia" w:ascii="仿宋" w:hAnsi="仿宋" w:eastAsia="仿宋"/>
              </w:rPr>
              <w:t>补贴标准按规定执行</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100</w:t>
            </w:r>
            <w:r>
              <w:rPr>
                <w:rFonts w:hint="eastAsia" w:ascii="仿宋" w:hAnsi="仿宋" w:eastAsia="仿宋"/>
              </w:rPr>
              <w:t>按照标准执行</w:t>
            </w:r>
          </w:p>
        </w:tc>
        <w:tc>
          <w:tcPr>
            <w:tcW w:w="1701" w:type="dxa"/>
            <w:shd w:val="clear" w:color="auto" w:fill="auto"/>
            <w:vAlign w:val="center"/>
          </w:tcPr>
          <w:p>
            <w:pPr>
              <w:spacing w:line="300" w:lineRule="exact"/>
              <w:jc w:val="left"/>
              <w:rPr>
                <w:rFonts w:ascii="仿宋" w:hAnsi="仿宋" w:eastAsia="仿宋"/>
              </w:rPr>
            </w:pPr>
            <w:r>
              <w:rPr>
                <w:rFonts w:hint="eastAsia" w:ascii="仿宋" w:hAnsi="仿宋" w:eastAsia="仿宋"/>
              </w:rPr>
              <w:t>冀财社【</w:t>
            </w:r>
            <w:r>
              <w:rPr>
                <w:rFonts w:ascii="仿宋" w:hAnsi="仿宋" w:eastAsia="仿宋"/>
              </w:rPr>
              <w:t>2020</w:t>
            </w:r>
            <w:r>
              <w:rPr>
                <w:rFonts w:hint="eastAsia" w:ascii="仿宋" w:hAnsi="仿宋" w:eastAsia="仿宋"/>
              </w:rPr>
              <w:t>】</w:t>
            </w:r>
            <w:r>
              <w:rPr>
                <w:rFonts w:ascii="仿宋" w:hAnsi="仿宋" w:eastAsia="仿宋"/>
              </w:rPr>
              <w:t>172</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rPr>
            </w:pP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时效指标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按期完成率</w:t>
            </w:r>
          </w:p>
        </w:tc>
        <w:tc>
          <w:tcPr>
            <w:tcW w:w="2891" w:type="dxa"/>
            <w:shd w:val="clear" w:color="auto" w:fill="auto"/>
            <w:vAlign w:val="center"/>
          </w:tcPr>
          <w:p>
            <w:pPr>
              <w:spacing w:line="300" w:lineRule="exact"/>
              <w:jc w:val="left"/>
              <w:rPr>
                <w:rFonts w:ascii="仿宋" w:hAnsi="仿宋" w:eastAsia="仿宋"/>
              </w:rPr>
            </w:pPr>
            <w:r>
              <w:rPr>
                <w:rFonts w:ascii="仿宋" w:hAnsi="仿宋" w:eastAsia="仿宋"/>
              </w:rPr>
              <w:t>0</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100</w:t>
            </w:r>
            <w:r>
              <w:rPr>
                <w:rFonts w:hint="eastAsia" w:ascii="仿宋" w:hAnsi="仿宋" w:eastAsia="仿宋"/>
              </w:rPr>
              <w:t>及时发放补贴，提供服务</w:t>
            </w:r>
          </w:p>
        </w:tc>
        <w:tc>
          <w:tcPr>
            <w:tcW w:w="1701" w:type="dxa"/>
            <w:shd w:val="clear" w:color="auto" w:fill="auto"/>
            <w:vAlign w:val="center"/>
          </w:tcPr>
          <w:p>
            <w:pPr>
              <w:spacing w:line="300" w:lineRule="exact"/>
              <w:jc w:val="left"/>
              <w:rPr>
                <w:rFonts w:ascii="仿宋" w:hAnsi="仿宋" w:eastAsia="仿宋"/>
              </w:rPr>
            </w:pPr>
            <w:r>
              <w:rPr>
                <w:rFonts w:hint="eastAsia" w:ascii="仿宋" w:hAnsi="仿宋" w:eastAsia="仿宋"/>
              </w:rPr>
              <w:t>冀财社【</w:t>
            </w:r>
            <w:r>
              <w:rPr>
                <w:rFonts w:ascii="仿宋" w:hAnsi="仿宋" w:eastAsia="仿宋"/>
              </w:rPr>
              <w:t>2020</w:t>
            </w:r>
            <w:r>
              <w:rPr>
                <w:rFonts w:hint="eastAsia" w:ascii="仿宋" w:hAnsi="仿宋" w:eastAsia="仿宋"/>
              </w:rPr>
              <w:t>】</w:t>
            </w:r>
            <w:r>
              <w:rPr>
                <w:rFonts w:ascii="仿宋" w:hAnsi="仿宋" w:eastAsia="仿宋"/>
              </w:rPr>
              <w:t>172</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rPr>
            </w:pPr>
            <w:r>
              <w:rPr>
                <w:rFonts w:hint="eastAsia" w:ascii="仿宋" w:hAnsi="仿宋" w:eastAsia="仿宋"/>
              </w:rPr>
              <w:t>效益指标</w:t>
            </w: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社会效益指标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社会影响力</w:t>
            </w:r>
          </w:p>
        </w:tc>
        <w:tc>
          <w:tcPr>
            <w:tcW w:w="2891" w:type="dxa"/>
            <w:shd w:val="clear" w:color="auto" w:fill="auto"/>
            <w:vAlign w:val="center"/>
          </w:tcPr>
          <w:p>
            <w:pPr>
              <w:spacing w:line="300" w:lineRule="exact"/>
              <w:jc w:val="left"/>
              <w:rPr>
                <w:rFonts w:ascii="仿宋" w:hAnsi="仿宋" w:eastAsia="仿宋"/>
              </w:rPr>
            </w:pPr>
            <w:r>
              <w:rPr>
                <w:rFonts w:ascii="仿宋" w:hAnsi="仿宋" w:eastAsia="仿宋"/>
              </w:rPr>
              <w:t>0</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100</w:t>
            </w:r>
            <w:r>
              <w:rPr>
                <w:rFonts w:hint="eastAsia" w:ascii="仿宋" w:hAnsi="仿宋" w:eastAsia="仿宋"/>
              </w:rPr>
              <w:t>促进就业</w:t>
            </w:r>
          </w:p>
        </w:tc>
        <w:tc>
          <w:tcPr>
            <w:tcW w:w="1701" w:type="dxa"/>
            <w:shd w:val="clear" w:color="auto" w:fill="auto"/>
            <w:vAlign w:val="center"/>
          </w:tcPr>
          <w:p>
            <w:pPr>
              <w:spacing w:line="300" w:lineRule="exact"/>
              <w:jc w:val="left"/>
              <w:rPr>
                <w:rFonts w:ascii="仿宋" w:hAnsi="仿宋" w:eastAsia="仿宋"/>
              </w:rPr>
            </w:pPr>
            <w:r>
              <w:rPr>
                <w:rFonts w:hint="eastAsia" w:ascii="仿宋" w:hAnsi="仿宋" w:eastAsia="仿宋"/>
              </w:rPr>
              <w:t>冀财社【</w:t>
            </w:r>
            <w:r>
              <w:rPr>
                <w:rFonts w:ascii="仿宋" w:hAnsi="仿宋" w:eastAsia="仿宋"/>
              </w:rPr>
              <w:t>2020</w:t>
            </w:r>
            <w:r>
              <w:rPr>
                <w:rFonts w:hint="eastAsia" w:ascii="仿宋" w:hAnsi="仿宋" w:eastAsia="仿宋"/>
              </w:rPr>
              <w:t>】</w:t>
            </w:r>
            <w:r>
              <w:rPr>
                <w:rFonts w:ascii="仿宋" w:hAnsi="仿宋" w:eastAsia="仿宋"/>
              </w:rPr>
              <w:t>172</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rPr>
            </w:pP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可持续影响指标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项目持续发挥作用期限</w:t>
            </w:r>
          </w:p>
        </w:tc>
        <w:tc>
          <w:tcPr>
            <w:tcW w:w="2891" w:type="dxa"/>
            <w:shd w:val="clear" w:color="auto" w:fill="auto"/>
            <w:vAlign w:val="center"/>
          </w:tcPr>
          <w:p>
            <w:pPr>
              <w:spacing w:line="300" w:lineRule="exact"/>
              <w:jc w:val="left"/>
              <w:rPr>
                <w:rFonts w:ascii="仿宋" w:hAnsi="仿宋" w:eastAsia="仿宋"/>
              </w:rPr>
            </w:pPr>
            <w:r>
              <w:rPr>
                <w:rFonts w:ascii="仿宋" w:hAnsi="仿宋" w:eastAsia="仿宋"/>
              </w:rPr>
              <w:t>0</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100</w:t>
            </w:r>
            <w:r>
              <w:rPr>
                <w:rFonts w:hint="eastAsia" w:ascii="仿宋" w:hAnsi="仿宋" w:eastAsia="仿宋"/>
              </w:rPr>
              <w:t>增加困难群体收入</w:t>
            </w:r>
          </w:p>
        </w:tc>
        <w:tc>
          <w:tcPr>
            <w:tcW w:w="1701" w:type="dxa"/>
            <w:shd w:val="clear" w:color="auto" w:fill="auto"/>
            <w:vAlign w:val="center"/>
          </w:tcPr>
          <w:p>
            <w:pPr>
              <w:spacing w:line="300" w:lineRule="exact"/>
              <w:jc w:val="left"/>
              <w:rPr>
                <w:rFonts w:ascii="仿宋" w:hAnsi="仿宋" w:eastAsia="仿宋"/>
              </w:rPr>
            </w:pPr>
            <w:r>
              <w:rPr>
                <w:rFonts w:hint="eastAsia" w:ascii="仿宋" w:hAnsi="仿宋" w:eastAsia="仿宋"/>
              </w:rPr>
              <w:t>冀财社【</w:t>
            </w:r>
            <w:r>
              <w:rPr>
                <w:rFonts w:ascii="仿宋" w:hAnsi="仿宋" w:eastAsia="仿宋"/>
              </w:rPr>
              <w:t>2020</w:t>
            </w:r>
            <w:r>
              <w:rPr>
                <w:rFonts w:hint="eastAsia" w:ascii="仿宋" w:hAnsi="仿宋" w:eastAsia="仿宋"/>
              </w:rPr>
              <w:t>】</w:t>
            </w:r>
            <w:r>
              <w:rPr>
                <w:rFonts w:ascii="仿宋" w:hAnsi="仿宋" w:eastAsia="仿宋"/>
              </w:rPr>
              <w:t>172</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rPr>
            </w:pPr>
            <w:r>
              <w:rPr>
                <w:rFonts w:hint="eastAsia" w:ascii="仿宋" w:hAnsi="仿宋" w:eastAsia="仿宋"/>
              </w:rPr>
              <w:t>满意度指标</w:t>
            </w: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服务对象满意度指标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群众满意度</w:t>
            </w:r>
          </w:p>
        </w:tc>
        <w:tc>
          <w:tcPr>
            <w:tcW w:w="2891" w:type="dxa"/>
            <w:shd w:val="clear" w:color="auto" w:fill="auto"/>
            <w:vAlign w:val="center"/>
          </w:tcPr>
          <w:p>
            <w:pPr>
              <w:spacing w:line="300" w:lineRule="exact"/>
              <w:jc w:val="left"/>
              <w:rPr>
                <w:rFonts w:ascii="仿宋" w:hAnsi="仿宋" w:eastAsia="仿宋"/>
              </w:rPr>
            </w:pPr>
            <w:r>
              <w:rPr>
                <w:rFonts w:hint="eastAsia" w:ascii="仿宋" w:hAnsi="仿宋" w:eastAsia="仿宋"/>
              </w:rPr>
              <w:t>群众满意度提高</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98</w:t>
            </w:r>
            <w:r>
              <w:rPr>
                <w:rFonts w:hint="eastAsia" w:ascii="仿宋" w:hAnsi="仿宋" w:eastAsia="仿宋"/>
              </w:rPr>
              <w:t>群众满意</w:t>
            </w:r>
          </w:p>
        </w:tc>
        <w:tc>
          <w:tcPr>
            <w:tcW w:w="1701" w:type="dxa"/>
            <w:shd w:val="clear" w:color="auto" w:fill="auto"/>
            <w:vAlign w:val="center"/>
          </w:tcPr>
          <w:p>
            <w:pPr>
              <w:spacing w:line="300" w:lineRule="exact"/>
              <w:jc w:val="left"/>
              <w:rPr>
                <w:rFonts w:ascii="仿宋" w:hAnsi="仿宋" w:eastAsia="仿宋"/>
              </w:rPr>
            </w:pPr>
            <w:r>
              <w:rPr>
                <w:rFonts w:hint="eastAsia" w:ascii="仿宋" w:hAnsi="仿宋" w:eastAsia="仿宋"/>
              </w:rPr>
              <w:t>冀财社【</w:t>
            </w:r>
            <w:r>
              <w:rPr>
                <w:rFonts w:ascii="仿宋" w:hAnsi="仿宋" w:eastAsia="仿宋"/>
              </w:rPr>
              <w:t>2020</w:t>
            </w:r>
            <w:r>
              <w:rPr>
                <w:rFonts w:hint="eastAsia" w:ascii="仿宋" w:hAnsi="仿宋" w:eastAsia="仿宋"/>
              </w:rPr>
              <w:t>】</w:t>
            </w:r>
            <w:r>
              <w:rPr>
                <w:rFonts w:ascii="仿宋" w:hAnsi="仿宋" w:eastAsia="仿宋"/>
              </w:rPr>
              <w:t>172</w:t>
            </w:r>
            <w:r>
              <w:rPr>
                <w:rFonts w:hint="eastAsia" w:ascii="仿宋" w:hAnsi="仿宋" w:eastAsia="仿宋"/>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rPr>
            </w:pP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服务对象满意度指标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受益群体满意度</w:t>
            </w:r>
          </w:p>
        </w:tc>
        <w:tc>
          <w:tcPr>
            <w:tcW w:w="2891" w:type="dxa"/>
            <w:shd w:val="clear" w:color="auto" w:fill="auto"/>
            <w:vAlign w:val="center"/>
          </w:tcPr>
          <w:p>
            <w:pPr>
              <w:spacing w:line="300" w:lineRule="exact"/>
              <w:jc w:val="left"/>
              <w:rPr>
                <w:rFonts w:ascii="仿宋" w:hAnsi="仿宋" w:eastAsia="仿宋"/>
              </w:rPr>
            </w:pPr>
            <w:r>
              <w:rPr>
                <w:rFonts w:hint="eastAsia" w:ascii="仿宋" w:hAnsi="仿宋" w:eastAsia="仿宋"/>
              </w:rPr>
              <w:t>群众满意数量占总数的比例。</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98</w:t>
            </w:r>
            <w:r>
              <w:rPr>
                <w:rFonts w:hint="eastAsia" w:ascii="仿宋" w:hAnsi="仿宋" w:eastAsia="仿宋"/>
              </w:rPr>
              <w:t>群众满意</w:t>
            </w:r>
          </w:p>
        </w:tc>
        <w:tc>
          <w:tcPr>
            <w:tcW w:w="1701" w:type="dxa"/>
            <w:shd w:val="clear" w:color="auto" w:fill="auto"/>
            <w:vAlign w:val="center"/>
          </w:tcPr>
          <w:p>
            <w:pPr>
              <w:spacing w:line="300" w:lineRule="exact"/>
              <w:jc w:val="left"/>
              <w:rPr>
                <w:rFonts w:ascii="仿宋" w:hAnsi="仿宋" w:eastAsia="仿宋"/>
              </w:rPr>
            </w:pPr>
            <w:r>
              <w:rPr>
                <w:rFonts w:hint="eastAsia" w:ascii="仿宋" w:hAnsi="仿宋" w:eastAsia="仿宋"/>
              </w:rPr>
              <w:t>冀财社【</w:t>
            </w:r>
            <w:r>
              <w:rPr>
                <w:rFonts w:ascii="仿宋" w:hAnsi="仿宋" w:eastAsia="仿宋"/>
              </w:rPr>
              <w:t>2020</w:t>
            </w:r>
            <w:r>
              <w:rPr>
                <w:rFonts w:hint="eastAsia" w:ascii="仿宋" w:hAnsi="仿宋" w:eastAsia="仿宋"/>
              </w:rPr>
              <w:t>】</w:t>
            </w:r>
            <w:r>
              <w:rPr>
                <w:rFonts w:ascii="仿宋" w:hAnsi="仿宋" w:eastAsia="仿宋"/>
              </w:rPr>
              <w:t>172</w:t>
            </w:r>
            <w:r>
              <w:rPr>
                <w:rFonts w:hint="eastAsia" w:ascii="仿宋" w:hAnsi="仿宋" w:eastAsia="仿宋"/>
              </w:rPr>
              <w:t>号</w:t>
            </w:r>
          </w:p>
        </w:tc>
      </w:tr>
    </w:tbl>
    <w:p>
      <w:pPr>
        <w:spacing w:line="300" w:lineRule="exact"/>
        <w:jc w:val="left"/>
        <w:rPr>
          <w:rFonts w:ascii="仿宋" w:hAnsi="仿宋" w:eastAsia="仿宋"/>
        </w:rPr>
        <w:sectPr>
          <w:pgSz w:w="11907" w:h="16839"/>
          <w:pgMar w:top="1984" w:right="1304" w:bottom="1134" w:left="1304" w:header="851" w:footer="992" w:gutter="0"/>
          <w:cols w:space="425" w:num="1"/>
          <w:docGrid w:type="lines" w:linePitch="312" w:charSpace="0"/>
        </w:sectPr>
      </w:pPr>
    </w:p>
    <w:p>
      <w:pPr>
        <w:spacing w:line="300" w:lineRule="exact"/>
        <w:jc w:val="left"/>
        <w:rPr>
          <w:rFonts w:ascii="仿宋" w:hAnsi="仿宋" w:eastAsia="仿宋"/>
        </w:rPr>
      </w:pPr>
    </w:p>
    <w:p>
      <w:pPr>
        <w:ind w:firstLine="562" w:firstLineChars="200"/>
        <w:jc w:val="left"/>
        <w:outlineLvl w:val="3"/>
        <w:rPr>
          <w:rFonts w:ascii="仿宋" w:hAnsi="仿宋" w:eastAsia="仿宋"/>
          <w:b/>
          <w:sz w:val="28"/>
        </w:rPr>
      </w:pPr>
      <w:bookmarkStart w:id="5" w:name="_Toc66288435"/>
      <w:r>
        <w:rPr>
          <w:rFonts w:hint="eastAsia" w:ascii="仿宋" w:hAnsi="仿宋" w:eastAsia="仿宋"/>
          <w:b/>
          <w:sz w:val="28"/>
        </w:rPr>
        <w:t>3.就业局促就业专项工作经费10万元绩效目标表</w:t>
      </w:r>
      <w:bookmarkEnd w:id="5"/>
      <w:r>
        <w:rPr>
          <w:rFonts w:ascii="仿宋" w:hAnsi="仿宋" w:eastAsia="仿宋"/>
        </w:rPr>
        <w:fldChar w:fldCharType="begin"/>
      </w:r>
      <w:r>
        <w:rPr>
          <w:rFonts w:ascii="仿宋" w:hAnsi="仿宋" w:eastAsia="仿宋"/>
          <w:b/>
          <w:sz w:val="28"/>
        </w:rPr>
        <w:instrText xml:space="preserve"> </w:instrText>
      </w:r>
      <w:r>
        <w:rPr>
          <w:rFonts w:hint="eastAsia" w:ascii="仿宋" w:hAnsi="仿宋" w:eastAsia="仿宋"/>
          <w:b/>
          <w:sz w:val="28"/>
        </w:rPr>
        <w:instrText xml:space="preserve">TC 3、就业局促就业专项工作经费10万元绩效目标表 \f C \l 1</w:instrText>
      </w:r>
      <w:r>
        <w:rPr>
          <w:rFonts w:ascii="仿宋" w:hAnsi="仿宋" w:eastAsia="仿宋"/>
          <w:b/>
          <w:sz w:val="28"/>
        </w:rPr>
        <w:instrText xml:space="preserve"> </w:instrText>
      </w:r>
      <w:r>
        <w:rPr>
          <w:rFonts w:ascii="仿宋" w:hAnsi="仿宋" w:eastAsia="仿宋"/>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 w:hAnsi="仿宋" w:eastAsia="仿宋"/>
                <w:b/>
              </w:rPr>
            </w:pPr>
            <w:r>
              <w:rPr>
                <w:rFonts w:ascii="仿宋" w:hAnsi="仿宋" w:eastAsia="仿宋"/>
                <w:b/>
              </w:rPr>
              <w:t>805001</w:t>
            </w:r>
            <w:r>
              <w:rPr>
                <w:rFonts w:hint="eastAsia" w:ascii="仿宋" w:hAnsi="仿宋" w:eastAsia="仿宋"/>
                <w:b/>
              </w:rPr>
              <w:t>涞源县就业服务局本级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仿宋" w:hAnsi="仿宋" w:eastAsia="仿宋"/>
                <w:b/>
              </w:rPr>
            </w:pPr>
            <w:r>
              <w:rPr>
                <w:rFonts w:hint="eastAsia" w:ascii="仿宋" w:hAnsi="仿宋" w:eastAsia="仿宋"/>
                <w:b/>
              </w:rPr>
              <w:t>项目编码</w:t>
            </w:r>
          </w:p>
        </w:tc>
        <w:tc>
          <w:tcPr>
            <w:tcW w:w="2410" w:type="dxa"/>
            <w:gridSpan w:val="2"/>
            <w:shd w:val="clear" w:color="auto" w:fill="auto"/>
            <w:vAlign w:val="center"/>
          </w:tcPr>
          <w:p>
            <w:pPr>
              <w:spacing w:line="300" w:lineRule="exact"/>
              <w:jc w:val="left"/>
              <w:rPr>
                <w:rFonts w:ascii="仿宋" w:hAnsi="仿宋" w:eastAsia="仿宋"/>
              </w:rPr>
            </w:pPr>
            <w:r>
              <w:rPr>
                <w:rFonts w:ascii="仿宋" w:hAnsi="仿宋" w:eastAsia="仿宋"/>
              </w:rPr>
              <w:t>13063021U5QN3M2PKVBLP</w:t>
            </w:r>
          </w:p>
        </w:tc>
        <w:tc>
          <w:tcPr>
            <w:tcW w:w="1587" w:type="dxa"/>
            <w:shd w:val="clear" w:color="auto" w:fill="auto"/>
            <w:vAlign w:val="center"/>
          </w:tcPr>
          <w:p>
            <w:pPr>
              <w:spacing w:line="300" w:lineRule="exact"/>
              <w:jc w:val="center"/>
              <w:rPr>
                <w:rFonts w:ascii="仿宋" w:hAnsi="仿宋" w:eastAsia="仿宋"/>
                <w:b/>
              </w:rPr>
            </w:pPr>
            <w:r>
              <w:rPr>
                <w:rFonts w:hint="eastAsia" w:ascii="仿宋" w:hAnsi="仿宋" w:eastAsia="仿宋"/>
                <w:b/>
              </w:rPr>
              <w:t>项目名称</w:t>
            </w:r>
          </w:p>
        </w:tc>
        <w:tc>
          <w:tcPr>
            <w:tcW w:w="4281" w:type="dxa"/>
            <w:gridSpan w:val="3"/>
            <w:shd w:val="clear" w:color="auto" w:fill="auto"/>
            <w:vAlign w:val="center"/>
          </w:tcPr>
          <w:p>
            <w:pPr>
              <w:spacing w:line="300" w:lineRule="exact"/>
              <w:jc w:val="left"/>
              <w:rPr>
                <w:rFonts w:ascii="仿宋" w:hAnsi="仿宋" w:eastAsia="仿宋"/>
              </w:rPr>
            </w:pPr>
            <w:r>
              <w:rPr>
                <w:rFonts w:hint="eastAsia" w:ascii="仿宋" w:hAnsi="仿宋" w:eastAsia="仿宋"/>
              </w:rPr>
              <w:t>就业局促就业专项工作经费</w:t>
            </w:r>
            <w:r>
              <w:rPr>
                <w:rFonts w:ascii="仿宋" w:hAnsi="仿宋" w:eastAsia="仿宋"/>
              </w:rPr>
              <w:t>10</w:t>
            </w:r>
            <w:r>
              <w:rPr>
                <w:rFonts w:hint="eastAsia" w:ascii="仿宋" w:hAnsi="仿宋" w:eastAsia="仿宋"/>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仿宋" w:hAnsi="仿宋" w:eastAsia="仿宋"/>
                <w:b/>
              </w:rPr>
            </w:pPr>
            <w:r>
              <w:rPr>
                <w:rFonts w:hint="eastAsia" w:ascii="仿宋" w:hAnsi="仿宋" w:eastAsia="仿宋"/>
                <w:b/>
              </w:rPr>
              <w:t>预算规模及资金用途</w:t>
            </w:r>
          </w:p>
        </w:tc>
        <w:tc>
          <w:tcPr>
            <w:tcW w:w="1134" w:type="dxa"/>
            <w:shd w:val="clear" w:color="auto" w:fill="auto"/>
            <w:vAlign w:val="center"/>
          </w:tcPr>
          <w:p>
            <w:pPr>
              <w:spacing w:line="300" w:lineRule="exact"/>
              <w:jc w:val="center"/>
              <w:rPr>
                <w:rFonts w:ascii="仿宋" w:hAnsi="仿宋" w:eastAsia="仿宋"/>
                <w:b/>
              </w:rPr>
            </w:pPr>
            <w:r>
              <w:rPr>
                <w:rFonts w:hint="eastAsia" w:ascii="仿宋" w:hAnsi="仿宋" w:eastAsia="仿宋"/>
                <w:b/>
              </w:rPr>
              <w:t>预算数</w:t>
            </w:r>
          </w:p>
        </w:tc>
        <w:tc>
          <w:tcPr>
            <w:tcW w:w="1276" w:type="dxa"/>
            <w:shd w:val="clear" w:color="auto" w:fill="auto"/>
            <w:vAlign w:val="center"/>
          </w:tcPr>
          <w:p>
            <w:pPr>
              <w:spacing w:line="300" w:lineRule="exact"/>
              <w:jc w:val="left"/>
              <w:rPr>
                <w:rFonts w:ascii="仿宋" w:hAnsi="仿宋" w:eastAsia="仿宋"/>
              </w:rPr>
            </w:pPr>
            <w:r>
              <w:rPr>
                <w:rFonts w:ascii="仿宋" w:hAnsi="仿宋" w:eastAsia="仿宋"/>
              </w:rPr>
              <w:t>10.00</w:t>
            </w:r>
          </w:p>
        </w:tc>
        <w:tc>
          <w:tcPr>
            <w:tcW w:w="1587" w:type="dxa"/>
            <w:shd w:val="clear" w:color="auto" w:fill="auto"/>
            <w:vAlign w:val="center"/>
          </w:tcPr>
          <w:p>
            <w:pPr>
              <w:spacing w:line="300" w:lineRule="exact"/>
              <w:jc w:val="center"/>
              <w:rPr>
                <w:rFonts w:ascii="仿宋" w:hAnsi="仿宋" w:eastAsia="仿宋"/>
                <w:b/>
              </w:rPr>
            </w:pPr>
            <w:r>
              <w:rPr>
                <w:rFonts w:hint="eastAsia" w:ascii="仿宋" w:hAnsi="仿宋" w:eastAsia="仿宋"/>
                <w:b/>
              </w:rPr>
              <w:t>其中：财政资金</w:t>
            </w:r>
          </w:p>
        </w:tc>
        <w:tc>
          <w:tcPr>
            <w:tcW w:w="1304" w:type="dxa"/>
            <w:shd w:val="clear" w:color="auto" w:fill="auto"/>
            <w:vAlign w:val="center"/>
          </w:tcPr>
          <w:p>
            <w:pPr>
              <w:spacing w:line="300" w:lineRule="exact"/>
              <w:jc w:val="left"/>
              <w:rPr>
                <w:rFonts w:ascii="仿宋" w:hAnsi="仿宋" w:eastAsia="仿宋"/>
              </w:rPr>
            </w:pPr>
            <w:r>
              <w:rPr>
                <w:rFonts w:ascii="仿宋" w:hAnsi="仿宋" w:eastAsia="仿宋"/>
              </w:rPr>
              <w:t>10.00</w:t>
            </w:r>
          </w:p>
        </w:tc>
        <w:tc>
          <w:tcPr>
            <w:tcW w:w="1276" w:type="dxa"/>
            <w:shd w:val="clear" w:color="auto" w:fill="auto"/>
            <w:vAlign w:val="center"/>
          </w:tcPr>
          <w:p>
            <w:pPr>
              <w:spacing w:line="300" w:lineRule="exact"/>
              <w:jc w:val="center"/>
              <w:rPr>
                <w:rFonts w:ascii="仿宋" w:hAnsi="仿宋" w:eastAsia="仿宋"/>
                <w:b/>
              </w:rPr>
            </w:pPr>
            <w:r>
              <w:rPr>
                <w:rFonts w:hint="eastAsia" w:ascii="仿宋" w:hAnsi="仿宋" w:eastAsia="仿宋"/>
                <w:b/>
              </w:rPr>
              <w:t>其他资金</w:t>
            </w:r>
          </w:p>
        </w:tc>
        <w:tc>
          <w:tcPr>
            <w:tcW w:w="1701" w:type="dxa"/>
            <w:shd w:val="clear" w:color="auto" w:fill="auto"/>
            <w:vAlign w:val="center"/>
          </w:tcPr>
          <w:p>
            <w:pPr>
              <w:spacing w:line="300" w:lineRule="exact"/>
              <w:jc w:val="left"/>
              <w:rPr>
                <w:rFonts w:ascii="仿宋" w:hAnsi="仿宋" w:eastAsia="仿宋"/>
              </w:rPr>
            </w:pPr>
            <w:r>
              <w:rPr>
                <w:rFonts w:ascii="仿宋" w:hAnsi="仿宋" w:eastAsia="仿宋"/>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仿宋" w:hAnsi="仿宋" w:eastAsia="仿宋"/>
              </w:rPr>
            </w:pPr>
          </w:p>
        </w:tc>
        <w:tc>
          <w:tcPr>
            <w:tcW w:w="8278" w:type="dxa"/>
            <w:gridSpan w:val="6"/>
            <w:shd w:val="clear" w:color="auto" w:fill="auto"/>
            <w:vAlign w:val="center"/>
          </w:tcPr>
          <w:p>
            <w:pPr>
              <w:spacing w:line="300" w:lineRule="exact"/>
              <w:jc w:val="left"/>
              <w:rPr>
                <w:rFonts w:ascii="仿宋" w:hAnsi="仿宋" w:eastAsia="仿宋"/>
              </w:rPr>
            </w:pPr>
            <w:r>
              <w:rPr>
                <w:rFonts w:hint="eastAsia" w:ascii="仿宋" w:hAnsi="仿宋" w:eastAsia="仿宋"/>
              </w:rPr>
              <w:t>促就业工作经费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shd w:val="clear" w:color="auto" w:fill="auto"/>
            <w:vAlign w:val="center"/>
          </w:tcPr>
          <w:p>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shd w:val="clear" w:color="auto" w:fill="auto"/>
            <w:vAlign w:val="center"/>
          </w:tcPr>
          <w:p>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shd w:val="clear" w:color="auto" w:fill="auto"/>
            <w:vAlign w:val="center"/>
          </w:tcPr>
          <w:p>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shd w:val="clear" w:color="auto" w:fill="auto"/>
            <w:vAlign w:val="center"/>
          </w:tcPr>
          <w:p>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仿宋" w:hAnsi="仿宋" w:eastAsia="仿宋"/>
              </w:rPr>
            </w:pPr>
          </w:p>
        </w:tc>
        <w:tc>
          <w:tcPr>
            <w:tcW w:w="2410" w:type="dxa"/>
            <w:gridSpan w:val="2"/>
            <w:tcBorders>
              <w:bottom w:val="single" w:color="000000" w:sz="6" w:space="0"/>
            </w:tcBorders>
            <w:shd w:val="clear" w:color="auto" w:fill="auto"/>
            <w:vAlign w:val="center"/>
          </w:tcPr>
          <w:p>
            <w:pPr>
              <w:spacing w:line="300" w:lineRule="exact"/>
              <w:jc w:val="center"/>
              <w:rPr>
                <w:rFonts w:ascii="仿宋" w:hAnsi="仿宋" w:eastAsia="仿宋"/>
              </w:rPr>
            </w:pPr>
            <w:r>
              <w:rPr>
                <w:rFonts w:ascii="仿宋" w:hAnsi="仿宋" w:eastAsia="仿宋"/>
              </w:rPr>
              <w:t>25.00%</w:t>
            </w:r>
          </w:p>
        </w:tc>
        <w:tc>
          <w:tcPr>
            <w:tcW w:w="1587" w:type="dxa"/>
            <w:tcBorders>
              <w:bottom w:val="single" w:color="000000" w:sz="6" w:space="0"/>
            </w:tcBorders>
            <w:shd w:val="clear" w:color="auto" w:fill="auto"/>
            <w:vAlign w:val="center"/>
          </w:tcPr>
          <w:p>
            <w:pPr>
              <w:spacing w:line="300" w:lineRule="exact"/>
              <w:jc w:val="center"/>
              <w:rPr>
                <w:rFonts w:ascii="仿宋" w:hAnsi="仿宋" w:eastAsia="仿宋"/>
              </w:rPr>
            </w:pPr>
            <w:r>
              <w:rPr>
                <w:rFonts w:ascii="仿宋" w:hAnsi="仿宋" w:eastAsia="仿宋"/>
              </w:rPr>
              <w:t>50.00%</w:t>
            </w:r>
          </w:p>
        </w:tc>
        <w:tc>
          <w:tcPr>
            <w:tcW w:w="1304" w:type="dxa"/>
            <w:tcBorders>
              <w:bottom w:val="single" w:color="000000" w:sz="6" w:space="0"/>
            </w:tcBorders>
            <w:shd w:val="clear" w:color="auto" w:fill="auto"/>
            <w:vAlign w:val="center"/>
          </w:tcPr>
          <w:p>
            <w:pPr>
              <w:spacing w:line="300" w:lineRule="exact"/>
              <w:jc w:val="center"/>
              <w:rPr>
                <w:rFonts w:ascii="仿宋" w:hAnsi="仿宋" w:eastAsia="仿宋"/>
              </w:rPr>
            </w:pPr>
            <w:r>
              <w:rPr>
                <w:rFonts w:ascii="仿宋" w:hAnsi="仿宋" w:eastAsia="仿宋"/>
              </w:rPr>
              <w:t>75.00%</w:t>
            </w:r>
          </w:p>
        </w:tc>
        <w:tc>
          <w:tcPr>
            <w:tcW w:w="2977" w:type="dxa"/>
            <w:gridSpan w:val="2"/>
            <w:tcBorders>
              <w:bottom w:val="single" w:color="000000" w:sz="6" w:space="0"/>
            </w:tcBorders>
            <w:shd w:val="clear" w:color="auto" w:fill="auto"/>
            <w:vAlign w:val="center"/>
          </w:tcPr>
          <w:p>
            <w:pPr>
              <w:spacing w:line="300" w:lineRule="exact"/>
              <w:jc w:val="center"/>
              <w:rPr>
                <w:rFonts w:ascii="仿宋" w:hAnsi="仿宋" w:eastAsia="仿宋"/>
              </w:rPr>
            </w:pPr>
            <w:r>
              <w:rPr>
                <w:rFonts w:ascii="仿宋" w:hAnsi="仿宋" w:eastAsia="仿宋"/>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shd w:val="clear" w:color="auto" w:fill="auto"/>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负责全县就业服务信息的数据统计与发布</w:t>
            </w:r>
          </w:p>
          <w:p>
            <w:pPr>
              <w:spacing w:line="300" w:lineRule="exact"/>
              <w:jc w:val="left"/>
              <w:rPr>
                <w:rFonts w:ascii="仿宋" w:hAnsi="仿宋" w:eastAsia="仿宋"/>
              </w:rPr>
            </w:pPr>
            <w:r>
              <w:rPr>
                <w:rFonts w:ascii="仿宋" w:hAnsi="仿宋" w:eastAsia="仿宋"/>
              </w:rPr>
              <w:t>2.</w:t>
            </w:r>
            <w:r>
              <w:rPr>
                <w:rFonts w:hint="eastAsia" w:ascii="仿宋" w:hAnsi="仿宋" w:eastAsia="仿宋"/>
              </w:rPr>
              <w:t>指导全县公共就业服务机构开展就业服务工作</w:t>
            </w:r>
          </w:p>
          <w:p>
            <w:pPr>
              <w:spacing w:line="300" w:lineRule="exact"/>
              <w:jc w:val="left"/>
              <w:rPr>
                <w:rFonts w:ascii="仿宋" w:hAnsi="仿宋" w:eastAsia="仿宋"/>
              </w:rPr>
            </w:pPr>
            <w:r>
              <w:rPr>
                <w:rFonts w:ascii="仿宋" w:hAnsi="仿宋" w:eastAsia="仿宋"/>
              </w:rPr>
              <w:t>3.</w:t>
            </w:r>
            <w:r>
              <w:rPr>
                <w:rFonts w:hint="eastAsia" w:ascii="仿宋" w:hAnsi="仿宋" w:eastAsia="仿宋"/>
              </w:rPr>
              <w:t>负责公益性岗位开发，搭建就业服务平台</w:t>
            </w:r>
            <w:r>
              <w:rPr>
                <w:rFonts w:ascii="仿宋" w:hAnsi="仿宋" w:eastAsia="仿宋"/>
              </w:rPr>
              <w:t>,</w:t>
            </w:r>
            <w:r>
              <w:rPr>
                <w:rFonts w:hint="eastAsia" w:ascii="仿宋" w:hAnsi="仿宋" w:eastAsia="仿宋"/>
              </w:rPr>
              <w:t>举办各类招聘会</w:t>
            </w:r>
            <w:r>
              <w:rPr>
                <w:rFonts w:ascii="仿宋" w:hAnsi="仿宋" w:eastAsia="仿宋"/>
              </w:rPr>
              <w:t>,</w:t>
            </w:r>
            <w:r>
              <w:rPr>
                <w:rFonts w:hint="eastAsia" w:ascii="仿宋" w:hAnsi="仿宋" w:eastAsia="仿宋"/>
              </w:rPr>
              <w:t>以及指导企业开展就业服务共作</w:t>
            </w:r>
          </w:p>
        </w:tc>
      </w:tr>
    </w:tbl>
    <w:p>
      <w:pPr>
        <w:spacing w:line="14" w:lineRule="exact"/>
        <w:jc w:val="center"/>
        <w:rPr>
          <w:rFonts w:ascii="仿宋" w:hAnsi="仿宋" w:eastAsia="仿宋"/>
        </w:rPr>
      </w:pPr>
      <w:r>
        <w:rPr>
          <w:rFonts w:ascii="仿宋" w:hAnsi="仿宋" w:eastAsia="仿宋"/>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 w:hAnsi="仿宋" w:eastAsia="仿宋"/>
                <w:b/>
              </w:rPr>
            </w:pPr>
            <w:r>
              <w:rPr>
                <w:rFonts w:hint="eastAsia" w:ascii="仿宋" w:hAnsi="仿宋" w:eastAsia="仿宋"/>
                <w:b/>
              </w:rPr>
              <w:t>一级指标</w:t>
            </w:r>
          </w:p>
        </w:tc>
        <w:tc>
          <w:tcPr>
            <w:tcW w:w="1134" w:type="dxa"/>
            <w:shd w:val="clear" w:color="auto" w:fill="auto"/>
            <w:vAlign w:val="center"/>
          </w:tcPr>
          <w:p>
            <w:pPr>
              <w:spacing w:line="300" w:lineRule="exact"/>
              <w:jc w:val="center"/>
              <w:rPr>
                <w:rFonts w:ascii="仿宋" w:hAnsi="仿宋" w:eastAsia="仿宋"/>
                <w:b/>
              </w:rPr>
            </w:pPr>
            <w:r>
              <w:rPr>
                <w:rFonts w:hint="eastAsia" w:ascii="仿宋" w:hAnsi="仿宋" w:eastAsia="仿宋"/>
                <w:b/>
              </w:rPr>
              <w:t>二级指标</w:t>
            </w:r>
          </w:p>
        </w:tc>
        <w:tc>
          <w:tcPr>
            <w:tcW w:w="1276" w:type="dxa"/>
            <w:shd w:val="clear" w:color="auto" w:fill="auto"/>
            <w:vAlign w:val="center"/>
          </w:tcPr>
          <w:p>
            <w:pPr>
              <w:spacing w:line="300" w:lineRule="exact"/>
              <w:jc w:val="center"/>
              <w:rPr>
                <w:rFonts w:ascii="仿宋" w:hAnsi="仿宋" w:eastAsia="仿宋"/>
                <w:b/>
              </w:rPr>
            </w:pPr>
            <w:r>
              <w:rPr>
                <w:rFonts w:hint="eastAsia" w:ascii="仿宋" w:hAnsi="仿宋" w:eastAsia="仿宋"/>
                <w:b/>
              </w:rPr>
              <w:t>三级指标</w:t>
            </w:r>
          </w:p>
        </w:tc>
        <w:tc>
          <w:tcPr>
            <w:tcW w:w="2891" w:type="dxa"/>
            <w:shd w:val="clear" w:color="auto" w:fill="auto"/>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276"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w:t>
            </w:r>
          </w:p>
        </w:tc>
        <w:tc>
          <w:tcPr>
            <w:tcW w:w="1701"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rPr>
            </w:pPr>
            <w:r>
              <w:rPr>
                <w:rFonts w:hint="eastAsia" w:ascii="仿宋" w:hAnsi="仿宋" w:eastAsia="仿宋"/>
              </w:rPr>
              <w:t>产出指标</w:t>
            </w: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质量指标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综合服务安全保障率</w:t>
            </w:r>
          </w:p>
        </w:tc>
        <w:tc>
          <w:tcPr>
            <w:tcW w:w="2891" w:type="dxa"/>
            <w:shd w:val="clear" w:color="auto" w:fill="auto"/>
            <w:vAlign w:val="center"/>
          </w:tcPr>
          <w:p>
            <w:pPr>
              <w:spacing w:line="300" w:lineRule="exact"/>
              <w:jc w:val="left"/>
              <w:rPr>
                <w:rFonts w:ascii="仿宋" w:hAnsi="仿宋" w:eastAsia="仿宋"/>
              </w:rPr>
            </w:pPr>
            <w:r>
              <w:rPr>
                <w:rFonts w:ascii="仿宋" w:hAnsi="仿宋" w:eastAsia="仿宋"/>
              </w:rPr>
              <w:t>0</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100</w:t>
            </w:r>
            <w:r>
              <w:rPr>
                <w:rFonts w:hint="eastAsia" w:ascii="仿宋" w:hAnsi="仿宋" w:eastAsia="仿宋"/>
              </w:rPr>
              <w:t>实施免费的公共就业服务</w:t>
            </w:r>
          </w:p>
        </w:tc>
        <w:tc>
          <w:tcPr>
            <w:tcW w:w="1701" w:type="dxa"/>
            <w:shd w:val="clear" w:color="auto" w:fill="auto"/>
            <w:vAlign w:val="center"/>
          </w:tcPr>
          <w:p>
            <w:pPr>
              <w:spacing w:line="300" w:lineRule="exact"/>
              <w:jc w:val="left"/>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rPr>
            </w:pP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时效指标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经费及时到位</w:t>
            </w:r>
          </w:p>
        </w:tc>
        <w:tc>
          <w:tcPr>
            <w:tcW w:w="2891" w:type="dxa"/>
            <w:shd w:val="clear" w:color="auto" w:fill="auto"/>
            <w:vAlign w:val="center"/>
          </w:tcPr>
          <w:p>
            <w:pPr>
              <w:spacing w:line="300" w:lineRule="exact"/>
              <w:jc w:val="left"/>
              <w:rPr>
                <w:rFonts w:ascii="仿宋" w:hAnsi="仿宋" w:eastAsia="仿宋"/>
              </w:rPr>
            </w:pPr>
            <w:r>
              <w:rPr>
                <w:rFonts w:hint="eastAsia" w:ascii="仿宋" w:hAnsi="仿宋" w:eastAsia="仿宋"/>
              </w:rPr>
              <w:t>保障单位工作正常运行</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100</w:t>
            </w:r>
            <w:r>
              <w:rPr>
                <w:rFonts w:hint="eastAsia" w:ascii="仿宋" w:hAnsi="仿宋" w:eastAsia="仿宋"/>
              </w:rPr>
              <w:t>保障各项工作正常开展</w:t>
            </w:r>
          </w:p>
        </w:tc>
        <w:tc>
          <w:tcPr>
            <w:tcW w:w="1701" w:type="dxa"/>
            <w:shd w:val="clear" w:color="auto" w:fill="auto"/>
            <w:vAlign w:val="center"/>
          </w:tcPr>
          <w:p>
            <w:pPr>
              <w:spacing w:line="300" w:lineRule="exact"/>
              <w:jc w:val="left"/>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rPr>
            </w:pPr>
            <w:r>
              <w:rPr>
                <w:rFonts w:hint="eastAsia" w:ascii="仿宋" w:hAnsi="仿宋" w:eastAsia="仿宋"/>
              </w:rPr>
              <w:t>效益指标</w:t>
            </w: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社会效益指标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保持工作顺利开展</w:t>
            </w:r>
          </w:p>
        </w:tc>
        <w:tc>
          <w:tcPr>
            <w:tcW w:w="2891" w:type="dxa"/>
            <w:shd w:val="clear" w:color="auto" w:fill="auto"/>
            <w:vAlign w:val="center"/>
          </w:tcPr>
          <w:p>
            <w:pPr>
              <w:spacing w:line="300" w:lineRule="exact"/>
              <w:jc w:val="left"/>
              <w:rPr>
                <w:rFonts w:ascii="仿宋" w:hAnsi="仿宋" w:eastAsia="仿宋"/>
              </w:rPr>
            </w:pPr>
            <w:r>
              <w:rPr>
                <w:rFonts w:hint="eastAsia" w:ascii="仿宋" w:hAnsi="仿宋" w:eastAsia="仿宋"/>
              </w:rPr>
              <w:t>保持工作顺利开展</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100</w:t>
            </w:r>
            <w:r>
              <w:rPr>
                <w:rFonts w:hint="eastAsia" w:ascii="仿宋" w:hAnsi="仿宋" w:eastAsia="仿宋"/>
              </w:rPr>
              <w:t>及时开展各项工作情况</w:t>
            </w:r>
          </w:p>
        </w:tc>
        <w:tc>
          <w:tcPr>
            <w:tcW w:w="1701" w:type="dxa"/>
            <w:shd w:val="clear" w:color="auto" w:fill="auto"/>
            <w:vAlign w:val="center"/>
          </w:tcPr>
          <w:p>
            <w:pPr>
              <w:spacing w:line="300" w:lineRule="exact"/>
              <w:jc w:val="left"/>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rPr>
            </w:pP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可持续影响指标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业务保障能力提升</w:t>
            </w:r>
          </w:p>
        </w:tc>
        <w:tc>
          <w:tcPr>
            <w:tcW w:w="2891" w:type="dxa"/>
            <w:shd w:val="clear" w:color="auto" w:fill="auto"/>
            <w:vAlign w:val="center"/>
          </w:tcPr>
          <w:p>
            <w:pPr>
              <w:spacing w:line="300" w:lineRule="exact"/>
              <w:jc w:val="left"/>
              <w:rPr>
                <w:rFonts w:ascii="仿宋" w:hAnsi="仿宋" w:eastAsia="仿宋"/>
              </w:rPr>
            </w:pPr>
            <w:r>
              <w:rPr>
                <w:rFonts w:ascii="仿宋" w:hAnsi="仿宋" w:eastAsia="仿宋"/>
              </w:rPr>
              <w:t>0</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100</w:t>
            </w:r>
            <w:r>
              <w:rPr>
                <w:rFonts w:hint="eastAsia" w:ascii="仿宋" w:hAnsi="仿宋" w:eastAsia="仿宋"/>
              </w:rPr>
              <w:t>随时提升业务水平</w:t>
            </w:r>
          </w:p>
        </w:tc>
        <w:tc>
          <w:tcPr>
            <w:tcW w:w="1701" w:type="dxa"/>
            <w:shd w:val="clear" w:color="auto" w:fill="auto"/>
            <w:vAlign w:val="center"/>
          </w:tcPr>
          <w:p>
            <w:pPr>
              <w:spacing w:line="300" w:lineRule="exact"/>
              <w:jc w:val="left"/>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rPr>
            </w:pPr>
            <w:r>
              <w:rPr>
                <w:rFonts w:hint="eastAsia" w:ascii="仿宋" w:hAnsi="仿宋" w:eastAsia="仿宋"/>
              </w:rPr>
              <w:t>满意度指标</w:t>
            </w: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服务对象满意度指标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力求各项工作达到大家满意</w:t>
            </w:r>
          </w:p>
        </w:tc>
        <w:tc>
          <w:tcPr>
            <w:tcW w:w="2891" w:type="dxa"/>
            <w:shd w:val="clear" w:color="auto" w:fill="auto"/>
            <w:vAlign w:val="center"/>
          </w:tcPr>
          <w:p>
            <w:pPr>
              <w:spacing w:line="300" w:lineRule="exact"/>
              <w:jc w:val="left"/>
              <w:rPr>
                <w:rFonts w:ascii="仿宋" w:hAnsi="仿宋" w:eastAsia="仿宋"/>
              </w:rPr>
            </w:pPr>
            <w:r>
              <w:rPr>
                <w:rFonts w:hint="eastAsia" w:ascii="仿宋" w:hAnsi="仿宋" w:eastAsia="仿宋"/>
              </w:rPr>
              <w:t>力求各项工作达到大家满意</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98</w:t>
            </w:r>
            <w:r>
              <w:rPr>
                <w:rFonts w:hint="eastAsia" w:ascii="仿宋" w:hAnsi="仿宋" w:eastAsia="仿宋"/>
              </w:rPr>
              <w:t>服务对象满意程度</w:t>
            </w:r>
          </w:p>
        </w:tc>
        <w:tc>
          <w:tcPr>
            <w:tcW w:w="1701" w:type="dxa"/>
            <w:shd w:val="clear" w:color="auto" w:fill="auto"/>
            <w:vAlign w:val="center"/>
          </w:tcPr>
          <w:p>
            <w:pPr>
              <w:spacing w:line="300" w:lineRule="exact"/>
              <w:jc w:val="left"/>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rPr>
            </w:pP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服务对象满意度指标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服务对象满意度</w:t>
            </w:r>
          </w:p>
        </w:tc>
        <w:tc>
          <w:tcPr>
            <w:tcW w:w="2891" w:type="dxa"/>
            <w:shd w:val="clear" w:color="auto" w:fill="auto"/>
            <w:vAlign w:val="center"/>
          </w:tcPr>
          <w:p>
            <w:pPr>
              <w:spacing w:line="300" w:lineRule="exact"/>
              <w:jc w:val="left"/>
              <w:rPr>
                <w:rFonts w:ascii="仿宋" w:hAnsi="仿宋" w:eastAsia="仿宋"/>
              </w:rPr>
            </w:pPr>
            <w:r>
              <w:rPr>
                <w:rFonts w:hint="eastAsia" w:ascii="仿宋" w:hAnsi="仿宋" w:eastAsia="仿宋"/>
              </w:rPr>
              <w:t>接受服务对象的满意度</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98</w:t>
            </w:r>
            <w:r>
              <w:rPr>
                <w:rFonts w:hint="eastAsia" w:ascii="仿宋" w:hAnsi="仿宋" w:eastAsia="仿宋"/>
              </w:rPr>
              <w:t>服务对象满意程度</w:t>
            </w:r>
          </w:p>
        </w:tc>
        <w:tc>
          <w:tcPr>
            <w:tcW w:w="1701" w:type="dxa"/>
            <w:shd w:val="clear" w:color="auto" w:fill="auto"/>
            <w:vAlign w:val="center"/>
          </w:tcPr>
          <w:p>
            <w:pPr>
              <w:spacing w:line="300" w:lineRule="exact"/>
              <w:jc w:val="left"/>
              <w:rPr>
                <w:rFonts w:ascii="仿宋" w:hAnsi="仿宋" w:eastAsia="仿宋"/>
              </w:rPr>
            </w:pPr>
          </w:p>
        </w:tc>
      </w:tr>
    </w:tbl>
    <w:p>
      <w:pPr>
        <w:spacing w:line="300" w:lineRule="exact"/>
        <w:jc w:val="left"/>
        <w:rPr>
          <w:rFonts w:ascii="仿宋" w:hAnsi="仿宋" w:eastAsia="仿宋"/>
        </w:rPr>
        <w:sectPr>
          <w:pgSz w:w="11907" w:h="16839"/>
          <w:pgMar w:top="1984" w:right="1304" w:bottom="1134" w:left="1304" w:header="851" w:footer="992" w:gutter="0"/>
          <w:cols w:space="425" w:num="1"/>
          <w:docGrid w:type="lines" w:linePitch="312" w:charSpace="0"/>
        </w:sectPr>
      </w:pPr>
    </w:p>
    <w:p>
      <w:pPr>
        <w:spacing w:line="300" w:lineRule="exact"/>
        <w:jc w:val="left"/>
        <w:rPr>
          <w:rFonts w:ascii="仿宋" w:hAnsi="仿宋" w:eastAsia="仿宋"/>
        </w:rPr>
      </w:pPr>
    </w:p>
    <w:p>
      <w:pPr>
        <w:ind w:firstLine="562" w:firstLineChars="200"/>
        <w:jc w:val="left"/>
        <w:outlineLvl w:val="3"/>
        <w:rPr>
          <w:rFonts w:ascii="仿宋" w:hAnsi="仿宋" w:eastAsia="仿宋"/>
          <w:b/>
          <w:sz w:val="28"/>
        </w:rPr>
      </w:pPr>
      <w:bookmarkStart w:id="6" w:name="_Toc66288436"/>
      <w:r>
        <w:rPr>
          <w:rFonts w:hint="eastAsia" w:ascii="仿宋" w:hAnsi="仿宋" w:eastAsia="仿宋"/>
          <w:b/>
          <w:sz w:val="28"/>
        </w:rPr>
        <w:t>4.2021年春节慰问救助困难职工资金绩效目标表</w:t>
      </w:r>
      <w:bookmarkEnd w:id="6"/>
      <w:r>
        <w:rPr>
          <w:rFonts w:ascii="仿宋" w:hAnsi="仿宋" w:eastAsia="仿宋"/>
        </w:rPr>
        <w:fldChar w:fldCharType="begin"/>
      </w:r>
      <w:r>
        <w:rPr>
          <w:rFonts w:ascii="仿宋" w:hAnsi="仿宋" w:eastAsia="仿宋"/>
          <w:b/>
          <w:sz w:val="28"/>
        </w:rPr>
        <w:instrText xml:space="preserve"> </w:instrText>
      </w:r>
      <w:r>
        <w:rPr>
          <w:rFonts w:hint="eastAsia" w:ascii="仿宋" w:hAnsi="仿宋" w:eastAsia="仿宋"/>
          <w:b/>
          <w:sz w:val="28"/>
        </w:rPr>
        <w:instrText xml:space="preserve">TC 4、2021年春节慰问救助困难职工资金绩效目标表 \f C \l 1</w:instrText>
      </w:r>
      <w:r>
        <w:rPr>
          <w:rFonts w:ascii="仿宋" w:hAnsi="仿宋" w:eastAsia="仿宋"/>
          <w:b/>
          <w:sz w:val="28"/>
        </w:rPr>
        <w:instrText xml:space="preserve"> </w:instrText>
      </w:r>
      <w:r>
        <w:rPr>
          <w:rFonts w:ascii="仿宋" w:hAnsi="仿宋" w:eastAsia="仿宋"/>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 w:hAnsi="仿宋" w:eastAsia="仿宋"/>
                <w:b/>
              </w:rPr>
            </w:pPr>
            <w:r>
              <w:rPr>
                <w:rFonts w:ascii="仿宋" w:hAnsi="仿宋" w:eastAsia="仿宋"/>
                <w:b/>
              </w:rPr>
              <w:t>805001</w:t>
            </w:r>
            <w:r>
              <w:rPr>
                <w:rFonts w:hint="eastAsia" w:ascii="仿宋" w:hAnsi="仿宋" w:eastAsia="仿宋"/>
                <w:b/>
              </w:rPr>
              <w:t>涞源县就业服务局本级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仿宋" w:hAnsi="仿宋" w:eastAsia="仿宋"/>
                <w:b/>
              </w:rPr>
            </w:pPr>
            <w:r>
              <w:rPr>
                <w:rFonts w:hint="eastAsia" w:ascii="仿宋" w:hAnsi="仿宋" w:eastAsia="仿宋"/>
                <w:b/>
              </w:rPr>
              <w:t>项目编码</w:t>
            </w:r>
          </w:p>
        </w:tc>
        <w:tc>
          <w:tcPr>
            <w:tcW w:w="2410" w:type="dxa"/>
            <w:gridSpan w:val="2"/>
            <w:shd w:val="clear" w:color="auto" w:fill="auto"/>
            <w:vAlign w:val="center"/>
          </w:tcPr>
          <w:p>
            <w:pPr>
              <w:spacing w:line="300" w:lineRule="exact"/>
              <w:jc w:val="left"/>
              <w:rPr>
                <w:rFonts w:ascii="仿宋" w:hAnsi="仿宋" w:eastAsia="仿宋"/>
              </w:rPr>
            </w:pPr>
            <w:r>
              <w:rPr>
                <w:rFonts w:ascii="仿宋" w:hAnsi="仿宋" w:eastAsia="仿宋"/>
              </w:rPr>
              <w:t>13063021Z5043BRX9TK5V</w:t>
            </w:r>
          </w:p>
        </w:tc>
        <w:tc>
          <w:tcPr>
            <w:tcW w:w="1587" w:type="dxa"/>
            <w:shd w:val="clear" w:color="auto" w:fill="auto"/>
            <w:vAlign w:val="center"/>
          </w:tcPr>
          <w:p>
            <w:pPr>
              <w:spacing w:line="300" w:lineRule="exact"/>
              <w:jc w:val="center"/>
              <w:rPr>
                <w:rFonts w:ascii="仿宋" w:hAnsi="仿宋" w:eastAsia="仿宋"/>
                <w:b/>
              </w:rPr>
            </w:pPr>
            <w:r>
              <w:rPr>
                <w:rFonts w:hint="eastAsia" w:ascii="仿宋" w:hAnsi="仿宋" w:eastAsia="仿宋"/>
                <w:b/>
              </w:rPr>
              <w:t>项目名称</w:t>
            </w:r>
          </w:p>
        </w:tc>
        <w:tc>
          <w:tcPr>
            <w:tcW w:w="4281" w:type="dxa"/>
            <w:gridSpan w:val="3"/>
            <w:shd w:val="clear" w:color="auto" w:fill="auto"/>
            <w:vAlign w:val="center"/>
          </w:tcPr>
          <w:p>
            <w:pPr>
              <w:spacing w:line="300" w:lineRule="exact"/>
              <w:jc w:val="left"/>
              <w:rPr>
                <w:rFonts w:ascii="仿宋" w:hAnsi="仿宋" w:eastAsia="仿宋"/>
              </w:rPr>
            </w:pPr>
            <w:r>
              <w:rPr>
                <w:rFonts w:ascii="仿宋" w:hAnsi="仿宋" w:eastAsia="仿宋"/>
              </w:rPr>
              <w:t>2021</w:t>
            </w:r>
            <w:r>
              <w:rPr>
                <w:rFonts w:hint="eastAsia" w:ascii="仿宋" w:hAnsi="仿宋" w:eastAsia="仿宋"/>
              </w:rPr>
              <w:t>年春节慰问救助困难职工资金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仿宋" w:hAnsi="仿宋" w:eastAsia="仿宋"/>
                <w:b/>
              </w:rPr>
            </w:pPr>
            <w:r>
              <w:rPr>
                <w:rFonts w:hint="eastAsia" w:ascii="仿宋" w:hAnsi="仿宋" w:eastAsia="仿宋"/>
                <w:b/>
              </w:rPr>
              <w:t>预算规模及资金用途</w:t>
            </w:r>
          </w:p>
        </w:tc>
        <w:tc>
          <w:tcPr>
            <w:tcW w:w="1134" w:type="dxa"/>
            <w:shd w:val="clear" w:color="auto" w:fill="auto"/>
            <w:vAlign w:val="center"/>
          </w:tcPr>
          <w:p>
            <w:pPr>
              <w:spacing w:line="300" w:lineRule="exact"/>
              <w:jc w:val="center"/>
              <w:rPr>
                <w:rFonts w:ascii="仿宋" w:hAnsi="仿宋" w:eastAsia="仿宋"/>
                <w:b/>
              </w:rPr>
            </w:pPr>
            <w:r>
              <w:rPr>
                <w:rFonts w:hint="eastAsia" w:ascii="仿宋" w:hAnsi="仿宋" w:eastAsia="仿宋"/>
                <w:b/>
              </w:rPr>
              <w:t>预算数</w:t>
            </w:r>
          </w:p>
        </w:tc>
        <w:tc>
          <w:tcPr>
            <w:tcW w:w="1276" w:type="dxa"/>
            <w:shd w:val="clear" w:color="auto" w:fill="auto"/>
            <w:vAlign w:val="center"/>
          </w:tcPr>
          <w:p>
            <w:pPr>
              <w:spacing w:line="300" w:lineRule="exact"/>
              <w:jc w:val="left"/>
              <w:rPr>
                <w:rFonts w:ascii="仿宋" w:hAnsi="仿宋" w:eastAsia="仿宋"/>
              </w:rPr>
            </w:pPr>
            <w:r>
              <w:rPr>
                <w:rFonts w:ascii="仿宋" w:hAnsi="仿宋" w:eastAsia="仿宋"/>
              </w:rPr>
              <w:t>45.00</w:t>
            </w:r>
          </w:p>
        </w:tc>
        <w:tc>
          <w:tcPr>
            <w:tcW w:w="1587" w:type="dxa"/>
            <w:shd w:val="clear" w:color="auto" w:fill="auto"/>
            <w:vAlign w:val="center"/>
          </w:tcPr>
          <w:p>
            <w:pPr>
              <w:spacing w:line="300" w:lineRule="exact"/>
              <w:jc w:val="center"/>
              <w:rPr>
                <w:rFonts w:ascii="仿宋" w:hAnsi="仿宋" w:eastAsia="仿宋"/>
                <w:b/>
              </w:rPr>
            </w:pPr>
            <w:r>
              <w:rPr>
                <w:rFonts w:hint="eastAsia" w:ascii="仿宋" w:hAnsi="仿宋" w:eastAsia="仿宋"/>
                <w:b/>
              </w:rPr>
              <w:t>其中：财政资金</w:t>
            </w:r>
          </w:p>
        </w:tc>
        <w:tc>
          <w:tcPr>
            <w:tcW w:w="1304" w:type="dxa"/>
            <w:shd w:val="clear" w:color="auto" w:fill="auto"/>
            <w:vAlign w:val="center"/>
          </w:tcPr>
          <w:p>
            <w:pPr>
              <w:spacing w:line="300" w:lineRule="exact"/>
              <w:jc w:val="left"/>
              <w:rPr>
                <w:rFonts w:ascii="仿宋" w:hAnsi="仿宋" w:eastAsia="仿宋"/>
              </w:rPr>
            </w:pPr>
            <w:r>
              <w:rPr>
                <w:rFonts w:ascii="仿宋" w:hAnsi="仿宋" w:eastAsia="仿宋"/>
              </w:rPr>
              <w:t>45.00</w:t>
            </w:r>
          </w:p>
        </w:tc>
        <w:tc>
          <w:tcPr>
            <w:tcW w:w="1276" w:type="dxa"/>
            <w:shd w:val="clear" w:color="auto" w:fill="auto"/>
            <w:vAlign w:val="center"/>
          </w:tcPr>
          <w:p>
            <w:pPr>
              <w:spacing w:line="300" w:lineRule="exact"/>
              <w:jc w:val="center"/>
              <w:rPr>
                <w:rFonts w:ascii="仿宋" w:hAnsi="仿宋" w:eastAsia="仿宋"/>
                <w:b/>
              </w:rPr>
            </w:pPr>
            <w:r>
              <w:rPr>
                <w:rFonts w:hint="eastAsia" w:ascii="仿宋" w:hAnsi="仿宋" w:eastAsia="仿宋"/>
                <w:b/>
              </w:rPr>
              <w:t>其他资金</w:t>
            </w:r>
          </w:p>
        </w:tc>
        <w:tc>
          <w:tcPr>
            <w:tcW w:w="1701" w:type="dxa"/>
            <w:shd w:val="clear" w:color="auto" w:fill="auto"/>
            <w:vAlign w:val="center"/>
          </w:tcPr>
          <w:p>
            <w:pPr>
              <w:spacing w:line="300" w:lineRule="exact"/>
              <w:jc w:val="left"/>
              <w:rPr>
                <w:rFonts w:ascii="仿宋" w:hAnsi="仿宋" w:eastAsia="仿宋"/>
              </w:rPr>
            </w:pPr>
            <w:r>
              <w:rPr>
                <w:rFonts w:ascii="仿宋" w:hAnsi="仿宋" w:eastAsia="仿宋"/>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仿宋" w:hAnsi="仿宋" w:eastAsia="仿宋"/>
              </w:rPr>
            </w:pPr>
          </w:p>
        </w:tc>
        <w:tc>
          <w:tcPr>
            <w:tcW w:w="8278" w:type="dxa"/>
            <w:gridSpan w:val="6"/>
            <w:shd w:val="clear" w:color="auto" w:fill="auto"/>
            <w:vAlign w:val="center"/>
          </w:tcPr>
          <w:p>
            <w:pPr>
              <w:spacing w:line="300" w:lineRule="exact"/>
              <w:jc w:val="left"/>
              <w:rPr>
                <w:rFonts w:ascii="仿宋" w:hAnsi="仿宋" w:eastAsia="仿宋"/>
              </w:rPr>
            </w:pPr>
            <w:r>
              <w:rPr>
                <w:rFonts w:hint="eastAsia" w:ascii="仿宋" w:hAnsi="仿宋" w:eastAsia="仿宋"/>
              </w:rPr>
              <w:t>用于困难职工生活救助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shd w:val="clear" w:color="auto" w:fill="auto"/>
            <w:vAlign w:val="center"/>
          </w:tcPr>
          <w:p>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shd w:val="clear" w:color="auto" w:fill="auto"/>
            <w:vAlign w:val="center"/>
          </w:tcPr>
          <w:p>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shd w:val="clear" w:color="auto" w:fill="auto"/>
            <w:vAlign w:val="center"/>
          </w:tcPr>
          <w:p>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shd w:val="clear" w:color="auto" w:fill="auto"/>
            <w:vAlign w:val="center"/>
          </w:tcPr>
          <w:p>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仿宋" w:hAnsi="仿宋" w:eastAsia="仿宋"/>
              </w:rPr>
            </w:pPr>
          </w:p>
        </w:tc>
        <w:tc>
          <w:tcPr>
            <w:tcW w:w="2410" w:type="dxa"/>
            <w:gridSpan w:val="2"/>
            <w:tcBorders>
              <w:bottom w:val="single" w:color="000000" w:sz="6" w:space="0"/>
            </w:tcBorders>
            <w:shd w:val="clear" w:color="auto" w:fill="auto"/>
            <w:vAlign w:val="center"/>
          </w:tcPr>
          <w:p>
            <w:pPr>
              <w:spacing w:line="300" w:lineRule="exact"/>
              <w:jc w:val="center"/>
              <w:rPr>
                <w:rFonts w:ascii="仿宋" w:hAnsi="仿宋" w:eastAsia="仿宋"/>
              </w:rPr>
            </w:pPr>
            <w:r>
              <w:rPr>
                <w:rFonts w:ascii="仿宋" w:hAnsi="仿宋" w:eastAsia="仿宋"/>
              </w:rPr>
              <w:t>25.00%</w:t>
            </w:r>
          </w:p>
        </w:tc>
        <w:tc>
          <w:tcPr>
            <w:tcW w:w="1587" w:type="dxa"/>
            <w:tcBorders>
              <w:bottom w:val="single" w:color="000000" w:sz="6" w:space="0"/>
            </w:tcBorders>
            <w:shd w:val="clear" w:color="auto" w:fill="auto"/>
            <w:vAlign w:val="center"/>
          </w:tcPr>
          <w:p>
            <w:pPr>
              <w:spacing w:line="300" w:lineRule="exact"/>
              <w:jc w:val="center"/>
              <w:rPr>
                <w:rFonts w:ascii="仿宋" w:hAnsi="仿宋" w:eastAsia="仿宋"/>
              </w:rPr>
            </w:pPr>
            <w:r>
              <w:rPr>
                <w:rFonts w:ascii="仿宋" w:hAnsi="仿宋" w:eastAsia="仿宋"/>
              </w:rPr>
              <w:t>50.00%</w:t>
            </w:r>
          </w:p>
        </w:tc>
        <w:tc>
          <w:tcPr>
            <w:tcW w:w="1304" w:type="dxa"/>
            <w:tcBorders>
              <w:bottom w:val="single" w:color="000000" w:sz="6" w:space="0"/>
            </w:tcBorders>
            <w:shd w:val="clear" w:color="auto" w:fill="auto"/>
            <w:vAlign w:val="center"/>
          </w:tcPr>
          <w:p>
            <w:pPr>
              <w:spacing w:line="300" w:lineRule="exact"/>
              <w:jc w:val="center"/>
              <w:rPr>
                <w:rFonts w:ascii="仿宋" w:hAnsi="仿宋" w:eastAsia="仿宋"/>
              </w:rPr>
            </w:pPr>
            <w:r>
              <w:rPr>
                <w:rFonts w:ascii="仿宋" w:hAnsi="仿宋" w:eastAsia="仿宋"/>
              </w:rPr>
              <w:t>75.00%</w:t>
            </w:r>
          </w:p>
        </w:tc>
        <w:tc>
          <w:tcPr>
            <w:tcW w:w="2977" w:type="dxa"/>
            <w:gridSpan w:val="2"/>
            <w:tcBorders>
              <w:bottom w:val="single" w:color="000000" w:sz="6" w:space="0"/>
            </w:tcBorders>
            <w:shd w:val="clear" w:color="auto" w:fill="auto"/>
            <w:vAlign w:val="center"/>
          </w:tcPr>
          <w:p>
            <w:pPr>
              <w:spacing w:line="300" w:lineRule="exact"/>
              <w:jc w:val="center"/>
              <w:rPr>
                <w:rFonts w:ascii="仿宋" w:hAnsi="仿宋" w:eastAsia="仿宋"/>
              </w:rPr>
            </w:pPr>
            <w:r>
              <w:rPr>
                <w:rFonts w:ascii="仿宋" w:hAnsi="仿宋" w:eastAsia="仿宋"/>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shd w:val="clear" w:color="auto" w:fill="auto"/>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春节临近，根据国家、省、市关于对特困群体实施救助</w:t>
            </w:r>
          </w:p>
          <w:p>
            <w:pPr>
              <w:spacing w:line="300" w:lineRule="exact"/>
              <w:jc w:val="left"/>
              <w:rPr>
                <w:rFonts w:ascii="仿宋" w:hAnsi="仿宋" w:eastAsia="仿宋"/>
              </w:rPr>
            </w:pPr>
            <w:r>
              <w:rPr>
                <w:rFonts w:ascii="仿宋" w:hAnsi="仿宋" w:eastAsia="仿宋"/>
              </w:rPr>
              <w:t>2.</w:t>
            </w:r>
            <w:r>
              <w:rPr>
                <w:rFonts w:hint="eastAsia" w:ascii="仿宋" w:hAnsi="仿宋" w:eastAsia="仿宋"/>
              </w:rPr>
              <w:t>帮助特困群体欢度佳节</w:t>
            </w:r>
          </w:p>
          <w:p>
            <w:pPr>
              <w:spacing w:line="300" w:lineRule="exact"/>
              <w:jc w:val="left"/>
              <w:rPr>
                <w:rFonts w:ascii="仿宋" w:hAnsi="仿宋" w:eastAsia="仿宋"/>
              </w:rPr>
            </w:pPr>
            <w:r>
              <w:rPr>
                <w:rFonts w:ascii="仿宋" w:hAnsi="仿宋" w:eastAsia="仿宋"/>
              </w:rPr>
              <w:t>3.</w:t>
            </w:r>
            <w:r>
              <w:rPr>
                <w:rFonts w:hint="eastAsia" w:ascii="仿宋" w:hAnsi="仿宋" w:eastAsia="仿宋"/>
              </w:rPr>
              <w:t>结合我县工作实际，体现党和政府的关怀</w:t>
            </w:r>
          </w:p>
        </w:tc>
      </w:tr>
    </w:tbl>
    <w:p>
      <w:pPr>
        <w:spacing w:line="14" w:lineRule="exact"/>
        <w:jc w:val="center"/>
        <w:rPr>
          <w:rFonts w:ascii="仿宋" w:hAnsi="仿宋" w:eastAsia="仿宋"/>
        </w:rPr>
      </w:pPr>
      <w:r>
        <w:rPr>
          <w:rFonts w:ascii="仿宋" w:hAnsi="仿宋" w:eastAsia="仿宋"/>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 w:hAnsi="仿宋" w:eastAsia="仿宋"/>
                <w:b/>
              </w:rPr>
            </w:pPr>
            <w:r>
              <w:rPr>
                <w:rFonts w:hint="eastAsia" w:ascii="仿宋" w:hAnsi="仿宋" w:eastAsia="仿宋"/>
                <w:b/>
              </w:rPr>
              <w:t>一级指标</w:t>
            </w:r>
          </w:p>
        </w:tc>
        <w:tc>
          <w:tcPr>
            <w:tcW w:w="1134" w:type="dxa"/>
            <w:shd w:val="clear" w:color="auto" w:fill="auto"/>
            <w:vAlign w:val="center"/>
          </w:tcPr>
          <w:p>
            <w:pPr>
              <w:spacing w:line="300" w:lineRule="exact"/>
              <w:jc w:val="center"/>
              <w:rPr>
                <w:rFonts w:ascii="仿宋" w:hAnsi="仿宋" w:eastAsia="仿宋"/>
                <w:b/>
              </w:rPr>
            </w:pPr>
            <w:r>
              <w:rPr>
                <w:rFonts w:hint="eastAsia" w:ascii="仿宋" w:hAnsi="仿宋" w:eastAsia="仿宋"/>
                <w:b/>
              </w:rPr>
              <w:t>二级指标</w:t>
            </w:r>
          </w:p>
        </w:tc>
        <w:tc>
          <w:tcPr>
            <w:tcW w:w="1276" w:type="dxa"/>
            <w:shd w:val="clear" w:color="auto" w:fill="auto"/>
            <w:vAlign w:val="center"/>
          </w:tcPr>
          <w:p>
            <w:pPr>
              <w:spacing w:line="300" w:lineRule="exact"/>
              <w:jc w:val="center"/>
              <w:rPr>
                <w:rFonts w:ascii="仿宋" w:hAnsi="仿宋" w:eastAsia="仿宋"/>
                <w:b/>
              </w:rPr>
            </w:pPr>
            <w:r>
              <w:rPr>
                <w:rFonts w:hint="eastAsia" w:ascii="仿宋" w:hAnsi="仿宋" w:eastAsia="仿宋"/>
                <w:b/>
              </w:rPr>
              <w:t>三级指标</w:t>
            </w:r>
          </w:p>
        </w:tc>
        <w:tc>
          <w:tcPr>
            <w:tcW w:w="2891" w:type="dxa"/>
            <w:shd w:val="clear" w:color="auto" w:fill="auto"/>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276"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w:t>
            </w:r>
          </w:p>
        </w:tc>
        <w:tc>
          <w:tcPr>
            <w:tcW w:w="1701" w:type="dxa"/>
            <w:shd w:val="clear" w:color="auto" w:fill="auto"/>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rPr>
            </w:pPr>
            <w:r>
              <w:rPr>
                <w:rFonts w:hint="eastAsia" w:ascii="仿宋" w:hAnsi="仿宋" w:eastAsia="仿宋"/>
              </w:rPr>
              <w:t>产出指标</w:t>
            </w: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质量指标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符合条件申报对象覆盖率</w:t>
            </w:r>
          </w:p>
        </w:tc>
        <w:tc>
          <w:tcPr>
            <w:tcW w:w="2891" w:type="dxa"/>
            <w:shd w:val="clear" w:color="auto" w:fill="auto"/>
            <w:vAlign w:val="center"/>
          </w:tcPr>
          <w:p>
            <w:pPr>
              <w:spacing w:line="300" w:lineRule="exact"/>
              <w:jc w:val="left"/>
              <w:rPr>
                <w:rFonts w:ascii="仿宋" w:hAnsi="仿宋" w:eastAsia="仿宋"/>
              </w:rPr>
            </w:pPr>
            <w:r>
              <w:rPr>
                <w:rFonts w:ascii="仿宋" w:hAnsi="仿宋" w:eastAsia="仿宋"/>
              </w:rPr>
              <w:t>0</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100</w:t>
            </w:r>
            <w:r>
              <w:rPr>
                <w:rFonts w:hint="eastAsia" w:ascii="仿宋" w:hAnsi="仿宋" w:eastAsia="仿宋"/>
              </w:rPr>
              <w:t>按照标准执行</w:t>
            </w:r>
          </w:p>
        </w:tc>
        <w:tc>
          <w:tcPr>
            <w:tcW w:w="1701" w:type="dxa"/>
            <w:shd w:val="clear" w:color="auto" w:fill="auto"/>
            <w:vAlign w:val="center"/>
          </w:tcPr>
          <w:p>
            <w:pPr>
              <w:spacing w:line="300" w:lineRule="exact"/>
              <w:jc w:val="left"/>
              <w:rPr>
                <w:rFonts w:ascii="仿宋" w:hAnsi="仿宋" w:eastAsia="仿宋"/>
              </w:rPr>
            </w:pPr>
            <w:r>
              <w:rPr>
                <w:rFonts w:hint="eastAsia" w:ascii="仿宋" w:hAnsi="仿宋" w:eastAsia="仿宋"/>
              </w:rPr>
              <w:t>政府批件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rPr>
            </w:pP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时效指标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按期完成率</w:t>
            </w:r>
          </w:p>
        </w:tc>
        <w:tc>
          <w:tcPr>
            <w:tcW w:w="2891" w:type="dxa"/>
            <w:shd w:val="clear" w:color="auto" w:fill="auto"/>
            <w:vAlign w:val="center"/>
          </w:tcPr>
          <w:p>
            <w:pPr>
              <w:spacing w:line="300" w:lineRule="exact"/>
              <w:jc w:val="left"/>
              <w:rPr>
                <w:rFonts w:ascii="仿宋" w:hAnsi="仿宋" w:eastAsia="仿宋"/>
              </w:rPr>
            </w:pPr>
            <w:r>
              <w:rPr>
                <w:rFonts w:ascii="仿宋" w:hAnsi="仿宋" w:eastAsia="仿宋"/>
              </w:rPr>
              <w:t>0</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100</w:t>
            </w:r>
            <w:r>
              <w:rPr>
                <w:rFonts w:hint="eastAsia" w:ascii="仿宋" w:hAnsi="仿宋" w:eastAsia="仿宋"/>
              </w:rPr>
              <w:t>及时发放，提供服务</w:t>
            </w:r>
          </w:p>
        </w:tc>
        <w:tc>
          <w:tcPr>
            <w:tcW w:w="1701" w:type="dxa"/>
            <w:shd w:val="clear" w:color="auto" w:fill="auto"/>
            <w:vAlign w:val="center"/>
          </w:tcPr>
          <w:p>
            <w:pPr>
              <w:spacing w:line="300" w:lineRule="exact"/>
              <w:jc w:val="left"/>
              <w:rPr>
                <w:rFonts w:ascii="仿宋" w:hAnsi="仿宋" w:eastAsia="仿宋"/>
              </w:rPr>
            </w:pPr>
            <w:r>
              <w:rPr>
                <w:rFonts w:hint="eastAsia" w:ascii="仿宋" w:hAnsi="仿宋" w:eastAsia="仿宋"/>
              </w:rPr>
              <w:t>政府批件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 w:hAnsi="仿宋" w:eastAsia="仿宋"/>
              </w:rPr>
            </w:pPr>
            <w:r>
              <w:rPr>
                <w:rFonts w:hint="eastAsia" w:ascii="仿宋" w:hAnsi="仿宋" w:eastAsia="仿宋"/>
              </w:rPr>
              <w:t>效益指标</w:t>
            </w: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社会效益指标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社会影响力</w:t>
            </w:r>
          </w:p>
        </w:tc>
        <w:tc>
          <w:tcPr>
            <w:tcW w:w="2891" w:type="dxa"/>
            <w:shd w:val="clear" w:color="auto" w:fill="auto"/>
            <w:vAlign w:val="center"/>
          </w:tcPr>
          <w:p>
            <w:pPr>
              <w:spacing w:line="300" w:lineRule="exact"/>
              <w:jc w:val="left"/>
              <w:rPr>
                <w:rFonts w:ascii="仿宋" w:hAnsi="仿宋" w:eastAsia="仿宋"/>
              </w:rPr>
            </w:pPr>
            <w:r>
              <w:rPr>
                <w:rFonts w:ascii="仿宋" w:hAnsi="仿宋" w:eastAsia="仿宋"/>
              </w:rPr>
              <w:t>0</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100</w:t>
            </w:r>
            <w:r>
              <w:rPr>
                <w:rFonts w:hint="eastAsia" w:ascii="仿宋" w:hAnsi="仿宋" w:eastAsia="仿宋"/>
              </w:rPr>
              <w:t>特困救助</w:t>
            </w:r>
          </w:p>
        </w:tc>
        <w:tc>
          <w:tcPr>
            <w:tcW w:w="1701" w:type="dxa"/>
            <w:shd w:val="clear" w:color="auto" w:fill="auto"/>
            <w:vAlign w:val="center"/>
          </w:tcPr>
          <w:p>
            <w:pPr>
              <w:spacing w:line="300" w:lineRule="exact"/>
              <w:jc w:val="left"/>
              <w:rPr>
                <w:rFonts w:ascii="仿宋" w:hAnsi="仿宋" w:eastAsia="仿宋"/>
              </w:rPr>
            </w:pPr>
            <w:r>
              <w:rPr>
                <w:rFonts w:hint="eastAsia" w:ascii="仿宋" w:hAnsi="仿宋" w:eastAsia="仿宋"/>
              </w:rPr>
              <w:t>政府批件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 w:hAnsi="仿宋" w:eastAsia="仿宋"/>
              </w:rPr>
            </w:pP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可持续影响指标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可持续发挥的作用</w:t>
            </w:r>
          </w:p>
        </w:tc>
        <w:tc>
          <w:tcPr>
            <w:tcW w:w="2891" w:type="dxa"/>
            <w:shd w:val="clear" w:color="auto" w:fill="auto"/>
            <w:vAlign w:val="center"/>
          </w:tcPr>
          <w:p>
            <w:pPr>
              <w:spacing w:line="300" w:lineRule="exact"/>
              <w:jc w:val="left"/>
              <w:rPr>
                <w:rFonts w:ascii="仿宋" w:hAnsi="仿宋" w:eastAsia="仿宋"/>
              </w:rPr>
            </w:pPr>
            <w:r>
              <w:rPr>
                <w:rFonts w:ascii="仿宋" w:hAnsi="仿宋" w:eastAsia="仿宋"/>
              </w:rPr>
              <w:t>0</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100</w:t>
            </w:r>
            <w:r>
              <w:rPr>
                <w:rFonts w:hint="eastAsia" w:ascii="仿宋" w:hAnsi="仿宋" w:eastAsia="仿宋"/>
              </w:rPr>
              <w:t>增加困难群体收入</w:t>
            </w:r>
          </w:p>
        </w:tc>
        <w:tc>
          <w:tcPr>
            <w:tcW w:w="1701" w:type="dxa"/>
            <w:shd w:val="clear" w:color="auto" w:fill="auto"/>
            <w:vAlign w:val="center"/>
          </w:tcPr>
          <w:p>
            <w:pPr>
              <w:spacing w:line="300" w:lineRule="exact"/>
              <w:jc w:val="left"/>
              <w:rPr>
                <w:rFonts w:ascii="仿宋" w:hAnsi="仿宋" w:eastAsia="仿宋"/>
              </w:rPr>
            </w:pPr>
            <w:r>
              <w:rPr>
                <w:rFonts w:hint="eastAsia" w:ascii="仿宋" w:hAnsi="仿宋" w:eastAsia="仿宋"/>
              </w:rPr>
              <w:t>政府批件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 w:hAnsi="仿宋" w:eastAsia="仿宋"/>
              </w:rPr>
            </w:pPr>
            <w:r>
              <w:rPr>
                <w:rFonts w:hint="eastAsia" w:ascii="仿宋" w:hAnsi="仿宋" w:eastAsia="仿宋"/>
              </w:rPr>
              <w:t>满意度指标</w:t>
            </w:r>
          </w:p>
        </w:tc>
        <w:tc>
          <w:tcPr>
            <w:tcW w:w="1134" w:type="dxa"/>
            <w:shd w:val="clear" w:color="auto" w:fill="auto"/>
            <w:vAlign w:val="center"/>
          </w:tcPr>
          <w:p>
            <w:pPr>
              <w:spacing w:line="300" w:lineRule="exact"/>
              <w:jc w:val="left"/>
              <w:rPr>
                <w:rFonts w:ascii="仿宋" w:hAnsi="仿宋" w:eastAsia="仿宋"/>
              </w:rPr>
            </w:pPr>
            <w:r>
              <w:rPr>
                <w:rFonts w:hint="eastAsia" w:ascii="仿宋" w:hAnsi="仿宋" w:eastAsia="仿宋"/>
              </w:rPr>
              <w:t>服务对象满意度指标</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群众满意度</w:t>
            </w:r>
          </w:p>
        </w:tc>
        <w:tc>
          <w:tcPr>
            <w:tcW w:w="2891" w:type="dxa"/>
            <w:shd w:val="clear" w:color="auto" w:fill="auto"/>
            <w:vAlign w:val="center"/>
          </w:tcPr>
          <w:p>
            <w:pPr>
              <w:spacing w:line="300" w:lineRule="exact"/>
              <w:jc w:val="left"/>
              <w:rPr>
                <w:rFonts w:ascii="仿宋" w:hAnsi="仿宋" w:eastAsia="仿宋"/>
              </w:rPr>
            </w:pPr>
            <w:r>
              <w:rPr>
                <w:rFonts w:hint="eastAsia" w:ascii="仿宋" w:hAnsi="仿宋" w:eastAsia="仿宋"/>
              </w:rPr>
              <w:t>满意</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98</w:t>
            </w:r>
            <w:r>
              <w:rPr>
                <w:rFonts w:hint="eastAsia" w:ascii="仿宋" w:hAnsi="仿宋" w:eastAsia="仿宋"/>
              </w:rPr>
              <w:t>群众满意</w:t>
            </w:r>
          </w:p>
        </w:tc>
        <w:tc>
          <w:tcPr>
            <w:tcW w:w="1701" w:type="dxa"/>
            <w:shd w:val="clear" w:color="auto" w:fill="auto"/>
            <w:vAlign w:val="center"/>
          </w:tcPr>
          <w:p>
            <w:pPr>
              <w:spacing w:line="300" w:lineRule="exact"/>
              <w:jc w:val="left"/>
              <w:rPr>
                <w:rFonts w:ascii="仿宋" w:hAnsi="仿宋" w:eastAsia="仿宋"/>
              </w:rPr>
            </w:pPr>
            <w:r>
              <w:rPr>
                <w:rFonts w:hint="eastAsia" w:ascii="仿宋" w:hAnsi="仿宋" w:eastAsia="仿宋"/>
              </w:rPr>
              <w:t>政府批件</w:t>
            </w:r>
          </w:p>
        </w:tc>
      </w:tr>
    </w:tbl>
    <w:p>
      <w:pPr>
        <w:spacing w:line="300" w:lineRule="exact"/>
        <w:jc w:val="left"/>
        <w:rPr>
          <w:rFonts w:ascii="仿宋" w:hAnsi="仿宋" w:eastAsia="仿宋"/>
        </w:rPr>
        <w:sectPr>
          <w:pgSz w:w="11907" w:h="16839"/>
          <w:pgMar w:top="1984" w:right="1304" w:bottom="1134" w:left="1304" w:header="851" w:footer="992" w:gutter="0"/>
          <w:cols w:space="425" w:num="1"/>
          <w:docGrid w:type="lines" w:linePitch="312" w:charSpace="0"/>
        </w:sectPr>
      </w:pPr>
    </w:p>
    <w:p>
      <w:pPr>
        <w:pStyle w:val="16"/>
        <w:ind w:left="1318" w:firstLine="0" w:firstLineChars="0"/>
        <w:jc w:val="center"/>
        <w:rPr>
          <w:rFonts w:ascii="仿宋" w:hAnsi="仿宋" w:eastAsia="仿宋" w:cs="Times New Roman"/>
          <w:sz w:val="32"/>
          <w:szCs w:val="32"/>
        </w:rPr>
      </w:pPr>
    </w:p>
    <w:p>
      <w:pPr>
        <w:ind w:firstLine="640" w:firstLineChars="200"/>
        <w:jc w:val="center"/>
        <w:rPr>
          <w:rFonts w:ascii="仿宋" w:hAnsi="仿宋" w:eastAsia="仿宋" w:cs="Times New Roman"/>
          <w:sz w:val="32"/>
          <w:szCs w:val="32"/>
        </w:rPr>
      </w:pPr>
      <w:r>
        <w:rPr>
          <w:rFonts w:hint="eastAsia" w:ascii="仿宋" w:hAnsi="仿宋" w:eastAsia="仿宋" w:cs="黑体"/>
          <w:sz w:val="32"/>
          <w:szCs w:val="32"/>
        </w:rPr>
        <w:t>第六部分：政府采购预算情况</w:t>
      </w:r>
    </w:p>
    <w:p>
      <w:pPr>
        <w:ind w:firstLine="640" w:firstLineChars="200"/>
        <w:jc w:val="center"/>
        <w:rPr>
          <w:rFonts w:ascii="仿宋" w:hAnsi="仿宋" w:eastAsia="仿宋" w:cs="Times New Roman"/>
          <w:sz w:val="32"/>
          <w:szCs w:val="32"/>
        </w:rPr>
      </w:pPr>
    </w:p>
    <w:p>
      <w:pPr>
        <w:ind w:firstLine="640" w:firstLineChars="200"/>
        <w:jc w:val="left"/>
        <w:rPr>
          <w:rFonts w:ascii="仿宋" w:hAnsi="仿宋" w:eastAsia="仿宋" w:cs="Times New Roman"/>
          <w:sz w:val="32"/>
          <w:szCs w:val="32"/>
        </w:rPr>
      </w:pPr>
      <w:r>
        <w:rPr>
          <w:rFonts w:hint="eastAsia" w:ascii="仿宋" w:hAnsi="仿宋" w:eastAsia="仿宋" w:cs="仿宋_GB2312"/>
          <w:sz w:val="32"/>
          <w:szCs w:val="32"/>
        </w:rPr>
        <w:t>我部门</w:t>
      </w:r>
      <w:r>
        <w:rPr>
          <w:rFonts w:ascii="仿宋" w:hAnsi="仿宋" w:eastAsia="仿宋" w:cs="仿宋_GB2312"/>
          <w:sz w:val="32"/>
          <w:szCs w:val="32"/>
        </w:rPr>
        <w:t>20</w:t>
      </w:r>
      <w:r>
        <w:rPr>
          <w:rFonts w:hint="eastAsia" w:ascii="仿宋" w:hAnsi="仿宋" w:eastAsia="仿宋" w:cs="仿宋_GB2312"/>
          <w:sz w:val="32"/>
          <w:szCs w:val="32"/>
        </w:rPr>
        <w:t>21年无政府采购预算。</w:t>
      </w:r>
    </w:p>
    <w:p>
      <w:pPr>
        <w:ind w:firstLine="640" w:firstLineChars="200"/>
        <w:jc w:val="center"/>
        <w:rPr>
          <w:rFonts w:ascii="仿宋" w:hAnsi="仿宋" w:eastAsia="仿宋" w:cs="Times New Roman"/>
          <w:sz w:val="32"/>
          <w:szCs w:val="32"/>
        </w:rPr>
      </w:pPr>
    </w:p>
    <w:p>
      <w:pPr>
        <w:ind w:firstLine="640" w:firstLineChars="200"/>
        <w:jc w:val="center"/>
        <w:rPr>
          <w:rFonts w:ascii="仿宋" w:hAnsi="仿宋" w:eastAsia="仿宋" w:cs="Times New Roman"/>
          <w:sz w:val="32"/>
          <w:szCs w:val="32"/>
        </w:rPr>
      </w:pPr>
      <w:r>
        <w:rPr>
          <w:rFonts w:hint="eastAsia" w:ascii="仿宋" w:hAnsi="仿宋" w:eastAsia="仿宋" w:cs="黑体"/>
          <w:sz w:val="32"/>
          <w:szCs w:val="32"/>
        </w:rPr>
        <w:t>第七部分：国有资产信息情况说明</w:t>
      </w:r>
    </w:p>
    <w:p>
      <w:pPr>
        <w:ind w:firstLine="640" w:firstLineChars="200"/>
        <w:jc w:val="center"/>
        <w:rPr>
          <w:rFonts w:ascii="仿宋" w:hAnsi="仿宋" w:eastAsia="仿宋" w:cs="Times New Roman"/>
          <w:sz w:val="32"/>
          <w:szCs w:val="32"/>
        </w:rPr>
      </w:pPr>
    </w:p>
    <w:p>
      <w:pPr>
        <w:ind w:firstLine="640" w:firstLineChars="200"/>
        <w:jc w:val="left"/>
        <w:rPr>
          <w:rFonts w:ascii="仿宋" w:hAnsi="仿宋" w:eastAsia="仿宋" w:cs="Times New Roman"/>
          <w:sz w:val="32"/>
          <w:szCs w:val="32"/>
        </w:rPr>
      </w:pPr>
      <w:r>
        <w:rPr>
          <w:rFonts w:hint="eastAsia" w:ascii="仿宋" w:hAnsi="仿宋" w:eastAsia="仿宋" w:cs="仿宋"/>
          <w:sz w:val="32"/>
          <w:szCs w:val="32"/>
        </w:rPr>
        <w:t>涞源县就业服务局</w:t>
      </w:r>
      <w:r>
        <w:rPr>
          <w:rFonts w:ascii="仿宋" w:hAnsi="仿宋" w:eastAsia="仿宋" w:cs="仿宋"/>
          <w:sz w:val="32"/>
          <w:szCs w:val="32"/>
        </w:rPr>
        <w:t>20</w:t>
      </w:r>
      <w:r>
        <w:rPr>
          <w:rFonts w:hint="eastAsia" w:ascii="仿宋" w:hAnsi="仿宋" w:eastAsia="仿宋" w:cs="仿宋"/>
          <w:sz w:val="32"/>
          <w:szCs w:val="32"/>
        </w:rPr>
        <w:t>20年末固定资产总值9.803万元，</w:t>
      </w:r>
      <w:r>
        <w:rPr>
          <w:rFonts w:ascii="仿宋" w:hAnsi="仿宋" w:eastAsia="仿宋" w:cs="仿宋"/>
          <w:sz w:val="32"/>
          <w:szCs w:val="32"/>
        </w:rPr>
        <w:t>20</w:t>
      </w:r>
      <w:r>
        <w:rPr>
          <w:rFonts w:hint="eastAsia" w:ascii="仿宋" w:hAnsi="仿宋" w:eastAsia="仿宋" w:cs="仿宋"/>
          <w:sz w:val="32"/>
          <w:szCs w:val="32"/>
        </w:rPr>
        <w:t>21年无拟购置固定资产预算情况。</w:t>
      </w:r>
    </w:p>
    <w:tbl>
      <w:tblPr>
        <w:tblStyle w:val="6"/>
        <w:tblW w:w="12204" w:type="dxa"/>
        <w:tblInd w:w="-106" w:type="dxa"/>
        <w:tblLayout w:type="fixed"/>
        <w:tblCellMar>
          <w:top w:w="0" w:type="dxa"/>
          <w:left w:w="108" w:type="dxa"/>
          <w:bottom w:w="0" w:type="dxa"/>
          <w:right w:w="108" w:type="dxa"/>
        </w:tblCellMar>
      </w:tblPr>
      <w:tblGrid>
        <w:gridCol w:w="3811"/>
        <w:gridCol w:w="1591"/>
        <w:gridCol w:w="3402"/>
        <w:gridCol w:w="3400"/>
      </w:tblGrid>
      <w:tr>
        <w:tblPrEx>
          <w:tblCellMar>
            <w:top w:w="0" w:type="dxa"/>
            <w:left w:w="108" w:type="dxa"/>
            <w:bottom w:w="0" w:type="dxa"/>
            <w:right w:w="108" w:type="dxa"/>
          </w:tblCellMar>
        </w:tblPrEx>
        <w:trPr>
          <w:trHeight w:val="675" w:hRule="atLeast"/>
        </w:trPr>
        <w:tc>
          <w:tcPr>
            <w:tcW w:w="8804" w:type="dxa"/>
            <w:gridSpan w:val="3"/>
            <w:tcBorders>
              <w:top w:val="nil"/>
              <w:left w:val="nil"/>
              <w:bottom w:val="nil"/>
              <w:right w:val="nil"/>
            </w:tcBorders>
            <w:vAlign w:val="center"/>
          </w:tcPr>
          <w:p>
            <w:pPr>
              <w:widowControl/>
              <w:jc w:val="center"/>
              <w:rPr>
                <w:rFonts w:ascii="仿宋" w:hAnsi="仿宋" w:eastAsia="仿宋" w:cs="Times New Roman"/>
                <w:color w:val="000000"/>
                <w:kern w:val="0"/>
                <w:sz w:val="32"/>
                <w:szCs w:val="32"/>
              </w:rPr>
            </w:pPr>
            <w:r>
              <w:rPr>
                <w:rFonts w:hint="eastAsia" w:ascii="仿宋" w:hAnsi="仿宋" w:eastAsia="仿宋" w:cs="仿宋"/>
                <w:sz w:val="32"/>
                <w:szCs w:val="32"/>
              </w:rPr>
              <w:t>涞源县就业服务局固定资产占用情况表</w:t>
            </w:r>
          </w:p>
        </w:tc>
        <w:tc>
          <w:tcPr>
            <w:tcW w:w="3400" w:type="dxa"/>
            <w:tcBorders>
              <w:top w:val="nil"/>
              <w:left w:val="nil"/>
              <w:bottom w:val="nil"/>
              <w:right w:val="nil"/>
            </w:tcBorders>
            <w:vAlign w:val="center"/>
          </w:tcPr>
          <w:p>
            <w:pPr>
              <w:widowControl/>
              <w:jc w:val="center"/>
              <w:rPr>
                <w:rFonts w:ascii="仿宋" w:hAnsi="仿宋" w:eastAsia="仿宋" w:cs="仿宋"/>
                <w:sz w:val="32"/>
                <w:szCs w:val="32"/>
              </w:rPr>
            </w:pPr>
          </w:p>
        </w:tc>
      </w:tr>
      <w:tr>
        <w:tblPrEx>
          <w:tblCellMar>
            <w:top w:w="0" w:type="dxa"/>
            <w:left w:w="108" w:type="dxa"/>
            <w:bottom w:w="0" w:type="dxa"/>
            <w:right w:w="108" w:type="dxa"/>
          </w:tblCellMar>
        </w:tblPrEx>
        <w:trPr>
          <w:trHeight w:val="465" w:hRule="atLeast"/>
        </w:trPr>
        <w:tc>
          <w:tcPr>
            <w:tcW w:w="8804" w:type="dxa"/>
            <w:gridSpan w:val="3"/>
            <w:tcBorders>
              <w:top w:val="nil"/>
              <w:left w:val="nil"/>
              <w:bottom w:val="single" w:color="auto" w:sz="4" w:space="0"/>
              <w:right w:val="nil"/>
            </w:tcBorders>
            <w:vAlign w:val="center"/>
          </w:tcPr>
          <w:p>
            <w:pPr>
              <w:widowControl/>
              <w:jc w:val="center"/>
              <w:rPr>
                <w:rFonts w:ascii="仿宋" w:hAnsi="仿宋" w:eastAsia="仿宋" w:cs="Times New Roman"/>
                <w:color w:val="000000"/>
                <w:kern w:val="0"/>
                <w:sz w:val="28"/>
                <w:szCs w:val="28"/>
              </w:rPr>
            </w:pPr>
            <w:r>
              <w:rPr>
                <w:rFonts w:ascii="仿宋" w:hAnsi="仿宋" w:eastAsia="仿宋" w:cs="仿宋_GB2312"/>
                <w:color w:val="000000"/>
                <w:kern w:val="0"/>
                <w:sz w:val="28"/>
                <w:szCs w:val="28"/>
              </w:rPr>
              <w:t xml:space="preserve"> </w:t>
            </w:r>
            <w:r>
              <w:rPr>
                <w:rFonts w:hint="eastAsia" w:ascii="仿宋" w:hAnsi="仿宋" w:eastAsia="仿宋" w:cs="仿宋_GB2312"/>
                <w:color w:val="000000"/>
                <w:kern w:val="0"/>
                <w:sz w:val="28"/>
                <w:szCs w:val="28"/>
              </w:rPr>
              <w:t>截止时间：</w:t>
            </w:r>
            <w:r>
              <w:rPr>
                <w:rFonts w:ascii="仿宋" w:hAnsi="仿宋" w:eastAsia="仿宋" w:cs="仿宋_GB2312"/>
                <w:color w:val="000000"/>
                <w:kern w:val="0"/>
                <w:sz w:val="28"/>
                <w:szCs w:val="28"/>
              </w:rPr>
              <w:t>20</w:t>
            </w:r>
            <w:r>
              <w:rPr>
                <w:rFonts w:hint="eastAsia" w:ascii="仿宋" w:hAnsi="仿宋" w:eastAsia="仿宋" w:cs="仿宋_GB2312"/>
                <w:color w:val="000000"/>
                <w:kern w:val="0"/>
                <w:sz w:val="28"/>
                <w:szCs w:val="28"/>
              </w:rPr>
              <w:t>20年</w:t>
            </w:r>
            <w:r>
              <w:rPr>
                <w:rFonts w:ascii="仿宋" w:hAnsi="仿宋" w:eastAsia="仿宋" w:cs="仿宋_GB2312"/>
                <w:color w:val="000000"/>
                <w:kern w:val="0"/>
                <w:sz w:val="28"/>
                <w:szCs w:val="28"/>
              </w:rPr>
              <w:t>12</w:t>
            </w:r>
            <w:r>
              <w:rPr>
                <w:rFonts w:hint="eastAsia" w:ascii="仿宋" w:hAnsi="仿宋" w:eastAsia="仿宋" w:cs="仿宋_GB2312"/>
                <w:color w:val="000000"/>
                <w:kern w:val="0"/>
                <w:sz w:val="28"/>
                <w:szCs w:val="28"/>
              </w:rPr>
              <w:t>月</w:t>
            </w:r>
            <w:r>
              <w:rPr>
                <w:rFonts w:ascii="仿宋" w:hAnsi="仿宋" w:eastAsia="仿宋" w:cs="仿宋_GB2312"/>
                <w:color w:val="000000"/>
                <w:kern w:val="0"/>
                <w:sz w:val="28"/>
                <w:szCs w:val="28"/>
              </w:rPr>
              <w:t>31</w:t>
            </w:r>
            <w:r>
              <w:rPr>
                <w:rFonts w:hint="eastAsia" w:ascii="仿宋" w:hAnsi="仿宋" w:eastAsia="仿宋" w:cs="仿宋_GB2312"/>
                <w:color w:val="000000"/>
                <w:kern w:val="0"/>
                <w:sz w:val="28"/>
                <w:szCs w:val="28"/>
              </w:rPr>
              <w:t>日</w:t>
            </w:r>
          </w:p>
        </w:tc>
        <w:tc>
          <w:tcPr>
            <w:tcW w:w="3400" w:type="dxa"/>
            <w:tcBorders>
              <w:top w:val="nil"/>
              <w:left w:val="nil"/>
              <w:bottom w:val="single" w:color="auto" w:sz="4" w:space="0"/>
              <w:right w:val="nil"/>
            </w:tcBorders>
            <w:vAlign w:val="center"/>
          </w:tcPr>
          <w:p>
            <w:pPr>
              <w:widowControl/>
              <w:jc w:val="center"/>
              <w:rPr>
                <w:rFonts w:ascii="仿宋" w:hAnsi="仿宋" w:eastAsia="仿宋" w:cs="仿宋_GB2312"/>
                <w:color w:val="000000"/>
                <w:kern w:val="0"/>
                <w:sz w:val="28"/>
                <w:szCs w:val="28"/>
              </w:rPr>
            </w:pPr>
          </w:p>
        </w:tc>
      </w:tr>
      <w:tr>
        <w:tblPrEx>
          <w:tblCellMar>
            <w:top w:w="0" w:type="dxa"/>
            <w:left w:w="108" w:type="dxa"/>
            <w:bottom w:w="0" w:type="dxa"/>
            <w:right w:w="108" w:type="dxa"/>
          </w:tblCellMar>
        </w:tblPrEx>
        <w:trPr>
          <w:trHeight w:val="750" w:hRule="atLeast"/>
        </w:trPr>
        <w:tc>
          <w:tcPr>
            <w:tcW w:w="3811"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Times New Roman"/>
                <w:b/>
                <w:bCs/>
                <w:color w:val="000000"/>
                <w:kern w:val="0"/>
                <w:sz w:val="24"/>
                <w:szCs w:val="24"/>
              </w:rPr>
            </w:pPr>
            <w:r>
              <w:rPr>
                <w:rFonts w:hint="eastAsia" w:ascii="仿宋" w:hAnsi="仿宋" w:eastAsia="仿宋" w:cs="宋体"/>
                <w:b/>
                <w:bCs/>
                <w:color w:val="000000"/>
                <w:kern w:val="0"/>
                <w:sz w:val="24"/>
                <w:szCs w:val="24"/>
              </w:rPr>
              <w:t>项　　目</w:t>
            </w:r>
          </w:p>
        </w:tc>
        <w:tc>
          <w:tcPr>
            <w:tcW w:w="1591"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b/>
                <w:bCs/>
                <w:color w:val="000000"/>
                <w:kern w:val="0"/>
                <w:sz w:val="24"/>
                <w:szCs w:val="24"/>
              </w:rPr>
            </w:pPr>
            <w:r>
              <w:rPr>
                <w:rFonts w:hint="eastAsia" w:ascii="仿宋" w:hAnsi="仿宋" w:eastAsia="仿宋" w:cs="宋体"/>
                <w:b/>
                <w:bCs/>
                <w:color w:val="000000"/>
                <w:kern w:val="0"/>
                <w:sz w:val="24"/>
                <w:szCs w:val="24"/>
              </w:rPr>
              <w:t>数量</w:t>
            </w:r>
          </w:p>
        </w:tc>
        <w:tc>
          <w:tcPr>
            <w:tcW w:w="3402"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b/>
                <w:bCs/>
                <w:color w:val="000000"/>
                <w:kern w:val="0"/>
                <w:sz w:val="24"/>
                <w:szCs w:val="24"/>
              </w:rPr>
            </w:pPr>
            <w:r>
              <w:rPr>
                <w:rFonts w:hint="eastAsia" w:ascii="仿宋" w:hAnsi="仿宋" w:eastAsia="仿宋" w:cs="宋体"/>
                <w:b/>
                <w:bCs/>
                <w:color w:val="000000"/>
                <w:kern w:val="0"/>
                <w:sz w:val="24"/>
                <w:szCs w:val="24"/>
              </w:rPr>
              <w:t>价值（单位：万元）</w:t>
            </w:r>
          </w:p>
        </w:tc>
        <w:tc>
          <w:tcPr>
            <w:tcW w:w="3400" w:type="dxa"/>
            <w:tcBorders>
              <w:top w:val="nil"/>
              <w:left w:val="nil"/>
              <w:bottom w:val="single" w:color="auto" w:sz="4" w:space="0"/>
              <w:right w:val="single" w:color="auto" w:sz="4" w:space="0"/>
            </w:tcBorders>
            <w:vAlign w:val="center"/>
          </w:tcPr>
          <w:p>
            <w:pPr>
              <w:widowControl/>
              <w:jc w:val="center"/>
              <w:rPr>
                <w:rFonts w:ascii="仿宋" w:hAnsi="仿宋" w:eastAsia="仿宋" w:cs="宋体"/>
                <w:b/>
                <w:bCs/>
                <w:color w:val="000000"/>
                <w:kern w:val="0"/>
                <w:sz w:val="24"/>
                <w:szCs w:val="24"/>
              </w:rPr>
            </w:pPr>
          </w:p>
        </w:tc>
      </w:tr>
      <w:tr>
        <w:tblPrEx>
          <w:tblCellMar>
            <w:top w:w="0" w:type="dxa"/>
            <w:left w:w="108" w:type="dxa"/>
            <w:bottom w:w="0" w:type="dxa"/>
            <w:right w:w="108" w:type="dxa"/>
          </w:tblCellMar>
        </w:tblPrEx>
        <w:trPr>
          <w:trHeight w:val="495" w:hRule="atLeast"/>
        </w:trPr>
        <w:tc>
          <w:tcPr>
            <w:tcW w:w="3811"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Times New Roman"/>
                <w:b/>
                <w:bCs/>
                <w:color w:val="000000"/>
                <w:kern w:val="0"/>
                <w:sz w:val="24"/>
                <w:szCs w:val="24"/>
              </w:rPr>
            </w:pPr>
            <w:r>
              <w:rPr>
                <w:rFonts w:hint="eastAsia" w:ascii="仿宋" w:hAnsi="仿宋" w:eastAsia="仿宋" w:cs="宋体"/>
                <w:b/>
                <w:bCs/>
                <w:color w:val="000000"/>
                <w:kern w:val="0"/>
                <w:sz w:val="24"/>
                <w:szCs w:val="24"/>
              </w:rPr>
              <w:t>固定资产总额</w:t>
            </w:r>
          </w:p>
        </w:tc>
        <w:tc>
          <w:tcPr>
            <w:tcW w:w="15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ascii="仿宋" w:hAnsi="仿宋" w:eastAsia="仿宋" w:cs="宋体"/>
                <w:color w:val="000000"/>
                <w:kern w:val="0"/>
                <w:sz w:val="24"/>
                <w:szCs w:val="24"/>
              </w:rPr>
              <w:t>—</w:t>
            </w:r>
          </w:p>
        </w:tc>
        <w:tc>
          <w:tcPr>
            <w:tcW w:w="3402" w:type="dxa"/>
            <w:tcBorders>
              <w:top w:val="nil"/>
              <w:left w:val="nil"/>
              <w:bottom w:val="single" w:color="auto" w:sz="4" w:space="0"/>
              <w:right w:val="single" w:color="auto" w:sz="4" w:space="0"/>
            </w:tcBorders>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9.803</w:t>
            </w:r>
          </w:p>
        </w:tc>
        <w:tc>
          <w:tcPr>
            <w:tcW w:w="3400" w:type="dxa"/>
            <w:tcBorders>
              <w:top w:val="nil"/>
              <w:left w:val="nil"/>
              <w:bottom w:val="single" w:color="auto" w:sz="4" w:space="0"/>
              <w:right w:val="single" w:color="auto" w:sz="4" w:space="0"/>
            </w:tcBorders>
            <w:vAlign w:val="center"/>
          </w:tcPr>
          <w:p>
            <w:pPr>
              <w:widowControl/>
              <w:jc w:val="center"/>
              <w:rPr>
                <w:rFonts w:ascii="仿宋" w:hAnsi="仿宋" w:eastAsia="仿宋" w:cs="宋体"/>
                <w:b/>
                <w:bCs/>
                <w:color w:val="000000"/>
                <w:kern w:val="0"/>
                <w:sz w:val="24"/>
                <w:szCs w:val="24"/>
              </w:rPr>
            </w:pPr>
          </w:p>
        </w:tc>
      </w:tr>
      <w:tr>
        <w:tblPrEx>
          <w:tblCellMar>
            <w:top w:w="0" w:type="dxa"/>
            <w:left w:w="108" w:type="dxa"/>
            <w:bottom w:w="0" w:type="dxa"/>
            <w:right w:w="108" w:type="dxa"/>
          </w:tblCellMar>
        </w:tblPrEx>
        <w:trPr>
          <w:trHeight w:val="483" w:hRule="atLeast"/>
        </w:trPr>
        <w:tc>
          <w:tcPr>
            <w:tcW w:w="3811"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r>
              <w:rPr>
                <w:rFonts w:ascii="仿宋" w:hAnsi="仿宋" w:eastAsia="仿宋" w:cs="宋体"/>
                <w:color w:val="000000"/>
                <w:kern w:val="0"/>
                <w:sz w:val="24"/>
                <w:szCs w:val="24"/>
              </w:rPr>
              <w:t xml:space="preserve">  1</w:t>
            </w:r>
            <w:r>
              <w:rPr>
                <w:rFonts w:hint="eastAsia" w:ascii="仿宋" w:hAnsi="仿宋" w:eastAsia="仿宋" w:cs="宋体"/>
                <w:color w:val="000000"/>
                <w:kern w:val="0"/>
                <w:sz w:val="24"/>
                <w:szCs w:val="24"/>
              </w:rPr>
              <w:t>、房屋（平方米）</w:t>
            </w:r>
          </w:p>
        </w:tc>
        <w:tc>
          <w:tcPr>
            <w:tcW w:w="15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ascii="仿宋" w:hAnsi="仿宋" w:eastAsia="仿宋" w:cs="宋体"/>
                <w:color w:val="000000"/>
                <w:kern w:val="0"/>
                <w:sz w:val="24"/>
                <w:szCs w:val="24"/>
              </w:rPr>
              <w:t>0</w:t>
            </w:r>
          </w:p>
        </w:tc>
        <w:tc>
          <w:tcPr>
            <w:tcW w:w="340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ascii="仿宋" w:hAnsi="仿宋" w:eastAsia="仿宋" w:cs="宋体"/>
                <w:color w:val="000000"/>
                <w:kern w:val="0"/>
                <w:sz w:val="24"/>
                <w:szCs w:val="24"/>
              </w:rPr>
              <w:t>0</w:t>
            </w:r>
          </w:p>
        </w:tc>
        <w:tc>
          <w:tcPr>
            <w:tcW w:w="340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419" w:hRule="atLeast"/>
        </w:trPr>
        <w:tc>
          <w:tcPr>
            <w:tcW w:w="381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Times New Roman"/>
                <w:color w:val="000000"/>
                <w:kern w:val="0"/>
                <w:sz w:val="24"/>
                <w:szCs w:val="24"/>
              </w:rPr>
            </w:pPr>
            <w:r>
              <w:rPr>
                <w:rFonts w:ascii="仿宋" w:hAnsi="仿宋" w:eastAsia="仿宋" w:cs="宋体"/>
                <w:color w:val="000000"/>
                <w:kern w:val="0"/>
                <w:sz w:val="24"/>
                <w:szCs w:val="24"/>
              </w:rPr>
              <w:t xml:space="preserve">   </w:t>
            </w:r>
            <w:r>
              <w:rPr>
                <w:rFonts w:hint="eastAsia" w:ascii="仿宋" w:hAnsi="仿宋" w:eastAsia="仿宋" w:cs="宋体"/>
                <w:color w:val="000000"/>
                <w:kern w:val="0"/>
                <w:sz w:val="24"/>
                <w:szCs w:val="24"/>
              </w:rPr>
              <w:t>其中：办公用房（平方米）</w:t>
            </w:r>
          </w:p>
        </w:tc>
        <w:tc>
          <w:tcPr>
            <w:tcW w:w="1591"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kern w:val="0"/>
                <w:sz w:val="24"/>
                <w:szCs w:val="24"/>
              </w:rPr>
            </w:pPr>
            <w:r>
              <w:rPr>
                <w:rFonts w:ascii="仿宋" w:hAnsi="仿宋" w:eastAsia="仿宋" w:cs="宋体"/>
                <w:color w:val="000000"/>
                <w:kern w:val="0"/>
                <w:sz w:val="24"/>
                <w:szCs w:val="24"/>
              </w:rPr>
              <w:t>0</w:t>
            </w:r>
          </w:p>
        </w:tc>
        <w:tc>
          <w:tcPr>
            <w:tcW w:w="3402"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kern w:val="0"/>
                <w:sz w:val="24"/>
                <w:szCs w:val="24"/>
              </w:rPr>
            </w:pPr>
            <w:r>
              <w:rPr>
                <w:rFonts w:ascii="仿宋" w:hAnsi="仿宋" w:eastAsia="仿宋" w:cs="宋体"/>
                <w:color w:val="000000"/>
                <w:kern w:val="0"/>
                <w:sz w:val="24"/>
                <w:szCs w:val="24"/>
              </w:rPr>
              <w:t>0</w:t>
            </w:r>
          </w:p>
        </w:tc>
        <w:tc>
          <w:tcPr>
            <w:tcW w:w="3400"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495" w:hRule="atLeast"/>
        </w:trPr>
        <w:tc>
          <w:tcPr>
            <w:tcW w:w="3811"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r>
              <w:rPr>
                <w:rFonts w:ascii="仿宋" w:hAnsi="仿宋" w:eastAsia="仿宋" w:cs="宋体"/>
                <w:color w:val="000000"/>
                <w:kern w:val="0"/>
                <w:sz w:val="24"/>
                <w:szCs w:val="24"/>
              </w:rPr>
              <w:t xml:space="preserve">  2</w:t>
            </w:r>
            <w:r>
              <w:rPr>
                <w:rFonts w:hint="eastAsia" w:ascii="仿宋" w:hAnsi="仿宋" w:eastAsia="仿宋" w:cs="宋体"/>
                <w:color w:val="000000"/>
                <w:kern w:val="0"/>
                <w:sz w:val="24"/>
                <w:szCs w:val="24"/>
              </w:rPr>
              <w:t>、车辆（台、辆）</w:t>
            </w:r>
          </w:p>
        </w:tc>
        <w:tc>
          <w:tcPr>
            <w:tcW w:w="15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0</w:t>
            </w:r>
          </w:p>
        </w:tc>
        <w:tc>
          <w:tcPr>
            <w:tcW w:w="340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0</w:t>
            </w:r>
          </w:p>
        </w:tc>
        <w:tc>
          <w:tcPr>
            <w:tcW w:w="340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611" w:hRule="atLeast"/>
        </w:trPr>
        <w:tc>
          <w:tcPr>
            <w:tcW w:w="3811"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Times New Roman"/>
                <w:color w:val="000000"/>
                <w:kern w:val="0"/>
                <w:sz w:val="24"/>
                <w:szCs w:val="24"/>
              </w:rPr>
            </w:pPr>
            <w:r>
              <w:rPr>
                <w:rFonts w:ascii="仿宋" w:hAnsi="仿宋" w:eastAsia="仿宋" w:cs="宋体"/>
                <w:color w:val="000000"/>
                <w:kern w:val="0"/>
                <w:sz w:val="24"/>
                <w:szCs w:val="24"/>
              </w:rPr>
              <w:t xml:space="preserve">  3</w:t>
            </w:r>
            <w:r>
              <w:rPr>
                <w:rFonts w:hint="eastAsia" w:ascii="仿宋" w:hAnsi="仿宋" w:eastAsia="仿宋" w:cs="宋体"/>
                <w:color w:val="000000"/>
                <w:kern w:val="0"/>
                <w:sz w:val="24"/>
                <w:szCs w:val="24"/>
              </w:rPr>
              <w:t>、单价在</w:t>
            </w:r>
            <w:r>
              <w:rPr>
                <w:rFonts w:ascii="仿宋" w:hAnsi="仿宋" w:eastAsia="仿宋" w:cs="宋体"/>
                <w:color w:val="000000"/>
                <w:kern w:val="0"/>
                <w:sz w:val="24"/>
                <w:szCs w:val="24"/>
              </w:rPr>
              <w:t>20</w:t>
            </w:r>
            <w:r>
              <w:rPr>
                <w:rFonts w:hint="eastAsia" w:ascii="仿宋" w:hAnsi="仿宋" w:eastAsia="仿宋" w:cs="宋体"/>
                <w:color w:val="000000"/>
                <w:kern w:val="0"/>
                <w:sz w:val="24"/>
                <w:szCs w:val="24"/>
              </w:rPr>
              <w:t>万元以上的设备</w:t>
            </w:r>
          </w:p>
        </w:tc>
        <w:tc>
          <w:tcPr>
            <w:tcW w:w="1591"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ascii="仿宋" w:hAnsi="仿宋" w:eastAsia="仿宋" w:cs="宋体"/>
                <w:color w:val="000000"/>
                <w:kern w:val="0"/>
                <w:sz w:val="24"/>
                <w:szCs w:val="24"/>
              </w:rPr>
              <w:t>—</w:t>
            </w:r>
          </w:p>
        </w:tc>
        <w:tc>
          <w:tcPr>
            <w:tcW w:w="3402"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ascii="仿宋" w:hAnsi="仿宋" w:eastAsia="仿宋" w:cs="宋体"/>
                <w:color w:val="000000"/>
                <w:kern w:val="0"/>
                <w:sz w:val="24"/>
                <w:szCs w:val="24"/>
              </w:rPr>
              <w:t>0.00</w:t>
            </w:r>
          </w:p>
        </w:tc>
        <w:tc>
          <w:tcPr>
            <w:tcW w:w="3400" w:type="dxa"/>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432" w:hRule="atLeast"/>
        </w:trPr>
        <w:tc>
          <w:tcPr>
            <w:tcW w:w="381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Times New Roman"/>
                <w:color w:val="000000"/>
                <w:kern w:val="0"/>
                <w:sz w:val="24"/>
                <w:szCs w:val="24"/>
              </w:rPr>
            </w:pPr>
            <w:r>
              <w:rPr>
                <w:rFonts w:ascii="仿宋" w:hAnsi="仿宋" w:eastAsia="仿宋" w:cs="宋体"/>
                <w:color w:val="000000"/>
                <w:kern w:val="0"/>
                <w:sz w:val="24"/>
                <w:szCs w:val="24"/>
              </w:rPr>
              <w:t xml:space="preserve">  4</w:t>
            </w:r>
            <w:r>
              <w:rPr>
                <w:rFonts w:hint="eastAsia" w:ascii="仿宋" w:hAnsi="仿宋" w:eastAsia="仿宋" w:cs="宋体"/>
                <w:color w:val="000000"/>
                <w:kern w:val="0"/>
                <w:sz w:val="24"/>
                <w:szCs w:val="24"/>
              </w:rPr>
              <w:t>、其他固定资产</w:t>
            </w:r>
          </w:p>
        </w:tc>
        <w:tc>
          <w:tcPr>
            <w:tcW w:w="1591"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kern w:val="0"/>
                <w:sz w:val="24"/>
                <w:szCs w:val="24"/>
              </w:rPr>
            </w:pPr>
            <w:r>
              <w:rPr>
                <w:rFonts w:ascii="仿宋" w:hAnsi="仿宋" w:eastAsia="仿宋" w:cs="宋体"/>
                <w:color w:val="000000"/>
                <w:kern w:val="0"/>
                <w:sz w:val="24"/>
                <w:szCs w:val="24"/>
              </w:rPr>
              <w:t>—</w:t>
            </w:r>
          </w:p>
        </w:tc>
        <w:tc>
          <w:tcPr>
            <w:tcW w:w="3402"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9.803</w:t>
            </w:r>
          </w:p>
        </w:tc>
        <w:tc>
          <w:tcPr>
            <w:tcW w:w="3400"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color w:val="000000"/>
                <w:kern w:val="0"/>
                <w:sz w:val="24"/>
                <w:szCs w:val="24"/>
              </w:rPr>
            </w:pPr>
          </w:p>
        </w:tc>
      </w:tr>
    </w:tbl>
    <w:p>
      <w:pPr>
        <w:ind w:firstLine="640" w:firstLineChars="200"/>
        <w:jc w:val="left"/>
        <w:rPr>
          <w:rFonts w:ascii="仿宋" w:hAnsi="仿宋" w:eastAsia="仿宋" w:cs="Times New Roman"/>
          <w:sz w:val="32"/>
          <w:szCs w:val="32"/>
        </w:rPr>
      </w:pPr>
    </w:p>
    <w:p>
      <w:pPr>
        <w:ind w:firstLine="640" w:firstLineChars="200"/>
        <w:jc w:val="left"/>
        <w:rPr>
          <w:rFonts w:ascii="仿宋" w:hAnsi="仿宋" w:eastAsia="仿宋" w:cs="Times New Roman"/>
          <w:sz w:val="32"/>
          <w:szCs w:val="32"/>
        </w:rPr>
      </w:pPr>
    </w:p>
    <w:p>
      <w:pPr>
        <w:jc w:val="left"/>
        <w:rPr>
          <w:rFonts w:ascii="仿宋" w:hAnsi="仿宋" w:eastAsia="仿宋" w:cs="Times New Roman"/>
          <w:sz w:val="32"/>
          <w:szCs w:val="32"/>
        </w:rPr>
      </w:pPr>
    </w:p>
    <w:p>
      <w:pPr>
        <w:spacing w:line="240" w:lineRule="atLeast"/>
        <w:jc w:val="center"/>
        <w:rPr>
          <w:rFonts w:ascii="仿宋" w:hAnsi="仿宋" w:eastAsia="仿宋" w:cs="Times New Roman"/>
          <w:color w:val="111111"/>
          <w:kern w:val="0"/>
          <w:sz w:val="32"/>
          <w:szCs w:val="32"/>
        </w:rPr>
      </w:pPr>
      <w:r>
        <w:rPr>
          <w:rFonts w:hint="eastAsia" w:ascii="仿宋" w:hAnsi="仿宋" w:eastAsia="仿宋" w:cs="黑体"/>
          <w:color w:val="111111"/>
          <w:kern w:val="0"/>
          <w:sz w:val="32"/>
          <w:szCs w:val="32"/>
        </w:rPr>
        <w:t>第八部分：名词解释</w:t>
      </w:r>
    </w:p>
    <w:p>
      <w:pPr>
        <w:spacing w:line="240" w:lineRule="atLeast"/>
        <w:jc w:val="center"/>
        <w:rPr>
          <w:rFonts w:ascii="仿宋" w:hAnsi="仿宋" w:eastAsia="仿宋" w:cs="Times New Roman"/>
          <w:color w:val="111111"/>
          <w:kern w:val="0"/>
          <w:sz w:val="32"/>
          <w:szCs w:val="32"/>
        </w:rPr>
      </w:pPr>
    </w:p>
    <w:p>
      <w:pPr>
        <w:spacing w:line="500" w:lineRule="exact"/>
        <w:ind w:firstLine="643" w:firstLineChars="200"/>
        <w:jc w:val="left"/>
        <w:outlineLvl w:val="0"/>
        <w:rPr>
          <w:rFonts w:ascii="仿宋" w:hAnsi="仿宋" w:eastAsia="仿宋" w:cs="Times New Roman"/>
          <w:sz w:val="32"/>
          <w:szCs w:val="32"/>
        </w:rPr>
      </w:pPr>
      <w:r>
        <w:rPr>
          <w:rFonts w:ascii="仿宋" w:hAnsi="仿宋" w:eastAsia="仿宋" w:cs="仿宋_GB2312"/>
          <w:b/>
          <w:bCs/>
          <w:sz w:val="32"/>
          <w:szCs w:val="32"/>
        </w:rPr>
        <w:t>1</w:t>
      </w:r>
      <w:r>
        <w:rPr>
          <w:rFonts w:hint="eastAsia" w:ascii="仿宋" w:hAnsi="仿宋" w:eastAsia="仿宋" w:cs="仿宋_GB2312"/>
          <w:b/>
          <w:bCs/>
          <w:sz w:val="32"/>
          <w:szCs w:val="32"/>
        </w:rPr>
        <w:t>、财政拨款收入：</w:t>
      </w:r>
      <w:r>
        <w:rPr>
          <w:rFonts w:hint="eastAsia" w:ascii="仿宋" w:hAnsi="仿宋" w:eastAsia="仿宋" w:cs="仿宋_GB2312"/>
          <w:sz w:val="32"/>
          <w:szCs w:val="32"/>
        </w:rPr>
        <w:t>指县级财政当年拨付的资金。</w:t>
      </w:r>
    </w:p>
    <w:p>
      <w:pPr>
        <w:spacing w:line="500" w:lineRule="exact"/>
        <w:ind w:firstLine="643" w:firstLineChars="200"/>
        <w:jc w:val="left"/>
        <w:outlineLvl w:val="0"/>
        <w:rPr>
          <w:rFonts w:ascii="仿宋" w:hAnsi="仿宋" w:eastAsia="仿宋" w:cs="Times New Roman"/>
          <w:sz w:val="32"/>
          <w:szCs w:val="32"/>
        </w:rPr>
      </w:pPr>
      <w:r>
        <w:rPr>
          <w:rFonts w:ascii="仿宋" w:hAnsi="仿宋" w:eastAsia="仿宋" w:cs="仿宋_GB2312"/>
          <w:b/>
          <w:bCs/>
          <w:sz w:val="32"/>
          <w:szCs w:val="32"/>
        </w:rPr>
        <w:t>2</w:t>
      </w:r>
      <w:r>
        <w:rPr>
          <w:rFonts w:hint="eastAsia" w:ascii="仿宋" w:hAnsi="仿宋" w:eastAsia="仿宋" w:cs="仿宋_GB2312"/>
          <w:b/>
          <w:bCs/>
          <w:sz w:val="32"/>
          <w:szCs w:val="32"/>
        </w:rPr>
        <w:t>、其他收入：</w:t>
      </w:r>
      <w:r>
        <w:rPr>
          <w:rFonts w:hint="eastAsia" w:ascii="仿宋" w:hAnsi="仿宋" w:eastAsia="仿宋" w:cs="仿宋_GB2312"/>
          <w:sz w:val="32"/>
          <w:szCs w:val="32"/>
        </w:rPr>
        <w:t>指除上述“财政拨款收入”、“事业收入”等以外的收入。</w:t>
      </w:r>
    </w:p>
    <w:p>
      <w:pPr>
        <w:spacing w:line="500" w:lineRule="exact"/>
        <w:ind w:firstLine="643" w:firstLineChars="200"/>
        <w:jc w:val="left"/>
        <w:outlineLvl w:val="0"/>
        <w:rPr>
          <w:rFonts w:ascii="仿宋" w:hAnsi="仿宋" w:eastAsia="仿宋" w:cs="Times New Roman"/>
          <w:sz w:val="32"/>
          <w:szCs w:val="32"/>
        </w:rPr>
      </w:pPr>
      <w:r>
        <w:rPr>
          <w:rFonts w:ascii="仿宋" w:hAnsi="仿宋" w:eastAsia="仿宋" w:cs="仿宋_GB2312"/>
          <w:b/>
          <w:bCs/>
          <w:sz w:val="32"/>
          <w:szCs w:val="32"/>
        </w:rPr>
        <w:t>3</w:t>
      </w:r>
      <w:r>
        <w:rPr>
          <w:rFonts w:hint="eastAsia" w:ascii="仿宋" w:hAnsi="仿宋" w:eastAsia="仿宋" w:cs="仿宋_GB2312"/>
          <w:b/>
          <w:bCs/>
          <w:sz w:val="32"/>
          <w:szCs w:val="32"/>
        </w:rPr>
        <w:t>、基本支出：</w:t>
      </w:r>
      <w:r>
        <w:rPr>
          <w:rFonts w:hint="eastAsia" w:ascii="仿宋" w:hAnsi="仿宋" w:eastAsia="仿宋" w:cs="仿宋_GB2312"/>
          <w:sz w:val="32"/>
          <w:szCs w:val="32"/>
        </w:rPr>
        <w:t>指为保障机构正常运转、完成日常工作任务而发生的人员支出和公用支出。</w:t>
      </w:r>
    </w:p>
    <w:p>
      <w:pPr>
        <w:spacing w:line="240" w:lineRule="atLeast"/>
        <w:jc w:val="left"/>
        <w:rPr>
          <w:rFonts w:ascii="仿宋" w:hAnsi="仿宋" w:eastAsia="仿宋" w:cs="Times New Roman"/>
          <w:color w:val="111111"/>
          <w:kern w:val="0"/>
          <w:sz w:val="32"/>
          <w:szCs w:val="32"/>
        </w:rPr>
      </w:pPr>
    </w:p>
    <w:p>
      <w:pPr>
        <w:spacing w:line="500" w:lineRule="exact"/>
        <w:ind w:firstLine="643" w:firstLineChars="200"/>
        <w:jc w:val="left"/>
        <w:outlineLvl w:val="0"/>
        <w:rPr>
          <w:rFonts w:ascii="仿宋" w:hAnsi="仿宋" w:eastAsia="仿宋" w:cs="Times New Roman"/>
          <w:sz w:val="32"/>
          <w:szCs w:val="32"/>
        </w:rPr>
      </w:pPr>
      <w:r>
        <w:rPr>
          <w:rFonts w:ascii="仿宋" w:hAnsi="仿宋" w:eastAsia="仿宋" w:cs="仿宋_GB2312"/>
          <w:b/>
          <w:bCs/>
          <w:sz w:val="32"/>
          <w:szCs w:val="32"/>
        </w:rPr>
        <w:t>4</w:t>
      </w:r>
      <w:r>
        <w:rPr>
          <w:rFonts w:hint="eastAsia" w:ascii="仿宋" w:hAnsi="仿宋" w:eastAsia="仿宋" w:cs="仿宋_GB2312"/>
          <w:b/>
          <w:bCs/>
          <w:sz w:val="32"/>
          <w:szCs w:val="32"/>
        </w:rPr>
        <w:t>、项目支出：</w:t>
      </w:r>
      <w:r>
        <w:rPr>
          <w:rFonts w:hint="eastAsia" w:ascii="仿宋" w:hAnsi="仿宋" w:eastAsia="仿宋" w:cs="仿宋_GB2312"/>
          <w:sz w:val="32"/>
          <w:szCs w:val="32"/>
        </w:rPr>
        <w:t>指在基本支出之外为完成特定行政任务和事业发展目标所发生的支出。</w:t>
      </w:r>
    </w:p>
    <w:p>
      <w:pPr>
        <w:spacing w:line="500" w:lineRule="exact"/>
        <w:ind w:firstLine="643" w:firstLineChars="200"/>
        <w:jc w:val="left"/>
        <w:outlineLvl w:val="0"/>
        <w:rPr>
          <w:rFonts w:ascii="仿宋" w:hAnsi="仿宋" w:eastAsia="仿宋" w:cs="Times New Roman"/>
          <w:sz w:val="32"/>
          <w:szCs w:val="32"/>
        </w:rPr>
      </w:pPr>
      <w:r>
        <w:rPr>
          <w:rFonts w:ascii="仿宋" w:hAnsi="仿宋" w:eastAsia="仿宋" w:cs="仿宋_GB2312"/>
          <w:b/>
          <w:bCs/>
          <w:sz w:val="32"/>
          <w:szCs w:val="32"/>
        </w:rPr>
        <w:t>5</w:t>
      </w:r>
      <w:r>
        <w:rPr>
          <w:rFonts w:hint="eastAsia" w:ascii="仿宋" w:hAnsi="仿宋" w:eastAsia="仿宋" w:cs="仿宋_GB2312"/>
          <w:b/>
          <w:bCs/>
          <w:sz w:val="32"/>
          <w:szCs w:val="32"/>
        </w:rPr>
        <w:t>、“三公”经费：</w:t>
      </w:r>
      <w:r>
        <w:rPr>
          <w:rFonts w:hint="eastAsia" w:ascii="仿宋" w:hAnsi="仿宋" w:eastAsia="仿宋" w:cs="仿宋_GB2312"/>
          <w:sz w:val="32"/>
          <w:szCs w:val="32"/>
        </w:rPr>
        <w:t>纳入县级财政预算管理的“三公”经费，是指县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803" w:firstLineChars="250"/>
        <w:rPr>
          <w:rFonts w:ascii="仿宋" w:hAnsi="仿宋" w:eastAsia="仿宋" w:cs="Times New Roman"/>
          <w:sz w:val="32"/>
          <w:szCs w:val="32"/>
        </w:rPr>
      </w:pPr>
      <w:r>
        <w:rPr>
          <w:rFonts w:ascii="仿宋" w:hAnsi="仿宋" w:eastAsia="仿宋" w:cs="仿宋_GB2312"/>
          <w:b/>
          <w:bCs/>
          <w:sz w:val="32"/>
          <w:szCs w:val="32"/>
        </w:rPr>
        <w:t>6</w:t>
      </w:r>
      <w:r>
        <w:rPr>
          <w:rFonts w:hint="eastAsia" w:ascii="仿宋" w:hAnsi="仿宋" w:eastAsia="仿宋" w:cs="仿宋_GB2312"/>
          <w:b/>
          <w:bCs/>
          <w:sz w:val="32"/>
          <w:szCs w:val="32"/>
        </w:rPr>
        <w:t>、机关运行费：</w:t>
      </w:r>
      <w:r>
        <w:rPr>
          <w:rFonts w:hint="eastAsia" w:ascii="仿宋" w:hAnsi="仿宋" w:eastAsia="仿宋" w:cs="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803" w:firstLineChars="250"/>
        <w:rPr>
          <w:rFonts w:ascii="仿宋" w:hAnsi="仿宋" w:eastAsia="仿宋" w:cs="Times New Roman"/>
          <w:sz w:val="32"/>
          <w:szCs w:val="32"/>
        </w:rPr>
      </w:pPr>
      <w:r>
        <w:rPr>
          <w:rFonts w:ascii="仿宋" w:hAnsi="仿宋" w:eastAsia="仿宋" w:cs="仿宋_GB2312"/>
          <w:b/>
          <w:bCs/>
          <w:sz w:val="32"/>
          <w:szCs w:val="32"/>
        </w:rPr>
        <w:t>7</w:t>
      </w:r>
      <w:r>
        <w:rPr>
          <w:rFonts w:hint="eastAsia" w:ascii="仿宋" w:hAnsi="仿宋" w:eastAsia="仿宋" w:cs="仿宋_GB2312"/>
          <w:b/>
          <w:bCs/>
          <w:sz w:val="32"/>
          <w:szCs w:val="32"/>
        </w:rPr>
        <w:t>、公务费：</w:t>
      </w:r>
      <w:r>
        <w:rPr>
          <w:rFonts w:hint="eastAsia" w:ascii="仿宋" w:hAnsi="仿宋" w:eastAsia="仿宋" w:cs="仿宋_GB2312"/>
          <w:sz w:val="32"/>
          <w:szCs w:val="32"/>
        </w:rPr>
        <w:t>包括办公费、水电费、邮电费、取暖费、交通费、一般会议费和物业管理费之和。</w:t>
      </w:r>
    </w:p>
    <w:p>
      <w:pPr>
        <w:spacing w:line="500" w:lineRule="exact"/>
        <w:ind w:firstLine="627" w:firstLineChars="196"/>
        <w:jc w:val="center"/>
        <w:outlineLvl w:val="0"/>
        <w:rPr>
          <w:rFonts w:ascii="仿宋" w:hAnsi="仿宋" w:eastAsia="仿宋" w:cs="Times New Roman"/>
          <w:sz w:val="32"/>
          <w:szCs w:val="32"/>
        </w:rPr>
      </w:pPr>
    </w:p>
    <w:p>
      <w:pPr>
        <w:spacing w:line="500" w:lineRule="exact"/>
        <w:jc w:val="center"/>
        <w:outlineLvl w:val="0"/>
        <w:rPr>
          <w:rFonts w:ascii="仿宋" w:hAnsi="仿宋" w:eastAsia="仿宋" w:cs="Times New Roman"/>
          <w:sz w:val="32"/>
          <w:szCs w:val="32"/>
        </w:rPr>
      </w:pPr>
      <w:r>
        <w:rPr>
          <w:rFonts w:hint="eastAsia" w:ascii="仿宋" w:hAnsi="仿宋" w:eastAsia="仿宋" w:cs="黑体"/>
          <w:sz w:val="32"/>
          <w:szCs w:val="32"/>
        </w:rPr>
        <w:t>第九部分：其他需说明的事项</w:t>
      </w:r>
    </w:p>
    <w:p>
      <w:pPr>
        <w:spacing w:line="500" w:lineRule="exact"/>
        <w:ind w:firstLine="1264" w:firstLineChars="395"/>
        <w:jc w:val="left"/>
        <w:outlineLvl w:val="0"/>
        <w:rPr>
          <w:rFonts w:ascii="仿宋" w:hAnsi="仿宋" w:eastAsia="仿宋" w:cs="Times New Roman"/>
          <w:sz w:val="32"/>
          <w:szCs w:val="32"/>
        </w:rPr>
      </w:pPr>
    </w:p>
    <w:p>
      <w:pPr>
        <w:spacing w:line="500" w:lineRule="exact"/>
        <w:ind w:firstLine="640" w:firstLineChars="200"/>
        <w:jc w:val="left"/>
        <w:outlineLvl w:val="0"/>
        <w:rPr>
          <w:rFonts w:ascii="仿宋" w:hAnsi="仿宋" w:eastAsia="仿宋" w:cs="Times New Roman"/>
          <w:sz w:val="32"/>
          <w:szCs w:val="32"/>
        </w:rPr>
      </w:pPr>
      <w:r>
        <w:rPr>
          <w:rFonts w:hint="eastAsia" w:ascii="仿宋" w:hAnsi="仿宋" w:eastAsia="仿宋" w:cs="仿宋_GB2312"/>
          <w:sz w:val="32"/>
          <w:szCs w:val="32"/>
        </w:rPr>
        <w:t>无其他需说明的事项。</w:t>
      </w:r>
    </w:p>
    <w:sectPr>
      <w:pgSz w:w="16839" w:h="11907" w:orient="landscape"/>
      <w:pgMar w:top="1020" w:right="1361" w:bottom="1020"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4B070F"/>
    <w:multiLevelType w:val="multilevel"/>
    <w:tmpl w:val="3E4B070F"/>
    <w:lvl w:ilvl="0" w:tentative="0">
      <w:start w:val="1"/>
      <w:numFmt w:val="none"/>
      <w:lvlText w:val="一、"/>
      <w:lvlJc w:val="left"/>
      <w:pPr>
        <w:ind w:left="1318" w:hanging="675"/>
      </w:pPr>
      <w:rPr>
        <w:rFonts w:hint="default"/>
        <w:sz w:val="32"/>
        <w:szCs w:val="32"/>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3ZTAxY2NiZTZmNWFkZjRkYzA0MmYwYjgwOWFjNDYifQ=="/>
  </w:docVars>
  <w:rsids>
    <w:rsidRoot w:val="00172A27"/>
    <w:rsid w:val="000074BC"/>
    <w:rsid w:val="00056232"/>
    <w:rsid w:val="00070182"/>
    <w:rsid w:val="0009441B"/>
    <w:rsid w:val="000A1FBB"/>
    <w:rsid w:val="000A4F64"/>
    <w:rsid w:val="00113C17"/>
    <w:rsid w:val="001163E2"/>
    <w:rsid w:val="001263B8"/>
    <w:rsid w:val="001362BA"/>
    <w:rsid w:val="00145D5D"/>
    <w:rsid w:val="00163597"/>
    <w:rsid w:val="00172A27"/>
    <w:rsid w:val="001C1FC4"/>
    <w:rsid w:val="002015B2"/>
    <w:rsid w:val="00207FFA"/>
    <w:rsid w:val="00223148"/>
    <w:rsid w:val="0026580B"/>
    <w:rsid w:val="002A3856"/>
    <w:rsid w:val="00373713"/>
    <w:rsid w:val="003806A0"/>
    <w:rsid w:val="00431351"/>
    <w:rsid w:val="00453A9F"/>
    <w:rsid w:val="00491A29"/>
    <w:rsid w:val="004C0DB6"/>
    <w:rsid w:val="004E1773"/>
    <w:rsid w:val="00522178"/>
    <w:rsid w:val="005C7F8E"/>
    <w:rsid w:val="00622B06"/>
    <w:rsid w:val="00624300"/>
    <w:rsid w:val="00644CFB"/>
    <w:rsid w:val="006653AE"/>
    <w:rsid w:val="006D1C82"/>
    <w:rsid w:val="006F498D"/>
    <w:rsid w:val="007224D3"/>
    <w:rsid w:val="0076461A"/>
    <w:rsid w:val="007F7977"/>
    <w:rsid w:val="0085217B"/>
    <w:rsid w:val="008D6461"/>
    <w:rsid w:val="00960F5A"/>
    <w:rsid w:val="00966165"/>
    <w:rsid w:val="009976DD"/>
    <w:rsid w:val="009A77FD"/>
    <w:rsid w:val="009C5058"/>
    <w:rsid w:val="009E153A"/>
    <w:rsid w:val="009E1AC9"/>
    <w:rsid w:val="00A467D6"/>
    <w:rsid w:val="00A52D40"/>
    <w:rsid w:val="00A5311D"/>
    <w:rsid w:val="00A8604F"/>
    <w:rsid w:val="00AA0DA8"/>
    <w:rsid w:val="00AB6301"/>
    <w:rsid w:val="00AC3444"/>
    <w:rsid w:val="00AE0F72"/>
    <w:rsid w:val="00AE6F37"/>
    <w:rsid w:val="00AF1CB3"/>
    <w:rsid w:val="00B12E6C"/>
    <w:rsid w:val="00B22640"/>
    <w:rsid w:val="00B57030"/>
    <w:rsid w:val="00B7189E"/>
    <w:rsid w:val="00BD504C"/>
    <w:rsid w:val="00BF436F"/>
    <w:rsid w:val="00C21E15"/>
    <w:rsid w:val="00C3015D"/>
    <w:rsid w:val="00C3279B"/>
    <w:rsid w:val="00C94B87"/>
    <w:rsid w:val="00CE5425"/>
    <w:rsid w:val="00D24DD0"/>
    <w:rsid w:val="00D77496"/>
    <w:rsid w:val="00D77F82"/>
    <w:rsid w:val="00D91D6E"/>
    <w:rsid w:val="00D954AF"/>
    <w:rsid w:val="00DB1490"/>
    <w:rsid w:val="00DB6B63"/>
    <w:rsid w:val="00DD0674"/>
    <w:rsid w:val="00E12729"/>
    <w:rsid w:val="00E230B4"/>
    <w:rsid w:val="00E37955"/>
    <w:rsid w:val="00E72182"/>
    <w:rsid w:val="00E86CB6"/>
    <w:rsid w:val="00E95B34"/>
    <w:rsid w:val="00EA746B"/>
    <w:rsid w:val="00F46AED"/>
    <w:rsid w:val="00F57610"/>
    <w:rsid w:val="00F634B0"/>
    <w:rsid w:val="00FC1FDC"/>
    <w:rsid w:val="01DC1494"/>
    <w:rsid w:val="09DD32AC"/>
    <w:rsid w:val="0A2D0769"/>
    <w:rsid w:val="0AA95E05"/>
    <w:rsid w:val="0DBA7EE9"/>
    <w:rsid w:val="10A25592"/>
    <w:rsid w:val="12E23081"/>
    <w:rsid w:val="13293203"/>
    <w:rsid w:val="160D64D9"/>
    <w:rsid w:val="1A84793E"/>
    <w:rsid w:val="24796BC7"/>
    <w:rsid w:val="27507EE1"/>
    <w:rsid w:val="27C240B9"/>
    <w:rsid w:val="2C8526DB"/>
    <w:rsid w:val="2DF753DD"/>
    <w:rsid w:val="2E050EB9"/>
    <w:rsid w:val="2EB2548E"/>
    <w:rsid w:val="2F1B42BA"/>
    <w:rsid w:val="30EF54D0"/>
    <w:rsid w:val="317515C1"/>
    <w:rsid w:val="317B6DBF"/>
    <w:rsid w:val="3E273EFF"/>
    <w:rsid w:val="405C0FA8"/>
    <w:rsid w:val="43F160B5"/>
    <w:rsid w:val="4A994CC0"/>
    <w:rsid w:val="4CAB357D"/>
    <w:rsid w:val="4F531EA6"/>
    <w:rsid w:val="515E38E4"/>
    <w:rsid w:val="52C67471"/>
    <w:rsid w:val="57B23BE0"/>
    <w:rsid w:val="5B931125"/>
    <w:rsid w:val="5F863A3D"/>
    <w:rsid w:val="69743C0A"/>
    <w:rsid w:val="69CA3F6E"/>
    <w:rsid w:val="6CDE3294"/>
    <w:rsid w:val="71CD3BC5"/>
    <w:rsid w:val="7D5E29B0"/>
    <w:rsid w:val="7E2C691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qFormat="1" w:uiPriority="99" w:semiHidden="0"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qFormat="1" w:uiPriority="99" w:semiHidden="0" w:name="footnote reference" w:locked="1"/>
    <w:lsdException w:uiPriority="99" w:name="annotation reference" w:locked="1"/>
    <w:lsdException w:uiPriority="99" w:name="line number" w:locked="1"/>
    <w:lsdException w:qFormat="1"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3"/>
    <w:autoRedefine/>
    <w:qFormat/>
    <w:uiPriority w:val="99"/>
    <w:pPr>
      <w:ind w:left="100" w:leftChars="2500"/>
    </w:pPr>
  </w:style>
  <w:style w:type="paragraph" w:styleId="3">
    <w:name w:val="footer"/>
    <w:basedOn w:val="1"/>
    <w:link w:val="14"/>
    <w:autoRedefine/>
    <w:qFormat/>
    <w:uiPriority w:val="99"/>
    <w:pPr>
      <w:tabs>
        <w:tab w:val="center" w:pos="4153"/>
        <w:tab w:val="right" w:pos="8306"/>
      </w:tabs>
      <w:snapToGrid w:val="0"/>
      <w:jc w:val="left"/>
    </w:pPr>
    <w:rPr>
      <w:sz w:val="18"/>
      <w:szCs w:val="18"/>
    </w:rPr>
  </w:style>
  <w:style w:type="paragraph" w:styleId="4">
    <w:name w:val="header"/>
    <w:basedOn w:val="1"/>
    <w:link w:val="15"/>
    <w:autoRedefine/>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autoRedefine/>
    <w:unhideWhenUsed/>
    <w:qFormat/>
    <w:locked/>
    <w:uiPriority w:val="99"/>
    <w:pPr>
      <w:snapToGrid w:val="0"/>
      <w:jc w:val="left"/>
    </w:pPr>
    <w:rPr>
      <w:sz w:val="18"/>
      <w:szCs w:val="18"/>
    </w:rPr>
  </w:style>
  <w:style w:type="table" w:styleId="7">
    <w:name w:val="Table Grid"/>
    <w:basedOn w:val="6"/>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autoRedefine/>
    <w:unhideWhenUsed/>
    <w:qFormat/>
    <w:locked/>
    <w:uiPriority w:val="99"/>
  </w:style>
  <w:style w:type="character" w:styleId="10">
    <w:name w:val="FollowedHyperlink"/>
    <w:basedOn w:val="8"/>
    <w:autoRedefine/>
    <w:qFormat/>
    <w:uiPriority w:val="99"/>
    <w:rPr>
      <w:color w:val="800080"/>
      <w:u w:val="single"/>
    </w:rPr>
  </w:style>
  <w:style w:type="character" w:styleId="11">
    <w:name w:val="Hyperlink"/>
    <w:basedOn w:val="8"/>
    <w:autoRedefine/>
    <w:qFormat/>
    <w:uiPriority w:val="99"/>
    <w:rPr>
      <w:color w:val="0000FF"/>
      <w:u w:val="single"/>
    </w:rPr>
  </w:style>
  <w:style w:type="character" w:styleId="12">
    <w:name w:val="footnote reference"/>
    <w:basedOn w:val="8"/>
    <w:autoRedefine/>
    <w:unhideWhenUsed/>
    <w:qFormat/>
    <w:locked/>
    <w:uiPriority w:val="99"/>
    <w:rPr>
      <w:vertAlign w:val="superscript"/>
    </w:rPr>
  </w:style>
  <w:style w:type="character" w:customStyle="1" w:styleId="13">
    <w:name w:val="日期 Char"/>
    <w:basedOn w:val="8"/>
    <w:link w:val="2"/>
    <w:autoRedefine/>
    <w:qFormat/>
    <w:locked/>
    <w:uiPriority w:val="99"/>
    <w:rPr>
      <w:rFonts w:ascii="Calibri" w:hAnsi="Calibri" w:eastAsia="宋体" w:cs="Calibri"/>
      <w:kern w:val="2"/>
      <w:sz w:val="24"/>
      <w:szCs w:val="24"/>
    </w:rPr>
  </w:style>
  <w:style w:type="character" w:customStyle="1" w:styleId="14">
    <w:name w:val="页脚 Char"/>
    <w:basedOn w:val="8"/>
    <w:link w:val="3"/>
    <w:qFormat/>
    <w:locked/>
    <w:uiPriority w:val="99"/>
    <w:rPr>
      <w:rFonts w:ascii="Calibri" w:hAnsi="Calibri" w:eastAsia="宋体" w:cs="Calibri"/>
      <w:kern w:val="2"/>
      <w:sz w:val="18"/>
      <w:szCs w:val="18"/>
    </w:rPr>
  </w:style>
  <w:style w:type="character" w:customStyle="1" w:styleId="15">
    <w:name w:val="页眉 Char"/>
    <w:basedOn w:val="8"/>
    <w:link w:val="4"/>
    <w:qFormat/>
    <w:locked/>
    <w:uiPriority w:val="99"/>
    <w:rPr>
      <w:rFonts w:ascii="Calibri" w:hAnsi="Calibri" w:eastAsia="宋体" w:cs="Calibri"/>
      <w:kern w:val="2"/>
      <w:sz w:val="18"/>
      <w:szCs w:val="18"/>
    </w:rPr>
  </w:style>
  <w:style w:type="paragraph" w:customStyle="1" w:styleId="16">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14</Pages>
  <Words>1014</Words>
  <Characters>5785</Characters>
  <Lines>48</Lines>
  <Paragraphs>13</Paragraphs>
  <TotalTime>83</TotalTime>
  <ScaleCrop>false</ScaleCrop>
  <LinksUpToDate>false</LinksUpToDate>
  <CharactersWithSpaces>6786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2017-03-24T01:27:00Z</dcterms:created>
  <dc:creator>Administrator</dc:creator>
  <cp:lastModifiedBy>皮卡丘</cp:lastModifiedBy>
  <dcterms:modified xsi:type="dcterms:W3CDTF">2024-01-24T05:50:33Z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355C2D977A9E4732B795032EE983B2E7_13</vt:lpwstr>
  </property>
</Properties>
</file>