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8"/>
        <w:gridCol w:w="3525"/>
        <w:gridCol w:w="1995"/>
        <w:gridCol w:w="3465"/>
        <w:gridCol w:w="25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13" w:type="dxa"/>
            <w:gridSpan w:val="2"/>
            <w:tcBorders>
              <w:top w:val="single" w:color="FFFFFF" w:sz="6" w:space="0"/>
              <w:left w:val="single" w:color="FFFFFF" w:sz="6" w:space="0"/>
              <w:right w:val="single" w:color="FFFFFF" w:sz="6" w:space="0"/>
            </w:tcBorders>
            <w:vAlign w:val="center"/>
          </w:tcPr>
          <w:p>
            <w:pPr>
              <w:pStyle w:val="10"/>
            </w:pPr>
            <w:r>
              <w:t>804涞源县失业保险所</w:t>
            </w:r>
          </w:p>
        </w:tc>
        <w:tc>
          <w:tcPr>
            <w:tcW w:w="1995" w:type="dxa"/>
            <w:tcBorders>
              <w:top w:val="single" w:color="FFFFFF" w:sz="6" w:space="0"/>
              <w:left w:val="single" w:color="FFFFFF" w:sz="6" w:space="0"/>
              <w:right w:val="single" w:color="FFFFFF" w:sz="6" w:space="0"/>
            </w:tcBorders>
            <w:vAlign w:val="center"/>
          </w:tcPr>
          <w:p>
            <w:pPr>
              <w:pStyle w:val="9"/>
            </w:pPr>
            <w:r>
              <w:t>预算年度：2024</w:t>
            </w:r>
          </w:p>
        </w:tc>
        <w:tc>
          <w:tcPr>
            <w:tcW w:w="605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8" w:type="dxa"/>
            <w:vMerge w:val="restart"/>
            <w:vAlign w:val="center"/>
          </w:tcPr>
          <w:p>
            <w:pPr>
              <w:pStyle w:val="11"/>
            </w:pPr>
            <w:r>
              <w:t>序号</w:t>
            </w:r>
          </w:p>
        </w:tc>
        <w:tc>
          <w:tcPr>
            <w:tcW w:w="5520" w:type="dxa"/>
            <w:gridSpan w:val="2"/>
            <w:vAlign w:val="center"/>
          </w:tcPr>
          <w:p>
            <w:pPr>
              <w:pStyle w:val="11"/>
            </w:pPr>
            <w:r>
              <w:t>收入</w:t>
            </w:r>
          </w:p>
        </w:tc>
        <w:tc>
          <w:tcPr>
            <w:tcW w:w="605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8" w:type="dxa"/>
            <w:vMerge w:val="continue"/>
          </w:tcPr>
          <w:p/>
        </w:tc>
        <w:tc>
          <w:tcPr>
            <w:tcW w:w="3525" w:type="dxa"/>
            <w:vAlign w:val="center"/>
          </w:tcPr>
          <w:p>
            <w:pPr>
              <w:pStyle w:val="11"/>
            </w:pPr>
            <w:r>
              <w:t>项  目</w:t>
            </w:r>
          </w:p>
        </w:tc>
        <w:tc>
          <w:tcPr>
            <w:tcW w:w="1995" w:type="dxa"/>
            <w:vAlign w:val="center"/>
          </w:tcPr>
          <w:p>
            <w:pPr>
              <w:pStyle w:val="11"/>
            </w:pPr>
            <w:r>
              <w:t>预算数</w:t>
            </w:r>
          </w:p>
        </w:tc>
        <w:tc>
          <w:tcPr>
            <w:tcW w:w="3465" w:type="dxa"/>
            <w:vAlign w:val="center"/>
          </w:tcPr>
          <w:p>
            <w:pPr>
              <w:pStyle w:val="11"/>
            </w:pPr>
            <w:r>
              <w:t>项  目</w:t>
            </w:r>
          </w:p>
        </w:tc>
        <w:tc>
          <w:tcPr>
            <w:tcW w:w="258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8" w:type="dxa"/>
            <w:vAlign w:val="center"/>
          </w:tcPr>
          <w:p>
            <w:pPr>
              <w:pStyle w:val="11"/>
            </w:pPr>
            <w:r>
              <w:t>栏次</w:t>
            </w:r>
          </w:p>
        </w:tc>
        <w:tc>
          <w:tcPr>
            <w:tcW w:w="3525" w:type="dxa"/>
            <w:vAlign w:val="center"/>
          </w:tcPr>
          <w:p>
            <w:pPr>
              <w:pStyle w:val="11"/>
            </w:pPr>
            <w:r>
              <w:t>1</w:t>
            </w:r>
          </w:p>
        </w:tc>
        <w:tc>
          <w:tcPr>
            <w:tcW w:w="1995" w:type="dxa"/>
            <w:vAlign w:val="center"/>
          </w:tcPr>
          <w:p>
            <w:pPr>
              <w:pStyle w:val="11"/>
            </w:pPr>
            <w:r>
              <w:t>2</w:t>
            </w:r>
          </w:p>
        </w:tc>
        <w:tc>
          <w:tcPr>
            <w:tcW w:w="3465" w:type="dxa"/>
            <w:vAlign w:val="center"/>
          </w:tcPr>
          <w:p>
            <w:pPr>
              <w:pStyle w:val="11"/>
            </w:pPr>
            <w:r>
              <w:t>3</w:t>
            </w:r>
          </w:p>
        </w:tc>
        <w:tc>
          <w:tcPr>
            <w:tcW w:w="258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1</w:t>
            </w:r>
          </w:p>
        </w:tc>
        <w:tc>
          <w:tcPr>
            <w:tcW w:w="3525" w:type="dxa"/>
            <w:vAlign w:val="center"/>
          </w:tcPr>
          <w:p>
            <w:pPr>
              <w:pStyle w:val="13"/>
            </w:pPr>
            <w:r>
              <w:t>一、一般公共预算拨款收入</w:t>
            </w:r>
          </w:p>
        </w:tc>
        <w:tc>
          <w:tcPr>
            <w:tcW w:w="1995" w:type="dxa"/>
            <w:vAlign w:val="center"/>
          </w:tcPr>
          <w:p>
            <w:pPr>
              <w:pStyle w:val="12"/>
            </w:pPr>
            <w:r>
              <w:t>83.35</w:t>
            </w:r>
          </w:p>
        </w:tc>
        <w:tc>
          <w:tcPr>
            <w:tcW w:w="3465" w:type="dxa"/>
            <w:vAlign w:val="center"/>
          </w:tcPr>
          <w:p>
            <w:pPr>
              <w:pStyle w:val="13"/>
            </w:pPr>
            <w:r>
              <w:t>一、一般公共服务支出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2</w:t>
            </w:r>
          </w:p>
        </w:tc>
        <w:tc>
          <w:tcPr>
            <w:tcW w:w="3525" w:type="dxa"/>
            <w:vAlign w:val="center"/>
          </w:tcPr>
          <w:p>
            <w:pPr>
              <w:pStyle w:val="13"/>
            </w:pPr>
            <w:r>
              <w:t>二、政府性基金预算拨款收入</w:t>
            </w:r>
          </w:p>
        </w:tc>
        <w:tc>
          <w:tcPr>
            <w:tcW w:w="1995" w:type="dxa"/>
            <w:vAlign w:val="center"/>
          </w:tcPr>
          <w:p>
            <w:pPr>
              <w:pStyle w:val="12"/>
            </w:pPr>
          </w:p>
        </w:tc>
        <w:tc>
          <w:tcPr>
            <w:tcW w:w="3465" w:type="dxa"/>
            <w:vAlign w:val="center"/>
          </w:tcPr>
          <w:p>
            <w:pPr>
              <w:pStyle w:val="13"/>
            </w:pPr>
            <w:r>
              <w:t>二、外交支出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3</w:t>
            </w:r>
          </w:p>
        </w:tc>
        <w:tc>
          <w:tcPr>
            <w:tcW w:w="3525" w:type="dxa"/>
            <w:vAlign w:val="center"/>
          </w:tcPr>
          <w:p>
            <w:pPr>
              <w:pStyle w:val="13"/>
            </w:pPr>
            <w:r>
              <w:t>三、国有资本经营预算拨款收入</w:t>
            </w:r>
          </w:p>
        </w:tc>
        <w:tc>
          <w:tcPr>
            <w:tcW w:w="1995" w:type="dxa"/>
            <w:vAlign w:val="center"/>
          </w:tcPr>
          <w:p>
            <w:pPr>
              <w:pStyle w:val="12"/>
            </w:pPr>
          </w:p>
        </w:tc>
        <w:tc>
          <w:tcPr>
            <w:tcW w:w="3465" w:type="dxa"/>
            <w:vAlign w:val="center"/>
          </w:tcPr>
          <w:p>
            <w:pPr>
              <w:pStyle w:val="13"/>
            </w:pPr>
            <w:r>
              <w:t>三、国防支出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4</w:t>
            </w:r>
          </w:p>
        </w:tc>
        <w:tc>
          <w:tcPr>
            <w:tcW w:w="3525" w:type="dxa"/>
            <w:vAlign w:val="center"/>
          </w:tcPr>
          <w:p>
            <w:pPr>
              <w:pStyle w:val="13"/>
            </w:pPr>
            <w:r>
              <w:t>四、财政专户管理资金收入</w:t>
            </w:r>
          </w:p>
        </w:tc>
        <w:tc>
          <w:tcPr>
            <w:tcW w:w="1995" w:type="dxa"/>
            <w:vAlign w:val="center"/>
          </w:tcPr>
          <w:p>
            <w:pPr>
              <w:pStyle w:val="12"/>
            </w:pPr>
          </w:p>
        </w:tc>
        <w:tc>
          <w:tcPr>
            <w:tcW w:w="3465" w:type="dxa"/>
            <w:vAlign w:val="center"/>
          </w:tcPr>
          <w:p>
            <w:pPr>
              <w:pStyle w:val="13"/>
            </w:pPr>
            <w:r>
              <w:t>四、公共安全支出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5</w:t>
            </w:r>
          </w:p>
        </w:tc>
        <w:tc>
          <w:tcPr>
            <w:tcW w:w="3525" w:type="dxa"/>
            <w:vAlign w:val="center"/>
          </w:tcPr>
          <w:p>
            <w:pPr>
              <w:pStyle w:val="13"/>
            </w:pPr>
            <w:r>
              <w:t>五、单位资金</w:t>
            </w:r>
          </w:p>
        </w:tc>
        <w:tc>
          <w:tcPr>
            <w:tcW w:w="1995" w:type="dxa"/>
            <w:vAlign w:val="center"/>
          </w:tcPr>
          <w:p>
            <w:pPr>
              <w:pStyle w:val="12"/>
            </w:pPr>
          </w:p>
        </w:tc>
        <w:tc>
          <w:tcPr>
            <w:tcW w:w="3465" w:type="dxa"/>
            <w:vAlign w:val="center"/>
          </w:tcPr>
          <w:p>
            <w:pPr>
              <w:pStyle w:val="13"/>
            </w:pPr>
            <w:r>
              <w:t>五、教育支出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6</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六、科学技术支出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7</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七、文化旅游体育与传媒支出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8</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八、社会保障和就业支出</w:t>
            </w:r>
          </w:p>
        </w:tc>
        <w:tc>
          <w:tcPr>
            <w:tcW w:w="2586" w:type="dxa"/>
            <w:vAlign w:val="center"/>
          </w:tcPr>
          <w:p>
            <w:pPr>
              <w:pStyle w:val="12"/>
            </w:pPr>
            <w:r>
              <w:t>79.35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9</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九、社会保险基金支出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10</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十、卫生健康支出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11</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十一、节能环保支出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12</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十二、城乡社区支出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13</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十三、农林水支出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14</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十四、交通运输支出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15</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十五、资源勘探工业信息等支出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16</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十六、商业服务业等支出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17</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十七、金融支出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18</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十八、援助其他地区支出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19</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十九、自然资源海洋气象等支出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20</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二十、住房保障支出</w:t>
            </w:r>
          </w:p>
        </w:tc>
        <w:tc>
          <w:tcPr>
            <w:tcW w:w="2586"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21</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二十一、粮油物资储备支出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22</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二十二、国有资本经营预算支出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23</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二十三、灾害防治及应急管理支出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24</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二十四、预备费</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25</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二十五、其他支出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26</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二十六、转移性支出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27</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二十七、债务还本支出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28</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二十八、债务付息支出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29</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二十九、债务发行费用支出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30</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三十、抗疫特别国债安排的支出</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31</w:t>
            </w:r>
          </w:p>
        </w:tc>
        <w:tc>
          <w:tcPr>
            <w:tcW w:w="3525" w:type="dxa"/>
            <w:vAlign w:val="center"/>
          </w:tcPr>
          <w:p>
            <w:pPr>
              <w:pStyle w:val="13"/>
            </w:pPr>
          </w:p>
        </w:tc>
        <w:tc>
          <w:tcPr>
            <w:tcW w:w="1995" w:type="dxa"/>
            <w:vAlign w:val="center"/>
          </w:tcPr>
          <w:p>
            <w:pPr>
              <w:pStyle w:val="12"/>
            </w:pPr>
          </w:p>
        </w:tc>
        <w:tc>
          <w:tcPr>
            <w:tcW w:w="3465" w:type="dxa"/>
            <w:vAlign w:val="center"/>
          </w:tcPr>
          <w:p>
            <w:pPr>
              <w:pStyle w:val="13"/>
            </w:pPr>
            <w:r>
              <w:t>三十一、人行科目</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32</w:t>
            </w:r>
          </w:p>
        </w:tc>
        <w:tc>
          <w:tcPr>
            <w:tcW w:w="3525" w:type="dxa"/>
            <w:vAlign w:val="center"/>
          </w:tcPr>
          <w:p>
            <w:pPr>
              <w:pStyle w:val="15"/>
            </w:pPr>
            <w:r>
              <w:t>本年收入合计</w:t>
            </w:r>
          </w:p>
        </w:tc>
        <w:tc>
          <w:tcPr>
            <w:tcW w:w="1995" w:type="dxa"/>
            <w:vAlign w:val="center"/>
          </w:tcPr>
          <w:p>
            <w:pPr>
              <w:pStyle w:val="16"/>
            </w:pPr>
            <w:r>
              <w:t>83.35</w:t>
            </w:r>
          </w:p>
        </w:tc>
        <w:tc>
          <w:tcPr>
            <w:tcW w:w="3465" w:type="dxa"/>
            <w:vAlign w:val="center"/>
          </w:tcPr>
          <w:p>
            <w:pPr>
              <w:pStyle w:val="15"/>
            </w:pPr>
            <w:r>
              <w:t>本年支出合计</w:t>
            </w:r>
          </w:p>
        </w:tc>
        <w:tc>
          <w:tcPr>
            <w:tcW w:w="2586" w:type="dxa"/>
            <w:vAlign w:val="center"/>
          </w:tcPr>
          <w:p>
            <w:pPr>
              <w:pStyle w:val="16"/>
            </w:pPr>
            <w:r>
              <w:t>83.35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33</w:t>
            </w:r>
          </w:p>
        </w:tc>
        <w:tc>
          <w:tcPr>
            <w:tcW w:w="3525" w:type="dxa"/>
            <w:vAlign w:val="center"/>
          </w:tcPr>
          <w:p>
            <w:pPr>
              <w:pStyle w:val="13"/>
            </w:pPr>
            <w:r>
              <w:t>上年结转结余</w:t>
            </w:r>
          </w:p>
        </w:tc>
        <w:tc>
          <w:tcPr>
            <w:tcW w:w="1995" w:type="dxa"/>
            <w:vAlign w:val="center"/>
          </w:tcPr>
          <w:p>
            <w:pPr>
              <w:pStyle w:val="12"/>
            </w:pPr>
          </w:p>
        </w:tc>
        <w:tc>
          <w:tcPr>
            <w:tcW w:w="3465" w:type="dxa"/>
            <w:vAlign w:val="center"/>
          </w:tcPr>
          <w:p>
            <w:pPr>
              <w:pStyle w:val="13"/>
            </w:pPr>
            <w:r>
              <w:t>年终结转结余</w:t>
            </w:r>
          </w:p>
        </w:tc>
        <w:tc>
          <w:tcPr>
            <w:tcW w:w="2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vAlign w:val="center"/>
          </w:tcPr>
          <w:p>
            <w:pPr>
              <w:pStyle w:val="14"/>
            </w:pPr>
            <w:r>
              <w:t>34</w:t>
            </w:r>
          </w:p>
        </w:tc>
        <w:tc>
          <w:tcPr>
            <w:tcW w:w="3525" w:type="dxa"/>
            <w:vAlign w:val="center"/>
          </w:tcPr>
          <w:p>
            <w:pPr>
              <w:pStyle w:val="15"/>
            </w:pPr>
            <w:r>
              <w:t>收入总计</w:t>
            </w:r>
          </w:p>
        </w:tc>
        <w:tc>
          <w:tcPr>
            <w:tcW w:w="1995" w:type="dxa"/>
            <w:vAlign w:val="center"/>
          </w:tcPr>
          <w:p>
            <w:pPr>
              <w:pStyle w:val="16"/>
            </w:pPr>
            <w:r>
              <w:t>83.35</w:t>
            </w:r>
          </w:p>
        </w:tc>
        <w:tc>
          <w:tcPr>
            <w:tcW w:w="3465" w:type="dxa"/>
            <w:vAlign w:val="center"/>
          </w:tcPr>
          <w:p>
            <w:pPr>
              <w:pStyle w:val="15"/>
            </w:pPr>
            <w:r>
              <w:t>支出总计</w:t>
            </w:r>
          </w:p>
        </w:tc>
        <w:tc>
          <w:tcPr>
            <w:tcW w:w="2586" w:type="dxa"/>
            <w:vAlign w:val="center"/>
          </w:tcPr>
          <w:p>
            <w:pPr>
              <w:pStyle w:val="16"/>
            </w:pPr>
            <w:r>
              <w:t>83.35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5"/>
        <w:gridCol w:w="1095"/>
        <w:gridCol w:w="3660"/>
        <w:gridCol w:w="885"/>
        <w:gridCol w:w="855"/>
        <w:gridCol w:w="88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0" w:type="dxa"/>
            <w:gridSpan w:val="5"/>
            <w:tcBorders>
              <w:top w:val="single" w:color="FFFFFF" w:sz="6" w:space="0"/>
              <w:left w:val="single" w:color="FFFFFF" w:sz="6" w:space="0"/>
              <w:right w:val="single" w:color="FFFFFF" w:sz="6" w:space="0"/>
            </w:tcBorders>
            <w:vAlign w:val="center"/>
          </w:tcPr>
          <w:p>
            <w:pPr>
              <w:pStyle w:val="10"/>
            </w:pPr>
            <w:r>
              <w:t>804涞源县失业保险所</w:t>
            </w:r>
          </w:p>
        </w:tc>
        <w:tc>
          <w:tcPr>
            <w:tcW w:w="240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 w:type="dxa"/>
            <w:vMerge w:val="restart"/>
            <w:vAlign w:val="center"/>
          </w:tcPr>
          <w:p>
            <w:pPr>
              <w:pStyle w:val="11"/>
            </w:pPr>
            <w:r>
              <w:t>序号</w:t>
            </w:r>
          </w:p>
        </w:tc>
        <w:tc>
          <w:tcPr>
            <w:tcW w:w="4755" w:type="dxa"/>
            <w:gridSpan w:val="2"/>
            <w:vAlign w:val="center"/>
          </w:tcPr>
          <w:p>
            <w:pPr>
              <w:pStyle w:val="11"/>
            </w:pPr>
            <w:r>
              <w:t>功能分类科目</w:t>
            </w:r>
          </w:p>
        </w:tc>
        <w:tc>
          <w:tcPr>
            <w:tcW w:w="885" w:type="dxa"/>
            <w:vMerge w:val="restart"/>
            <w:vAlign w:val="center"/>
          </w:tcPr>
          <w:p>
            <w:pPr>
              <w:pStyle w:val="11"/>
            </w:pPr>
            <w:r>
              <w:t>合计</w:t>
            </w:r>
          </w:p>
        </w:tc>
        <w:tc>
          <w:tcPr>
            <w:tcW w:w="6291"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 w:type="dxa"/>
            <w:vMerge w:val="continue"/>
          </w:tcPr>
          <w:p/>
        </w:tc>
        <w:tc>
          <w:tcPr>
            <w:tcW w:w="1095" w:type="dxa"/>
            <w:vAlign w:val="center"/>
          </w:tcPr>
          <w:p>
            <w:pPr>
              <w:pStyle w:val="11"/>
            </w:pPr>
            <w:r>
              <w:t>科目    编码</w:t>
            </w:r>
          </w:p>
        </w:tc>
        <w:tc>
          <w:tcPr>
            <w:tcW w:w="3660" w:type="dxa"/>
            <w:vAlign w:val="center"/>
          </w:tcPr>
          <w:p>
            <w:pPr>
              <w:pStyle w:val="11"/>
            </w:pPr>
            <w:r>
              <w:t>科目名称</w:t>
            </w:r>
          </w:p>
        </w:tc>
        <w:tc>
          <w:tcPr>
            <w:tcW w:w="885" w:type="dxa"/>
            <w:vMerge w:val="continue"/>
          </w:tcPr>
          <w:p/>
        </w:tc>
        <w:tc>
          <w:tcPr>
            <w:tcW w:w="855" w:type="dxa"/>
            <w:vAlign w:val="center"/>
          </w:tcPr>
          <w:p>
            <w:pPr>
              <w:pStyle w:val="11"/>
            </w:pPr>
            <w:r>
              <w:t>小计</w:t>
            </w:r>
          </w:p>
        </w:tc>
        <w:tc>
          <w:tcPr>
            <w:tcW w:w="88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 w:type="dxa"/>
            <w:vAlign w:val="center"/>
          </w:tcPr>
          <w:p>
            <w:pPr>
              <w:pStyle w:val="11"/>
            </w:pPr>
            <w:r>
              <w:t>栏次</w:t>
            </w:r>
          </w:p>
        </w:tc>
        <w:tc>
          <w:tcPr>
            <w:tcW w:w="1095" w:type="dxa"/>
            <w:vAlign w:val="center"/>
          </w:tcPr>
          <w:p>
            <w:pPr>
              <w:pStyle w:val="11"/>
            </w:pPr>
            <w:r>
              <w:t>1</w:t>
            </w:r>
          </w:p>
        </w:tc>
        <w:tc>
          <w:tcPr>
            <w:tcW w:w="3660" w:type="dxa"/>
            <w:vAlign w:val="center"/>
          </w:tcPr>
          <w:p>
            <w:pPr>
              <w:pStyle w:val="11"/>
            </w:pPr>
            <w:r>
              <w:t>2</w:t>
            </w:r>
          </w:p>
        </w:tc>
        <w:tc>
          <w:tcPr>
            <w:tcW w:w="885" w:type="dxa"/>
            <w:vAlign w:val="center"/>
          </w:tcPr>
          <w:p>
            <w:pPr>
              <w:pStyle w:val="11"/>
            </w:pPr>
            <w:r>
              <w:t>3</w:t>
            </w:r>
          </w:p>
        </w:tc>
        <w:tc>
          <w:tcPr>
            <w:tcW w:w="855" w:type="dxa"/>
            <w:vAlign w:val="center"/>
          </w:tcPr>
          <w:p>
            <w:pPr>
              <w:pStyle w:val="11"/>
            </w:pPr>
            <w:r>
              <w:t>4</w:t>
            </w:r>
          </w:p>
        </w:tc>
        <w:tc>
          <w:tcPr>
            <w:tcW w:w="88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4"/>
            </w:pPr>
            <w:r>
              <w:t>1</w:t>
            </w:r>
          </w:p>
        </w:tc>
        <w:tc>
          <w:tcPr>
            <w:tcW w:w="1095" w:type="dxa"/>
            <w:vAlign w:val="center"/>
          </w:tcPr>
          <w:p>
            <w:pPr>
              <w:pStyle w:val="17"/>
            </w:pPr>
          </w:p>
        </w:tc>
        <w:tc>
          <w:tcPr>
            <w:tcW w:w="3660" w:type="dxa"/>
            <w:vAlign w:val="center"/>
          </w:tcPr>
          <w:p>
            <w:pPr>
              <w:pStyle w:val="15"/>
            </w:pPr>
            <w:r>
              <w:t>合计</w:t>
            </w:r>
          </w:p>
        </w:tc>
        <w:tc>
          <w:tcPr>
            <w:tcW w:w="885" w:type="dxa"/>
            <w:vAlign w:val="center"/>
          </w:tcPr>
          <w:p>
            <w:pPr>
              <w:pStyle w:val="16"/>
            </w:pPr>
            <w:r>
              <w:t>83.35</w:t>
            </w:r>
          </w:p>
        </w:tc>
        <w:tc>
          <w:tcPr>
            <w:tcW w:w="855" w:type="dxa"/>
            <w:vAlign w:val="center"/>
          </w:tcPr>
          <w:p>
            <w:pPr>
              <w:pStyle w:val="16"/>
            </w:pPr>
            <w:r>
              <w:t>83.35</w:t>
            </w:r>
          </w:p>
        </w:tc>
        <w:tc>
          <w:tcPr>
            <w:tcW w:w="888" w:type="dxa"/>
            <w:vAlign w:val="center"/>
          </w:tcPr>
          <w:p>
            <w:pPr>
              <w:pStyle w:val="16"/>
            </w:pPr>
            <w:r>
              <w:t>83.35</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4"/>
            </w:pPr>
            <w:r>
              <w:t>2</w:t>
            </w:r>
          </w:p>
        </w:tc>
        <w:tc>
          <w:tcPr>
            <w:tcW w:w="1095" w:type="dxa"/>
            <w:vAlign w:val="center"/>
          </w:tcPr>
          <w:p>
            <w:pPr>
              <w:pStyle w:val="13"/>
            </w:pPr>
            <w:r>
              <w:t>208</w:t>
            </w:r>
          </w:p>
        </w:tc>
        <w:tc>
          <w:tcPr>
            <w:tcW w:w="3660" w:type="dxa"/>
            <w:vAlign w:val="center"/>
          </w:tcPr>
          <w:p>
            <w:pPr>
              <w:pStyle w:val="13"/>
            </w:pPr>
            <w:r>
              <w:t>社会保障和就业支出</w:t>
            </w:r>
          </w:p>
        </w:tc>
        <w:tc>
          <w:tcPr>
            <w:tcW w:w="885" w:type="dxa"/>
            <w:vAlign w:val="center"/>
          </w:tcPr>
          <w:p>
            <w:pPr>
              <w:pStyle w:val="12"/>
            </w:pPr>
            <w:r>
              <w:t>79.35</w:t>
            </w:r>
          </w:p>
        </w:tc>
        <w:tc>
          <w:tcPr>
            <w:tcW w:w="855" w:type="dxa"/>
            <w:vAlign w:val="center"/>
          </w:tcPr>
          <w:p>
            <w:pPr>
              <w:pStyle w:val="12"/>
            </w:pPr>
            <w:r>
              <w:t>79.35</w:t>
            </w:r>
          </w:p>
        </w:tc>
        <w:tc>
          <w:tcPr>
            <w:tcW w:w="888" w:type="dxa"/>
            <w:vAlign w:val="center"/>
          </w:tcPr>
          <w:p>
            <w:pPr>
              <w:pStyle w:val="12"/>
            </w:pPr>
            <w:r>
              <w:t>79.35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4"/>
            </w:pPr>
            <w:r>
              <w:t>3</w:t>
            </w:r>
          </w:p>
        </w:tc>
        <w:tc>
          <w:tcPr>
            <w:tcW w:w="1095" w:type="dxa"/>
            <w:vAlign w:val="center"/>
          </w:tcPr>
          <w:p>
            <w:pPr>
              <w:pStyle w:val="13"/>
            </w:pPr>
            <w:r>
              <w:t>20801</w:t>
            </w:r>
          </w:p>
        </w:tc>
        <w:tc>
          <w:tcPr>
            <w:tcW w:w="3660" w:type="dxa"/>
            <w:vAlign w:val="center"/>
          </w:tcPr>
          <w:p>
            <w:pPr>
              <w:pStyle w:val="13"/>
            </w:pPr>
            <w:r>
              <w:t>人力资源和社会保障管理事务</w:t>
            </w:r>
          </w:p>
        </w:tc>
        <w:tc>
          <w:tcPr>
            <w:tcW w:w="885" w:type="dxa"/>
            <w:vAlign w:val="center"/>
          </w:tcPr>
          <w:p>
            <w:pPr>
              <w:pStyle w:val="12"/>
            </w:pPr>
            <w:r>
              <w:t>63.45</w:t>
            </w:r>
          </w:p>
        </w:tc>
        <w:tc>
          <w:tcPr>
            <w:tcW w:w="855" w:type="dxa"/>
            <w:vAlign w:val="center"/>
          </w:tcPr>
          <w:p>
            <w:pPr>
              <w:pStyle w:val="12"/>
            </w:pPr>
            <w:r>
              <w:t>63.45</w:t>
            </w:r>
          </w:p>
        </w:tc>
        <w:tc>
          <w:tcPr>
            <w:tcW w:w="888" w:type="dxa"/>
            <w:vAlign w:val="center"/>
          </w:tcPr>
          <w:p>
            <w:pPr>
              <w:pStyle w:val="12"/>
            </w:pPr>
            <w:r>
              <w:t>63.45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705" w:type="dxa"/>
            <w:vAlign w:val="center"/>
          </w:tcPr>
          <w:p>
            <w:pPr>
              <w:pStyle w:val="14"/>
            </w:pPr>
            <w:r>
              <w:t>4</w:t>
            </w:r>
          </w:p>
        </w:tc>
        <w:tc>
          <w:tcPr>
            <w:tcW w:w="1095" w:type="dxa"/>
            <w:vAlign w:val="center"/>
          </w:tcPr>
          <w:p>
            <w:pPr>
              <w:pStyle w:val="13"/>
            </w:pPr>
            <w:r>
              <w:t>2080109</w:t>
            </w:r>
          </w:p>
        </w:tc>
        <w:tc>
          <w:tcPr>
            <w:tcW w:w="3660" w:type="dxa"/>
            <w:vAlign w:val="center"/>
          </w:tcPr>
          <w:p>
            <w:pPr>
              <w:pStyle w:val="13"/>
            </w:pPr>
            <w:r>
              <w:t>社会保险经办机构</w:t>
            </w:r>
          </w:p>
        </w:tc>
        <w:tc>
          <w:tcPr>
            <w:tcW w:w="885" w:type="dxa"/>
            <w:vAlign w:val="center"/>
          </w:tcPr>
          <w:p>
            <w:pPr>
              <w:pStyle w:val="12"/>
            </w:pPr>
            <w:r>
              <w:t>63.45</w:t>
            </w:r>
          </w:p>
        </w:tc>
        <w:tc>
          <w:tcPr>
            <w:tcW w:w="855" w:type="dxa"/>
            <w:vAlign w:val="center"/>
          </w:tcPr>
          <w:p>
            <w:pPr>
              <w:pStyle w:val="12"/>
            </w:pPr>
            <w:r>
              <w:t>63.45</w:t>
            </w:r>
          </w:p>
        </w:tc>
        <w:tc>
          <w:tcPr>
            <w:tcW w:w="888" w:type="dxa"/>
            <w:vAlign w:val="center"/>
          </w:tcPr>
          <w:p>
            <w:pPr>
              <w:pStyle w:val="12"/>
            </w:pPr>
            <w:r>
              <w:t>63.45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4"/>
            </w:pPr>
            <w:r>
              <w:t>5</w:t>
            </w:r>
          </w:p>
        </w:tc>
        <w:tc>
          <w:tcPr>
            <w:tcW w:w="1095" w:type="dxa"/>
            <w:vAlign w:val="center"/>
          </w:tcPr>
          <w:p>
            <w:pPr>
              <w:pStyle w:val="13"/>
            </w:pPr>
            <w:r>
              <w:t>20805</w:t>
            </w:r>
          </w:p>
        </w:tc>
        <w:tc>
          <w:tcPr>
            <w:tcW w:w="3660" w:type="dxa"/>
            <w:vAlign w:val="center"/>
          </w:tcPr>
          <w:p>
            <w:pPr>
              <w:pStyle w:val="13"/>
            </w:pPr>
            <w:r>
              <w:t>行政事业单位养老支出</w:t>
            </w:r>
          </w:p>
        </w:tc>
        <w:tc>
          <w:tcPr>
            <w:tcW w:w="885" w:type="dxa"/>
            <w:vAlign w:val="center"/>
          </w:tcPr>
          <w:p>
            <w:pPr>
              <w:pStyle w:val="12"/>
            </w:pPr>
            <w:r>
              <w:t>15.90</w:t>
            </w:r>
          </w:p>
        </w:tc>
        <w:tc>
          <w:tcPr>
            <w:tcW w:w="855" w:type="dxa"/>
            <w:vAlign w:val="center"/>
          </w:tcPr>
          <w:p>
            <w:pPr>
              <w:pStyle w:val="12"/>
            </w:pPr>
            <w:r>
              <w:t>15.90</w:t>
            </w:r>
          </w:p>
        </w:tc>
        <w:tc>
          <w:tcPr>
            <w:tcW w:w="888" w:type="dxa"/>
            <w:vAlign w:val="center"/>
          </w:tcPr>
          <w:p>
            <w:pPr>
              <w:pStyle w:val="12"/>
            </w:pPr>
            <w:r>
              <w:t>15.90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4"/>
            </w:pPr>
            <w:r>
              <w:t>6</w:t>
            </w:r>
          </w:p>
        </w:tc>
        <w:tc>
          <w:tcPr>
            <w:tcW w:w="1095" w:type="dxa"/>
            <w:vAlign w:val="center"/>
          </w:tcPr>
          <w:p>
            <w:pPr>
              <w:pStyle w:val="13"/>
            </w:pPr>
            <w:r>
              <w:t>2080502</w:t>
            </w:r>
          </w:p>
        </w:tc>
        <w:tc>
          <w:tcPr>
            <w:tcW w:w="3660" w:type="dxa"/>
            <w:vAlign w:val="center"/>
          </w:tcPr>
          <w:p>
            <w:pPr>
              <w:pStyle w:val="13"/>
            </w:pPr>
            <w:r>
              <w:t>事业单位离退休</w:t>
            </w:r>
          </w:p>
        </w:tc>
        <w:tc>
          <w:tcPr>
            <w:tcW w:w="885" w:type="dxa"/>
            <w:vAlign w:val="center"/>
          </w:tcPr>
          <w:p>
            <w:pPr>
              <w:pStyle w:val="12"/>
            </w:pPr>
            <w:r>
              <w:t>3.91</w:t>
            </w:r>
          </w:p>
        </w:tc>
        <w:tc>
          <w:tcPr>
            <w:tcW w:w="855" w:type="dxa"/>
            <w:vAlign w:val="center"/>
          </w:tcPr>
          <w:p>
            <w:pPr>
              <w:pStyle w:val="12"/>
            </w:pPr>
            <w:r>
              <w:t>3.91</w:t>
            </w:r>
          </w:p>
        </w:tc>
        <w:tc>
          <w:tcPr>
            <w:tcW w:w="888" w:type="dxa"/>
            <w:vAlign w:val="center"/>
          </w:tcPr>
          <w:p>
            <w:pPr>
              <w:pStyle w:val="12"/>
            </w:pPr>
            <w:r>
              <w:t>3.91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4"/>
            </w:pPr>
            <w:r>
              <w:t>7</w:t>
            </w:r>
          </w:p>
        </w:tc>
        <w:tc>
          <w:tcPr>
            <w:tcW w:w="1095" w:type="dxa"/>
            <w:vAlign w:val="center"/>
          </w:tcPr>
          <w:p>
            <w:pPr>
              <w:pStyle w:val="13"/>
            </w:pPr>
            <w:r>
              <w:t>2080505</w:t>
            </w:r>
          </w:p>
        </w:tc>
        <w:tc>
          <w:tcPr>
            <w:tcW w:w="3660" w:type="dxa"/>
            <w:vAlign w:val="center"/>
          </w:tcPr>
          <w:p>
            <w:pPr>
              <w:pStyle w:val="13"/>
            </w:pPr>
            <w:r>
              <w:t>机关事业单位基本养老保险缴费支出</w:t>
            </w:r>
          </w:p>
        </w:tc>
        <w:tc>
          <w:tcPr>
            <w:tcW w:w="885" w:type="dxa"/>
            <w:vAlign w:val="center"/>
          </w:tcPr>
          <w:p>
            <w:pPr>
              <w:pStyle w:val="12"/>
            </w:pPr>
            <w:r>
              <w:t>7.99</w:t>
            </w:r>
          </w:p>
        </w:tc>
        <w:tc>
          <w:tcPr>
            <w:tcW w:w="855" w:type="dxa"/>
            <w:vAlign w:val="center"/>
          </w:tcPr>
          <w:p>
            <w:pPr>
              <w:pStyle w:val="12"/>
            </w:pPr>
            <w:r>
              <w:t>7.99</w:t>
            </w:r>
          </w:p>
        </w:tc>
        <w:tc>
          <w:tcPr>
            <w:tcW w:w="888" w:type="dxa"/>
            <w:vAlign w:val="center"/>
          </w:tcPr>
          <w:p>
            <w:pPr>
              <w:pStyle w:val="12"/>
            </w:pPr>
            <w:r>
              <w:t>7.99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4"/>
            </w:pPr>
            <w:r>
              <w:t>8</w:t>
            </w:r>
          </w:p>
        </w:tc>
        <w:tc>
          <w:tcPr>
            <w:tcW w:w="1095" w:type="dxa"/>
            <w:vAlign w:val="center"/>
          </w:tcPr>
          <w:p>
            <w:pPr>
              <w:pStyle w:val="13"/>
            </w:pPr>
            <w:r>
              <w:t>2080506</w:t>
            </w:r>
          </w:p>
        </w:tc>
        <w:tc>
          <w:tcPr>
            <w:tcW w:w="3660" w:type="dxa"/>
            <w:vAlign w:val="center"/>
          </w:tcPr>
          <w:p>
            <w:pPr>
              <w:pStyle w:val="13"/>
            </w:pPr>
            <w:r>
              <w:t>机关事业单位职业年金缴费支出</w:t>
            </w:r>
          </w:p>
        </w:tc>
        <w:tc>
          <w:tcPr>
            <w:tcW w:w="885" w:type="dxa"/>
            <w:vAlign w:val="center"/>
          </w:tcPr>
          <w:p>
            <w:pPr>
              <w:pStyle w:val="12"/>
            </w:pPr>
            <w:r>
              <w:t>4.00</w:t>
            </w:r>
          </w:p>
        </w:tc>
        <w:tc>
          <w:tcPr>
            <w:tcW w:w="855" w:type="dxa"/>
            <w:vAlign w:val="center"/>
          </w:tcPr>
          <w:p>
            <w:pPr>
              <w:pStyle w:val="12"/>
            </w:pPr>
            <w:r>
              <w:t>4.00</w:t>
            </w:r>
          </w:p>
        </w:tc>
        <w:tc>
          <w:tcPr>
            <w:tcW w:w="88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4"/>
            </w:pPr>
            <w:r>
              <w:t>9</w:t>
            </w:r>
          </w:p>
        </w:tc>
        <w:tc>
          <w:tcPr>
            <w:tcW w:w="1095" w:type="dxa"/>
            <w:vAlign w:val="center"/>
          </w:tcPr>
          <w:p>
            <w:pPr>
              <w:pStyle w:val="13"/>
            </w:pPr>
            <w:r>
              <w:t>221</w:t>
            </w:r>
          </w:p>
        </w:tc>
        <w:tc>
          <w:tcPr>
            <w:tcW w:w="3660" w:type="dxa"/>
            <w:vAlign w:val="center"/>
          </w:tcPr>
          <w:p>
            <w:pPr>
              <w:pStyle w:val="13"/>
            </w:pPr>
            <w:r>
              <w:t>住房保障支出</w:t>
            </w:r>
          </w:p>
        </w:tc>
        <w:tc>
          <w:tcPr>
            <w:tcW w:w="885" w:type="dxa"/>
            <w:vAlign w:val="center"/>
          </w:tcPr>
          <w:p>
            <w:pPr>
              <w:pStyle w:val="12"/>
            </w:pPr>
            <w:r>
              <w:t>4.00</w:t>
            </w:r>
          </w:p>
        </w:tc>
        <w:tc>
          <w:tcPr>
            <w:tcW w:w="855" w:type="dxa"/>
            <w:vAlign w:val="center"/>
          </w:tcPr>
          <w:p>
            <w:pPr>
              <w:pStyle w:val="12"/>
            </w:pPr>
            <w:r>
              <w:t>4.00</w:t>
            </w:r>
          </w:p>
        </w:tc>
        <w:tc>
          <w:tcPr>
            <w:tcW w:w="88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4"/>
            </w:pPr>
            <w:r>
              <w:t>10</w:t>
            </w:r>
          </w:p>
        </w:tc>
        <w:tc>
          <w:tcPr>
            <w:tcW w:w="1095" w:type="dxa"/>
            <w:vAlign w:val="center"/>
          </w:tcPr>
          <w:p>
            <w:pPr>
              <w:pStyle w:val="13"/>
            </w:pPr>
            <w:r>
              <w:t>22102</w:t>
            </w:r>
          </w:p>
        </w:tc>
        <w:tc>
          <w:tcPr>
            <w:tcW w:w="3660" w:type="dxa"/>
            <w:vAlign w:val="center"/>
          </w:tcPr>
          <w:p>
            <w:pPr>
              <w:pStyle w:val="13"/>
            </w:pPr>
            <w:r>
              <w:t>住房改革支出</w:t>
            </w:r>
          </w:p>
        </w:tc>
        <w:tc>
          <w:tcPr>
            <w:tcW w:w="885" w:type="dxa"/>
            <w:vAlign w:val="center"/>
          </w:tcPr>
          <w:p>
            <w:pPr>
              <w:pStyle w:val="12"/>
            </w:pPr>
            <w:r>
              <w:t>4.00</w:t>
            </w:r>
          </w:p>
        </w:tc>
        <w:tc>
          <w:tcPr>
            <w:tcW w:w="855" w:type="dxa"/>
            <w:vAlign w:val="center"/>
          </w:tcPr>
          <w:p>
            <w:pPr>
              <w:pStyle w:val="12"/>
            </w:pPr>
            <w:r>
              <w:t>4.00</w:t>
            </w:r>
          </w:p>
        </w:tc>
        <w:tc>
          <w:tcPr>
            <w:tcW w:w="88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4"/>
            </w:pPr>
            <w:r>
              <w:t>11</w:t>
            </w:r>
          </w:p>
        </w:tc>
        <w:tc>
          <w:tcPr>
            <w:tcW w:w="1095" w:type="dxa"/>
            <w:vAlign w:val="center"/>
          </w:tcPr>
          <w:p>
            <w:pPr>
              <w:pStyle w:val="13"/>
            </w:pPr>
            <w:r>
              <w:t>2210201</w:t>
            </w:r>
          </w:p>
        </w:tc>
        <w:tc>
          <w:tcPr>
            <w:tcW w:w="3660" w:type="dxa"/>
            <w:vAlign w:val="center"/>
          </w:tcPr>
          <w:p>
            <w:pPr>
              <w:pStyle w:val="13"/>
            </w:pPr>
            <w:r>
              <w:t>住房公积金</w:t>
            </w:r>
          </w:p>
        </w:tc>
        <w:tc>
          <w:tcPr>
            <w:tcW w:w="885" w:type="dxa"/>
            <w:vAlign w:val="center"/>
          </w:tcPr>
          <w:p>
            <w:pPr>
              <w:pStyle w:val="12"/>
            </w:pPr>
            <w:r>
              <w:t>4.00</w:t>
            </w:r>
          </w:p>
        </w:tc>
        <w:tc>
          <w:tcPr>
            <w:tcW w:w="855" w:type="dxa"/>
            <w:vAlign w:val="center"/>
          </w:tcPr>
          <w:p>
            <w:pPr>
              <w:pStyle w:val="12"/>
            </w:pPr>
            <w:r>
              <w:t>4.00</w:t>
            </w:r>
          </w:p>
        </w:tc>
        <w:tc>
          <w:tcPr>
            <w:tcW w:w="88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1"/>
        <w:gridCol w:w="1515"/>
        <w:gridCol w:w="3910"/>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6" w:type="dxa"/>
            <w:gridSpan w:val="3"/>
            <w:tcBorders>
              <w:top w:val="single" w:color="FFFFFF" w:sz="6" w:space="0"/>
              <w:left w:val="single" w:color="FFFFFF" w:sz="6" w:space="0"/>
              <w:right w:val="single" w:color="FFFFFF" w:sz="6" w:space="0"/>
            </w:tcBorders>
            <w:vAlign w:val="center"/>
          </w:tcPr>
          <w:p>
            <w:pPr>
              <w:pStyle w:val="10"/>
            </w:pPr>
            <w:r>
              <w:t>804涞源县失业保险所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1" w:type="dxa"/>
            <w:vMerge w:val="restart"/>
            <w:vAlign w:val="center"/>
          </w:tcPr>
          <w:p>
            <w:pPr>
              <w:pStyle w:val="11"/>
            </w:pPr>
            <w:r>
              <w:t>序号</w:t>
            </w:r>
          </w:p>
        </w:tc>
        <w:tc>
          <w:tcPr>
            <w:tcW w:w="5425"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1" w:type="dxa"/>
            <w:vMerge w:val="continue"/>
          </w:tcPr>
          <w:p/>
        </w:tc>
        <w:tc>
          <w:tcPr>
            <w:tcW w:w="1515" w:type="dxa"/>
            <w:vAlign w:val="center"/>
          </w:tcPr>
          <w:p>
            <w:pPr>
              <w:pStyle w:val="11"/>
            </w:pPr>
            <w:r>
              <w:t>科目    编码</w:t>
            </w:r>
          </w:p>
        </w:tc>
        <w:tc>
          <w:tcPr>
            <w:tcW w:w="3910"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1" w:type="dxa"/>
            <w:vAlign w:val="center"/>
          </w:tcPr>
          <w:p>
            <w:pPr>
              <w:pStyle w:val="11"/>
            </w:pPr>
            <w:r>
              <w:t>栏次</w:t>
            </w:r>
          </w:p>
        </w:tc>
        <w:tc>
          <w:tcPr>
            <w:tcW w:w="1515" w:type="dxa"/>
            <w:vAlign w:val="center"/>
          </w:tcPr>
          <w:p>
            <w:pPr>
              <w:pStyle w:val="11"/>
            </w:pPr>
            <w:r>
              <w:t>1</w:t>
            </w:r>
          </w:p>
        </w:tc>
        <w:tc>
          <w:tcPr>
            <w:tcW w:w="3910"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4"/>
            </w:pPr>
            <w:r>
              <w:t>1</w:t>
            </w:r>
          </w:p>
        </w:tc>
        <w:tc>
          <w:tcPr>
            <w:tcW w:w="1515" w:type="dxa"/>
            <w:vAlign w:val="center"/>
          </w:tcPr>
          <w:p>
            <w:pPr>
              <w:pStyle w:val="17"/>
            </w:pPr>
          </w:p>
        </w:tc>
        <w:tc>
          <w:tcPr>
            <w:tcW w:w="3910" w:type="dxa"/>
            <w:vAlign w:val="center"/>
          </w:tcPr>
          <w:p>
            <w:pPr>
              <w:pStyle w:val="15"/>
            </w:pPr>
            <w:r>
              <w:t>合计</w:t>
            </w:r>
          </w:p>
        </w:tc>
        <w:tc>
          <w:tcPr>
            <w:tcW w:w="1095" w:type="dxa"/>
            <w:vAlign w:val="center"/>
          </w:tcPr>
          <w:p>
            <w:pPr>
              <w:pStyle w:val="16"/>
            </w:pPr>
            <w:r>
              <w:t>83.35</w:t>
            </w:r>
          </w:p>
        </w:tc>
        <w:tc>
          <w:tcPr>
            <w:tcW w:w="1095" w:type="dxa"/>
            <w:vAlign w:val="center"/>
          </w:tcPr>
          <w:p>
            <w:pPr>
              <w:pStyle w:val="16"/>
            </w:pPr>
            <w:r>
              <w:t>83.35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4"/>
            </w:pPr>
            <w:r>
              <w:t>2</w:t>
            </w:r>
          </w:p>
        </w:tc>
        <w:tc>
          <w:tcPr>
            <w:tcW w:w="1515" w:type="dxa"/>
            <w:vAlign w:val="center"/>
          </w:tcPr>
          <w:p>
            <w:pPr>
              <w:pStyle w:val="13"/>
            </w:pPr>
            <w:r>
              <w:t>208</w:t>
            </w:r>
          </w:p>
        </w:tc>
        <w:tc>
          <w:tcPr>
            <w:tcW w:w="3910" w:type="dxa"/>
            <w:vAlign w:val="center"/>
          </w:tcPr>
          <w:p>
            <w:pPr>
              <w:pStyle w:val="13"/>
            </w:pPr>
            <w:r>
              <w:t>社会保障和就业支出</w:t>
            </w:r>
          </w:p>
        </w:tc>
        <w:tc>
          <w:tcPr>
            <w:tcW w:w="1095" w:type="dxa"/>
            <w:vAlign w:val="center"/>
          </w:tcPr>
          <w:p>
            <w:pPr>
              <w:pStyle w:val="12"/>
            </w:pPr>
            <w:r>
              <w:t>79.35</w:t>
            </w:r>
          </w:p>
        </w:tc>
        <w:tc>
          <w:tcPr>
            <w:tcW w:w="1095" w:type="dxa"/>
            <w:vAlign w:val="center"/>
          </w:tcPr>
          <w:p>
            <w:pPr>
              <w:pStyle w:val="12"/>
            </w:pPr>
            <w:r>
              <w:t>79.35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4"/>
            </w:pPr>
            <w:r>
              <w:t>3</w:t>
            </w:r>
          </w:p>
        </w:tc>
        <w:tc>
          <w:tcPr>
            <w:tcW w:w="1515" w:type="dxa"/>
            <w:vAlign w:val="center"/>
          </w:tcPr>
          <w:p>
            <w:pPr>
              <w:pStyle w:val="13"/>
            </w:pPr>
            <w:r>
              <w:t>20801</w:t>
            </w:r>
          </w:p>
        </w:tc>
        <w:tc>
          <w:tcPr>
            <w:tcW w:w="3910" w:type="dxa"/>
            <w:vAlign w:val="center"/>
          </w:tcPr>
          <w:p>
            <w:pPr>
              <w:pStyle w:val="13"/>
            </w:pPr>
            <w:r>
              <w:t>人力资源和社会保障管理事务</w:t>
            </w:r>
          </w:p>
        </w:tc>
        <w:tc>
          <w:tcPr>
            <w:tcW w:w="1095" w:type="dxa"/>
            <w:vAlign w:val="center"/>
          </w:tcPr>
          <w:p>
            <w:pPr>
              <w:pStyle w:val="12"/>
            </w:pPr>
            <w:r>
              <w:t>63.45</w:t>
            </w:r>
          </w:p>
        </w:tc>
        <w:tc>
          <w:tcPr>
            <w:tcW w:w="1095" w:type="dxa"/>
            <w:vAlign w:val="center"/>
          </w:tcPr>
          <w:p>
            <w:pPr>
              <w:pStyle w:val="12"/>
            </w:pPr>
            <w:r>
              <w:t>63.45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4"/>
            </w:pPr>
            <w:r>
              <w:t>4</w:t>
            </w:r>
          </w:p>
        </w:tc>
        <w:tc>
          <w:tcPr>
            <w:tcW w:w="1515" w:type="dxa"/>
            <w:vAlign w:val="center"/>
          </w:tcPr>
          <w:p>
            <w:pPr>
              <w:pStyle w:val="13"/>
            </w:pPr>
            <w:r>
              <w:t>2080109</w:t>
            </w:r>
          </w:p>
        </w:tc>
        <w:tc>
          <w:tcPr>
            <w:tcW w:w="3910" w:type="dxa"/>
            <w:vAlign w:val="center"/>
          </w:tcPr>
          <w:p>
            <w:pPr>
              <w:pStyle w:val="13"/>
            </w:pPr>
            <w:r>
              <w:t>社会保险经办机构</w:t>
            </w:r>
          </w:p>
        </w:tc>
        <w:tc>
          <w:tcPr>
            <w:tcW w:w="1095" w:type="dxa"/>
            <w:vAlign w:val="center"/>
          </w:tcPr>
          <w:p>
            <w:pPr>
              <w:pStyle w:val="12"/>
            </w:pPr>
            <w:r>
              <w:t>63.45</w:t>
            </w:r>
          </w:p>
        </w:tc>
        <w:tc>
          <w:tcPr>
            <w:tcW w:w="1095" w:type="dxa"/>
            <w:vAlign w:val="center"/>
          </w:tcPr>
          <w:p>
            <w:pPr>
              <w:pStyle w:val="12"/>
            </w:pPr>
            <w:r>
              <w:t>63.45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4"/>
            </w:pPr>
            <w:r>
              <w:t>5</w:t>
            </w:r>
          </w:p>
        </w:tc>
        <w:tc>
          <w:tcPr>
            <w:tcW w:w="1515" w:type="dxa"/>
            <w:vAlign w:val="center"/>
          </w:tcPr>
          <w:p>
            <w:pPr>
              <w:pStyle w:val="13"/>
            </w:pPr>
            <w:r>
              <w:t>20805</w:t>
            </w:r>
          </w:p>
        </w:tc>
        <w:tc>
          <w:tcPr>
            <w:tcW w:w="3910" w:type="dxa"/>
            <w:vAlign w:val="center"/>
          </w:tcPr>
          <w:p>
            <w:pPr>
              <w:pStyle w:val="13"/>
            </w:pPr>
            <w:r>
              <w:t>行政事业单位养老支出</w:t>
            </w:r>
          </w:p>
        </w:tc>
        <w:tc>
          <w:tcPr>
            <w:tcW w:w="1095" w:type="dxa"/>
            <w:vAlign w:val="center"/>
          </w:tcPr>
          <w:p>
            <w:pPr>
              <w:pStyle w:val="12"/>
            </w:pPr>
            <w:r>
              <w:t>15.90</w:t>
            </w:r>
          </w:p>
        </w:tc>
        <w:tc>
          <w:tcPr>
            <w:tcW w:w="1095" w:type="dxa"/>
            <w:vAlign w:val="center"/>
          </w:tcPr>
          <w:p>
            <w:pPr>
              <w:pStyle w:val="12"/>
            </w:pPr>
            <w:r>
              <w:t>15.90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4"/>
            </w:pPr>
            <w:r>
              <w:t>6</w:t>
            </w:r>
          </w:p>
        </w:tc>
        <w:tc>
          <w:tcPr>
            <w:tcW w:w="1515" w:type="dxa"/>
            <w:vAlign w:val="center"/>
          </w:tcPr>
          <w:p>
            <w:pPr>
              <w:pStyle w:val="13"/>
            </w:pPr>
            <w:r>
              <w:t>2080502</w:t>
            </w:r>
          </w:p>
        </w:tc>
        <w:tc>
          <w:tcPr>
            <w:tcW w:w="3910" w:type="dxa"/>
            <w:vAlign w:val="center"/>
          </w:tcPr>
          <w:p>
            <w:pPr>
              <w:pStyle w:val="13"/>
            </w:pPr>
            <w:r>
              <w:t>事业单位离退休</w:t>
            </w:r>
          </w:p>
        </w:tc>
        <w:tc>
          <w:tcPr>
            <w:tcW w:w="1095" w:type="dxa"/>
            <w:vAlign w:val="center"/>
          </w:tcPr>
          <w:p>
            <w:pPr>
              <w:pStyle w:val="12"/>
            </w:pPr>
            <w:r>
              <w:t>3.91</w:t>
            </w:r>
          </w:p>
        </w:tc>
        <w:tc>
          <w:tcPr>
            <w:tcW w:w="1095" w:type="dxa"/>
            <w:vAlign w:val="center"/>
          </w:tcPr>
          <w:p>
            <w:pPr>
              <w:pStyle w:val="12"/>
            </w:pPr>
            <w:r>
              <w:t>3.91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4"/>
            </w:pPr>
            <w:r>
              <w:t>7</w:t>
            </w:r>
          </w:p>
        </w:tc>
        <w:tc>
          <w:tcPr>
            <w:tcW w:w="1515" w:type="dxa"/>
            <w:vAlign w:val="center"/>
          </w:tcPr>
          <w:p>
            <w:pPr>
              <w:pStyle w:val="13"/>
            </w:pPr>
            <w:r>
              <w:t>2080505</w:t>
            </w:r>
          </w:p>
        </w:tc>
        <w:tc>
          <w:tcPr>
            <w:tcW w:w="3910" w:type="dxa"/>
            <w:vAlign w:val="center"/>
          </w:tcPr>
          <w:p>
            <w:pPr>
              <w:pStyle w:val="13"/>
            </w:pPr>
            <w:r>
              <w:t>机关事业单位基本养老保险缴费支出</w:t>
            </w:r>
          </w:p>
        </w:tc>
        <w:tc>
          <w:tcPr>
            <w:tcW w:w="1095" w:type="dxa"/>
            <w:vAlign w:val="center"/>
          </w:tcPr>
          <w:p>
            <w:pPr>
              <w:pStyle w:val="12"/>
            </w:pPr>
            <w:r>
              <w:t>7.99</w:t>
            </w:r>
          </w:p>
        </w:tc>
        <w:tc>
          <w:tcPr>
            <w:tcW w:w="1095" w:type="dxa"/>
            <w:vAlign w:val="center"/>
          </w:tcPr>
          <w:p>
            <w:pPr>
              <w:pStyle w:val="12"/>
            </w:pPr>
            <w:r>
              <w:t>7.99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4"/>
            </w:pPr>
            <w:r>
              <w:t>8</w:t>
            </w:r>
          </w:p>
        </w:tc>
        <w:tc>
          <w:tcPr>
            <w:tcW w:w="1515" w:type="dxa"/>
            <w:vAlign w:val="center"/>
          </w:tcPr>
          <w:p>
            <w:pPr>
              <w:pStyle w:val="13"/>
            </w:pPr>
            <w:r>
              <w:t>2080506</w:t>
            </w:r>
          </w:p>
        </w:tc>
        <w:tc>
          <w:tcPr>
            <w:tcW w:w="3910" w:type="dxa"/>
            <w:vAlign w:val="center"/>
          </w:tcPr>
          <w:p>
            <w:pPr>
              <w:pStyle w:val="13"/>
            </w:pPr>
            <w:r>
              <w:t>机关事业单位职业年金缴费支出</w:t>
            </w:r>
          </w:p>
        </w:tc>
        <w:tc>
          <w:tcPr>
            <w:tcW w:w="1095" w:type="dxa"/>
            <w:vAlign w:val="center"/>
          </w:tcPr>
          <w:p>
            <w:pPr>
              <w:pStyle w:val="12"/>
            </w:pPr>
            <w:r>
              <w:t>4.00</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4"/>
            </w:pPr>
            <w:r>
              <w:t>9</w:t>
            </w:r>
          </w:p>
        </w:tc>
        <w:tc>
          <w:tcPr>
            <w:tcW w:w="1515" w:type="dxa"/>
            <w:vAlign w:val="center"/>
          </w:tcPr>
          <w:p>
            <w:pPr>
              <w:pStyle w:val="13"/>
            </w:pPr>
            <w:r>
              <w:t>221</w:t>
            </w:r>
          </w:p>
        </w:tc>
        <w:tc>
          <w:tcPr>
            <w:tcW w:w="3910" w:type="dxa"/>
            <w:vAlign w:val="center"/>
          </w:tcPr>
          <w:p>
            <w:pPr>
              <w:pStyle w:val="13"/>
            </w:pPr>
            <w:r>
              <w:t>住房保障支出</w:t>
            </w:r>
          </w:p>
        </w:tc>
        <w:tc>
          <w:tcPr>
            <w:tcW w:w="1095" w:type="dxa"/>
            <w:vAlign w:val="center"/>
          </w:tcPr>
          <w:p>
            <w:pPr>
              <w:pStyle w:val="12"/>
            </w:pPr>
            <w:r>
              <w:t>4.00</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4"/>
            </w:pPr>
            <w:r>
              <w:t>10</w:t>
            </w:r>
          </w:p>
        </w:tc>
        <w:tc>
          <w:tcPr>
            <w:tcW w:w="1515" w:type="dxa"/>
            <w:vAlign w:val="center"/>
          </w:tcPr>
          <w:p>
            <w:pPr>
              <w:pStyle w:val="13"/>
            </w:pPr>
            <w:r>
              <w:t>22102</w:t>
            </w:r>
          </w:p>
        </w:tc>
        <w:tc>
          <w:tcPr>
            <w:tcW w:w="3910" w:type="dxa"/>
            <w:vAlign w:val="center"/>
          </w:tcPr>
          <w:p>
            <w:pPr>
              <w:pStyle w:val="13"/>
            </w:pPr>
            <w:r>
              <w:t>住房改革支出</w:t>
            </w:r>
          </w:p>
        </w:tc>
        <w:tc>
          <w:tcPr>
            <w:tcW w:w="1095" w:type="dxa"/>
            <w:vAlign w:val="center"/>
          </w:tcPr>
          <w:p>
            <w:pPr>
              <w:pStyle w:val="12"/>
            </w:pPr>
            <w:r>
              <w:t>4.00</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4"/>
            </w:pPr>
            <w:r>
              <w:t>11</w:t>
            </w:r>
          </w:p>
        </w:tc>
        <w:tc>
          <w:tcPr>
            <w:tcW w:w="1515" w:type="dxa"/>
            <w:vAlign w:val="center"/>
          </w:tcPr>
          <w:p>
            <w:pPr>
              <w:pStyle w:val="13"/>
            </w:pPr>
            <w:r>
              <w:t>2210201</w:t>
            </w:r>
          </w:p>
        </w:tc>
        <w:tc>
          <w:tcPr>
            <w:tcW w:w="3910" w:type="dxa"/>
            <w:vAlign w:val="center"/>
          </w:tcPr>
          <w:p>
            <w:pPr>
              <w:pStyle w:val="13"/>
            </w:pPr>
            <w:r>
              <w:t>住房公积金</w:t>
            </w:r>
          </w:p>
        </w:tc>
        <w:tc>
          <w:tcPr>
            <w:tcW w:w="1095" w:type="dxa"/>
            <w:vAlign w:val="center"/>
          </w:tcPr>
          <w:p>
            <w:pPr>
              <w:pStyle w:val="12"/>
            </w:pPr>
            <w:r>
              <w:t>4.00</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9"/>
        <w:gridCol w:w="2805"/>
        <w:gridCol w:w="855"/>
        <w:gridCol w:w="3420"/>
        <w:gridCol w:w="1137"/>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99" w:type="dxa"/>
            <w:gridSpan w:val="3"/>
            <w:tcBorders>
              <w:top w:val="single" w:color="FFFFFF" w:sz="6" w:space="0"/>
              <w:left w:val="single" w:color="FFFFFF" w:sz="6" w:space="0"/>
              <w:right w:val="single" w:color="FFFFFF" w:sz="6" w:space="0"/>
            </w:tcBorders>
            <w:vAlign w:val="center"/>
          </w:tcPr>
          <w:p>
            <w:pPr>
              <w:pStyle w:val="10"/>
            </w:pPr>
            <w:r>
              <w:t>804涞源县失业保险所</w:t>
            </w:r>
          </w:p>
        </w:tc>
        <w:tc>
          <w:tcPr>
            <w:tcW w:w="3420" w:type="dxa"/>
            <w:tcBorders>
              <w:top w:val="single" w:color="FFFFFF" w:sz="6" w:space="0"/>
              <w:left w:val="single" w:color="FFFFFF" w:sz="6" w:space="0"/>
              <w:right w:val="single" w:color="FFFFFF" w:sz="6" w:space="0"/>
            </w:tcBorders>
            <w:vAlign w:val="center"/>
          </w:tcPr>
          <w:p>
            <w:pPr>
              <w:pStyle w:val="9"/>
            </w:pPr>
            <w:r>
              <w:t>预算年度：2024</w:t>
            </w:r>
          </w:p>
        </w:tc>
        <w:tc>
          <w:tcPr>
            <w:tcW w:w="483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 w:type="dxa"/>
            <w:vMerge w:val="restart"/>
            <w:vAlign w:val="center"/>
          </w:tcPr>
          <w:p>
            <w:pPr>
              <w:pStyle w:val="11"/>
            </w:pPr>
            <w:r>
              <w:t>序号</w:t>
            </w:r>
          </w:p>
        </w:tc>
        <w:tc>
          <w:tcPr>
            <w:tcW w:w="3660" w:type="dxa"/>
            <w:gridSpan w:val="2"/>
            <w:vAlign w:val="center"/>
          </w:tcPr>
          <w:p>
            <w:pPr>
              <w:pStyle w:val="11"/>
            </w:pPr>
            <w:r>
              <w:t>收入</w:t>
            </w:r>
          </w:p>
        </w:tc>
        <w:tc>
          <w:tcPr>
            <w:tcW w:w="8253"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 w:type="dxa"/>
            <w:vMerge w:val="continue"/>
          </w:tcPr>
          <w:p/>
        </w:tc>
        <w:tc>
          <w:tcPr>
            <w:tcW w:w="2805" w:type="dxa"/>
            <w:vAlign w:val="center"/>
          </w:tcPr>
          <w:p>
            <w:pPr>
              <w:pStyle w:val="11"/>
            </w:pPr>
            <w:r>
              <w:t>项  目</w:t>
            </w:r>
          </w:p>
        </w:tc>
        <w:tc>
          <w:tcPr>
            <w:tcW w:w="855" w:type="dxa"/>
            <w:vAlign w:val="center"/>
          </w:tcPr>
          <w:p>
            <w:pPr>
              <w:pStyle w:val="11"/>
            </w:pPr>
            <w:r>
              <w:t>金额</w:t>
            </w:r>
          </w:p>
        </w:tc>
        <w:tc>
          <w:tcPr>
            <w:tcW w:w="3420" w:type="dxa"/>
            <w:vAlign w:val="center"/>
          </w:tcPr>
          <w:p>
            <w:pPr>
              <w:pStyle w:val="11"/>
            </w:pPr>
            <w:r>
              <w:t>项  目</w:t>
            </w:r>
          </w:p>
        </w:tc>
        <w:tc>
          <w:tcPr>
            <w:tcW w:w="1137"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 w:type="dxa"/>
            <w:vAlign w:val="center"/>
          </w:tcPr>
          <w:p>
            <w:pPr>
              <w:pStyle w:val="11"/>
            </w:pPr>
            <w:r>
              <w:t>栏次</w:t>
            </w:r>
          </w:p>
        </w:tc>
        <w:tc>
          <w:tcPr>
            <w:tcW w:w="2805" w:type="dxa"/>
            <w:vAlign w:val="center"/>
          </w:tcPr>
          <w:p>
            <w:pPr>
              <w:pStyle w:val="11"/>
            </w:pPr>
            <w:r>
              <w:t>1</w:t>
            </w:r>
          </w:p>
        </w:tc>
        <w:tc>
          <w:tcPr>
            <w:tcW w:w="855" w:type="dxa"/>
            <w:vAlign w:val="center"/>
          </w:tcPr>
          <w:p>
            <w:pPr>
              <w:pStyle w:val="11"/>
            </w:pPr>
            <w:r>
              <w:t>2</w:t>
            </w:r>
          </w:p>
        </w:tc>
        <w:tc>
          <w:tcPr>
            <w:tcW w:w="3420" w:type="dxa"/>
            <w:vAlign w:val="center"/>
          </w:tcPr>
          <w:p>
            <w:pPr>
              <w:pStyle w:val="11"/>
            </w:pPr>
            <w:r>
              <w:t>3</w:t>
            </w:r>
          </w:p>
        </w:tc>
        <w:tc>
          <w:tcPr>
            <w:tcW w:w="1137"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1</w:t>
            </w:r>
          </w:p>
        </w:tc>
        <w:tc>
          <w:tcPr>
            <w:tcW w:w="2805" w:type="dxa"/>
            <w:vAlign w:val="center"/>
          </w:tcPr>
          <w:p>
            <w:pPr>
              <w:pStyle w:val="13"/>
            </w:pPr>
            <w:r>
              <w:t>一、一般公共预算拨款</w:t>
            </w:r>
          </w:p>
        </w:tc>
        <w:tc>
          <w:tcPr>
            <w:tcW w:w="855" w:type="dxa"/>
            <w:vAlign w:val="center"/>
          </w:tcPr>
          <w:p>
            <w:pPr>
              <w:pStyle w:val="12"/>
            </w:pPr>
            <w:r>
              <w:t>83.35</w:t>
            </w:r>
          </w:p>
        </w:tc>
        <w:tc>
          <w:tcPr>
            <w:tcW w:w="3420" w:type="dxa"/>
            <w:vAlign w:val="center"/>
          </w:tcPr>
          <w:p>
            <w:pPr>
              <w:pStyle w:val="13"/>
            </w:pPr>
            <w:r>
              <w:t>一、一般公共服务支出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2</w:t>
            </w:r>
          </w:p>
        </w:tc>
        <w:tc>
          <w:tcPr>
            <w:tcW w:w="2805" w:type="dxa"/>
            <w:vAlign w:val="center"/>
          </w:tcPr>
          <w:p>
            <w:pPr>
              <w:pStyle w:val="13"/>
            </w:pPr>
            <w:r>
              <w:t>二、政府性基金预算拨款</w:t>
            </w:r>
          </w:p>
        </w:tc>
        <w:tc>
          <w:tcPr>
            <w:tcW w:w="855" w:type="dxa"/>
            <w:vAlign w:val="center"/>
          </w:tcPr>
          <w:p>
            <w:pPr>
              <w:pStyle w:val="12"/>
            </w:pPr>
          </w:p>
        </w:tc>
        <w:tc>
          <w:tcPr>
            <w:tcW w:w="3420" w:type="dxa"/>
            <w:vAlign w:val="center"/>
          </w:tcPr>
          <w:p>
            <w:pPr>
              <w:pStyle w:val="13"/>
            </w:pPr>
            <w:r>
              <w:t>二、外交支出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3</w:t>
            </w:r>
          </w:p>
        </w:tc>
        <w:tc>
          <w:tcPr>
            <w:tcW w:w="2805" w:type="dxa"/>
            <w:vAlign w:val="center"/>
          </w:tcPr>
          <w:p>
            <w:pPr>
              <w:pStyle w:val="13"/>
            </w:pPr>
            <w:r>
              <w:t>三、国有资本经营预算拨款</w:t>
            </w:r>
          </w:p>
        </w:tc>
        <w:tc>
          <w:tcPr>
            <w:tcW w:w="855" w:type="dxa"/>
            <w:vAlign w:val="center"/>
          </w:tcPr>
          <w:p>
            <w:pPr>
              <w:pStyle w:val="12"/>
            </w:pPr>
          </w:p>
        </w:tc>
        <w:tc>
          <w:tcPr>
            <w:tcW w:w="3420" w:type="dxa"/>
            <w:vAlign w:val="center"/>
          </w:tcPr>
          <w:p>
            <w:pPr>
              <w:pStyle w:val="13"/>
            </w:pPr>
            <w:r>
              <w:t>三、国防支出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4</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四、公共安全支出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5</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五、教育支出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6</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六、科学技术支出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7</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七、文化旅游体育与传媒支出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8</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八、社会保障和就业支出</w:t>
            </w:r>
          </w:p>
        </w:tc>
        <w:tc>
          <w:tcPr>
            <w:tcW w:w="1137" w:type="dxa"/>
            <w:vAlign w:val="center"/>
          </w:tcPr>
          <w:p>
            <w:pPr>
              <w:pStyle w:val="12"/>
            </w:pPr>
            <w:r>
              <w:t>79.35</w:t>
            </w:r>
          </w:p>
        </w:tc>
        <w:tc>
          <w:tcPr>
            <w:tcW w:w="1232" w:type="dxa"/>
            <w:vAlign w:val="center"/>
          </w:tcPr>
          <w:p>
            <w:pPr>
              <w:pStyle w:val="12"/>
            </w:pPr>
            <w:r>
              <w:t>79.35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9</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九、社会保险基金支出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10</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十、卫生健康支出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11</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十一、节能环保支出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12</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十二、城乡社区支出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13</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十三、农林水支出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14</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十四、交通运输支出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15</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十五、资源勘探工业信息等支出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16</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十六、商业服务业等支出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17</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十七、金融支出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18</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十八、援助其他地区支出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19</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十九、自然资源海洋气象等支出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20</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二十、住房保障支出</w:t>
            </w:r>
          </w:p>
        </w:tc>
        <w:tc>
          <w:tcPr>
            <w:tcW w:w="1137" w:type="dxa"/>
            <w:vAlign w:val="center"/>
          </w:tcPr>
          <w:p>
            <w:pPr>
              <w:pStyle w:val="12"/>
            </w:pPr>
            <w:r>
              <w:t>4.00</w:t>
            </w:r>
          </w:p>
        </w:tc>
        <w:tc>
          <w:tcPr>
            <w:tcW w:w="1232" w:type="dxa"/>
            <w:vAlign w:val="center"/>
          </w:tcPr>
          <w:p>
            <w:pPr>
              <w:pStyle w:val="12"/>
            </w:pPr>
            <w:r>
              <w:t>4.00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21</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二十一、粮油物资储备支出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22</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二十二、国有资本经营预算支出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23</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二十三、灾害防治及应急管理支出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24</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二十四、预备费</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25</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二十五、其他支出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26</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二十六、转移性支出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27</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二十七、债务还本支出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28</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二十八、债务付息支出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29</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二十九、债务发行费用支出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30</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三十、抗疫特别国债安排的支出</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31</w:t>
            </w:r>
          </w:p>
        </w:tc>
        <w:tc>
          <w:tcPr>
            <w:tcW w:w="2805" w:type="dxa"/>
            <w:vAlign w:val="center"/>
          </w:tcPr>
          <w:p>
            <w:pPr>
              <w:pStyle w:val="13"/>
            </w:pPr>
          </w:p>
        </w:tc>
        <w:tc>
          <w:tcPr>
            <w:tcW w:w="855" w:type="dxa"/>
            <w:vAlign w:val="center"/>
          </w:tcPr>
          <w:p>
            <w:pPr>
              <w:pStyle w:val="12"/>
            </w:pPr>
          </w:p>
        </w:tc>
        <w:tc>
          <w:tcPr>
            <w:tcW w:w="3420" w:type="dxa"/>
            <w:vAlign w:val="center"/>
          </w:tcPr>
          <w:p>
            <w:pPr>
              <w:pStyle w:val="13"/>
            </w:pPr>
            <w:r>
              <w:t>三十一、人行科目</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32</w:t>
            </w:r>
          </w:p>
        </w:tc>
        <w:tc>
          <w:tcPr>
            <w:tcW w:w="2805" w:type="dxa"/>
            <w:vAlign w:val="center"/>
          </w:tcPr>
          <w:p>
            <w:pPr>
              <w:pStyle w:val="15"/>
            </w:pPr>
            <w:r>
              <w:t>本年收入合计</w:t>
            </w:r>
          </w:p>
        </w:tc>
        <w:tc>
          <w:tcPr>
            <w:tcW w:w="855" w:type="dxa"/>
            <w:vAlign w:val="center"/>
          </w:tcPr>
          <w:p>
            <w:pPr>
              <w:pStyle w:val="16"/>
            </w:pPr>
            <w:r>
              <w:t>83.35</w:t>
            </w:r>
          </w:p>
        </w:tc>
        <w:tc>
          <w:tcPr>
            <w:tcW w:w="3420" w:type="dxa"/>
            <w:vAlign w:val="center"/>
          </w:tcPr>
          <w:p>
            <w:pPr>
              <w:pStyle w:val="15"/>
            </w:pPr>
            <w:r>
              <w:t>本年支出合计</w:t>
            </w:r>
          </w:p>
        </w:tc>
        <w:tc>
          <w:tcPr>
            <w:tcW w:w="1137" w:type="dxa"/>
            <w:vAlign w:val="center"/>
          </w:tcPr>
          <w:p>
            <w:pPr>
              <w:pStyle w:val="16"/>
            </w:pPr>
            <w:r>
              <w:t>83.35</w:t>
            </w:r>
          </w:p>
        </w:tc>
        <w:tc>
          <w:tcPr>
            <w:tcW w:w="1232" w:type="dxa"/>
            <w:vAlign w:val="center"/>
          </w:tcPr>
          <w:p>
            <w:pPr>
              <w:pStyle w:val="16"/>
            </w:pPr>
            <w:r>
              <w:t>83.35</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33</w:t>
            </w:r>
          </w:p>
        </w:tc>
        <w:tc>
          <w:tcPr>
            <w:tcW w:w="2805" w:type="dxa"/>
            <w:vAlign w:val="center"/>
          </w:tcPr>
          <w:p>
            <w:pPr>
              <w:pStyle w:val="13"/>
            </w:pPr>
            <w:r>
              <w:t>年初财政拨款结转和结余</w:t>
            </w:r>
          </w:p>
        </w:tc>
        <w:tc>
          <w:tcPr>
            <w:tcW w:w="855" w:type="dxa"/>
            <w:vAlign w:val="center"/>
          </w:tcPr>
          <w:p>
            <w:pPr>
              <w:pStyle w:val="12"/>
            </w:pPr>
          </w:p>
        </w:tc>
        <w:tc>
          <w:tcPr>
            <w:tcW w:w="3420" w:type="dxa"/>
            <w:vAlign w:val="center"/>
          </w:tcPr>
          <w:p>
            <w:pPr>
              <w:pStyle w:val="13"/>
            </w:pPr>
            <w:r>
              <w:t>年末财政拨款结转和结余</w:t>
            </w: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34</w:t>
            </w:r>
          </w:p>
        </w:tc>
        <w:tc>
          <w:tcPr>
            <w:tcW w:w="2805" w:type="dxa"/>
            <w:vAlign w:val="center"/>
          </w:tcPr>
          <w:p>
            <w:pPr>
              <w:pStyle w:val="13"/>
            </w:pPr>
            <w:r>
              <w:t>一、一般公共预算拨款</w:t>
            </w:r>
          </w:p>
        </w:tc>
        <w:tc>
          <w:tcPr>
            <w:tcW w:w="855" w:type="dxa"/>
            <w:vAlign w:val="center"/>
          </w:tcPr>
          <w:p>
            <w:pPr>
              <w:pStyle w:val="12"/>
            </w:pPr>
          </w:p>
        </w:tc>
        <w:tc>
          <w:tcPr>
            <w:tcW w:w="3420" w:type="dxa"/>
            <w:vAlign w:val="center"/>
          </w:tcPr>
          <w:p>
            <w:pPr>
              <w:pStyle w:val="13"/>
            </w:pP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35</w:t>
            </w:r>
          </w:p>
        </w:tc>
        <w:tc>
          <w:tcPr>
            <w:tcW w:w="2805" w:type="dxa"/>
            <w:vAlign w:val="center"/>
          </w:tcPr>
          <w:p>
            <w:pPr>
              <w:pStyle w:val="13"/>
            </w:pPr>
            <w:r>
              <w:t>二、政府性基金预算拨款</w:t>
            </w:r>
          </w:p>
        </w:tc>
        <w:tc>
          <w:tcPr>
            <w:tcW w:w="855" w:type="dxa"/>
            <w:vAlign w:val="center"/>
          </w:tcPr>
          <w:p>
            <w:pPr>
              <w:pStyle w:val="12"/>
            </w:pPr>
          </w:p>
        </w:tc>
        <w:tc>
          <w:tcPr>
            <w:tcW w:w="3420" w:type="dxa"/>
            <w:vAlign w:val="center"/>
          </w:tcPr>
          <w:p>
            <w:pPr>
              <w:pStyle w:val="13"/>
            </w:pP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36</w:t>
            </w:r>
          </w:p>
        </w:tc>
        <w:tc>
          <w:tcPr>
            <w:tcW w:w="2805" w:type="dxa"/>
            <w:vAlign w:val="center"/>
          </w:tcPr>
          <w:p>
            <w:pPr>
              <w:pStyle w:val="13"/>
            </w:pPr>
            <w:r>
              <w:t>三、国有资本经营预算拨款</w:t>
            </w:r>
          </w:p>
        </w:tc>
        <w:tc>
          <w:tcPr>
            <w:tcW w:w="855" w:type="dxa"/>
            <w:vAlign w:val="center"/>
          </w:tcPr>
          <w:p>
            <w:pPr>
              <w:pStyle w:val="12"/>
            </w:pPr>
          </w:p>
        </w:tc>
        <w:tc>
          <w:tcPr>
            <w:tcW w:w="3420" w:type="dxa"/>
            <w:vAlign w:val="center"/>
          </w:tcPr>
          <w:p>
            <w:pPr>
              <w:pStyle w:val="13"/>
            </w:pPr>
          </w:p>
        </w:tc>
        <w:tc>
          <w:tcPr>
            <w:tcW w:w="113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4"/>
            </w:pPr>
            <w:r>
              <w:t>37</w:t>
            </w:r>
          </w:p>
        </w:tc>
        <w:tc>
          <w:tcPr>
            <w:tcW w:w="2805" w:type="dxa"/>
            <w:vAlign w:val="center"/>
          </w:tcPr>
          <w:p>
            <w:pPr>
              <w:pStyle w:val="15"/>
            </w:pPr>
            <w:r>
              <w:t>收入总计</w:t>
            </w:r>
          </w:p>
        </w:tc>
        <w:tc>
          <w:tcPr>
            <w:tcW w:w="855" w:type="dxa"/>
            <w:vAlign w:val="center"/>
          </w:tcPr>
          <w:p>
            <w:pPr>
              <w:pStyle w:val="16"/>
            </w:pPr>
            <w:r>
              <w:t>83.35</w:t>
            </w:r>
          </w:p>
        </w:tc>
        <w:tc>
          <w:tcPr>
            <w:tcW w:w="3420" w:type="dxa"/>
            <w:vAlign w:val="center"/>
          </w:tcPr>
          <w:p>
            <w:pPr>
              <w:pStyle w:val="15"/>
            </w:pPr>
            <w:r>
              <w:t>支出总计</w:t>
            </w:r>
          </w:p>
        </w:tc>
        <w:tc>
          <w:tcPr>
            <w:tcW w:w="1137" w:type="dxa"/>
            <w:vAlign w:val="center"/>
          </w:tcPr>
          <w:p>
            <w:pPr>
              <w:pStyle w:val="16"/>
            </w:pPr>
            <w:r>
              <w:t>83.35</w:t>
            </w:r>
          </w:p>
        </w:tc>
        <w:tc>
          <w:tcPr>
            <w:tcW w:w="1232" w:type="dxa"/>
            <w:vAlign w:val="center"/>
          </w:tcPr>
          <w:p>
            <w:pPr>
              <w:pStyle w:val="16"/>
            </w:pPr>
            <w:r>
              <w:t>83.35</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9"/>
        <w:gridCol w:w="1455"/>
        <w:gridCol w:w="4410"/>
        <w:gridCol w:w="2085"/>
        <w:gridCol w:w="163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4" w:type="dxa"/>
            <w:gridSpan w:val="3"/>
            <w:tcBorders>
              <w:top w:val="single" w:color="FFFFFF" w:sz="6" w:space="0"/>
              <w:left w:val="single" w:color="FFFFFF" w:sz="6" w:space="0"/>
              <w:right w:val="single" w:color="FFFFFF" w:sz="6" w:space="0"/>
            </w:tcBorders>
            <w:vAlign w:val="center"/>
          </w:tcPr>
          <w:p>
            <w:pPr>
              <w:pStyle w:val="10"/>
            </w:pPr>
            <w:r>
              <w:t>804涞源县失业保险所</w:t>
            </w:r>
          </w:p>
        </w:tc>
        <w:tc>
          <w:tcPr>
            <w:tcW w:w="2085" w:type="dxa"/>
            <w:tcBorders>
              <w:top w:val="single" w:color="FFFFFF" w:sz="6" w:space="0"/>
              <w:left w:val="single" w:color="FFFFFF" w:sz="6" w:space="0"/>
              <w:right w:val="single" w:color="FFFFFF" w:sz="6" w:space="0"/>
            </w:tcBorders>
            <w:vAlign w:val="center"/>
          </w:tcPr>
          <w:p>
            <w:pPr>
              <w:pStyle w:val="9"/>
            </w:pPr>
            <w:r>
              <w:t>预算年度：2024</w:t>
            </w:r>
          </w:p>
        </w:tc>
        <w:tc>
          <w:tcPr>
            <w:tcW w:w="327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9" w:type="dxa"/>
            <w:vMerge w:val="restart"/>
            <w:vAlign w:val="center"/>
          </w:tcPr>
          <w:p>
            <w:pPr>
              <w:pStyle w:val="11"/>
            </w:pPr>
            <w:r>
              <w:t>序号</w:t>
            </w:r>
          </w:p>
        </w:tc>
        <w:tc>
          <w:tcPr>
            <w:tcW w:w="5865" w:type="dxa"/>
            <w:gridSpan w:val="2"/>
            <w:vAlign w:val="center"/>
          </w:tcPr>
          <w:p>
            <w:pPr>
              <w:pStyle w:val="11"/>
            </w:pPr>
            <w:r>
              <w:t>功能分类科目</w:t>
            </w:r>
          </w:p>
        </w:tc>
        <w:tc>
          <w:tcPr>
            <w:tcW w:w="2085" w:type="dxa"/>
            <w:vMerge w:val="restart"/>
            <w:vAlign w:val="center"/>
          </w:tcPr>
          <w:p>
            <w:pPr>
              <w:pStyle w:val="11"/>
            </w:pPr>
            <w:r>
              <w:t>合计</w:t>
            </w:r>
          </w:p>
        </w:tc>
        <w:tc>
          <w:tcPr>
            <w:tcW w:w="1630"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9" w:type="dxa"/>
            <w:vMerge w:val="continue"/>
          </w:tcPr>
          <w:p/>
        </w:tc>
        <w:tc>
          <w:tcPr>
            <w:tcW w:w="1455" w:type="dxa"/>
            <w:vAlign w:val="center"/>
          </w:tcPr>
          <w:p>
            <w:pPr>
              <w:pStyle w:val="11"/>
            </w:pPr>
            <w:r>
              <w:t>科目编码</w:t>
            </w:r>
          </w:p>
        </w:tc>
        <w:tc>
          <w:tcPr>
            <w:tcW w:w="4410" w:type="dxa"/>
            <w:vAlign w:val="center"/>
          </w:tcPr>
          <w:p>
            <w:pPr>
              <w:pStyle w:val="11"/>
            </w:pPr>
            <w:r>
              <w:t>科目名称</w:t>
            </w:r>
          </w:p>
        </w:tc>
        <w:tc>
          <w:tcPr>
            <w:tcW w:w="2085" w:type="dxa"/>
            <w:vMerge w:val="continue"/>
          </w:tcPr>
          <w:p/>
        </w:tc>
        <w:tc>
          <w:tcPr>
            <w:tcW w:w="1630"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9" w:type="dxa"/>
            <w:vAlign w:val="center"/>
          </w:tcPr>
          <w:p>
            <w:pPr>
              <w:pStyle w:val="11"/>
            </w:pPr>
            <w:r>
              <w:t>栏次</w:t>
            </w:r>
          </w:p>
        </w:tc>
        <w:tc>
          <w:tcPr>
            <w:tcW w:w="1455" w:type="dxa"/>
            <w:vAlign w:val="center"/>
          </w:tcPr>
          <w:p>
            <w:pPr>
              <w:pStyle w:val="11"/>
            </w:pPr>
            <w:r>
              <w:t>1</w:t>
            </w:r>
          </w:p>
        </w:tc>
        <w:tc>
          <w:tcPr>
            <w:tcW w:w="4410" w:type="dxa"/>
            <w:vAlign w:val="center"/>
          </w:tcPr>
          <w:p>
            <w:pPr>
              <w:pStyle w:val="11"/>
            </w:pPr>
            <w:r>
              <w:t>2</w:t>
            </w:r>
          </w:p>
        </w:tc>
        <w:tc>
          <w:tcPr>
            <w:tcW w:w="2085" w:type="dxa"/>
            <w:vAlign w:val="center"/>
          </w:tcPr>
          <w:p>
            <w:pPr>
              <w:pStyle w:val="11"/>
            </w:pPr>
            <w:r>
              <w:t>3</w:t>
            </w:r>
          </w:p>
        </w:tc>
        <w:tc>
          <w:tcPr>
            <w:tcW w:w="1630"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4"/>
            </w:pPr>
            <w:r>
              <w:t>1</w:t>
            </w:r>
          </w:p>
        </w:tc>
        <w:tc>
          <w:tcPr>
            <w:tcW w:w="1455" w:type="dxa"/>
            <w:vAlign w:val="center"/>
          </w:tcPr>
          <w:p>
            <w:pPr>
              <w:pStyle w:val="17"/>
            </w:pPr>
          </w:p>
        </w:tc>
        <w:tc>
          <w:tcPr>
            <w:tcW w:w="4410" w:type="dxa"/>
            <w:vAlign w:val="center"/>
          </w:tcPr>
          <w:p>
            <w:pPr>
              <w:pStyle w:val="15"/>
            </w:pPr>
            <w:r>
              <w:t>合计</w:t>
            </w:r>
          </w:p>
        </w:tc>
        <w:tc>
          <w:tcPr>
            <w:tcW w:w="2085" w:type="dxa"/>
            <w:vAlign w:val="center"/>
          </w:tcPr>
          <w:p>
            <w:pPr>
              <w:pStyle w:val="16"/>
            </w:pPr>
            <w:r>
              <w:t>83.35</w:t>
            </w:r>
          </w:p>
        </w:tc>
        <w:tc>
          <w:tcPr>
            <w:tcW w:w="1630" w:type="dxa"/>
            <w:vAlign w:val="center"/>
          </w:tcPr>
          <w:p>
            <w:pPr>
              <w:pStyle w:val="16"/>
            </w:pPr>
            <w:r>
              <w:t>83.35</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4"/>
            </w:pPr>
            <w:r>
              <w:t>2</w:t>
            </w:r>
          </w:p>
        </w:tc>
        <w:tc>
          <w:tcPr>
            <w:tcW w:w="1455" w:type="dxa"/>
            <w:vAlign w:val="center"/>
          </w:tcPr>
          <w:p>
            <w:pPr>
              <w:pStyle w:val="13"/>
            </w:pPr>
            <w:r>
              <w:t>208</w:t>
            </w:r>
          </w:p>
        </w:tc>
        <w:tc>
          <w:tcPr>
            <w:tcW w:w="4410" w:type="dxa"/>
            <w:vAlign w:val="center"/>
          </w:tcPr>
          <w:p>
            <w:pPr>
              <w:pStyle w:val="13"/>
            </w:pPr>
            <w:r>
              <w:t>社会保障和就业支出</w:t>
            </w:r>
          </w:p>
        </w:tc>
        <w:tc>
          <w:tcPr>
            <w:tcW w:w="2085" w:type="dxa"/>
            <w:vAlign w:val="center"/>
          </w:tcPr>
          <w:p>
            <w:pPr>
              <w:pStyle w:val="12"/>
            </w:pPr>
            <w:r>
              <w:t>79.35</w:t>
            </w:r>
          </w:p>
        </w:tc>
        <w:tc>
          <w:tcPr>
            <w:tcW w:w="1630" w:type="dxa"/>
            <w:vAlign w:val="center"/>
          </w:tcPr>
          <w:p>
            <w:pPr>
              <w:pStyle w:val="12"/>
            </w:pPr>
            <w:r>
              <w:t>79.35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4"/>
            </w:pPr>
            <w:r>
              <w:t>3</w:t>
            </w:r>
          </w:p>
        </w:tc>
        <w:tc>
          <w:tcPr>
            <w:tcW w:w="1455" w:type="dxa"/>
            <w:vAlign w:val="center"/>
          </w:tcPr>
          <w:p>
            <w:pPr>
              <w:pStyle w:val="13"/>
            </w:pPr>
            <w:r>
              <w:t>20801</w:t>
            </w:r>
          </w:p>
        </w:tc>
        <w:tc>
          <w:tcPr>
            <w:tcW w:w="4410" w:type="dxa"/>
            <w:vAlign w:val="center"/>
          </w:tcPr>
          <w:p>
            <w:pPr>
              <w:pStyle w:val="13"/>
            </w:pPr>
            <w:r>
              <w:t>人力资源和社会保障管理事务</w:t>
            </w:r>
          </w:p>
        </w:tc>
        <w:tc>
          <w:tcPr>
            <w:tcW w:w="2085" w:type="dxa"/>
            <w:vAlign w:val="center"/>
          </w:tcPr>
          <w:p>
            <w:pPr>
              <w:pStyle w:val="12"/>
            </w:pPr>
            <w:r>
              <w:t>63.45</w:t>
            </w:r>
          </w:p>
        </w:tc>
        <w:tc>
          <w:tcPr>
            <w:tcW w:w="1630" w:type="dxa"/>
            <w:vAlign w:val="center"/>
          </w:tcPr>
          <w:p>
            <w:pPr>
              <w:pStyle w:val="12"/>
            </w:pPr>
            <w:r>
              <w:t>63.45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4"/>
            </w:pPr>
            <w:r>
              <w:t>4</w:t>
            </w:r>
          </w:p>
        </w:tc>
        <w:tc>
          <w:tcPr>
            <w:tcW w:w="1455" w:type="dxa"/>
            <w:vAlign w:val="center"/>
          </w:tcPr>
          <w:p>
            <w:pPr>
              <w:pStyle w:val="13"/>
            </w:pPr>
            <w:r>
              <w:t>2080109</w:t>
            </w:r>
          </w:p>
        </w:tc>
        <w:tc>
          <w:tcPr>
            <w:tcW w:w="4410" w:type="dxa"/>
            <w:vAlign w:val="center"/>
          </w:tcPr>
          <w:p>
            <w:pPr>
              <w:pStyle w:val="13"/>
            </w:pPr>
            <w:r>
              <w:t>社会保险经办机构</w:t>
            </w:r>
          </w:p>
        </w:tc>
        <w:tc>
          <w:tcPr>
            <w:tcW w:w="2085" w:type="dxa"/>
            <w:vAlign w:val="center"/>
          </w:tcPr>
          <w:p>
            <w:pPr>
              <w:pStyle w:val="12"/>
            </w:pPr>
            <w:r>
              <w:t>63.45</w:t>
            </w:r>
          </w:p>
        </w:tc>
        <w:tc>
          <w:tcPr>
            <w:tcW w:w="1630" w:type="dxa"/>
            <w:vAlign w:val="center"/>
          </w:tcPr>
          <w:p>
            <w:pPr>
              <w:pStyle w:val="12"/>
            </w:pPr>
            <w:r>
              <w:t>63.45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4"/>
            </w:pPr>
            <w:r>
              <w:t>5</w:t>
            </w:r>
          </w:p>
        </w:tc>
        <w:tc>
          <w:tcPr>
            <w:tcW w:w="1455" w:type="dxa"/>
            <w:vAlign w:val="center"/>
          </w:tcPr>
          <w:p>
            <w:pPr>
              <w:pStyle w:val="13"/>
            </w:pPr>
            <w:r>
              <w:t>20805</w:t>
            </w:r>
          </w:p>
        </w:tc>
        <w:tc>
          <w:tcPr>
            <w:tcW w:w="4410" w:type="dxa"/>
            <w:vAlign w:val="center"/>
          </w:tcPr>
          <w:p>
            <w:pPr>
              <w:pStyle w:val="13"/>
            </w:pPr>
            <w:r>
              <w:t>行政事业单位养老支出</w:t>
            </w:r>
          </w:p>
        </w:tc>
        <w:tc>
          <w:tcPr>
            <w:tcW w:w="2085" w:type="dxa"/>
            <w:vAlign w:val="center"/>
          </w:tcPr>
          <w:p>
            <w:pPr>
              <w:pStyle w:val="12"/>
            </w:pPr>
            <w:r>
              <w:t>15.90</w:t>
            </w:r>
          </w:p>
        </w:tc>
        <w:tc>
          <w:tcPr>
            <w:tcW w:w="1630" w:type="dxa"/>
            <w:vAlign w:val="center"/>
          </w:tcPr>
          <w:p>
            <w:pPr>
              <w:pStyle w:val="12"/>
            </w:pPr>
            <w:r>
              <w:t>15.90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4"/>
            </w:pPr>
            <w:r>
              <w:t>6</w:t>
            </w:r>
          </w:p>
        </w:tc>
        <w:tc>
          <w:tcPr>
            <w:tcW w:w="1455" w:type="dxa"/>
            <w:vAlign w:val="center"/>
          </w:tcPr>
          <w:p>
            <w:pPr>
              <w:pStyle w:val="13"/>
            </w:pPr>
            <w:r>
              <w:t>2080502</w:t>
            </w:r>
          </w:p>
        </w:tc>
        <w:tc>
          <w:tcPr>
            <w:tcW w:w="4410" w:type="dxa"/>
            <w:vAlign w:val="center"/>
          </w:tcPr>
          <w:p>
            <w:pPr>
              <w:pStyle w:val="13"/>
            </w:pPr>
            <w:r>
              <w:t>事业单位离退休</w:t>
            </w:r>
          </w:p>
        </w:tc>
        <w:tc>
          <w:tcPr>
            <w:tcW w:w="2085" w:type="dxa"/>
            <w:vAlign w:val="center"/>
          </w:tcPr>
          <w:p>
            <w:pPr>
              <w:pStyle w:val="12"/>
            </w:pPr>
            <w:r>
              <w:t>3.91</w:t>
            </w:r>
          </w:p>
        </w:tc>
        <w:tc>
          <w:tcPr>
            <w:tcW w:w="1630" w:type="dxa"/>
            <w:vAlign w:val="center"/>
          </w:tcPr>
          <w:p>
            <w:pPr>
              <w:pStyle w:val="12"/>
            </w:pPr>
            <w:r>
              <w:t>3.91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4"/>
            </w:pPr>
            <w:r>
              <w:t>7</w:t>
            </w:r>
          </w:p>
        </w:tc>
        <w:tc>
          <w:tcPr>
            <w:tcW w:w="1455" w:type="dxa"/>
            <w:vAlign w:val="center"/>
          </w:tcPr>
          <w:p>
            <w:pPr>
              <w:pStyle w:val="13"/>
            </w:pPr>
            <w:r>
              <w:t>2080505</w:t>
            </w:r>
          </w:p>
        </w:tc>
        <w:tc>
          <w:tcPr>
            <w:tcW w:w="4410" w:type="dxa"/>
            <w:vAlign w:val="center"/>
          </w:tcPr>
          <w:p>
            <w:pPr>
              <w:pStyle w:val="13"/>
            </w:pPr>
            <w:r>
              <w:t>机关事业单位基本养老保险缴费支出</w:t>
            </w:r>
          </w:p>
        </w:tc>
        <w:tc>
          <w:tcPr>
            <w:tcW w:w="2085" w:type="dxa"/>
            <w:vAlign w:val="center"/>
          </w:tcPr>
          <w:p>
            <w:pPr>
              <w:pStyle w:val="12"/>
            </w:pPr>
            <w:r>
              <w:t>7.99</w:t>
            </w:r>
          </w:p>
        </w:tc>
        <w:tc>
          <w:tcPr>
            <w:tcW w:w="1630" w:type="dxa"/>
            <w:vAlign w:val="center"/>
          </w:tcPr>
          <w:p>
            <w:pPr>
              <w:pStyle w:val="12"/>
            </w:pPr>
            <w:r>
              <w:t>7.99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4"/>
            </w:pPr>
            <w:r>
              <w:t>8</w:t>
            </w:r>
          </w:p>
        </w:tc>
        <w:tc>
          <w:tcPr>
            <w:tcW w:w="1455" w:type="dxa"/>
            <w:vAlign w:val="center"/>
          </w:tcPr>
          <w:p>
            <w:pPr>
              <w:pStyle w:val="13"/>
            </w:pPr>
            <w:r>
              <w:t>2080506</w:t>
            </w:r>
          </w:p>
        </w:tc>
        <w:tc>
          <w:tcPr>
            <w:tcW w:w="4410" w:type="dxa"/>
            <w:vAlign w:val="center"/>
          </w:tcPr>
          <w:p>
            <w:pPr>
              <w:pStyle w:val="13"/>
            </w:pPr>
            <w:r>
              <w:t>机关事业单位职业年金缴费支出</w:t>
            </w:r>
          </w:p>
        </w:tc>
        <w:tc>
          <w:tcPr>
            <w:tcW w:w="2085" w:type="dxa"/>
            <w:vAlign w:val="center"/>
          </w:tcPr>
          <w:p>
            <w:pPr>
              <w:pStyle w:val="12"/>
            </w:pPr>
            <w:r>
              <w:t>4.00</w:t>
            </w:r>
          </w:p>
        </w:tc>
        <w:tc>
          <w:tcPr>
            <w:tcW w:w="1630" w:type="dxa"/>
            <w:vAlign w:val="center"/>
          </w:tcPr>
          <w:p>
            <w:pPr>
              <w:pStyle w:val="12"/>
            </w:pPr>
            <w:r>
              <w:t>4.00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4"/>
            </w:pPr>
            <w:r>
              <w:t>9</w:t>
            </w:r>
          </w:p>
        </w:tc>
        <w:tc>
          <w:tcPr>
            <w:tcW w:w="1455" w:type="dxa"/>
            <w:vAlign w:val="center"/>
          </w:tcPr>
          <w:p>
            <w:pPr>
              <w:pStyle w:val="13"/>
            </w:pPr>
            <w:r>
              <w:t>221</w:t>
            </w:r>
          </w:p>
        </w:tc>
        <w:tc>
          <w:tcPr>
            <w:tcW w:w="4410" w:type="dxa"/>
            <w:vAlign w:val="center"/>
          </w:tcPr>
          <w:p>
            <w:pPr>
              <w:pStyle w:val="13"/>
            </w:pPr>
            <w:r>
              <w:t>住房保障支出</w:t>
            </w:r>
          </w:p>
        </w:tc>
        <w:tc>
          <w:tcPr>
            <w:tcW w:w="2085" w:type="dxa"/>
            <w:vAlign w:val="center"/>
          </w:tcPr>
          <w:p>
            <w:pPr>
              <w:pStyle w:val="12"/>
            </w:pPr>
            <w:r>
              <w:t>4.00</w:t>
            </w:r>
          </w:p>
        </w:tc>
        <w:tc>
          <w:tcPr>
            <w:tcW w:w="1630" w:type="dxa"/>
            <w:vAlign w:val="center"/>
          </w:tcPr>
          <w:p>
            <w:pPr>
              <w:pStyle w:val="12"/>
            </w:pPr>
            <w:r>
              <w:t>4.00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4"/>
            </w:pPr>
            <w:r>
              <w:t>10</w:t>
            </w:r>
          </w:p>
        </w:tc>
        <w:tc>
          <w:tcPr>
            <w:tcW w:w="1455" w:type="dxa"/>
            <w:vAlign w:val="center"/>
          </w:tcPr>
          <w:p>
            <w:pPr>
              <w:pStyle w:val="13"/>
            </w:pPr>
            <w:r>
              <w:t>22102</w:t>
            </w:r>
          </w:p>
        </w:tc>
        <w:tc>
          <w:tcPr>
            <w:tcW w:w="4410" w:type="dxa"/>
            <w:vAlign w:val="center"/>
          </w:tcPr>
          <w:p>
            <w:pPr>
              <w:pStyle w:val="13"/>
            </w:pPr>
            <w:r>
              <w:t>住房改革支出</w:t>
            </w:r>
          </w:p>
        </w:tc>
        <w:tc>
          <w:tcPr>
            <w:tcW w:w="2085" w:type="dxa"/>
            <w:vAlign w:val="center"/>
          </w:tcPr>
          <w:p>
            <w:pPr>
              <w:pStyle w:val="12"/>
            </w:pPr>
            <w:r>
              <w:t>4.00</w:t>
            </w:r>
          </w:p>
        </w:tc>
        <w:tc>
          <w:tcPr>
            <w:tcW w:w="1630" w:type="dxa"/>
            <w:vAlign w:val="center"/>
          </w:tcPr>
          <w:p>
            <w:pPr>
              <w:pStyle w:val="12"/>
            </w:pPr>
            <w:r>
              <w:t>4.00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4"/>
            </w:pPr>
            <w:r>
              <w:t>11</w:t>
            </w:r>
          </w:p>
        </w:tc>
        <w:tc>
          <w:tcPr>
            <w:tcW w:w="1455" w:type="dxa"/>
            <w:vAlign w:val="center"/>
          </w:tcPr>
          <w:p>
            <w:pPr>
              <w:pStyle w:val="13"/>
            </w:pPr>
            <w:r>
              <w:t>2210201</w:t>
            </w:r>
          </w:p>
        </w:tc>
        <w:tc>
          <w:tcPr>
            <w:tcW w:w="4410" w:type="dxa"/>
            <w:vAlign w:val="center"/>
          </w:tcPr>
          <w:p>
            <w:pPr>
              <w:pStyle w:val="13"/>
            </w:pPr>
            <w:r>
              <w:t>住房公积金</w:t>
            </w:r>
          </w:p>
        </w:tc>
        <w:tc>
          <w:tcPr>
            <w:tcW w:w="2085" w:type="dxa"/>
            <w:vAlign w:val="center"/>
          </w:tcPr>
          <w:p>
            <w:pPr>
              <w:pStyle w:val="12"/>
            </w:pPr>
            <w:r>
              <w:t>4.00</w:t>
            </w:r>
          </w:p>
        </w:tc>
        <w:tc>
          <w:tcPr>
            <w:tcW w:w="1630" w:type="dxa"/>
            <w:vAlign w:val="center"/>
          </w:tcPr>
          <w:p>
            <w:pPr>
              <w:pStyle w:val="12"/>
            </w:pPr>
            <w:r>
              <w:t>4.00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1"/>
        <w:gridCol w:w="1860"/>
        <w:gridCol w:w="3405"/>
        <w:gridCol w:w="2235"/>
        <w:gridCol w:w="179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86" w:type="dxa"/>
            <w:gridSpan w:val="3"/>
            <w:tcBorders>
              <w:top w:val="single" w:color="FFFFFF" w:sz="6" w:space="0"/>
              <w:left w:val="single" w:color="FFFFFF" w:sz="6" w:space="0"/>
              <w:right w:val="single" w:color="FFFFFF" w:sz="6" w:space="0"/>
            </w:tcBorders>
            <w:vAlign w:val="center"/>
          </w:tcPr>
          <w:p>
            <w:pPr>
              <w:pStyle w:val="10"/>
            </w:pPr>
            <w:r>
              <w:t>804涞源县失业保险所</w:t>
            </w:r>
          </w:p>
        </w:tc>
        <w:tc>
          <w:tcPr>
            <w:tcW w:w="2235" w:type="dxa"/>
            <w:tcBorders>
              <w:top w:val="single" w:color="FFFFFF" w:sz="6" w:space="0"/>
              <w:left w:val="single" w:color="FFFFFF" w:sz="6" w:space="0"/>
              <w:right w:val="single" w:color="FFFFFF" w:sz="6" w:space="0"/>
            </w:tcBorders>
            <w:vAlign w:val="center"/>
          </w:tcPr>
          <w:p>
            <w:pPr>
              <w:pStyle w:val="9"/>
            </w:pPr>
            <w:r>
              <w:t>预算年度：2024</w:t>
            </w:r>
          </w:p>
        </w:tc>
        <w:tc>
          <w:tcPr>
            <w:tcW w:w="343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1" w:type="dxa"/>
            <w:vMerge w:val="restart"/>
            <w:vAlign w:val="center"/>
          </w:tcPr>
          <w:p>
            <w:pPr>
              <w:pStyle w:val="11"/>
            </w:pPr>
            <w:r>
              <w:t>序号</w:t>
            </w:r>
          </w:p>
        </w:tc>
        <w:tc>
          <w:tcPr>
            <w:tcW w:w="5265" w:type="dxa"/>
            <w:gridSpan w:val="2"/>
            <w:vAlign w:val="center"/>
          </w:tcPr>
          <w:p>
            <w:pPr>
              <w:pStyle w:val="11"/>
            </w:pPr>
            <w:r>
              <w:t>支出部门经济分类科目</w:t>
            </w:r>
          </w:p>
        </w:tc>
        <w:tc>
          <w:tcPr>
            <w:tcW w:w="566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1" w:type="dxa"/>
            <w:vMerge w:val="continue"/>
          </w:tcPr>
          <w:p/>
        </w:tc>
        <w:tc>
          <w:tcPr>
            <w:tcW w:w="1860" w:type="dxa"/>
            <w:vAlign w:val="center"/>
          </w:tcPr>
          <w:p>
            <w:pPr>
              <w:pStyle w:val="11"/>
            </w:pPr>
            <w:r>
              <w:t>科目编码</w:t>
            </w:r>
          </w:p>
        </w:tc>
        <w:tc>
          <w:tcPr>
            <w:tcW w:w="3405" w:type="dxa"/>
            <w:vAlign w:val="center"/>
          </w:tcPr>
          <w:p>
            <w:pPr>
              <w:pStyle w:val="11"/>
            </w:pPr>
            <w:r>
              <w:t>科目名称</w:t>
            </w:r>
          </w:p>
        </w:tc>
        <w:tc>
          <w:tcPr>
            <w:tcW w:w="2235" w:type="dxa"/>
            <w:vAlign w:val="center"/>
          </w:tcPr>
          <w:p>
            <w:pPr>
              <w:pStyle w:val="11"/>
            </w:pPr>
            <w:r>
              <w:t>合计</w:t>
            </w:r>
          </w:p>
        </w:tc>
        <w:tc>
          <w:tcPr>
            <w:tcW w:w="1791"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1" w:type="dxa"/>
            <w:vAlign w:val="center"/>
          </w:tcPr>
          <w:p>
            <w:pPr>
              <w:pStyle w:val="11"/>
            </w:pPr>
            <w:r>
              <w:t>栏次</w:t>
            </w:r>
          </w:p>
        </w:tc>
        <w:tc>
          <w:tcPr>
            <w:tcW w:w="1860" w:type="dxa"/>
            <w:vAlign w:val="center"/>
          </w:tcPr>
          <w:p>
            <w:pPr>
              <w:pStyle w:val="11"/>
            </w:pPr>
            <w:r>
              <w:t>1</w:t>
            </w:r>
          </w:p>
        </w:tc>
        <w:tc>
          <w:tcPr>
            <w:tcW w:w="3405" w:type="dxa"/>
            <w:vAlign w:val="center"/>
          </w:tcPr>
          <w:p>
            <w:pPr>
              <w:pStyle w:val="11"/>
            </w:pPr>
            <w:r>
              <w:t>2</w:t>
            </w:r>
          </w:p>
        </w:tc>
        <w:tc>
          <w:tcPr>
            <w:tcW w:w="2235" w:type="dxa"/>
            <w:vAlign w:val="center"/>
          </w:tcPr>
          <w:p>
            <w:pPr>
              <w:pStyle w:val="11"/>
            </w:pPr>
            <w:r>
              <w:t>3</w:t>
            </w:r>
          </w:p>
        </w:tc>
        <w:tc>
          <w:tcPr>
            <w:tcW w:w="1791"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1</w:t>
            </w:r>
          </w:p>
        </w:tc>
        <w:tc>
          <w:tcPr>
            <w:tcW w:w="1860" w:type="dxa"/>
            <w:vAlign w:val="center"/>
          </w:tcPr>
          <w:p>
            <w:pPr>
              <w:pStyle w:val="17"/>
            </w:pPr>
          </w:p>
        </w:tc>
        <w:tc>
          <w:tcPr>
            <w:tcW w:w="3405" w:type="dxa"/>
            <w:vAlign w:val="center"/>
          </w:tcPr>
          <w:p>
            <w:pPr>
              <w:pStyle w:val="15"/>
            </w:pPr>
            <w:r>
              <w:t>合计</w:t>
            </w:r>
          </w:p>
        </w:tc>
        <w:tc>
          <w:tcPr>
            <w:tcW w:w="2235" w:type="dxa"/>
            <w:vAlign w:val="center"/>
          </w:tcPr>
          <w:p>
            <w:pPr>
              <w:pStyle w:val="16"/>
            </w:pPr>
            <w:r>
              <w:t>83.35</w:t>
            </w:r>
          </w:p>
        </w:tc>
        <w:tc>
          <w:tcPr>
            <w:tcW w:w="1791" w:type="dxa"/>
            <w:vAlign w:val="center"/>
          </w:tcPr>
          <w:p>
            <w:pPr>
              <w:pStyle w:val="16"/>
            </w:pPr>
            <w:r>
              <w:t>79.75</w:t>
            </w:r>
          </w:p>
        </w:tc>
        <w:tc>
          <w:tcPr>
            <w:tcW w:w="1643" w:type="dxa"/>
            <w:vAlign w:val="center"/>
          </w:tcPr>
          <w:p>
            <w:pPr>
              <w:pStyle w:val="16"/>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2</w:t>
            </w:r>
          </w:p>
        </w:tc>
        <w:tc>
          <w:tcPr>
            <w:tcW w:w="1860" w:type="dxa"/>
            <w:vAlign w:val="center"/>
          </w:tcPr>
          <w:p>
            <w:pPr>
              <w:pStyle w:val="13"/>
            </w:pPr>
            <w:r>
              <w:t>301</w:t>
            </w:r>
          </w:p>
        </w:tc>
        <w:tc>
          <w:tcPr>
            <w:tcW w:w="3405" w:type="dxa"/>
            <w:vAlign w:val="center"/>
          </w:tcPr>
          <w:p>
            <w:pPr>
              <w:pStyle w:val="13"/>
            </w:pPr>
            <w:r>
              <w:t>工资福利支出</w:t>
            </w:r>
          </w:p>
        </w:tc>
        <w:tc>
          <w:tcPr>
            <w:tcW w:w="2235" w:type="dxa"/>
            <w:vAlign w:val="center"/>
          </w:tcPr>
          <w:p>
            <w:pPr>
              <w:pStyle w:val="12"/>
            </w:pPr>
            <w:r>
              <w:t>75.84</w:t>
            </w:r>
          </w:p>
        </w:tc>
        <w:tc>
          <w:tcPr>
            <w:tcW w:w="1791" w:type="dxa"/>
            <w:vAlign w:val="center"/>
          </w:tcPr>
          <w:p>
            <w:pPr>
              <w:pStyle w:val="12"/>
            </w:pPr>
            <w:r>
              <w:t>75.84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3</w:t>
            </w:r>
          </w:p>
        </w:tc>
        <w:tc>
          <w:tcPr>
            <w:tcW w:w="1860" w:type="dxa"/>
            <w:vAlign w:val="center"/>
          </w:tcPr>
          <w:p>
            <w:pPr>
              <w:pStyle w:val="13"/>
            </w:pPr>
            <w:r>
              <w:t>30101</w:t>
            </w:r>
          </w:p>
        </w:tc>
        <w:tc>
          <w:tcPr>
            <w:tcW w:w="3405" w:type="dxa"/>
            <w:vAlign w:val="center"/>
          </w:tcPr>
          <w:p>
            <w:pPr>
              <w:pStyle w:val="13"/>
            </w:pPr>
            <w:r>
              <w:t>基本工资</w:t>
            </w:r>
          </w:p>
        </w:tc>
        <w:tc>
          <w:tcPr>
            <w:tcW w:w="2235" w:type="dxa"/>
            <w:vAlign w:val="center"/>
          </w:tcPr>
          <w:p>
            <w:pPr>
              <w:pStyle w:val="12"/>
            </w:pPr>
            <w:r>
              <w:t>26.93</w:t>
            </w:r>
          </w:p>
        </w:tc>
        <w:tc>
          <w:tcPr>
            <w:tcW w:w="1791" w:type="dxa"/>
            <w:vAlign w:val="center"/>
          </w:tcPr>
          <w:p>
            <w:pPr>
              <w:pStyle w:val="12"/>
            </w:pPr>
            <w:r>
              <w:t>26.93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4</w:t>
            </w:r>
          </w:p>
        </w:tc>
        <w:tc>
          <w:tcPr>
            <w:tcW w:w="1860" w:type="dxa"/>
            <w:vAlign w:val="center"/>
          </w:tcPr>
          <w:p>
            <w:pPr>
              <w:pStyle w:val="13"/>
            </w:pPr>
            <w:r>
              <w:t>30102</w:t>
            </w:r>
          </w:p>
        </w:tc>
        <w:tc>
          <w:tcPr>
            <w:tcW w:w="3405" w:type="dxa"/>
            <w:vAlign w:val="center"/>
          </w:tcPr>
          <w:p>
            <w:pPr>
              <w:pStyle w:val="13"/>
            </w:pPr>
            <w:r>
              <w:t>津贴补贴</w:t>
            </w:r>
          </w:p>
        </w:tc>
        <w:tc>
          <w:tcPr>
            <w:tcW w:w="2235" w:type="dxa"/>
            <w:vAlign w:val="center"/>
          </w:tcPr>
          <w:p>
            <w:pPr>
              <w:pStyle w:val="12"/>
            </w:pPr>
            <w:r>
              <w:t>6.34</w:t>
            </w:r>
          </w:p>
        </w:tc>
        <w:tc>
          <w:tcPr>
            <w:tcW w:w="1791" w:type="dxa"/>
            <w:vAlign w:val="center"/>
          </w:tcPr>
          <w:p>
            <w:pPr>
              <w:pStyle w:val="12"/>
            </w:pPr>
            <w:r>
              <w:t>6.34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5</w:t>
            </w:r>
          </w:p>
        </w:tc>
        <w:tc>
          <w:tcPr>
            <w:tcW w:w="1860" w:type="dxa"/>
            <w:vAlign w:val="center"/>
          </w:tcPr>
          <w:p>
            <w:pPr>
              <w:pStyle w:val="13"/>
            </w:pPr>
            <w:r>
              <w:t>30107</w:t>
            </w:r>
          </w:p>
        </w:tc>
        <w:tc>
          <w:tcPr>
            <w:tcW w:w="3405" w:type="dxa"/>
            <w:vAlign w:val="center"/>
          </w:tcPr>
          <w:p>
            <w:pPr>
              <w:pStyle w:val="13"/>
            </w:pPr>
            <w:r>
              <w:t>绩效工资</w:t>
            </w:r>
          </w:p>
        </w:tc>
        <w:tc>
          <w:tcPr>
            <w:tcW w:w="2235" w:type="dxa"/>
            <w:vAlign w:val="center"/>
          </w:tcPr>
          <w:p>
            <w:pPr>
              <w:pStyle w:val="12"/>
            </w:pPr>
            <w:r>
              <w:t>22.75</w:t>
            </w:r>
          </w:p>
        </w:tc>
        <w:tc>
          <w:tcPr>
            <w:tcW w:w="1791" w:type="dxa"/>
            <w:vAlign w:val="center"/>
          </w:tcPr>
          <w:p>
            <w:pPr>
              <w:pStyle w:val="12"/>
            </w:pPr>
            <w:r>
              <w:t>22.75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6</w:t>
            </w:r>
          </w:p>
        </w:tc>
        <w:tc>
          <w:tcPr>
            <w:tcW w:w="1860" w:type="dxa"/>
            <w:vAlign w:val="center"/>
          </w:tcPr>
          <w:p>
            <w:pPr>
              <w:pStyle w:val="13"/>
            </w:pPr>
            <w:r>
              <w:t>30108</w:t>
            </w:r>
          </w:p>
        </w:tc>
        <w:tc>
          <w:tcPr>
            <w:tcW w:w="3405" w:type="dxa"/>
            <w:vAlign w:val="center"/>
          </w:tcPr>
          <w:p>
            <w:pPr>
              <w:pStyle w:val="13"/>
            </w:pPr>
            <w:r>
              <w:t>机关事业单位基本养老保险缴费</w:t>
            </w:r>
          </w:p>
        </w:tc>
        <w:tc>
          <w:tcPr>
            <w:tcW w:w="2235" w:type="dxa"/>
            <w:vAlign w:val="center"/>
          </w:tcPr>
          <w:p>
            <w:pPr>
              <w:pStyle w:val="12"/>
            </w:pPr>
            <w:r>
              <w:t>7.99</w:t>
            </w:r>
          </w:p>
        </w:tc>
        <w:tc>
          <w:tcPr>
            <w:tcW w:w="1791" w:type="dxa"/>
            <w:vAlign w:val="center"/>
          </w:tcPr>
          <w:p>
            <w:pPr>
              <w:pStyle w:val="12"/>
            </w:pPr>
            <w:r>
              <w:t>7.99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7</w:t>
            </w:r>
          </w:p>
        </w:tc>
        <w:tc>
          <w:tcPr>
            <w:tcW w:w="1860" w:type="dxa"/>
            <w:vAlign w:val="center"/>
          </w:tcPr>
          <w:p>
            <w:pPr>
              <w:pStyle w:val="13"/>
            </w:pPr>
            <w:r>
              <w:t>30109</w:t>
            </w:r>
          </w:p>
        </w:tc>
        <w:tc>
          <w:tcPr>
            <w:tcW w:w="3405" w:type="dxa"/>
            <w:vAlign w:val="center"/>
          </w:tcPr>
          <w:p>
            <w:pPr>
              <w:pStyle w:val="13"/>
            </w:pPr>
            <w:r>
              <w:t>职业年金缴费</w:t>
            </w:r>
          </w:p>
        </w:tc>
        <w:tc>
          <w:tcPr>
            <w:tcW w:w="2235" w:type="dxa"/>
            <w:vAlign w:val="center"/>
          </w:tcPr>
          <w:p>
            <w:pPr>
              <w:pStyle w:val="12"/>
            </w:pPr>
            <w:r>
              <w:t>4.00</w:t>
            </w:r>
          </w:p>
        </w:tc>
        <w:tc>
          <w:tcPr>
            <w:tcW w:w="1791" w:type="dxa"/>
            <w:vAlign w:val="center"/>
          </w:tcPr>
          <w:p>
            <w:pPr>
              <w:pStyle w:val="12"/>
            </w:pPr>
            <w:r>
              <w:t>4.00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8</w:t>
            </w:r>
          </w:p>
        </w:tc>
        <w:tc>
          <w:tcPr>
            <w:tcW w:w="1860" w:type="dxa"/>
            <w:vAlign w:val="center"/>
          </w:tcPr>
          <w:p>
            <w:pPr>
              <w:pStyle w:val="13"/>
            </w:pPr>
            <w:r>
              <w:t>30110</w:t>
            </w:r>
          </w:p>
        </w:tc>
        <w:tc>
          <w:tcPr>
            <w:tcW w:w="3405" w:type="dxa"/>
            <w:vAlign w:val="center"/>
          </w:tcPr>
          <w:p>
            <w:pPr>
              <w:pStyle w:val="13"/>
            </w:pPr>
            <w:r>
              <w:t>职工基本医疗保险缴费</w:t>
            </w:r>
          </w:p>
        </w:tc>
        <w:tc>
          <w:tcPr>
            <w:tcW w:w="2235" w:type="dxa"/>
            <w:vAlign w:val="center"/>
          </w:tcPr>
          <w:p>
            <w:pPr>
              <w:pStyle w:val="12"/>
            </w:pPr>
            <w:r>
              <w:t>3.24</w:t>
            </w:r>
          </w:p>
        </w:tc>
        <w:tc>
          <w:tcPr>
            <w:tcW w:w="1791" w:type="dxa"/>
            <w:vAlign w:val="center"/>
          </w:tcPr>
          <w:p>
            <w:pPr>
              <w:pStyle w:val="12"/>
            </w:pPr>
            <w:r>
              <w:t>3.24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9</w:t>
            </w:r>
          </w:p>
        </w:tc>
        <w:tc>
          <w:tcPr>
            <w:tcW w:w="1860" w:type="dxa"/>
            <w:vAlign w:val="center"/>
          </w:tcPr>
          <w:p>
            <w:pPr>
              <w:pStyle w:val="13"/>
            </w:pPr>
            <w:r>
              <w:t>30112</w:t>
            </w:r>
          </w:p>
        </w:tc>
        <w:tc>
          <w:tcPr>
            <w:tcW w:w="3405" w:type="dxa"/>
            <w:vAlign w:val="center"/>
          </w:tcPr>
          <w:p>
            <w:pPr>
              <w:pStyle w:val="13"/>
            </w:pPr>
            <w:r>
              <w:t>其他社会保障缴费</w:t>
            </w:r>
          </w:p>
        </w:tc>
        <w:tc>
          <w:tcPr>
            <w:tcW w:w="2235" w:type="dxa"/>
            <w:vAlign w:val="center"/>
          </w:tcPr>
          <w:p>
            <w:pPr>
              <w:pStyle w:val="12"/>
            </w:pPr>
            <w:r>
              <w:t>0.59</w:t>
            </w:r>
          </w:p>
        </w:tc>
        <w:tc>
          <w:tcPr>
            <w:tcW w:w="1791" w:type="dxa"/>
            <w:vAlign w:val="center"/>
          </w:tcPr>
          <w:p>
            <w:pPr>
              <w:pStyle w:val="12"/>
            </w:pPr>
            <w:r>
              <w:t>0.59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10</w:t>
            </w:r>
          </w:p>
        </w:tc>
        <w:tc>
          <w:tcPr>
            <w:tcW w:w="1860" w:type="dxa"/>
            <w:vAlign w:val="center"/>
          </w:tcPr>
          <w:p>
            <w:pPr>
              <w:pStyle w:val="13"/>
            </w:pPr>
            <w:r>
              <w:t>30113</w:t>
            </w:r>
          </w:p>
        </w:tc>
        <w:tc>
          <w:tcPr>
            <w:tcW w:w="3405" w:type="dxa"/>
            <w:vAlign w:val="center"/>
          </w:tcPr>
          <w:p>
            <w:pPr>
              <w:pStyle w:val="13"/>
            </w:pPr>
            <w:r>
              <w:t>住房公积金</w:t>
            </w:r>
          </w:p>
        </w:tc>
        <w:tc>
          <w:tcPr>
            <w:tcW w:w="2235" w:type="dxa"/>
            <w:vAlign w:val="center"/>
          </w:tcPr>
          <w:p>
            <w:pPr>
              <w:pStyle w:val="12"/>
            </w:pPr>
            <w:r>
              <w:t>4.00</w:t>
            </w:r>
          </w:p>
        </w:tc>
        <w:tc>
          <w:tcPr>
            <w:tcW w:w="1791" w:type="dxa"/>
            <w:vAlign w:val="center"/>
          </w:tcPr>
          <w:p>
            <w:pPr>
              <w:pStyle w:val="12"/>
            </w:pPr>
            <w:r>
              <w:t>4.00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11</w:t>
            </w:r>
          </w:p>
        </w:tc>
        <w:tc>
          <w:tcPr>
            <w:tcW w:w="1860" w:type="dxa"/>
            <w:vAlign w:val="center"/>
          </w:tcPr>
          <w:p>
            <w:pPr>
              <w:pStyle w:val="13"/>
            </w:pPr>
            <w:r>
              <w:t>302</w:t>
            </w:r>
          </w:p>
        </w:tc>
        <w:tc>
          <w:tcPr>
            <w:tcW w:w="3405" w:type="dxa"/>
            <w:vAlign w:val="center"/>
          </w:tcPr>
          <w:p>
            <w:pPr>
              <w:pStyle w:val="13"/>
            </w:pPr>
            <w:r>
              <w:t>商品和服务支出</w:t>
            </w:r>
          </w:p>
        </w:tc>
        <w:tc>
          <w:tcPr>
            <w:tcW w:w="2235" w:type="dxa"/>
            <w:vAlign w:val="center"/>
          </w:tcPr>
          <w:p>
            <w:pPr>
              <w:pStyle w:val="12"/>
            </w:pPr>
            <w:r>
              <w:t>3.61</w:t>
            </w:r>
          </w:p>
        </w:tc>
        <w:tc>
          <w:tcPr>
            <w:tcW w:w="1791" w:type="dxa"/>
            <w:vAlign w:val="center"/>
          </w:tcPr>
          <w:p>
            <w:pPr>
              <w:pStyle w:val="12"/>
            </w:pPr>
          </w:p>
        </w:tc>
        <w:tc>
          <w:tcPr>
            <w:tcW w:w="1643" w:type="dxa"/>
            <w:vAlign w:val="center"/>
          </w:tcPr>
          <w:p>
            <w:pPr>
              <w:pStyle w:val="12"/>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12</w:t>
            </w:r>
          </w:p>
        </w:tc>
        <w:tc>
          <w:tcPr>
            <w:tcW w:w="1860" w:type="dxa"/>
            <w:vAlign w:val="center"/>
          </w:tcPr>
          <w:p>
            <w:pPr>
              <w:pStyle w:val="13"/>
            </w:pPr>
            <w:r>
              <w:t>30201</w:t>
            </w:r>
          </w:p>
        </w:tc>
        <w:tc>
          <w:tcPr>
            <w:tcW w:w="3405" w:type="dxa"/>
            <w:vAlign w:val="center"/>
          </w:tcPr>
          <w:p>
            <w:pPr>
              <w:pStyle w:val="13"/>
            </w:pPr>
            <w:r>
              <w:t>办公费</w:t>
            </w:r>
          </w:p>
        </w:tc>
        <w:tc>
          <w:tcPr>
            <w:tcW w:w="2235" w:type="dxa"/>
            <w:vAlign w:val="center"/>
          </w:tcPr>
          <w:p>
            <w:pPr>
              <w:pStyle w:val="12"/>
            </w:pPr>
            <w:r>
              <w:t>0.65</w:t>
            </w:r>
          </w:p>
        </w:tc>
        <w:tc>
          <w:tcPr>
            <w:tcW w:w="1791" w:type="dxa"/>
            <w:vAlign w:val="center"/>
          </w:tcPr>
          <w:p>
            <w:pPr>
              <w:pStyle w:val="12"/>
            </w:pPr>
          </w:p>
        </w:tc>
        <w:tc>
          <w:tcPr>
            <w:tcW w:w="1643" w:type="dxa"/>
            <w:vAlign w:val="center"/>
          </w:tcPr>
          <w:p>
            <w:pPr>
              <w:pStyle w:val="12"/>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13</w:t>
            </w:r>
          </w:p>
        </w:tc>
        <w:tc>
          <w:tcPr>
            <w:tcW w:w="1860" w:type="dxa"/>
            <w:vAlign w:val="center"/>
          </w:tcPr>
          <w:p>
            <w:pPr>
              <w:pStyle w:val="13"/>
            </w:pPr>
            <w:r>
              <w:t>30206</w:t>
            </w:r>
          </w:p>
        </w:tc>
        <w:tc>
          <w:tcPr>
            <w:tcW w:w="3405" w:type="dxa"/>
            <w:vAlign w:val="center"/>
          </w:tcPr>
          <w:p>
            <w:pPr>
              <w:pStyle w:val="13"/>
            </w:pPr>
            <w:r>
              <w:t>电费</w:t>
            </w:r>
          </w:p>
        </w:tc>
        <w:tc>
          <w:tcPr>
            <w:tcW w:w="2235" w:type="dxa"/>
            <w:vAlign w:val="center"/>
          </w:tcPr>
          <w:p>
            <w:pPr>
              <w:pStyle w:val="12"/>
            </w:pPr>
            <w:r>
              <w:t>0.60</w:t>
            </w:r>
          </w:p>
        </w:tc>
        <w:tc>
          <w:tcPr>
            <w:tcW w:w="1791" w:type="dxa"/>
            <w:vAlign w:val="center"/>
          </w:tcPr>
          <w:p>
            <w:pPr>
              <w:pStyle w:val="12"/>
            </w:pPr>
          </w:p>
        </w:tc>
        <w:tc>
          <w:tcPr>
            <w:tcW w:w="1643"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14</w:t>
            </w:r>
          </w:p>
        </w:tc>
        <w:tc>
          <w:tcPr>
            <w:tcW w:w="1860" w:type="dxa"/>
            <w:vAlign w:val="center"/>
          </w:tcPr>
          <w:p>
            <w:pPr>
              <w:pStyle w:val="13"/>
            </w:pPr>
            <w:r>
              <w:t>30207</w:t>
            </w:r>
          </w:p>
        </w:tc>
        <w:tc>
          <w:tcPr>
            <w:tcW w:w="3405" w:type="dxa"/>
            <w:vAlign w:val="center"/>
          </w:tcPr>
          <w:p>
            <w:pPr>
              <w:pStyle w:val="13"/>
            </w:pPr>
            <w:r>
              <w:t>邮电费</w:t>
            </w:r>
          </w:p>
        </w:tc>
        <w:tc>
          <w:tcPr>
            <w:tcW w:w="2235" w:type="dxa"/>
            <w:vAlign w:val="center"/>
          </w:tcPr>
          <w:p>
            <w:pPr>
              <w:pStyle w:val="12"/>
            </w:pPr>
            <w:r>
              <w:t>0.36</w:t>
            </w:r>
          </w:p>
        </w:tc>
        <w:tc>
          <w:tcPr>
            <w:tcW w:w="1791" w:type="dxa"/>
            <w:vAlign w:val="center"/>
          </w:tcPr>
          <w:p>
            <w:pPr>
              <w:pStyle w:val="12"/>
            </w:pPr>
          </w:p>
        </w:tc>
        <w:tc>
          <w:tcPr>
            <w:tcW w:w="1643"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15</w:t>
            </w:r>
          </w:p>
        </w:tc>
        <w:tc>
          <w:tcPr>
            <w:tcW w:w="1860" w:type="dxa"/>
            <w:vAlign w:val="center"/>
          </w:tcPr>
          <w:p>
            <w:pPr>
              <w:pStyle w:val="13"/>
            </w:pPr>
            <w:r>
              <w:t>30211</w:t>
            </w:r>
          </w:p>
        </w:tc>
        <w:tc>
          <w:tcPr>
            <w:tcW w:w="3405" w:type="dxa"/>
            <w:vAlign w:val="center"/>
          </w:tcPr>
          <w:p>
            <w:pPr>
              <w:pStyle w:val="13"/>
            </w:pPr>
            <w:r>
              <w:t>差旅费</w:t>
            </w:r>
          </w:p>
        </w:tc>
        <w:tc>
          <w:tcPr>
            <w:tcW w:w="2235" w:type="dxa"/>
            <w:vAlign w:val="center"/>
          </w:tcPr>
          <w:p>
            <w:pPr>
              <w:pStyle w:val="12"/>
            </w:pPr>
            <w:r>
              <w:t>1.20</w:t>
            </w:r>
          </w:p>
        </w:tc>
        <w:tc>
          <w:tcPr>
            <w:tcW w:w="1791" w:type="dxa"/>
            <w:vAlign w:val="center"/>
          </w:tcPr>
          <w:p>
            <w:pPr>
              <w:pStyle w:val="12"/>
            </w:pPr>
          </w:p>
        </w:tc>
        <w:tc>
          <w:tcPr>
            <w:tcW w:w="1643"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16</w:t>
            </w:r>
          </w:p>
        </w:tc>
        <w:tc>
          <w:tcPr>
            <w:tcW w:w="1860" w:type="dxa"/>
            <w:vAlign w:val="center"/>
          </w:tcPr>
          <w:p>
            <w:pPr>
              <w:pStyle w:val="13"/>
            </w:pPr>
            <w:r>
              <w:t>30217</w:t>
            </w:r>
          </w:p>
        </w:tc>
        <w:tc>
          <w:tcPr>
            <w:tcW w:w="3405" w:type="dxa"/>
            <w:vAlign w:val="center"/>
          </w:tcPr>
          <w:p>
            <w:pPr>
              <w:pStyle w:val="13"/>
            </w:pPr>
            <w:r>
              <w:t>公务接待费</w:t>
            </w:r>
          </w:p>
        </w:tc>
        <w:tc>
          <w:tcPr>
            <w:tcW w:w="2235" w:type="dxa"/>
            <w:vAlign w:val="center"/>
          </w:tcPr>
          <w:p>
            <w:pPr>
              <w:pStyle w:val="12"/>
            </w:pPr>
            <w:r>
              <w:t>0.80</w:t>
            </w:r>
          </w:p>
        </w:tc>
        <w:tc>
          <w:tcPr>
            <w:tcW w:w="1791" w:type="dxa"/>
            <w:vAlign w:val="center"/>
          </w:tcPr>
          <w:p>
            <w:pPr>
              <w:pStyle w:val="12"/>
            </w:pPr>
          </w:p>
        </w:tc>
        <w:tc>
          <w:tcPr>
            <w:tcW w:w="1643"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17</w:t>
            </w:r>
          </w:p>
        </w:tc>
        <w:tc>
          <w:tcPr>
            <w:tcW w:w="1860" w:type="dxa"/>
            <w:vAlign w:val="center"/>
          </w:tcPr>
          <w:p>
            <w:pPr>
              <w:pStyle w:val="13"/>
            </w:pPr>
            <w:r>
              <w:t>303</w:t>
            </w:r>
          </w:p>
        </w:tc>
        <w:tc>
          <w:tcPr>
            <w:tcW w:w="3405" w:type="dxa"/>
            <w:vAlign w:val="center"/>
          </w:tcPr>
          <w:p>
            <w:pPr>
              <w:pStyle w:val="13"/>
            </w:pPr>
            <w:r>
              <w:t>对个人和家庭的补助</w:t>
            </w:r>
          </w:p>
        </w:tc>
        <w:tc>
          <w:tcPr>
            <w:tcW w:w="2235" w:type="dxa"/>
            <w:vAlign w:val="center"/>
          </w:tcPr>
          <w:p>
            <w:pPr>
              <w:pStyle w:val="12"/>
            </w:pPr>
            <w:r>
              <w:t>3.91</w:t>
            </w:r>
          </w:p>
        </w:tc>
        <w:tc>
          <w:tcPr>
            <w:tcW w:w="1791" w:type="dxa"/>
            <w:vAlign w:val="center"/>
          </w:tcPr>
          <w:p>
            <w:pPr>
              <w:pStyle w:val="12"/>
            </w:pPr>
            <w:r>
              <w:t>3.91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14"/>
            </w:pPr>
            <w:r>
              <w:t>18</w:t>
            </w:r>
          </w:p>
        </w:tc>
        <w:tc>
          <w:tcPr>
            <w:tcW w:w="1860" w:type="dxa"/>
            <w:vAlign w:val="center"/>
          </w:tcPr>
          <w:p>
            <w:pPr>
              <w:pStyle w:val="13"/>
            </w:pPr>
            <w:r>
              <w:t>30302</w:t>
            </w:r>
          </w:p>
        </w:tc>
        <w:tc>
          <w:tcPr>
            <w:tcW w:w="3405" w:type="dxa"/>
            <w:vAlign w:val="center"/>
          </w:tcPr>
          <w:p>
            <w:pPr>
              <w:pStyle w:val="13"/>
            </w:pPr>
            <w:r>
              <w:t>退休费</w:t>
            </w:r>
          </w:p>
        </w:tc>
        <w:tc>
          <w:tcPr>
            <w:tcW w:w="2235" w:type="dxa"/>
            <w:vAlign w:val="center"/>
          </w:tcPr>
          <w:p>
            <w:pPr>
              <w:pStyle w:val="12"/>
            </w:pPr>
            <w:r>
              <w:t>3.91</w:t>
            </w:r>
          </w:p>
        </w:tc>
        <w:tc>
          <w:tcPr>
            <w:tcW w:w="1791" w:type="dxa"/>
            <w:vAlign w:val="center"/>
          </w:tcPr>
          <w:p>
            <w:pPr>
              <w:pStyle w:val="12"/>
            </w:pPr>
            <w:r>
              <w:t>3.91</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6"/>
        <w:gridCol w:w="3045"/>
        <w:gridCol w:w="2250"/>
        <w:gridCol w:w="225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1" w:type="dxa"/>
            <w:gridSpan w:val="3"/>
            <w:tcBorders>
              <w:top w:val="single" w:color="FFFFFF" w:sz="6" w:space="0"/>
              <w:left w:val="single" w:color="FFFFFF" w:sz="6" w:space="0"/>
              <w:right w:val="single" w:color="FFFFFF" w:sz="6" w:space="0"/>
            </w:tcBorders>
            <w:vAlign w:val="center"/>
          </w:tcPr>
          <w:p>
            <w:pPr>
              <w:pStyle w:val="10"/>
            </w:pPr>
            <w:r>
              <w:t>804涞源县失业保险所</w:t>
            </w:r>
          </w:p>
        </w:tc>
        <w:tc>
          <w:tcPr>
            <w:tcW w:w="2255"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6" w:type="dxa"/>
            <w:vMerge w:val="restart"/>
            <w:vAlign w:val="center"/>
          </w:tcPr>
          <w:p>
            <w:pPr>
              <w:pStyle w:val="11"/>
            </w:pPr>
            <w:r>
              <w:t>序号</w:t>
            </w:r>
          </w:p>
        </w:tc>
        <w:tc>
          <w:tcPr>
            <w:tcW w:w="5295" w:type="dxa"/>
            <w:gridSpan w:val="2"/>
            <w:vAlign w:val="center"/>
          </w:tcPr>
          <w:p>
            <w:pPr>
              <w:pStyle w:val="11"/>
            </w:pPr>
            <w:r>
              <w:t>功能分类科目</w:t>
            </w:r>
          </w:p>
        </w:tc>
        <w:tc>
          <w:tcPr>
            <w:tcW w:w="2255"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6" w:type="dxa"/>
            <w:vMerge w:val="continue"/>
          </w:tcPr>
          <w:p/>
        </w:tc>
        <w:tc>
          <w:tcPr>
            <w:tcW w:w="3045" w:type="dxa"/>
            <w:vAlign w:val="center"/>
          </w:tcPr>
          <w:p>
            <w:pPr>
              <w:pStyle w:val="11"/>
            </w:pPr>
            <w:r>
              <w:t>科目编码</w:t>
            </w:r>
          </w:p>
        </w:tc>
        <w:tc>
          <w:tcPr>
            <w:tcW w:w="2250" w:type="dxa"/>
            <w:vAlign w:val="center"/>
          </w:tcPr>
          <w:p>
            <w:pPr>
              <w:pStyle w:val="11"/>
            </w:pPr>
            <w:r>
              <w:t>科目名称</w:t>
            </w:r>
          </w:p>
        </w:tc>
        <w:tc>
          <w:tcPr>
            <w:tcW w:w="2255"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6" w:type="dxa"/>
            <w:vAlign w:val="center"/>
          </w:tcPr>
          <w:p>
            <w:pPr>
              <w:pStyle w:val="11"/>
            </w:pPr>
            <w:r>
              <w:t>栏次</w:t>
            </w:r>
          </w:p>
        </w:tc>
        <w:tc>
          <w:tcPr>
            <w:tcW w:w="3045" w:type="dxa"/>
            <w:vAlign w:val="center"/>
          </w:tcPr>
          <w:p>
            <w:pPr>
              <w:pStyle w:val="11"/>
            </w:pPr>
            <w:r>
              <w:t>1</w:t>
            </w:r>
          </w:p>
        </w:tc>
        <w:tc>
          <w:tcPr>
            <w:tcW w:w="2250" w:type="dxa"/>
            <w:vAlign w:val="center"/>
          </w:tcPr>
          <w:p>
            <w:pPr>
              <w:pStyle w:val="11"/>
            </w:pPr>
            <w:r>
              <w:t>2</w:t>
            </w:r>
          </w:p>
        </w:tc>
        <w:tc>
          <w:tcPr>
            <w:tcW w:w="2255"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6" w:type="dxa"/>
            <w:vAlign w:val="center"/>
          </w:tcPr>
          <w:p>
            <w:pPr>
              <w:pStyle w:val="14"/>
            </w:pPr>
          </w:p>
        </w:tc>
        <w:tc>
          <w:tcPr>
            <w:tcW w:w="3045" w:type="dxa"/>
            <w:vAlign w:val="center"/>
          </w:tcPr>
          <w:p>
            <w:pPr>
              <w:pStyle w:val="13"/>
            </w:pPr>
          </w:p>
        </w:tc>
        <w:tc>
          <w:tcPr>
            <w:tcW w:w="2250" w:type="dxa"/>
            <w:vAlign w:val="center"/>
          </w:tcPr>
          <w:p>
            <w:pPr>
              <w:pStyle w:val="13"/>
            </w:pPr>
          </w:p>
        </w:tc>
        <w:tc>
          <w:tcPr>
            <w:tcW w:w="2255"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7"/>
        <w:gridCol w:w="2505"/>
        <w:gridCol w:w="1845"/>
        <w:gridCol w:w="218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7" w:type="dxa"/>
            <w:gridSpan w:val="3"/>
            <w:tcBorders>
              <w:top w:val="single" w:color="FFFFFF" w:sz="6" w:space="0"/>
              <w:left w:val="single" w:color="FFFFFF" w:sz="6" w:space="0"/>
              <w:right w:val="single" w:color="FFFFFF" w:sz="6" w:space="0"/>
            </w:tcBorders>
            <w:vAlign w:val="center"/>
          </w:tcPr>
          <w:p>
            <w:pPr>
              <w:pStyle w:val="10"/>
            </w:pPr>
            <w:r>
              <w:t>804涞源县失业保险所</w:t>
            </w:r>
          </w:p>
        </w:tc>
        <w:tc>
          <w:tcPr>
            <w:tcW w:w="2184"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7" w:type="dxa"/>
            <w:vMerge w:val="restart"/>
            <w:vAlign w:val="center"/>
          </w:tcPr>
          <w:p>
            <w:pPr>
              <w:pStyle w:val="11"/>
            </w:pPr>
            <w:r>
              <w:t>序号</w:t>
            </w:r>
          </w:p>
        </w:tc>
        <w:tc>
          <w:tcPr>
            <w:tcW w:w="4350" w:type="dxa"/>
            <w:gridSpan w:val="2"/>
            <w:vAlign w:val="center"/>
          </w:tcPr>
          <w:p>
            <w:pPr>
              <w:pStyle w:val="11"/>
            </w:pPr>
            <w:r>
              <w:t>功能分类科目</w:t>
            </w:r>
          </w:p>
        </w:tc>
        <w:tc>
          <w:tcPr>
            <w:tcW w:w="2184"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7" w:type="dxa"/>
            <w:vMerge w:val="continue"/>
          </w:tcPr>
          <w:p/>
        </w:tc>
        <w:tc>
          <w:tcPr>
            <w:tcW w:w="2505" w:type="dxa"/>
            <w:vAlign w:val="center"/>
          </w:tcPr>
          <w:p>
            <w:pPr>
              <w:pStyle w:val="11"/>
            </w:pPr>
            <w:r>
              <w:t>科目编码</w:t>
            </w:r>
          </w:p>
        </w:tc>
        <w:tc>
          <w:tcPr>
            <w:tcW w:w="1845" w:type="dxa"/>
            <w:vAlign w:val="center"/>
          </w:tcPr>
          <w:p>
            <w:pPr>
              <w:pStyle w:val="11"/>
            </w:pPr>
            <w:r>
              <w:t>科目名称</w:t>
            </w:r>
          </w:p>
        </w:tc>
        <w:tc>
          <w:tcPr>
            <w:tcW w:w="218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7" w:type="dxa"/>
            <w:vAlign w:val="center"/>
          </w:tcPr>
          <w:p>
            <w:pPr>
              <w:pStyle w:val="11"/>
            </w:pPr>
            <w:r>
              <w:t>栏次</w:t>
            </w:r>
          </w:p>
        </w:tc>
        <w:tc>
          <w:tcPr>
            <w:tcW w:w="2505" w:type="dxa"/>
            <w:vAlign w:val="center"/>
          </w:tcPr>
          <w:p>
            <w:pPr>
              <w:pStyle w:val="11"/>
            </w:pPr>
            <w:r>
              <w:t>1</w:t>
            </w:r>
          </w:p>
        </w:tc>
        <w:tc>
          <w:tcPr>
            <w:tcW w:w="1845" w:type="dxa"/>
            <w:vAlign w:val="center"/>
          </w:tcPr>
          <w:p>
            <w:pPr>
              <w:pStyle w:val="11"/>
            </w:pPr>
            <w:r>
              <w:t>2</w:t>
            </w:r>
          </w:p>
        </w:tc>
        <w:tc>
          <w:tcPr>
            <w:tcW w:w="2184"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7" w:type="dxa"/>
            <w:vAlign w:val="center"/>
          </w:tcPr>
          <w:p>
            <w:pPr>
              <w:pStyle w:val="14"/>
            </w:pPr>
          </w:p>
        </w:tc>
        <w:tc>
          <w:tcPr>
            <w:tcW w:w="2505" w:type="dxa"/>
            <w:vAlign w:val="center"/>
          </w:tcPr>
          <w:p>
            <w:pPr>
              <w:pStyle w:val="13"/>
            </w:pPr>
          </w:p>
        </w:tc>
        <w:tc>
          <w:tcPr>
            <w:tcW w:w="1845" w:type="dxa"/>
            <w:vAlign w:val="center"/>
          </w:tcPr>
          <w:p>
            <w:pPr>
              <w:pStyle w:val="13"/>
            </w:pPr>
          </w:p>
        </w:tc>
        <w:tc>
          <w:tcPr>
            <w:tcW w:w="2184"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7"/>
        <w:gridCol w:w="4778"/>
        <w:gridCol w:w="1267"/>
        <w:gridCol w:w="2100"/>
        <w:gridCol w:w="156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2" w:type="dxa"/>
            <w:gridSpan w:val="3"/>
            <w:tcBorders>
              <w:top w:val="single" w:color="FFFFFF" w:sz="6" w:space="0"/>
              <w:left w:val="single" w:color="FFFFFF" w:sz="6" w:space="0"/>
              <w:right w:val="single" w:color="FFFFFF" w:sz="6" w:space="0"/>
            </w:tcBorders>
            <w:vAlign w:val="center"/>
          </w:tcPr>
          <w:p>
            <w:pPr>
              <w:pStyle w:val="10"/>
            </w:pPr>
            <w:r>
              <w:t>804涞源县失业保险所</w:t>
            </w:r>
          </w:p>
        </w:tc>
        <w:tc>
          <w:tcPr>
            <w:tcW w:w="2100" w:type="dxa"/>
            <w:tcBorders>
              <w:top w:val="single" w:color="FFFFFF" w:sz="6" w:space="0"/>
              <w:left w:val="single" w:color="FFFFFF" w:sz="6" w:space="0"/>
              <w:right w:val="single" w:color="FFFFFF" w:sz="6" w:space="0"/>
            </w:tcBorders>
            <w:vAlign w:val="center"/>
          </w:tcPr>
          <w:p>
            <w:pPr>
              <w:pStyle w:val="9"/>
            </w:pPr>
            <w:r>
              <w:t>预算年度：2024</w:t>
            </w:r>
          </w:p>
        </w:tc>
        <w:tc>
          <w:tcPr>
            <w:tcW w:w="320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7" w:type="dxa"/>
            <w:vMerge w:val="restart"/>
            <w:vAlign w:val="center"/>
          </w:tcPr>
          <w:p>
            <w:pPr>
              <w:pStyle w:val="11"/>
            </w:pPr>
            <w:r>
              <w:t>序号</w:t>
            </w:r>
          </w:p>
        </w:tc>
        <w:tc>
          <w:tcPr>
            <w:tcW w:w="4778"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77" w:type="dxa"/>
            <w:vMerge w:val="continue"/>
          </w:tcPr>
          <w:p/>
        </w:tc>
        <w:tc>
          <w:tcPr>
            <w:tcW w:w="4778" w:type="dxa"/>
            <w:vMerge w:val="continue"/>
          </w:tcPr>
          <w:p/>
        </w:tc>
        <w:tc>
          <w:tcPr>
            <w:tcW w:w="1267" w:type="dxa"/>
            <w:vAlign w:val="center"/>
          </w:tcPr>
          <w:p>
            <w:pPr>
              <w:pStyle w:val="11"/>
            </w:pPr>
            <w:r>
              <w:t>合计</w:t>
            </w:r>
          </w:p>
        </w:tc>
        <w:tc>
          <w:tcPr>
            <w:tcW w:w="2100" w:type="dxa"/>
            <w:vAlign w:val="center"/>
          </w:tcPr>
          <w:p>
            <w:pPr>
              <w:pStyle w:val="11"/>
            </w:pPr>
            <w:r>
              <w:t>一般公共预算              财政拨款</w:t>
            </w:r>
          </w:p>
        </w:tc>
        <w:tc>
          <w:tcPr>
            <w:tcW w:w="1562"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77" w:type="dxa"/>
            <w:vAlign w:val="center"/>
          </w:tcPr>
          <w:p>
            <w:pPr>
              <w:pStyle w:val="11"/>
            </w:pPr>
            <w:r>
              <w:t>栏次</w:t>
            </w:r>
          </w:p>
        </w:tc>
        <w:tc>
          <w:tcPr>
            <w:tcW w:w="4778" w:type="dxa"/>
            <w:vAlign w:val="center"/>
          </w:tcPr>
          <w:p>
            <w:pPr>
              <w:pStyle w:val="11"/>
            </w:pPr>
            <w:r>
              <w:t>1</w:t>
            </w:r>
          </w:p>
        </w:tc>
        <w:tc>
          <w:tcPr>
            <w:tcW w:w="1267" w:type="dxa"/>
            <w:vAlign w:val="center"/>
          </w:tcPr>
          <w:p>
            <w:pPr>
              <w:pStyle w:val="11"/>
            </w:pPr>
            <w:r>
              <w:t>2</w:t>
            </w:r>
          </w:p>
        </w:tc>
        <w:tc>
          <w:tcPr>
            <w:tcW w:w="2100" w:type="dxa"/>
            <w:vAlign w:val="center"/>
          </w:tcPr>
          <w:p>
            <w:pPr>
              <w:pStyle w:val="11"/>
            </w:pPr>
            <w:r>
              <w:t>3</w:t>
            </w:r>
          </w:p>
        </w:tc>
        <w:tc>
          <w:tcPr>
            <w:tcW w:w="1562"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7" w:type="dxa"/>
            <w:vAlign w:val="center"/>
          </w:tcPr>
          <w:p>
            <w:pPr>
              <w:pStyle w:val="14"/>
            </w:pPr>
            <w:r>
              <w:t>1</w:t>
            </w:r>
          </w:p>
        </w:tc>
        <w:tc>
          <w:tcPr>
            <w:tcW w:w="4778" w:type="dxa"/>
            <w:vAlign w:val="center"/>
          </w:tcPr>
          <w:p>
            <w:pPr>
              <w:pStyle w:val="15"/>
            </w:pPr>
            <w:r>
              <w:t>合计</w:t>
            </w:r>
          </w:p>
        </w:tc>
        <w:tc>
          <w:tcPr>
            <w:tcW w:w="1267" w:type="dxa"/>
            <w:vAlign w:val="center"/>
          </w:tcPr>
          <w:p>
            <w:pPr>
              <w:pStyle w:val="16"/>
            </w:pPr>
            <w:r>
              <w:t>0.80</w:t>
            </w:r>
          </w:p>
        </w:tc>
        <w:tc>
          <w:tcPr>
            <w:tcW w:w="2100" w:type="dxa"/>
            <w:vAlign w:val="center"/>
          </w:tcPr>
          <w:p>
            <w:pPr>
              <w:pStyle w:val="16"/>
            </w:pPr>
            <w:r>
              <w:t>0.80</w:t>
            </w:r>
          </w:p>
        </w:tc>
        <w:tc>
          <w:tcPr>
            <w:tcW w:w="1562"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7" w:type="dxa"/>
            <w:vAlign w:val="center"/>
          </w:tcPr>
          <w:p>
            <w:pPr>
              <w:pStyle w:val="14"/>
            </w:pPr>
            <w:r>
              <w:t>2</w:t>
            </w:r>
          </w:p>
        </w:tc>
        <w:tc>
          <w:tcPr>
            <w:tcW w:w="4778" w:type="dxa"/>
            <w:vAlign w:val="center"/>
          </w:tcPr>
          <w:p>
            <w:pPr>
              <w:pStyle w:val="13"/>
            </w:pPr>
            <w:r>
              <w:t>“三公”经费小计</w:t>
            </w:r>
          </w:p>
        </w:tc>
        <w:tc>
          <w:tcPr>
            <w:tcW w:w="1267" w:type="dxa"/>
            <w:vAlign w:val="center"/>
          </w:tcPr>
          <w:p>
            <w:pPr>
              <w:pStyle w:val="12"/>
            </w:pPr>
            <w:r>
              <w:t>0.80</w:t>
            </w:r>
          </w:p>
        </w:tc>
        <w:tc>
          <w:tcPr>
            <w:tcW w:w="2100" w:type="dxa"/>
            <w:vAlign w:val="center"/>
          </w:tcPr>
          <w:p>
            <w:pPr>
              <w:pStyle w:val="12"/>
            </w:pPr>
            <w:r>
              <w:t>0.80</w:t>
            </w:r>
          </w:p>
        </w:tc>
        <w:tc>
          <w:tcPr>
            <w:tcW w:w="1562"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7" w:type="dxa"/>
            <w:vAlign w:val="center"/>
          </w:tcPr>
          <w:p>
            <w:pPr>
              <w:pStyle w:val="14"/>
            </w:pPr>
            <w:r>
              <w:t>3</w:t>
            </w:r>
          </w:p>
        </w:tc>
        <w:tc>
          <w:tcPr>
            <w:tcW w:w="4778" w:type="dxa"/>
            <w:vAlign w:val="center"/>
          </w:tcPr>
          <w:p>
            <w:pPr>
              <w:pStyle w:val="13"/>
            </w:pPr>
            <w:r>
              <w:t>一、因公出国（境）费</w:t>
            </w:r>
          </w:p>
        </w:tc>
        <w:tc>
          <w:tcPr>
            <w:tcW w:w="1267" w:type="dxa"/>
            <w:vAlign w:val="center"/>
          </w:tcPr>
          <w:p>
            <w:pPr>
              <w:pStyle w:val="12"/>
            </w:pPr>
          </w:p>
        </w:tc>
        <w:tc>
          <w:tcPr>
            <w:tcW w:w="2100" w:type="dxa"/>
            <w:vAlign w:val="center"/>
          </w:tcPr>
          <w:p>
            <w:pPr>
              <w:pStyle w:val="12"/>
            </w:pPr>
          </w:p>
        </w:tc>
        <w:tc>
          <w:tcPr>
            <w:tcW w:w="1562"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7" w:type="dxa"/>
            <w:vAlign w:val="center"/>
          </w:tcPr>
          <w:p>
            <w:pPr>
              <w:pStyle w:val="14"/>
            </w:pPr>
            <w:r>
              <w:t>4</w:t>
            </w:r>
          </w:p>
        </w:tc>
        <w:tc>
          <w:tcPr>
            <w:tcW w:w="4778" w:type="dxa"/>
            <w:vAlign w:val="center"/>
          </w:tcPr>
          <w:p>
            <w:pPr>
              <w:pStyle w:val="13"/>
            </w:pPr>
            <w:r>
              <w:t xml:space="preserve">    其中：教学科研人员因公出国（境）费</w:t>
            </w:r>
          </w:p>
        </w:tc>
        <w:tc>
          <w:tcPr>
            <w:tcW w:w="1267" w:type="dxa"/>
            <w:vAlign w:val="center"/>
          </w:tcPr>
          <w:p>
            <w:pPr>
              <w:pStyle w:val="12"/>
            </w:pPr>
          </w:p>
        </w:tc>
        <w:tc>
          <w:tcPr>
            <w:tcW w:w="2100" w:type="dxa"/>
            <w:vAlign w:val="center"/>
          </w:tcPr>
          <w:p>
            <w:pPr>
              <w:pStyle w:val="12"/>
            </w:pPr>
          </w:p>
        </w:tc>
        <w:tc>
          <w:tcPr>
            <w:tcW w:w="1562"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7" w:type="dxa"/>
            <w:vAlign w:val="center"/>
          </w:tcPr>
          <w:p>
            <w:pPr>
              <w:pStyle w:val="14"/>
            </w:pPr>
            <w:r>
              <w:t>5</w:t>
            </w:r>
          </w:p>
        </w:tc>
        <w:tc>
          <w:tcPr>
            <w:tcW w:w="4778" w:type="dxa"/>
            <w:vAlign w:val="center"/>
          </w:tcPr>
          <w:p>
            <w:pPr>
              <w:pStyle w:val="13"/>
            </w:pPr>
            <w:r>
              <w:t xml:space="preserve">          其他因公出国（境）费</w:t>
            </w:r>
          </w:p>
        </w:tc>
        <w:tc>
          <w:tcPr>
            <w:tcW w:w="1267" w:type="dxa"/>
            <w:vAlign w:val="center"/>
          </w:tcPr>
          <w:p>
            <w:pPr>
              <w:pStyle w:val="12"/>
            </w:pPr>
          </w:p>
        </w:tc>
        <w:tc>
          <w:tcPr>
            <w:tcW w:w="2100" w:type="dxa"/>
            <w:vAlign w:val="center"/>
          </w:tcPr>
          <w:p>
            <w:pPr>
              <w:pStyle w:val="12"/>
            </w:pPr>
          </w:p>
        </w:tc>
        <w:tc>
          <w:tcPr>
            <w:tcW w:w="1562"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7" w:type="dxa"/>
            <w:vAlign w:val="center"/>
          </w:tcPr>
          <w:p>
            <w:pPr>
              <w:pStyle w:val="14"/>
            </w:pPr>
            <w:r>
              <w:t>6</w:t>
            </w:r>
          </w:p>
        </w:tc>
        <w:tc>
          <w:tcPr>
            <w:tcW w:w="4778" w:type="dxa"/>
            <w:vAlign w:val="center"/>
          </w:tcPr>
          <w:p>
            <w:pPr>
              <w:pStyle w:val="13"/>
            </w:pPr>
            <w:r>
              <w:t>二、公务用车购置及运维费</w:t>
            </w:r>
          </w:p>
        </w:tc>
        <w:tc>
          <w:tcPr>
            <w:tcW w:w="1267" w:type="dxa"/>
            <w:vAlign w:val="center"/>
          </w:tcPr>
          <w:p>
            <w:pPr>
              <w:pStyle w:val="12"/>
            </w:pPr>
          </w:p>
        </w:tc>
        <w:tc>
          <w:tcPr>
            <w:tcW w:w="2100" w:type="dxa"/>
            <w:vAlign w:val="center"/>
          </w:tcPr>
          <w:p>
            <w:pPr>
              <w:pStyle w:val="12"/>
            </w:pPr>
          </w:p>
        </w:tc>
        <w:tc>
          <w:tcPr>
            <w:tcW w:w="1562"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7" w:type="dxa"/>
            <w:vAlign w:val="center"/>
          </w:tcPr>
          <w:p>
            <w:pPr>
              <w:pStyle w:val="14"/>
            </w:pPr>
            <w:r>
              <w:t>7</w:t>
            </w:r>
          </w:p>
        </w:tc>
        <w:tc>
          <w:tcPr>
            <w:tcW w:w="4778" w:type="dxa"/>
            <w:vAlign w:val="center"/>
          </w:tcPr>
          <w:p>
            <w:pPr>
              <w:pStyle w:val="13"/>
            </w:pPr>
            <w:r>
              <w:t xml:space="preserve">    其中：公务用车购置费</w:t>
            </w:r>
          </w:p>
        </w:tc>
        <w:tc>
          <w:tcPr>
            <w:tcW w:w="1267" w:type="dxa"/>
            <w:vAlign w:val="center"/>
          </w:tcPr>
          <w:p>
            <w:pPr>
              <w:pStyle w:val="12"/>
            </w:pPr>
          </w:p>
        </w:tc>
        <w:tc>
          <w:tcPr>
            <w:tcW w:w="2100" w:type="dxa"/>
            <w:vAlign w:val="center"/>
          </w:tcPr>
          <w:p>
            <w:pPr>
              <w:pStyle w:val="12"/>
            </w:pPr>
          </w:p>
        </w:tc>
        <w:tc>
          <w:tcPr>
            <w:tcW w:w="1562"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7" w:type="dxa"/>
            <w:vAlign w:val="center"/>
          </w:tcPr>
          <w:p>
            <w:pPr>
              <w:pStyle w:val="14"/>
            </w:pPr>
            <w:r>
              <w:t>8</w:t>
            </w:r>
          </w:p>
        </w:tc>
        <w:tc>
          <w:tcPr>
            <w:tcW w:w="4778" w:type="dxa"/>
            <w:vAlign w:val="center"/>
          </w:tcPr>
          <w:p>
            <w:pPr>
              <w:pStyle w:val="13"/>
            </w:pPr>
            <w:r>
              <w:t xml:space="preserve">          公务用车运行维护费</w:t>
            </w:r>
          </w:p>
        </w:tc>
        <w:tc>
          <w:tcPr>
            <w:tcW w:w="1267" w:type="dxa"/>
            <w:vAlign w:val="center"/>
          </w:tcPr>
          <w:p>
            <w:pPr>
              <w:pStyle w:val="12"/>
            </w:pPr>
          </w:p>
        </w:tc>
        <w:tc>
          <w:tcPr>
            <w:tcW w:w="2100" w:type="dxa"/>
            <w:vAlign w:val="center"/>
          </w:tcPr>
          <w:p>
            <w:pPr>
              <w:pStyle w:val="12"/>
            </w:pPr>
          </w:p>
        </w:tc>
        <w:tc>
          <w:tcPr>
            <w:tcW w:w="1562"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7" w:type="dxa"/>
            <w:vAlign w:val="center"/>
          </w:tcPr>
          <w:p>
            <w:pPr>
              <w:pStyle w:val="14"/>
            </w:pPr>
            <w:r>
              <w:t>9</w:t>
            </w:r>
          </w:p>
        </w:tc>
        <w:tc>
          <w:tcPr>
            <w:tcW w:w="4778" w:type="dxa"/>
            <w:vAlign w:val="center"/>
          </w:tcPr>
          <w:p>
            <w:pPr>
              <w:pStyle w:val="13"/>
            </w:pPr>
            <w:r>
              <w:t>三、公务接待费</w:t>
            </w:r>
          </w:p>
        </w:tc>
        <w:tc>
          <w:tcPr>
            <w:tcW w:w="1267" w:type="dxa"/>
            <w:vAlign w:val="center"/>
          </w:tcPr>
          <w:p>
            <w:pPr>
              <w:pStyle w:val="12"/>
            </w:pPr>
            <w:r>
              <w:t>0.80</w:t>
            </w:r>
          </w:p>
        </w:tc>
        <w:tc>
          <w:tcPr>
            <w:tcW w:w="2100" w:type="dxa"/>
            <w:vAlign w:val="center"/>
          </w:tcPr>
          <w:p>
            <w:pPr>
              <w:pStyle w:val="12"/>
            </w:pPr>
            <w:r>
              <w:t>0.80</w:t>
            </w:r>
          </w:p>
        </w:tc>
        <w:tc>
          <w:tcPr>
            <w:tcW w:w="1562"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7" w:type="dxa"/>
            <w:vAlign w:val="center"/>
          </w:tcPr>
          <w:p>
            <w:pPr>
              <w:pStyle w:val="14"/>
            </w:pPr>
            <w:r>
              <w:t>10</w:t>
            </w:r>
          </w:p>
        </w:tc>
        <w:tc>
          <w:tcPr>
            <w:tcW w:w="4778" w:type="dxa"/>
            <w:vAlign w:val="center"/>
          </w:tcPr>
          <w:p>
            <w:pPr>
              <w:pStyle w:val="13"/>
            </w:pPr>
            <w:r>
              <w:t>四、会议费</w:t>
            </w:r>
          </w:p>
        </w:tc>
        <w:tc>
          <w:tcPr>
            <w:tcW w:w="1267" w:type="dxa"/>
            <w:vAlign w:val="center"/>
          </w:tcPr>
          <w:p>
            <w:pPr>
              <w:pStyle w:val="12"/>
            </w:pPr>
          </w:p>
        </w:tc>
        <w:tc>
          <w:tcPr>
            <w:tcW w:w="2100" w:type="dxa"/>
            <w:vAlign w:val="center"/>
          </w:tcPr>
          <w:p>
            <w:pPr>
              <w:pStyle w:val="12"/>
            </w:pPr>
          </w:p>
        </w:tc>
        <w:tc>
          <w:tcPr>
            <w:tcW w:w="1562"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7" w:type="dxa"/>
            <w:vAlign w:val="center"/>
          </w:tcPr>
          <w:p>
            <w:pPr>
              <w:pStyle w:val="14"/>
            </w:pPr>
            <w:r>
              <w:t>11</w:t>
            </w:r>
          </w:p>
        </w:tc>
        <w:tc>
          <w:tcPr>
            <w:tcW w:w="4778" w:type="dxa"/>
            <w:vAlign w:val="center"/>
          </w:tcPr>
          <w:p>
            <w:pPr>
              <w:pStyle w:val="13"/>
            </w:pPr>
            <w:r>
              <w:t xml:space="preserve">    其中：省属高校业务性会议费</w:t>
            </w:r>
          </w:p>
        </w:tc>
        <w:tc>
          <w:tcPr>
            <w:tcW w:w="1267" w:type="dxa"/>
            <w:vAlign w:val="center"/>
          </w:tcPr>
          <w:p>
            <w:pPr>
              <w:pStyle w:val="12"/>
            </w:pPr>
          </w:p>
        </w:tc>
        <w:tc>
          <w:tcPr>
            <w:tcW w:w="2100" w:type="dxa"/>
            <w:vAlign w:val="center"/>
          </w:tcPr>
          <w:p>
            <w:pPr>
              <w:pStyle w:val="12"/>
            </w:pPr>
          </w:p>
        </w:tc>
        <w:tc>
          <w:tcPr>
            <w:tcW w:w="1562"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7" w:type="dxa"/>
            <w:vAlign w:val="center"/>
          </w:tcPr>
          <w:p>
            <w:pPr>
              <w:pStyle w:val="14"/>
            </w:pPr>
            <w:r>
              <w:t>12</w:t>
            </w:r>
          </w:p>
        </w:tc>
        <w:tc>
          <w:tcPr>
            <w:tcW w:w="4778" w:type="dxa"/>
            <w:vAlign w:val="center"/>
          </w:tcPr>
          <w:p>
            <w:pPr>
              <w:pStyle w:val="13"/>
            </w:pPr>
            <w:r>
              <w:t xml:space="preserve">          其他会议费</w:t>
            </w:r>
          </w:p>
        </w:tc>
        <w:tc>
          <w:tcPr>
            <w:tcW w:w="1267" w:type="dxa"/>
            <w:vAlign w:val="center"/>
          </w:tcPr>
          <w:p>
            <w:pPr>
              <w:pStyle w:val="12"/>
            </w:pPr>
          </w:p>
        </w:tc>
        <w:tc>
          <w:tcPr>
            <w:tcW w:w="2100" w:type="dxa"/>
            <w:vAlign w:val="center"/>
          </w:tcPr>
          <w:p>
            <w:pPr>
              <w:pStyle w:val="12"/>
            </w:pPr>
          </w:p>
        </w:tc>
        <w:tc>
          <w:tcPr>
            <w:tcW w:w="1562"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7" w:type="dxa"/>
            <w:vAlign w:val="center"/>
          </w:tcPr>
          <w:p>
            <w:pPr>
              <w:pStyle w:val="14"/>
            </w:pPr>
            <w:r>
              <w:t>13</w:t>
            </w:r>
          </w:p>
        </w:tc>
        <w:tc>
          <w:tcPr>
            <w:tcW w:w="4778" w:type="dxa"/>
            <w:vAlign w:val="center"/>
          </w:tcPr>
          <w:p>
            <w:pPr>
              <w:pStyle w:val="13"/>
            </w:pPr>
            <w:r>
              <w:t>五、培训费</w:t>
            </w:r>
          </w:p>
        </w:tc>
        <w:tc>
          <w:tcPr>
            <w:tcW w:w="1267" w:type="dxa"/>
            <w:vAlign w:val="center"/>
          </w:tcPr>
          <w:p>
            <w:pPr>
              <w:pStyle w:val="12"/>
            </w:pPr>
          </w:p>
        </w:tc>
        <w:tc>
          <w:tcPr>
            <w:tcW w:w="2100" w:type="dxa"/>
            <w:vAlign w:val="center"/>
          </w:tcPr>
          <w:p>
            <w:pPr>
              <w:pStyle w:val="12"/>
            </w:pPr>
          </w:p>
        </w:tc>
        <w:tc>
          <w:tcPr>
            <w:tcW w:w="1562"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涞源县失业保险所2024年部门预算信息公开情况说明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涞源县失业保险所2024年部门预算信息公开情况说明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按照《中华人民共和国预算法》、《地方预决算公开操作规程》和《关于进一步推进预算公开工作的实施意见》规定，现将涞源县失业保险所2024年部门预算公开如下：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t>我单位职责是进行失业保险登记、缴费申报、缴费基数核定、稽核工作和失业保险金的发放。组织、引导各参保单位依照失业保险条例进行申报登记，负责缴费基数核定，对各个单位进行稽核，为失业人员发放失业保险。完成上级确定的90%以上参保率，对各单位进行稽核完成率90%以上，为失业人员发放失业保险金100%。全面完成全县失业保险征缴和发放，做到应缴尽缴，应发尽发。</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涞源县失业保险所本级</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按照预算管理有关规定，目前部门预算的编制实行综合预算管理，即全部收入和支出都反映在预算中。涞源县失业保险所机关及所属事业单位的收支包含在部门预算中。</w:t>
      </w:r>
    </w:p>
    <w:p>
      <w:pPr>
        <w:pStyle w:val="19"/>
      </w:pPr>
      <w:r>
        <w:t>1、收入说明</w:t>
      </w:r>
    </w:p>
    <w:p>
      <w:pPr>
        <w:pStyle w:val="19"/>
      </w:pPr>
      <w:r>
        <w:t>反映本部门当年全部收入。2024年预算收入83.35万元，其中：一般公共预算收入83.35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涞源县失业保险所年度部门预算中支出预算的总体情况。2024年支出预算83.35万元，其中基本支出83.35万元，包括人员经费79.75万元和日常公用经费3.61万元；项目支出0.00万元，主要为我部门厉行节约，宣传扩面由日常公用经费支出。</w:t>
      </w:r>
    </w:p>
    <w:p>
      <w:pPr>
        <w:pStyle w:val="19"/>
      </w:pPr>
      <w:r>
        <w:t>3、比上年增减情况</w:t>
      </w:r>
    </w:p>
    <w:p>
      <w:pPr>
        <w:pStyle w:val="19"/>
      </w:pPr>
      <w:r>
        <w:t>2024年预算收支安排83.35万元，较2023年预算减少11.51万元，其中：基本支出减少8.51万元，主要为减少公用经费支出项目支出减少3.00万元，主要为我部门厉行节约，宣传扩面由日常公用经费支出。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rPr>
          <w:rFonts w:ascii="Times New Roman" w:hAnsi="Times New Roman" w:eastAsia="方正仿宋_GBK" w:cs="Times New Roman"/>
          <w:sz w:val="28"/>
          <w:szCs w:val="24"/>
          <w:lang w:val="en-US" w:eastAsia="uk-UA" w:bidi="ar-SA"/>
        </w:rPr>
      </w:pPr>
      <w:r>
        <w:t>202</w:t>
      </w:r>
      <w:r>
        <w:rPr>
          <w:rFonts w:hint="eastAsia"/>
          <w:lang w:val="en-US" w:eastAsia="zh-CN"/>
        </w:rPr>
        <w:t>4</w:t>
      </w:r>
      <w:r>
        <w:t>年，我单位运行经费共计安排</w:t>
      </w:r>
      <w:r>
        <w:rPr>
          <w:rFonts w:hint="eastAsia"/>
          <w:lang w:val="en-US" w:eastAsia="zh-CN"/>
        </w:rPr>
        <w:t>3.61</w:t>
      </w:r>
      <w:r>
        <w:t>万元，主要用于日常维修、办公用房水电费、差旅费、邮电费等日常运行支出。</w:t>
      </w:r>
    </w:p>
    <w:p>
      <w:pPr>
        <w:spacing w:before="10" w:after="10" w:line="360" w:lineRule="auto"/>
        <w:ind w:firstLine="640"/>
        <w:jc w:val="left"/>
        <w:outlineLvl w:val="2"/>
      </w:pPr>
      <w:bookmarkStart w:id="11" w:name="_Toc_3_3_0000000013"/>
      <w:r>
        <w:rPr>
          <w:rFonts w:ascii="黑体" w:hAnsi="黑体" w:eastAsia="黑体" w:cs="黑体"/>
          <w:color w:val="000000"/>
          <w:sz w:val="32"/>
        </w:rPr>
        <w:t>四、财政拨款“三公”经费预算情况及增减变化原因</w:t>
      </w:r>
      <w:bookmarkEnd w:id="11"/>
    </w:p>
    <w:p>
      <w:pPr>
        <w:pStyle w:val="21"/>
      </w:pPr>
      <w:r>
        <w:t>2024年，我部门财政拨款“三公”经费预算安排0</w:t>
      </w:r>
      <w:r>
        <w:rPr>
          <w:rFonts w:hint="eastAsia"/>
          <w:lang w:val="en-US" w:eastAsia="zh-CN"/>
        </w:rPr>
        <w:t>.80</w:t>
      </w:r>
      <w:r>
        <w:t>万元，其中因公出国（境）费0万元；公务用车购置及运维费0万元（其中：公务用车购置费为0万元，公务用车运维费0万元)；公务接待费0</w:t>
      </w:r>
      <w:r>
        <w:rPr>
          <w:rFonts w:hint="eastAsia"/>
          <w:lang w:val="en-US" w:eastAsia="zh-CN"/>
        </w:rPr>
        <w:t>.8</w:t>
      </w:r>
      <w:r>
        <w:t>万元。与2023年相比增加0万元，我单位财政拨款“三公”经费预算无变化。</w:t>
      </w:r>
    </w:p>
    <w:p>
      <w:pPr>
        <w:spacing w:before="10" w:after="10" w:line="360" w:lineRule="auto"/>
        <w:ind w:firstLine="640"/>
        <w:jc w:val="left"/>
        <w:outlineLvl w:val="2"/>
      </w:pPr>
      <w:bookmarkStart w:id="12" w:name="_Toc_3_3_0000000014"/>
      <w:r>
        <w:rPr>
          <w:rFonts w:ascii="黑体" w:hAnsi="黑体" w:eastAsia="黑体" w:cs="黑体"/>
          <w:color w:val="000000"/>
          <w:sz w:val="32"/>
        </w:rPr>
        <w:t>五、部门整体绩效目标</w:t>
      </w:r>
      <w:bookmarkEnd w:id="12"/>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bookmarkStart w:id="19" w:name="_GoBack"/>
      <w:bookmarkEnd w:id="19"/>
    </w:p>
    <w:p>
      <w:pPr>
        <w:pStyle w:val="22"/>
      </w:pPr>
      <w:r>
        <w:t>2024年部门经费支出预算总额为</w:t>
      </w:r>
      <w:r>
        <w:rPr>
          <w:rFonts w:hint="eastAsia"/>
          <w:lang w:val="en-US" w:eastAsia="zh-CN"/>
        </w:rPr>
        <w:t>83.35</w:t>
      </w:r>
      <w:r>
        <w:t>万元。基本支出</w:t>
      </w:r>
      <w:r>
        <w:rPr>
          <w:rFonts w:hint="eastAsia"/>
          <w:lang w:val="en-US" w:eastAsia="zh-CN"/>
        </w:rPr>
        <w:t>83.35</w:t>
      </w:r>
      <w:r>
        <w:t>万元,其中：人员经费</w:t>
      </w:r>
      <w:r>
        <w:rPr>
          <w:rFonts w:hint="eastAsia"/>
          <w:lang w:val="en-US" w:eastAsia="zh-CN"/>
        </w:rPr>
        <w:t>79.75</w:t>
      </w:r>
      <w:r>
        <w:t>万元,日常公用经费</w:t>
      </w:r>
      <w:r>
        <w:rPr>
          <w:rFonts w:hint="eastAsia"/>
          <w:lang w:val="en-US" w:eastAsia="zh-CN"/>
        </w:rPr>
        <w:t>3.61</w:t>
      </w:r>
      <w:r>
        <w:t>万元。我部门严格执行财政政策，扎实推进失业保险工作的正常开展。组织、引导各参保单位依照失业保险条例进行申报登记，负责缴费基数核定，对各个单位进行稽核，为失业人员足额发放失业保险。实现绩效指标全面完成全县失业保险征缴和发放，做到应缴尽缴，应发尽发。及时对2023年档案的整理归档，做好档案档案整理规范工作。加强基金防控工作，严格各项政策法规，继续加大对企业的帮扶力度，让帮扶政策更好地落实到位，做到惠企利民政策真正落实到企业，落实援企稳岗政策、失业保险扩围等政策，确保企业了解政策、享受政策，各项政策资金落到实处，最大程度发挥政策效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1、失业保险参保、征缴情况：完成上级确定的90%以上参保率，参保人数较上年增长10%。</w:t>
      </w:r>
    </w:p>
    <w:p>
      <w:pPr>
        <w:pStyle w:val="23"/>
      </w:pPr>
      <w:r>
        <w:t>绩效目标:参保人数较上年增长10%</w:t>
      </w:r>
    </w:p>
    <w:p>
      <w:pPr>
        <w:pStyle w:val="23"/>
      </w:pPr>
      <w:r>
        <w:t>绩效指标:参保人数≥</w:t>
      </w:r>
      <w:r>
        <w:rPr>
          <w:rFonts w:hint="eastAsia"/>
          <w:lang w:val="en-US" w:eastAsia="zh-CN"/>
        </w:rPr>
        <w:t>18225</w:t>
      </w:r>
      <w:r>
        <w:t>人</w:t>
      </w:r>
    </w:p>
    <w:p>
      <w:pPr>
        <w:pStyle w:val="23"/>
      </w:pPr>
      <w:r>
        <w:t>2、稽核情况：检查用人单位失业保险的申报缴费情况，有无虚报、瞒报等违法违规行为。</w:t>
      </w:r>
    </w:p>
    <w:p>
      <w:pPr>
        <w:pStyle w:val="23"/>
      </w:pPr>
      <w:r>
        <w:t>绩效目标:抽查参保单位大于参保单位总数的70%</w:t>
      </w:r>
    </w:p>
    <w:p>
      <w:pPr>
        <w:pStyle w:val="23"/>
      </w:pPr>
      <w:r>
        <w:t>绩效指标:抽查参保单位≥200家</w:t>
      </w:r>
    </w:p>
    <w:p>
      <w:pPr>
        <w:pStyle w:val="23"/>
      </w:pPr>
      <w:r>
        <w:t>3、失业保险政策宣传情况：通过印发宣传资料会议集中宣讲等形式加强失业保险政策宣传。</w:t>
      </w:r>
    </w:p>
    <w:p>
      <w:pPr>
        <w:pStyle w:val="23"/>
      </w:pPr>
      <w:r>
        <w:t>绩效目标:印发宣传资料，召开宣传失业政策会议</w:t>
      </w:r>
    </w:p>
    <w:p>
      <w:pPr>
        <w:pStyle w:val="23"/>
      </w:pPr>
      <w:r>
        <w:t>绩效指标:资料印发≥10000份，召开会议≥2次</w:t>
      </w:r>
    </w:p>
    <w:p>
      <w:pPr>
        <w:pStyle w:val="23"/>
      </w:pPr>
      <w:r>
        <w:t>4、基金风险防控方面：单位内部认真落实三级审批制度，确保每一笔基金支出都依法合规有据可查。</w:t>
      </w:r>
    </w:p>
    <w:p>
      <w:pPr>
        <w:pStyle w:val="23"/>
      </w:pPr>
      <w:r>
        <w:t>绩效目标:每月进行稽核工作</w:t>
      </w:r>
    </w:p>
    <w:p>
      <w:pPr>
        <w:pStyle w:val="23"/>
      </w:pPr>
      <w:r>
        <w:t>绩效指标:每月抽查3次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1、失业保险参保、征缴方面：督促用人单位践行社会责任，按规定履行参保缴费义务，此项工作也是我们当前的重点工作。</w:t>
      </w:r>
    </w:p>
    <w:p>
      <w:pPr>
        <w:pStyle w:val="24"/>
      </w:pPr>
      <w:r>
        <w:t>2、稽核方面：严格执行《社会保险费征缴条例》和《社会保险稽核办法》，强化稽核手段，努力营造“诚信申报，依法缴费”的良好氛围。全力加大扩面稽核工作力度。</w:t>
      </w:r>
    </w:p>
    <w:p>
      <w:pPr>
        <w:pStyle w:val="24"/>
      </w:pPr>
      <w:r>
        <w:t>3、失业保险政策宣传方面：充分利用微信群、宣传单、明白纸、电话、短信、企业走访等各种宣传方式，让政策真正落实到企业，达到全知晓、全明白，大力宣传社保帮扶政策。</w:t>
      </w:r>
    </w:p>
    <w:p>
      <w:pPr>
        <w:pStyle w:val="24"/>
        <w:sectPr>
          <w:pgSz w:w="16840" w:h="11900" w:orient="landscape"/>
          <w:pgMar w:top="1361" w:right="1020" w:bottom="1361" w:left="1020" w:header="720" w:footer="720" w:gutter="0"/>
          <w:cols w:space="720" w:num="1"/>
        </w:sectPr>
      </w:pPr>
      <w:r>
        <w:t>4、基金风险防控方面：在业务办理工作上，认真落实初审、复核、审批三级审批制度，严格把关，确保每一笔基金支出都依法合规有据可查，基金支出手续齐全，严格执行财务制度，严格执行上及政策，认真做好基金防控工作，确保不发生以欺诈、隐瞒、伪造证明材料或其他手段骗取减免失业保险费，领取援企稳岗、失业补助金行为。</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3" w:name="_Toc_3_3_0000000015"/>
      <w:r>
        <w:rPr>
          <w:rFonts w:ascii="黑体" w:hAnsi="黑体" w:eastAsia="黑体" w:cs="黑体"/>
          <w:color w:val="000000"/>
          <w:sz w:val="32"/>
        </w:rPr>
        <w:t>六、部门主管专项资金预算安排情况及绩效目标</w:t>
      </w:r>
      <w:bookmarkEnd w:id="13"/>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ascii="黑体" w:hAnsi="黑体" w:eastAsia="黑体" w:cs="黑体"/>
          <w:color w:val="000000"/>
          <w:sz w:val="32"/>
        </w:rPr>
        <w:t>七、部门项目预算安排情况及绩效目标</w:t>
      </w:r>
      <w:bookmarkEnd w:id="14"/>
    </w:p>
    <w:p>
      <w:pPr>
        <w:spacing w:before="10" w:after="10" w:line="240" w:lineRule="auto"/>
        <w:ind w:firstLine="640"/>
        <w:jc w:val="left"/>
        <w:outlineLvl w:val="2"/>
      </w:pPr>
      <w:bookmarkStart w:id="15" w:name="_Toc_3_3_0000000017"/>
      <w:r>
        <w:rPr>
          <w:rFonts w:ascii="黑体" w:hAnsi="黑体" w:eastAsia="黑体" w:cs="黑体"/>
          <w:color w:val="000000"/>
          <w:sz w:val="32"/>
        </w:rPr>
        <w:t>八、政府采购预算情况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804涞源县失业保险所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ascii="黑体" w:hAnsi="黑体" w:eastAsia="黑体" w:cs="黑体"/>
          <w:color w:val="000000"/>
          <w:sz w:val="32"/>
        </w:rPr>
        <w:t>九、国有资产信息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涞源县失业保险所（含所属单位）上年末固定资产金额为0.00万元（详见下表）。本年度拟购置固定资产总额为0.00万元，已按要求列入政府采购预算，详见政府采购预算表。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804涞源县失业保险所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ascii="黑体" w:hAnsi="黑体" w:eastAsia="黑体" w:cs="黑体"/>
          <w:color w:val="000000"/>
          <w:sz w:val="32"/>
        </w:rPr>
        <w:t>十、名词解释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mQzNjFlNGQ3ODM1NGEwNTdlNTM1NDUzMDM4ZThlYzEifQ=="/>
  </w:docVars>
  <w:rsids>
    <w:rsidRoot w:val="00000000"/>
    <w:rsid w:val="321F75FD"/>
    <w:rsid w:val="39034C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2024-03-06T10:41:26Z</dcterms:created>
  <dcterms:modified xsi:type="dcterms:W3CDTF">2024-03-06T02:41:26Z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2024-03-06T10:41:26Z</dcterms:created>
  <dcterms:modified xsi:type="dcterms:W3CDTF">2024-03-06T02:41:26Z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2024-03-06T10:41:26Z</dcterms:created>
  <dcterms:modified xsi:type="dcterms:W3CDTF">2024-03-06T02:41:26Z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2024-03-06T10:41:25Z</dcterms:created>
  <dcterms:modified xsi:type="dcterms:W3CDTF">2024-03-06T02:41:25Z</dcterms:modified>
</cp:coreProperties>
</file>

<file path=customXml/itemProps1.xml><?xml version="1.0" encoding="utf-8"?>
<ds:datastoreItem xmlns:ds="http://schemas.openxmlformats.org/officeDocument/2006/customXml" ds:itemID="{4dbaa2a0-fd3f-48ad-8681-60b07b632092}">
  <ds:schemaRefs/>
</ds:datastoreItem>
</file>

<file path=customXml/itemProps2.xml><?xml version="1.0" encoding="utf-8"?>
<ds:datastoreItem xmlns:ds="http://schemas.openxmlformats.org/officeDocument/2006/customXml" ds:itemID="{03875b2e-24e4-4371-855a-0e4866546db6}">
  <ds:schemaRefs/>
</ds:datastoreItem>
</file>

<file path=customXml/itemProps3.xml><?xml version="1.0" encoding="utf-8"?>
<ds:datastoreItem xmlns:ds="http://schemas.openxmlformats.org/officeDocument/2006/customXml" ds:itemID="{acd67d86-9d1c-4d20-87b5-e17c55b9d402}">
  <ds:schemaRefs/>
</ds:datastoreItem>
</file>

<file path=customXml/itemProps4.xml><?xml version="1.0" encoding="utf-8"?>
<ds:datastoreItem xmlns:ds="http://schemas.openxmlformats.org/officeDocument/2006/customXml" ds:itemID="{f5753945-01d0-41fb-9438-8a7fabe54db6}">
  <ds:schemaRefs/>
</ds:datastoreItem>
</file>

<file path=customXml/itemProps5.xml><?xml version="1.0" encoding="utf-8"?>
<ds:datastoreItem xmlns:ds="http://schemas.openxmlformats.org/officeDocument/2006/customXml" ds:itemID="{7cb8e6c2-d369-43d9-b4d4-e6b6b9244613}">
  <ds:schemaRefs/>
</ds:datastoreItem>
</file>

<file path=customXml/itemProps6.xml><?xml version="1.0" encoding="utf-8"?>
<ds:datastoreItem xmlns:ds="http://schemas.openxmlformats.org/officeDocument/2006/customXml" ds:itemID="{6d1080f0-48bf-4f42-9da9-72f34d1fd408}">
  <ds:schemaRefs/>
</ds:datastoreItem>
</file>

<file path=customXml/itemProps7.xml><?xml version="1.0" encoding="utf-8"?>
<ds:datastoreItem xmlns:ds="http://schemas.openxmlformats.org/officeDocument/2006/customXml" ds:itemID="{0620598d-3a24-4b25-b98d-4f62707f76d5}">
  <ds:schemaRefs/>
</ds:datastoreItem>
</file>

<file path=customXml/itemProps8.xml><?xml version="1.0" encoding="utf-8"?>
<ds:datastoreItem xmlns:ds="http://schemas.openxmlformats.org/officeDocument/2006/customXml" ds:itemID="{19d5b6f4-c492-46d0-b71b-731d01e1729b}">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2024-03-06T10:41:00Z</dcterms:created>
  <dc:creator>Administrator</dc:creator>
  <cp:lastModifiedBy>WPS_1685576991</cp:lastModifiedBy>
  <dcterms:modified xsi:type="dcterms:W3CDTF">2024-03-07T06:56:34Z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08EEB6AF83BD4351BAC1165553DFADD7_12</vt:lpwstr>
  </property>
</Properties>
</file>