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涞源县塔崖驿乡人民政府</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pPr>
        <w:spacing w:before="0" w:after="0" w:line="240" w:lineRule="auto"/>
        <w:ind w:firstLine="0"/>
        <w:jc w:val="left"/>
        <w:outlineLvl w:val="9"/>
      </w:pPr>
      <w:r>
        <w:rPr>
          <w:rFonts w:hint="eastAsia" w:ascii="黑体" w:hAnsi="黑体" w:eastAsia="黑体" w:cs="黑体"/>
          <w:b/>
          <w:color w:val="000000"/>
          <w:sz w:val="30"/>
          <w:lang w:eastAsia="zh-CN"/>
        </w:rPr>
        <w:t>部门</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rPr>
          <w:rFonts w:hint="eastAsia"/>
          <w:lang w:val="en-US" w:eastAsia="zh-CN"/>
        </w:rPr>
        <w:t>6</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rPr>
          <w:rFonts w:hint="eastAsia"/>
          <w:lang w:val="en-US" w:eastAsia="zh-CN"/>
        </w:rPr>
        <w:t>3</w:t>
      </w:r>
      <w:r>
        <w:fldChar w:fldCharType="end"/>
      </w:r>
      <w:r>
        <w:rPr>
          <w:rFonts w:hint="eastAsia"/>
          <w:lang w:val="en-US" w:eastAsia="zh-CN"/>
        </w:rPr>
        <w:t>5</w:t>
      </w:r>
    </w:p>
    <w:p>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5</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ind w:firstLine="0"/>
        <w:jc w:val="center"/>
        <w:outlineLvl w:val="3"/>
        <w:rPr>
          <w:rFonts w:asci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pPr>
      <w:r>
        <w:rPr>
          <w:rFonts w:ascii="方正小标宋_GBK" w:eastAsia="方正小标宋_GBK" w:cs="方正小标宋_GBK"/>
          <w:b w:val="0"/>
          <w:color w:val="000000"/>
          <w:sz w:val="44"/>
        </w:rPr>
        <w:t>一、涞源县塔崖驿乡人民政府本级收支预算</w:t>
      </w:r>
      <w:bookmarkEnd w:id="0"/>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126"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6662" w:type="dxa"/>
            <w:gridSpan w:val="2"/>
            <w:tcBorders>
              <w:left w:val="single" w:color="000000" w:sz="6" w:space="0"/>
              <w:right w:val="single" w:color="000000" w:sz="6" w:space="0"/>
            </w:tcBorders>
            <w:vAlign w:val="center"/>
          </w:tcPr>
          <w:p>
            <w:pPr>
              <w:pStyle w:val="11"/>
            </w:pPr>
            <w:r>
              <w:t>收入</w:t>
            </w:r>
          </w:p>
        </w:tc>
        <w:tc>
          <w:tcPr>
            <w:tcW w:w="6661" w:type="dxa"/>
            <w:gridSpan w:val="2"/>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6"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c>
          <w:tcPr>
            <w:tcW w:w="4535"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4536" w:type="dxa"/>
            <w:tcBorders>
              <w:left w:val="single" w:color="000000" w:sz="6" w:space="0"/>
              <w:right w:val="single" w:color="000000" w:sz="6" w:space="0"/>
            </w:tcBorders>
            <w:vAlign w:val="center"/>
          </w:tcPr>
          <w:p>
            <w:pPr>
              <w:pStyle w:val="11"/>
            </w:pPr>
            <w:r>
              <w:t>1</w:t>
            </w:r>
          </w:p>
        </w:tc>
        <w:tc>
          <w:tcPr>
            <w:tcW w:w="2126" w:type="dxa"/>
            <w:tcBorders>
              <w:left w:val="single" w:color="000000" w:sz="6" w:space="0"/>
              <w:right w:val="single" w:color="000000" w:sz="6" w:space="0"/>
            </w:tcBorders>
            <w:vAlign w:val="center"/>
          </w:tcPr>
          <w:p>
            <w:pPr>
              <w:pStyle w:val="11"/>
            </w:pPr>
            <w:r>
              <w:t>2</w:t>
            </w:r>
          </w:p>
        </w:tc>
        <w:tc>
          <w:tcPr>
            <w:tcW w:w="4535" w:type="dxa"/>
            <w:tcBorders>
              <w:left w:val="single" w:color="000000" w:sz="6" w:space="0"/>
              <w:right w:val="single" w:color="000000" w:sz="6" w:space="0"/>
            </w:tcBorders>
            <w:vAlign w:val="center"/>
          </w:tcPr>
          <w:p>
            <w:pPr>
              <w:pStyle w:val="11"/>
            </w:pPr>
            <w:r>
              <w:t>3</w:t>
            </w:r>
          </w:p>
        </w:tc>
        <w:tc>
          <w:tcPr>
            <w:tcW w:w="2126" w:type="dxa"/>
            <w:tcBorders>
              <w:left w:val="single" w:color="000000" w:sz="6" w:space="0"/>
              <w:right w:val="single" w:color="000000" w:sz="6" w:space="0"/>
            </w:tcBorders>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4536" w:type="dxa"/>
            <w:tcBorders>
              <w:left w:val="single" w:color="000000" w:sz="6" w:space="0"/>
              <w:right w:val="single" w:color="000000" w:sz="6" w:space="0"/>
            </w:tcBorders>
            <w:vAlign w:val="center"/>
          </w:tcPr>
          <w:p>
            <w:pPr>
              <w:pStyle w:val="13"/>
            </w:pPr>
            <w:r>
              <w:t>一、一般公共预算拨款收入</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514.00</w:t>
            </w:r>
          </w:p>
        </w:tc>
        <w:tc>
          <w:tcPr>
            <w:tcW w:w="4535" w:type="dxa"/>
            <w:tcBorders>
              <w:left w:val="single" w:color="000000" w:sz="6" w:space="0"/>
              <w:right w:val="single" w:color="000000" w:sz="6" w:space="0"/>
            </w:tcBorders>
            <w:vAlign w:val="center"/>
          </w:tcPr>
          <w:p>
            <w:pPr>
              <w:pStyle w:val="13"/>
            </w:pPr>
            <w:r>
              <w:t>一、一般公共服务支出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4536" w:type="dxa"/>
            <w:tcBorders>
              <w:left w:val="single" w:color="000000" w:sz="6" w:space="0"/>
              <w:right w:val="single" w:color="000000" w:sz="6" w:space="0"/>
            </w:tcBorders>
            <w:vAlign w:val="center"/>
          </w:tcPr>
          <w:p>
            <w:pPr>
              <w:pStyle w:val="13"/>
            </w:pPr>
            <w:r>
              <w:t>二、政府性基金预算拨款收入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二、外交支出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4536" w:type="dxa"/>
            <w:tcBorders>
              <w:left w:val="single" w:color="000000" w:sz="6" w:space="0"/>
              <w:right w:val="single" w:color="000000" w:sz="6" w:space="0"/>
            </w:tcBorders>
            <w:vAlign w:val="center"/>
          </w:tcPr>
          <w:p>
            <w:pPr>
              <w:pStyle w:val="13"/>
            </w:pPr>
            <w:r>
              <w:t>三、国有资本经营预算拨款收入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三、国防支出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4536" w:type="dxa"/>
            <w:tcBorders>
              <w:left w:val="single" w:color="000000" w:sz="6" w:space="0"/>
              <w:right w:val="single" w:color="000000" w:sz="6" w:space="0"/>
            </w:tcBorders>
            <w:vAlign w:val="center"/>
          </w:tcPr>
          <w:p>
            <w:pPr>
              <w:pStyle w:val="13"/>
            </w:pPr>
            <w:r>
              <w:t>四、财政专户管理资金收入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四、公共安全支出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4536" w:type="dxa"/>
            <w:tcBorders>
              <w:left w:val="single" w:color="000000" w:sz="6" w:space="0"/>
              <w:right w:val="single" w:color="000000" w:sz="6" w:space="0"/>
            </w:tcBorders>
            <w:vAlign w:val="center"/>
          </w:tcPr>
          <w:p>
            <w:pPr>
              <w:pStyle w:val="13"/>
            </w:pPr>
            <w:r>
              <w:t>五、事业收入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五、教育支出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4536" w:type="dxa"/>
            <w:tcBorders>
              <w:left w:val="single" w:color="000000" w:sz="6" w:space="0"/>
              <w:right w:val="single" w:color="000000" w:sz="6" w:space="0"/>
            </w:tcBorders>
            <w:vAlign w:val="center"/>
          </w:tcPr>
          <w:p>
            <w:pPr>
              <w:pStyle w:val="13"/>
            </w:pPr>
            <w:r>
              <w:t>六、事业单位经营收入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六、科学技术支出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4536" w:type="dxa"/>
            <w:tcBorders>
              <w:left w:val="single" w:color="000000" w:sz="6" w:space="0"/>
              <w:right w:val="single" w:color="000000" w:sz="6" w:space="0"/>
            </w:tcBorders>
            <w:vAlign w:val="center"/>
          </w:tcPr>
          <w:p>
            <w:pPr>
              <w:pStyle w:val="13"/>
            </w:pPr>
            <w:r>
              <w:t>七、上级补助收入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七、文化旅游体育与传媒支出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4536" w:type="dxa"/>
            <w:tcBorders>
              <w:left w:val="single" w:color="000000" w:sz="6" w:space="0"/>
              <w:right w:val="single" w:color="000000" w:sz="6" w:space="0"/>
            </w:tcBorders>
            <w:vAlign w:val="center"/>
          </w:tcPr>
          <w:p>
            <w:pPr>
              <w:pStyle w:val="13"/>
            </w:pPr>
            <w:r>
              <w:t>八、附属单位上缴收入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八、社会保障和就业支出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4536" w:type="dxa"/>
            <w:tcBorders>
              <w:left w:val="single" w:color="000000" w:sz="6" w:space="0"/>
              <w:right w:val="single" w:color="000000" w:sz="6" w:space="0"/>
            </w:tcBorders>
            <w:vAlign w:val="center"/>
          </w:tcPr>
          <w:p>
            <w:pPr>
              <w:pStyle w:val="13"/>
            </w:pPr>
            <w:r>
              <w:t>九、其他收入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九、社会保险基金支出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十、卫生健康支出</w:t>
            </w:r>
          </w:p>
        </w:tc>
        <w:tc>
          <w:tcPr>
            <w:tcW w:w="2126" w:type="dxa"/>
            <w:tcBorders>
              <w:left w:val="single" w:color="000000" w:sz="6" w:space="0"/>
              <w:right w:val="single" w:color="000000" w:sz="6" w:space="0"/>
            </w:tcBorders>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十一、节能环保支出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十二、城乡社区支出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十三、农林水支出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十四、交通运输支出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十五、资源勘探工业信息等支出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十六、商业服务业等支出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十七、金融支出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十八、援助其他地区支出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十九、自然资源海洋气象等支出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二十、住房保障支出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二十一、粮油物资储备支出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二十二、国有资本经营预算支出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二十三、灾害防治及应急管理支出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二十四、预备费</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二十五、其他支出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二十六、转移性支出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二十七、债务还本支出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二十八、债务付息支出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二十九、债务发行费用支出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三十、抗疫特别国债安排的支出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三十一、人行科目</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4536" w:type="dxa"/>
            <w:tcBorders>
              <w:left w:val="single" w:color="000000" w:sz="6" w:space="0"/>
              <w:right w:val="single" w:color="000000" w:sz="6" w:space="0"/>
            </w:tcBorders>
            <w:vAlign w:val="center"/>
          </w:tcPr>
          <w:p>
            <w:pPr>
              <w:pStyle w:val="15"/>
            </w:pPr>
            <w:r>
              <w:t>本年收入合计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4535" w:type="dxa"/>
            <w:tcBorders>
              <w:left w:val="single" w:color="000000" w:sz="6" w:space="0"/>
              <w:right w:val="single" w:color="000000" w:sz="6" w:space="0"/>
            </w:tcBorders>
            <w:vAlign w:val="center"/>
          </w:tcPr>
          <w:p>
            <w:pPr>
              <w:pStyle w:val="15"/>
            </w:pPr>
            <w:r>
              <w:t>本年支出合计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4536" w:type="dxa"/>
            <w:tcBorders>
              <w:left w:val="single" w:color="000000" w:sz="6" w:space="0"/>
              <w:right w:val="single" w:color="000000" w:sz="6" w:space="0"/>
            </w:tcBorders>
            <w:vAlign w:val="center"/>
          </w:tcPr>
          <w:p>
            <w:pPr>
              <w:pStyle w:val="13"/>
            </w:pPr>
            <w:r>
              <w:t>上年结转结余</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年终结转结余</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4536" w:type="dxa"/>
            <w:tcBorders>
              <w:left w:val="single" w:color="000000" w:sz="6" w:space="0"/>
              <w:right w:val="single" w:color="000000" w:sz="6" w:space="0"/>
            </w:tcBorders>
            <w:vAlign w:val="center"/>
          </w:tcPr>
          <w:p>
            <w:pPr>
              <w:pStyle w:val="15"/>
            </w:pPr>
            <w:r>
              <w:t>收入总计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4535" w:type="dxa"/>
            <w:tcBorders>
              <w:left w:val="single" w:color="000000" w:sz="6" w:space="0"/>
              <w:right w:val="single" w:color="000000" w:sz="6" w:space="0"/>
            </w:tcBorders>
            <w:vAlign w:val="center"/>
          </w:tcPr>
          <w:p>
            <w:pPr>
              <w:pStyle w:val="15"/>
            </w:pPr>
            <w:r>
              <w:t>支出总计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1"/>
            </w:pPr>
            <w:r>
              <w:t>序号</w:t>
            </w:r>
          </w:p>
        </w:tc>
        <w:tc>
          <w:tcPr>
            <w:tcW w:w="2551" w:type="dxa"/>
            <w:gridSpan w:val="2"/>
            <w:tcBorders>
              <w:left w:val="single" w:color="000000" w:sz="6" w:space="0"/>
              <w:right w:val="single" w:color="000000" w:sz="6" w:space="0"/>
            </w:tcBorders>
            <w:vAlign w:val="center"/>
          </w:tcPr>
          <w:p>
            <w:pPr>
              <w:pStyle w:val="11"/>
            </w:pPr>
            <w:r>
              <w:t>功能分类科目</w:t>
            </w:r>
          </w:p>
        </w:tc>
        <w:tc>
          <w:tcPr>
            <w:tcW w:w="1134" w:type="dxa"/>
            <w:vMerge w:val="restart"/>
            <w:tcBorders>
              <w:left w:val="single" w:color="000000" w:sz="6" w:space="0"/>
              <w:right w:val="single" w:color="000000" w:sz="6" w:space="0"/>
            </w:tcBorders>
            <w:vAlign w:val="center"/>
          </w:tcPr>
          <w:p>
            <w:pPr>
              <w:pStyle w:val="11"/>
            </w:pPr>
            <w:r>
              <w:t>合计</w:t>
            </w:r>
          </w:p>
        </w:tc>
        <w:tc>
          <w:tcPr>
            <w:tcW w:w="9071" w:type="dxa"/>
            <w:gridSpan w:val="8"/>
            <w:tcBorders>
              <w:left w:val="single" w:color="000000" w:sz="6" w:space="0"/>
              <w:right w:val="single" w:color="000000" w:sz="6" w:space="0"/>
            </w:tcBorders>
            <w:vAlign w:val="center"/>
          </w:tcPr>
          <w:p>
            <w:pPr>
              <w:pStyle w:val="11"/>
            </w:pPr>
            <w:r>
              <w:t>本年收入</w:t>
            </w:r>
          </w:p>
        </w:tc>
        <w:tc>
          <w:tcPr>
            <w:tcW w:w="1134" w:type="dxa"/>
            <w:vMerge w:val="restart"/>
            <w:tcBorders>
              <w:left w:val="single" w:color="000000" w:sz="6" w:space="0"/>
              <w:right w:val="single" w:color="000000" w:sz="6" w:space="0"/>
            </w:tcBorders>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1559" w:type="dxa"/>
            <w:tcBorders>
              <w:left w:val="single" w:color="000000" w:sz="6" w:space="0"/>
              <w:right w:val="single" w:color="000000" w:sz="6" w:space="0"/>
            </w:tcBorders>
            <w:vAlign w:val="center"/>
          </w:tcPr>
          <w:p>
            <w:pPr>
              <w:pStyle w:val="11"/>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1"/>
            </w:pPr>
            <w:r>
              <w:t>小计</w:t>
            </w:r>
          </w:p>
        </w:tc>
        <w:tc>
          <w:tcPr>
            <w:tcW w:w="1134" w:type="dxa"/>
            <w:tcBorders>
              <w:left w:val="single" w:color="000000" w:sz="6" w:space="0"/>
              <w:right w:val="single" w:color="000000" w:sz="6" w:space="0"/>
            </w:tcBorders>
            <w:vAlign w:val="center"/>
          </w:tcPr>
          <w:p>
            <w:pPr>
              <w:pStyle w:val="11"/>
            </w:pPr>
            <w:r>
              <w:t>财政拨款 收入</w:t>
            </w:r>
          </w:p>
        </w:tc>
        <w:tc>
          <w:tcPr>
            <w:tcW w:w="1134" w:type="dxa"/>
            <w:tcBorders>
              <w:left w:val="single" w:color="000000" w:sz="6" w:space="0"/>
              <w:right w:val="single" w:color="000000" w:sz="6" w:space="0"/>
            </w:tcBorders>
            <w:vAlign w:val="center"/>
          </w:tcPr>
          <w:p>
            <w:pPr>
              <w:pStyle w:val="11"/>
            </w:pPr>
            <w:r>
              <w:t>财政专户 收入</w:t>
            </w:r>
          </w:p>
        </w:tc>
        <w:tc>
          <w:tcPr>
            <w:tcW w:w="1134" w:type="dxa"/>
            <w:tcBorders>
              <w:left w:val="single" w:color="000000" w:sz="6" w:space="0"/>
              <w:right w:val="single" w:color="000000" w:sz="6" w:space="0"/>
            </w:tcBorders>
            <w:vAlign w:val="center"/>
          </w:tcPr>
          <w:p>
            <w:pPr>
              <w:pStyle w:val="11"/>
            </w:pPr>
            <w:r>
              <w:t>事业收入</w:t>
            </w:r>
          </w:p>
        </w:tc>
        <w:tc>
          <w:tcPr>
            <w:tcW w:w="1134" w:type="dxa"/>
            <w:tcBorders>
              <w:left w:val="single" w:color="000000" w:sz="6" w:space="0"/>
              <w:right w:val="single" w:color="000000" w:sz="6" w:space="0"/>
            </w:tcBorders>
            <w:vAlign w:val="center"/>
          </w:tcPr>
          <w:p>
            <w:pPr>
              <w:pStyle w:val="11"/>
            </w:pPr>
            <w:r>
              <w:t>经营收入</w:t>
            </w:r>
          </w:p>
        </w:tc>
        <w:tc>
          <w:tcPr>
            <w:tcW w:w="1134" w:type="dxa"/>
            <w:tcBorders>
              <w:left w:val="single" w:color="000000" w:sz="6" w:space="0"/>
              <w:right w:val="single" w:color="000000" w:sz="6" w:space="0"/>
            </w:tcBorders>
            <w:vAlign w:val="center"/>
          </w:tcPr>
          <w:p>
            <w:pPr>
              <w:pStyle w:val="11"/>
            </w:pPr>
            <w:r>
              <w:t>上级补助收入</w:t>
            </w:r>
          </w:p>
        </w:tc>
        <w:tc>
          <w:tcPr>
            <w:tcW w:w="1134" w:type="dxa"/>
            <w:tcBorders>
              <w:left w:val="single" w:color="000000" w:sz="6" w:space="0"/>
              <w:right w:val="single" w:color="000000" w:sz="6" w:space="0"/>
            </w:tcBorders>
            <w:vAlign w:val="center"/>
          </w:tcPr>
          <w:p>
            <w:pPr>
              <w:pStyle w:val="11"/>
            </w:pPr>
            <w:r>
              <w:t>附属单位上缴收入</w:t>
            </w:r>
          </w:p>
        </w:tc>
        <w:tc>
          <w:tcPr>
            <w:tcW w:w="1134" w:type="dxa"/>
            <w:tcBorders>
              <w:left w:val="single" w:color="000000" w:sz="6" w:space="0"/>
              <w:right w:val="single" w:color="000000" w:sz="6" w:space="0"/>
            </w:tcBorders>
            <w:vAlign w:val="center"/>
          </w:tcPr>
          <w:p>
            <w:pPr>
              <w:pStyle w:val="11"/>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1559" w:type="dxa"/>
            <w:tcBorders>
              <w:left w:val="single" w:color="000000" w:sz="6" w:space="0"/>
              <w:right w:val="single" w:color="000000" w:sz="6" w:space="0"/>
            </w:tcBorders>
            <w:vAlign w:val="center"/>
          </w:tcPr>
          <w:p>
            <w:pPr>
              <w:pStyle w:val="11"/>
            </w:pPr>
            <w:r>
              <w:t>2</w:t>
            </w:r>
          </w:p>
        </w:tc>
        <w:tc>
          <w:tcPr>
            <w:tcW w:w="1134" w:type="dxa"/>
            <w:tcBorders>
              <w:left w:val="single" w:color="000000" w:sz="6" w:space="0"/>
              <w:right w:val="single" w:color="000000" w:sz="6" w:space="0"/>
            </w:tcBorders>
            <w:vAlign w:val="center"/>
          </w:tcPr>
          <w:p>
            <w:pPr>
              <w:pStyle w:val="11"/>
            </w:pPr>
            <w:r>
              <w:t>3</w:t>
            </w:r>
          </w:p>
        </w:tc>
        <w:tc>
          <w:tcPr>
            <w:tcW w:w="1134" w:type="dxa"/>
            <w:tcBorders>
              <w:left w:val="single" w:color="000000" w:sz="6" w:space="0"/>
              <w:right w:val="single" w:color="000000" w:sz="6" w:space="0"/>
            </w:tcBorders>
            <w:vAlign w:val="center"/>
          </w:tcPr>
          <w:p>
            <w:pPr>
              <w:pStyle w:val="11"/>
            </w:pPr>
            <w:r>
              <w:t>4</w:t>
            </w:r>
          </w:p>
        </w:tc>
        <w:tc>
          <w:tcPr>
            <w:tcW w:w="1134" w:type="dxa"/>
            <w:tcBorders>
              <w:left w:val="single" w:color="000000" w:sz="6" w:space="0"/>
              <w:right w:val="single" w:color="000000" w:sz="6" w:space="0"/>
            </w:tcBorders>
            <w:vAlign w:val="center"/>
          </w:tcPr>
          <w:p>
            <w:pPr>
              <w:pStyle w:val="11"/>
            </w:pPr>
            <w:r>
              <w:t>5</w:t>
            </w:r>
          </w:p>
        </w:tc>
        <w:tc>
          <w:tcPr>
            <w:tcW w:w="1134" w:type="dxa"/>
            <w:tcBorders>
              <w:left w:val="single" w:color="000000" w:sz="6" w:space="0"/>
              <w:right w:val="single" w:color="000000" w:sz="6" w:space="0"/>
            </w:tcBorders>
            <w:vAlign w:val="center"/>
          </w:tcPr>
          <w:p>
            <w:pPr>
              <w:pStyle w:val="11"/>
            </w:pPr>
            <w:r>
              <w:t>6</w:t>
            </w:r>
          </w:p>
        </w:tc>
        <w:tc>
          <w:tcPr>
            <w:tcW w:w="1134" w:type="dxa"/>
            <w:tcBorders>
              <w:left w:val="single" w:color="000000" w:sz="6" w:space="0"/>
              <w:right w:val="single" w:color="000000" w:sz="6" w:space="0"/>
            </w:tcBorders>
            <w:vAlign w:val="center"/>
          </w:tcPr>
          <w:p>
            <w:pPr>
              <w:pStyle w:val="11"/>
            </w:pPr>
            <w:r>
              <w:t>7</w:t>
            </w:r>
          </w:p>
        </w:tc>
        <w:tc>
          <w:tcPr>
            <w:tcW w:w="1134" w:type="dxa"/>
            <w:tcBorders>
              <w:left w:val="single" w:color="000000" w:sz="6" w:space="0"/>
              <w:right w:val="single" w:color="000000" w:sz="6" w:space="0"/>
            </w:tcBorders>
            <w:vAlign w:val="center"/>
          </w:tcPr>
          <w:p>
            <w:pPr>
              <w:pStyle w:val="11"/>
            </w:pPr>
            <w:r>
              <w:t>8</w:t>
            </w:r>
          </w:p>
        </w:tc>
        <w:tc>
          <w:tcPr>
            <w:tcW w:w="1134" w:type="dxa"/>
            <w:tcBorders>
              <w:left w:val="single" w:color="000000" w:sz="6" w:space="0"/>
              <w:right w:val="single" w:color="000000" w:sz="6" w:space="0"/>
            </w:tcBorders>
            <w:vAlign w:val="center"/>
          </w:tcPr>
          <w:p>
            <w:pPr>
              <w:pStyle w:val="11"/>
            </w:pPr>
            <w:r>
              <w:t>9</w:t>
            </w:r>
          </w:p>
        </w:tc>
        <w:tc>
          <w:tcPr>
            <w:tcW w:w="1134" w:type="dxa"/>
            <w:tcBorders>
              <w:left w:val="single" w:color="000000" w:sz="6" w:space="0"/>
              <w:right w:val="single" w:color="000000" w:sz="6" w:space="0"/>
            </w:tcBorders>
            <w:vAlign w:val="center"/>
          </w:tcPr>
          <w:p>
            <w:pPr>
              <w:pStyle w:val="11"/>
            </w:pPr>
            <w:r>
              <w:t>10</w:t>
            </w:r>
          </w:p>
        </w:tc>
        <w:tc>
          <w:tcPr>
            <w:tcW w:w="1134" w:type="dxa"/>
            <w:tcBorders>
              <w:left w:val="single" w:color="000000" w:sz="6" w:space="0"/>
              <w:right w:val="single" w:color="000000" w:sz="6" w:space="0"/>
            </w:tcBorders>
            <w:vAlign w:val="center"/>
          </w:tcPr>
          <w:p>
            <w:pPr>
              <w:pStyle w:val="11"/>
            </w:pPr>
            <w:r>
              <w:t>11</w:t>
            </w:r>
          </w:p>
        </w:tc>
        <w:tc>
          <w:tcPr>
            <w:tcW w:w="1134" w:type="dxa"/>
            <w:tcBorders>
              <w:left w:val="single" w:color="000000" w:sz="6" w:space="0"/>
              <w:right w:val="single" w:color="000000" w:sz="6" w:space="0"/>
            </w:tcBorders>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1559" w:type="dxa"/>
            <w:tcBorders>
              <w:left w:val="single" w:color="000000" w:sz="6" w:space="0"/>
              <w:right w:val="single" w:color="000000" w:sz="6" w:space="0"/>
            </w:tcBorders>
            <w:vAlign w:val="center"/>
          </w:tcPr>
          <w:p>
            <w:pPr>
              <w:pStyle w:val="15"/>
            </w:pPr>
            <w:r>
              <w:t>合计</w:t>
            </w:r>
          </w:p>
        </w:tc>
        <w:tc>
          <w:tcPr>
            <w:tcW w:w="1134"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1134" w:type="dxa"/>
            <w:tcBorders>
              <w:left w:val="single" w:color="000000" w:sz="6" w:space="0"/>
              <w:right w:val="single" w:color="000000" w:sz="6" w:space="0"/>
            </w:tcBorders>
            <w:vAlign w:val="center"/>
          </w:tcPr>
          <w:p>
            <w:pPr>
              <w:pStyle w:val="16"/>
            </w:pPr>
            <w:r>
              <w:rPr>
                <w:rFonts w:hint="eastAsia"/>
                <w:lang w:val="en-US" w:eastAsia="zh-CN"/>
              </w:rPr>
              <w:t>514.00</w:t>
            </w:r>
          </w:p>
        </w:tc>
        <w:tc>
          <w:tcPr>
            <w:tcW w:w="1134" w:type="dxa"/>
            <w:tcBorders>
              <w:left w:val="single" w:color="000000" w:sz="6" w:space="0"/>
              <w:right w:val="single" w:color="000000" w:sz="6" w:space="0"/>
            </w:tcBorders>
            <w:vAlign w:val="center"/>
          </w:tcPr>
          <w:p>
            <w:pPr>
              <w:pStyle w:val="16"/>
            </w:pPr>
            <w:r>
              <w:rPr>
                <w:rFonts w:hint="eastAsia"/>
                <w:lang w:val="en-US" w:eastAsia="zh-CN"/>
              </w:rPr>
              <w:t>514.00</w:t>
            </w: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1559" w:type="dxa"/>
            <w:tcBorders>
              <w:left w:val="single" w:color="000000" w:sz="6" w:space="0"/>
              <w:right w:val="single" w:color="000000" w:sz="6" w:space="0"/>
            </w:tcBorders>
            <w:vAlign w:val="center"/>
          </w:tcPr>
          <w:p>
            <w:pPr>
              <w:pStyle w:val="13"/>
            </w:pPr>
            <w:r>
              <w:t>一般公共服务支出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134" w:type="dxa"/>
            <w:tcBorders>
              <w:left w:val="single" w:color="000000" w:sz="6" w:space="0"/>
              <w:right w:val="single" w:color="000000" w:sz="6" w:space="0"/>
            </w:tcBorders>
            <w:vAlign w:val="center"/>
          </w:tcPr>
          <w:p>
            <w:pPr>
              <w:pStyle w:val="12"/>
            </w:pPr>
            <w:r>
              <w:rPr>
                <w:rFonts w:hint="eastAsia"/>
                <w:lang w:val="en-US" w:eastAsia="zh-CN"/>
              </w:rPr>
              <w:t>351.40</w:t>
            </w:r>
          </w:p>
        </w:tc>
        <w:tc>
          <w:tcPr>
            <w:tcW w:w="1134" w:type="dxa"/>
            <w:tcBorders>
              <w:left w:val="single" w:color="000000" w:sz="6" w:space="0"/>
              <w:right w:val="single" w:color="000000" w:sz="6" w:space="0"/>
            </w:tcBorders>
            <w:vAlign w:val="center"/>
          </w:tcPr>
          <w:p>
            <w:pPr>
              <w:pStyle w:val="12"/>
            </w:pPr>
            <w:r>
              <w:rPr>
                <w:rFonts w:hint="eastAsia"/>
                <w:lang w:val="en-US" w:eastAsia="zh-CN"/>
              </w:rPr>
              <w:t>351.40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20103</w:t>
            </w:r>
          </w:p>
        </w:tc>
        <w:tc>
          <w:tcPr>
            <w:tcW w:w="1559" w:type="dxa"/>
            <w:tcBorders>
              <w:left w:val="single" w:color="000000" w:sz="6" w:space="0"/>
              <w:right w:val="single" w:color="000000" w:sz="6" w:space="0"/>
            </w:tcBorders>
            <w:vAlign w:val="center"/>
          </w:tcPr>
          <w:p>
            <w:pPr>
              <w:pStyle w:val="13"/>
            </w:pPr>
            <w:r>
              <w:t>政府办公厅（室）及相关机构事务</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2010301</w:t>
            </w:r>
          </w:p>
        </w:tc>
        <w:tc>
          <w:tcPr>
            <w:tcW w:w="1559" w:type="dxa"/>
            <w:tcBorders>
              <w:left w:val="single" w:color="000000" w:sz="6" w:space="0"/>
              <w:right w:val="single" w:color="000000" w:sz="6" w:space="0"/>
            </w:tcBorders>
            <w:vAlign w:val="center"/>
          </w:tcPr>
          <w:p>
            <w:pPr>
              <w:pStyle w:val="13"/>
            </w:pPr>
            <w:r>
              <w:t>行政运行</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2010308</w:t>
            </w:r>
          </w:p>
        </w:tc>
        <w:tc>
          <w:tcPr>
            <w:tcW w:w="1559" w:type="dxa"/>
            <w:tcBorders>
              <w:left w:val="single" w:color="000000" w:sz="6" w:space="0"/>
              <w:right w:val="single" w:color="000000" w:sz="6" w:space="0"/>
            </w:tcBorders>
            <w:vAlign w:val="center"/>
          </w:tcPr>
          <w:p>
            <w:pPr>
              <w:pStyle w:val="13"/>
            </w:pPr>
            <w:r>
              <w:t>信访事务</w:t>
            </w:r>
          </w:p>
        </w:tc>
        <w:tc>
          <w:tcPr>
            <w:tcW w:w="1134"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1559" w:type="dxa"/>
            <w:tcBorders>
              <w:left w:val="single" w:color="000000" w:sz="6" w:space="0"/>
              <w:right w:val="single" w:color="000000" w:sz="6" w:space="0"/>
            </w:tcBorders>
            <w:vAlign w:val="center"/>
          </w:tcPr>
          <w:p>
            <w:pPr>
              <w:pStyle w:val="13"/>
            </w:pPr>
            <w:r>
              <w:t>社会保障和就业支出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134" w:type="dxa"/>
            <w:tcBorders>
              <w:left w:val="single" w:color="000000" w:sz="6" w:space="0"/>
              <w:right w:val="single" w:color="000000" w:sz="6" w:space="0"/>
            </w:tcBorders>
            <w:vAlign w:val="center"/>
          </w:tcPr>
          <w:p>
            <w:pPr>
              <w:pStyle w:val="12"/>
            </w:pPr>
            <w:r>
              <w:rPr>
                <w:rFonts w:hint="eastAsia"/>
                <w:lang w:val="en-US" w:eastAsia="zh-CN"/>
              </w:rPr>
              <w:t>54.78</w:t>
            </w:r>
          </w:p>
        </w:tc>
        <w:tc>
          <w:tcPr>
            <w:tcW w:w="1134" w:type="dxa"/>
            <w:tcBorders>
              <w:left w:val="single" w:color="000000" w:sz="6" w:space="0"/>
              <w:right w:val="single" w:color="000000" w:sz="6" w:space="0"/>
            </w:tcBorders>
            <w:vAlign w:val="center"/>
          </w:tcPr>
          <w:p>
            <w:pPr>
              <w:pStyle w:val="12"/>
            </w:pPr>
            <w:r>
              <w:rPr>
                <w:rFonts w:hint="eastAsia"/>
                <w:lang w:val="en-US" w:eastAsia="zh-CN"/>
              </w:rPr>
              <w:t>54.78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20802</w:t>
            </w:r>
          </w:p>
        </w:tc>
        <w:tc>
          <w:tcPr>
            <w:tcW w:w="1559" w:type="dxa"/>
            <w:tcBorders>
              <w:left w:val="single" w:color="000000" w:sz="6" w:space="0"/>
              <w:right w:val="single" w:color="000000" w:sz="6" w:space="0"/>
            </w:tcBorders>
            <w:vAlign w:val="center"/>
          </w:tcPr>
          <w:p>
            <w:pPr>
              <w:pStyle w:val="13"/>
            </w:pPr>
            <w:r>
              <w:t>民政管理事务</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2080201</w:t>
            </w:r>
          </w:p>
        </w:tc>
        <w:tc>
          <w:tcPr>
            <w:tcW w:w="1559" w:type="dxa"/>
            <w:tcBorders>
              <w:left w:val="single" w:color="000000" w:sz="6" w:space="0"/>
              <w:right w:val="single" w:color="000000" w:sz="6" w:space="0"/>
            </w:tcBorders>
            <w:vAlign w:val="center"/>
          </w:tcPr>
          <w:p>
            <w:pPr>
              <w:pStyle w:val="13"/>
            </w:pPr>
            <w:r>
              <w:t>行政运行</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20805</w:t>
            </w:r>
          </w:p>
        </w:tc>
        <w:tc>
          <w:tcPr>
            <w:tcW w:w="1559" w:type="dxa"/>
            <w:tcBorders>
              <w:left w:val="single" w:color="000000" w:sz="6" w:space="0"/>
              <w:right w:val="single" w:color="000000" w:sz="6" w:space="0"/>
            </w:tcBorders>
            <w:vAlign w:val="center"/>
          </w:tcPr>
          <w:p>
            <w:pPr>
              <w:pStyle w:val="13"/>
            </w:pPr>
            <w:r>
              <w:t>行政事业单位养老支出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134" w:type="dxa"/>
            <w:tcBorders>
              <w:left w:val="single" w:color="000000" w:sz="6" w:space="0"/>
              <w:right w:val="single" w:color="000000" w:sz="6" w:space="0"/>
            </w:tcBorders>
            <w:vAlign w:val="center"/>
          </w:tcPr>
          <w:p>
            <w:pPr>
              <w:pStyle w:val="12"/>
            </w:pPr>
            <w:r>
              <w:rPr>
                <w:rFonts w:hint="eastAsia"/>
                <w:lang w:val="en-US" w:eastAsia="zh-CN"/>
              </w:rPr>
              <w:t>54.45</w:t>
            </w:r>
          </w:p>
        </w:tc>
        <w:tc>
          <w:tcPr>
            <w:tcW w:w="1134" w:type="dxa"/>
            <w:tcBorders>
              <w:left w:val="single" w:color="000000" w:sz="6" w:space="0"/>
              <w:right w:val="single" w:color="000000" w:sz="6" w:space="0"/>
            </w:tcBorders>
            <w:vAlign w:val="center"/>
          </w:tcPr>
          <w:p>
            <w:pPr>
              <w:pStyle w:val="12"/>
            </w:pPr>
            <w:r>
              <w:rPr>
                <w:rFonts w:hint="eastAsia"/>
                <w:lang w:val="en-US" w:eastAsia="zh-CN"/>
              </w:rPr>
              <w:t>54.45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2080501</w:t>
            </w:r>
          </w:p>
        </w:tc>
        <w:tc>
          <w:tcPr>
            <w:tcW w:w="1559" w:type="dxa"/>
            <w:tcBorders>
              <w:left w:val="single" w:color="000000" w:sz="6" w:space="0"/>
              <w:right w:val="single" w:color="000000" w:sz="6" w:space="0"/>
            </w:tcBorders>
            <w:vAlign w:val="center"/>
          </w:tcPr>
          <w:p>
            <w:pPr>
              <w:pStyle w:val="13"/>
            </w:pPr>
            <w:r>
              <w:t>行政单位离退休</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1134" w:type="dxa"/>
            <w:tcBorders>
              <w:left w:val="single" w:color="000000" w:sz="6" w:space="0"/>
              <w:right w:val="single" w:color="000000" w:sz="6" w:space="0"/>
            </w:tcBorders>
            <w:vAlign w:val="center"/>
          </w:tcPr>
          <w:p>
            <w:pPr>
              <w:pStyle w:val="12"/>
            </w:pPr>
            <w:r>
              <w:rPr>
                <w:rFonts w:hint="eastAsia"/>
                <w:lang w:val="en-US" w:eastAsia="zh-CN"/>
              </w:rPr>
              <w:t>4.95</w:t>
            </w:r>
          </w:p>
        </w:tc>
        <w:tc>
          <w:tcPr>
            <w:tcW w:w="1134" w:type="dxa"/>
            <w:tcBorders>
              <w:left w:val="single" w:color="000000" w:sz="6" w:space="0"/>
              <w:right w:val="single" w:color="000000" w:sz="6" w:space="0"/>
            </w:tcBorders>
            <w:vAlign w:val="center"/>
          </w:tcPr>
          <w:p>
            <w:pPr>
              <w:pStyle w:val="12"/>
            </w:pPr>
            <w:r>
              <w:rPr>
                <w:rFonts w:hint="eastAsia"/>
                <w:lang w:val="en-US" w:eastAsia="zh-CN"/>
              </w:rPr>
              <w:t>4.95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2080505</w:t>
            </w:r>
          </w:p>
        </w:tc>
        <w:tc>
          <w:tcPr>
            <w:tcW w:w="1559" w:type="dxa"/>
            <w:tcBorders>
              <w:left w:val="single" w:color="000000" w:sz="6" w:space="0"/>
              <w:right w:val="single" w:color="000000" w:sz="6" w:space="0"/>
            </w:tcBorders>
            <w:vAlign w:val="center"/>
          </w:tcPr>
          <w:p>
            <w:pPr>
              <w:pStyle w:val="13"/>
            </w:pPr>
            <w:r>
              <w:t>机关事业单位基本养老保险缴费支出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1134" w:type="dxa"/>
            <w:tcBorders>
              <w:left w:val="single" w:color="000000" w:sz="6" w:space="0"/>
              <w:right w:val="single" w:color="000000" w:sz="6" w:space="0"/>
            </w:tcBorders>
            <w:vAlign w:val="center"/>
          </w:tcPr>
          <w:p>
            <w:pPr>
              <w:pStyle w:val="12"/>
            </w:pPr>
            <w:r>
              <w:rPr>
                <w:rFonts w:hint="eastAsia"/>
                <w:lang w:val="en-US" w:eastAsia="zh-CN"/>
              </w:rPr>
              <w:t>33.00</w:t>
            </w:r>
          </w:p>
        </w:tc>
        <w:tc>
          <w:tcPr>
            <w:tcW w:w="1134" w:type="dxa"/>
            <w:tcBorders>
              <w:left w:val="single" w:color="000000" w:sz="6" w:space="0"/>
              <w:right w:val="single" w:color="000000" w:sz="6" w:space="0"/>
            </w:tcBorders>
            <w:vAlign w:val="center"/>
          </w:tcPr>
          <w:p>
            <w:pPr>
              <w:pStyle w:val="12"/>
            </w:pPr>
            <w:r>
              <w:rPr>
                <w:rFonts w:hint="eastAsia"/>
                <w:lang w:val="en-US" w:eastAsia="zh-CN"/>
              </w:rPr>
              <w:t>33.00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2080506</w:t>
            </w:r>
          </w:p>
        </w:tc>
        <w:tc>
          <w:tcPr>
            <w:tcW w:w="1559" w:type="dxa"/>
            <w:tcBorders>
              <w:left w:val="single" w:color="000000" w:sz="6" w:space="0"/>
              <w:right w:val="single" w:color="000000" w:sz="6" w:space="0"/>
            </w:tcBorders>
            <w:vAlign w:val="center"/>
          </w:tcPr>
          <w:p>
            <w:pPr>
              <w:pStyle w:val="13"/>
            </w:pPr>
            <w:r>
              <w:t>机关事业单位职业年金缴费支出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210</w:t>
            </w:r>
          </w:p>
        </w:tc>
        <w:tc>
          <w:tcPr>
            <w:tcW w:w="1559" w:type="dxa"/>
            <w:tcBorders>
              <w:left w:val="single" w:color="000000" w:sz="6" w:space="0"/>
              <w:right w:val="single" w:color="000000" w:sz="6" w:space="0"/>
            </w:tcBorders>
            <w:vAlign w:val="center"/>
          </w:tcPr>
          <w:p>
            <w:pPr>
              <w:pStyle w:val="13"/>
            </w:pPr>
            <w:r>
              <w:t>卫生健康支出</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21007</w:t>
            </w:r>
          </w:p>
        </w:tc>
        <w:tc>
          <w:tcPr>
            <w:tcW w:w="1559" w:type="dxa"/>
            <w:tcBorders>
              <w:left w:val="single" w:color="000000" w:sz="6" w:space="0"/>
              <w:right w:val="single" w:color="000000" w:sz="6" w:space="0"/>
            </w:tcBorders>
            <w:vAlign w:val="center"/>
          </w:tcPr>
          <w:p>
            <w:pPr>
              <w:pStyle w:val="13"/>
            </w:pPr>
            <w:r>
              <w:t>计划生育事务</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15</w:t>
            </w:r>
          </w:p>
        </w:tc>
        <w:tc>
          <w:tcPr>
            <w:tcW w:w="992" w:type="dxa"/>
            <w:tcBorders>
              <w:left w:val="single" w:color="000000" w:sz="6" w:space="0"/>
              <w:right w:val="single" w:color="000000" w:sz="6" w:space="0"/>
            </w:tcBorders>
            <w:vAlign w:val="center"/>
          </w:tcPr>
          <w:p>
            <w:pPr>
              <w:pStyle w:val="13"/>
            </w:pPr>
            <w:r>
              <w:t>2100717</w:t>
            </w:r>
          </w:p>
        </w:tc>
        <w:tc>
          <w:tcPr>
            <w:tcW w:w="1559" w:type="dxa"/>
            <w:tcBorders>
              <w:left w:val="single" w:color="000000" w:sz="6" w:space="0"/>
              <w:right w:val="single" w:color="000000" w:sz="6" w:space="0"/>
            </w:tcBorders>
            <w:vAlign w:val="center"/>
          </w:tcPr>
          <w:p>
            <w:pPr>
              <w:pStyle w:val="13"/>
            </w:pPr>
            <w:r>
              <w:t>计划生育服务</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16</w:t>
            </w:r>
          </w:p>
        </w:tc>
        <w:tc>
          <w:tcPr>
            <w:tcW w:w="992" w:type="dxa"/>
            <w:tcBorders>
              <w:left w:val="single" w:color="000000" w:sz="6" w:space="0"/>
              <w:right w:val="single" w:color="000000" w:sz="6" w:space="0"/>
            </w:tcBorders>
            <w:vAlign w:val="center"/>
          </w:tcPr>
          <w:p>
            <w:pPr>
              <w:pStyle w:val="13"/>
            </w:pPr>
            <w:r>
              <w:t>21099</w:t>
            </w:r>
          </w:p>
        </w:tc>
        <w:tc>
          <w:tcPr>
            <w:tcW w:w="1559" w:type="dxa"/>
            <w:tcBorders>
              <w:left w:val="single" w:color="000000" w:sz="6" w:space="0"/>
              <w:right w:val="single" w:color="000000" w:sz="6" w:space="0"/>
            </w:tcBorders>
            <w:vAlign w:val="center"/>
          </w:tcPr>
          <w:p>
            <w:pPr>
              <w:pStyle w:val="13"/>
            </w:pPr>
            <w:r>
              <w:t>其他卫生健康支出</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17</w:t>
            </w:r>
          </w:p>
        </w:tc>
        <w:tc>
          <w:tcPr>
            <w:tcW w:w="992" w:type="dxa"/>
            <w:tcBorders>
              <w:left w:val="single" w:color="000000" w:sz="6" w:space="0"/>
              <w:right w:val="single" w:color="000000" w:sz="6" w:space="0"/>
            </w:tcBorders>
            <w:vAlign w:val="center"/>
          </w:tcPr>
          <w:p>
            <w:pPr>
              <w:pStyle w:val="13"/>
            </w:pPr>
            <w:r>
              <w:t>2109999</w:t>
            </w:r>
          </w:p>
        </w:tc>
        <w:tc>
          <w:tcPr>
            <w:tcW w:w="1559" w:type="dxa"/>
            <w:tcBorders>
              <w:left w:val="single" w:color="000000" w:sz="6" w:space="0"/>
              <w:right w:val="single" w:color="000000" w:sz="6" w:space="0"/>
            </w:tcBorders>
            <w:vAlign w:val="center"/>
          </w:tcPr>
          <w:p>
            <w:pPr>
              <w:pStyle w:val="13"/>
            </w:pPr>
            <w:r>
              <w:t>其他卫生健康支出</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18</w:t>
            </w:r>
          </w:p>
        </w:tc>
        <w:tc>
          <w:tcPr>
            <w:tcW w:w="992" w:type="dxa"/>
            <w:tcBorders>
              <w:left w:val="single" w:color="000000" w:sz="6" w:space="0"/>
              <w:right w:val="single" w:color="000000" w:sz="6" w:space="0"/>
            </w:tcBorders>
            <w:vAlign w:val="center"/>
          </w:tcPr>
          <w:p>
            <w:pPr>
              <w:pStyle w:val="13"/>
            </w:pPr>
            <w:r>
              <w:t>211</w:t>
            </w:r>
          </w:p>
        </w:tc>
        <w:tc>
          <w:tcPr>
            <w:tcW w:w="1559" w:type="dxa"/>
            <w:tcBorders>
              <w:left w:val="single" w:color="000000" w:sz="6" w:space="0"/>
              <w:right w:val="single" w:color="000000" w:sz="6" w:space="0"/>
            </w:tcBorders>
            <w:vAlign w:val="center"/>
          </w:tcPr>
          <w:p>
            <w:pPr>
              <w:pStyle w:val="13"/>
            </w:pPr>
            <w:r>
              <w:t>节能环保支出</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19</w:t>
            </w:r>
          </w:p>
        </w:tc>
        <w:tc>
          <w:tcPr>
            <w:tcW w:w="992" w:type="dxa"/>
            <w:tcBorders>
              <w:left w:val="single" w:color="000000" w:sz="6" w:space="0"/>
              <w:right w:val="single" w:color="000000" w:sz="6" w:space="0"/>
            </w:tcBorders>
            <w:vAlign w:val="center"/>
          </w:tcPr>
          <w:p>
            <w:pPr>
              <w:pStyle w:val="13"/>
            </w:pPr>
            <w:r>
              <w:t>21104</w:t>
            </w:r>
          </w:p>
        </w:tc>
        <w:tc>
          <w:tcPr>
            <w:tcW w:w="1559" w:type="dxa"/>
            <w:tcBorders>
              <w:left w:val="single" w:color="000000" w:sz="6" w:space="0"/>
              <w:right w:val="single" w:color="000000" w:sz="6" w:space="0"/>
            </w:tcBorders>
            <w:vAlign w:val="center"/>
          </w:tcPr>
          <w:p>
            <w:pPr>
              <w:pStyle w:val="13"/>
            </w:pPr>
            <w:r>
              <w:t>自然生态保护</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20</w:t>
            </w:r>
          </w:p>
        </w:tc>
        <w:tc>
          <w:tcPr>
            <w:tcW w:w="992" w:type="dxa"/>
            <w:tcBorders>
              <w:left w:val="single" w:color="000000" w:sz="6" w:space="0"/>
              <w:right w:val="single" w:color="000000" w:sz="6" w:space="0"/>
            </w:tcBorders>
            <w:vAlign w:val="center"/>
          </w:tcPr>
          <w:p>
            <w:pPr>
              <w:pStyle w:val="13"/>
            </w:pPr>
            <w:r>
              <w:t>2110402</w:t>
            </w:r>
          </w:p>
        </w:tc>
        <w:tc>
          <w:tcPr>
            <w:tcW w:w="1559" w:type="dxa"/>
            <w:tcBorders>
              <w:left w:val="single" w:color="000000" w:sz="6" w:space="0"/>
              <w:right w:val="single" w:color="000000" w:sz="6" w:space="0"/>
            </w:tcBorders>
            <w:vAlign w:val="center"/>
          </w:tcPr>
          <w:p>
            <w:pPr>
              <w:pStyle w:val="13"/>
            </w:pPr>
            <w:r>
              <w:t>农村环境保护</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21</w:t>
            </w:r>
          </w:p>
        </w:tc>
        <w:tc>
          <w:tcPr>
            <w:tcW w:w="992" w:type="dxa"/>
            <w:tcBorders>
              <w:left w:val="single" w:color="000000" w:sz="6" w:space="0"/>
              <w:right w:val="single" w:color="000000" w:sz="6" w:space="0"/>
            </w:tcBorders>
            <w:vAlign w:val="center"/>
          </w:tcPr>
          <w:p>
            <w:pPr>
              <w:pStyle w:val="13"/>
            </w:pPr>
            <w:r>
              <w:t>213</w:t>
            </w:r>
          </w:p>
        </w:tc>
        <w:tc>
          <w:tcPr>
            <w:tcW w:w="1559" w:type="dxa"/>
            <w:tcBorders>
              <w:left w:val="single" w:color="000000" w:sz="6" w:space="0"/>
              <w:right w:val="single" w:color="000000" w:sz="6" w:space="0"/>
            </w:tcBorders>
            <w:vAlign w:val="center"/>
          </w:tcPr>
          <w:p>
            <w:pPr>
              <w:pStyle w:val="13"/>
            </w:pPr>
            <w:r>
              <w:t>农林水支出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134" w:type="dxa"/>
            <w:tcBorders>
              <w:left w:val="single" w:color="000000" w:sz="6" w:space="0"/>
              <w:right w:val="single" w:color="000000" w:sz="6" w:space="0"/>
            </w:tcBorders>
            <w:vAlign w:val="center"/>
          </w:tcPr>
          <w:p>
            <w:pPr>
              <w:pStyle w:val="12"/>
            </w:pPr>
            <w:r>
              <w:rPr>
                <w:rFonts w:hint="eastAsia"/>
                <w:lang w:val="en-US" w:eastAsia="zh-CN"/>
              </w:rPr>
              <w:t>72.14</w:t>
            </w:r>
          </w:p>
        </w:tc>
        <w:tc>
          <w:tcPr>
            <w:tcW w:w="1134" w:type="dxa"/>
            <w:tcBorders>
              <w:left w:val="single" w:color="000000" w:sz="6" w:space="0"/>
              <w:right w:val="single" w:color="000000" w:sz="6" w:space="0"/>
            </w:tcBorders>
            <w:vAlign w:val="center"/>
          </w:tcPr>
          <w:p>
            <w:pPr>
              <w:pStyle w:val="12"/>
            </w:pPr>
            <w:r>
              <w:rPr>
                <w:rFonts w:hint="eastAsia"/>
                <w:lang w:val="en-US" w:eastAsia="zh-CN"/>
              </w:rPr>
              <w:t>72.14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22</w:t>
            </w:r>
          </w:p>
        </w:tc>
        <w:tc>
          <w:tcPr>
            <w:tcW w:w="992" w:type="dxa"/>
            <w:tcBorders>
              <w:left w:val="single" w:color="000000" w:sz="6" w:space="0"/>
              <w:right w:val="single" w:color="000000" w:sz="6" w:space="0"/>
            </w:tcBorders>
            <w:vAlign w:val="center"/>
          </w:tcPr>
          <w:p>
            <w:pPr>
              <w:pStyle w:val="13"/>
            </w:pPr>
            <w:r>
              <w:t>21303</w:t>
            </w:r>
          </w:p>
        </w:tc>
        <w:tc>
          <w:tcPr>
            <w:tcW w:w="1559" w:type="dxa"/>
            <w:tcBorders>
              <w:left w:val="single" w:color="000000" w:sz="6" w:space="0"/>
              <w:right w:val="single" w:color="000000" w:sz="6" w:space="0"/>
            </w:tcBorders>
            <w:vAlign w:val="center"/>
          </w:tcPr>
          <w:p>
            <w:pPr>
              <w:pStyle w:val="13"/>
            </w:pPr>
            <w:r>
              <w:t>水利</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23</w:t>
            </w:r>
          </w:p>
        </w:tc>
        <w:tc>
          <w:tcPr>
            <w:tcW w:w="992" w:type="dxa"/>
            <w:tcBorders>
              <w:left w:val="single" w:color="000000" w:sz="6" w:space="0"/>
              <w:right w:val="single" w:color="000000" w:sz="6" w:space="0"/>
            </w:tcBorders>
            <w:vAlign w:val="center"/>
          </w:tcPr>
          <w:p>
            <w:pPr>
              <w:pStyle w:val="13"/>
            </w:pPr>
            <w:r>
              <w:t>2130314</w:t>
            </w:r>
          </w:p>
        </w:tc>
        <w:tc>
          <w:tcPr>
            <w:tcW w:w="1559" w:type="dxa"/>
            <w:tcBorders>
              <w:left w:val="single" w:color="000000" w:sz="6" w:space="0"/>
              <w:right w:val="single" w:color="000000" w:sz="6" w:space="0"/>
            </w:tcBorders>
            <w:vAlign w:val="center"/>
          </w:tcPr>
          <w:p>
            <w:pPr>
              <w:pStyle w:val="13"/>
            </w:pPr>
            <w:r>
              <w:t>防汛</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24</w:t>
            </w:r>
          </w:p>
        </w:tc>
        <w:tc>
          <w:tcPr>
            <w:tcW w:w="992" w:type="dxa"/>
            <w:tcBorders>
              <w:left w:val="single" w:color="000000" w:sz="6" w:space="0"/>
              <w:right w:val="single" w:color="000000" w:sz="6" w:space="0"/>
            </w:tcBorders>
            <w:vAlign w:val="center"/>
          </w:tcPr>
          <w:p>
            <w:pPr>
              <w:pStyle w:val="13"/>
            </w:pPr>
            <w:r>
              <w:t>2130399</w:t>
            </w:r>
          </w:p>
        </w:tc>
        <w:tc>
          <w:tcPr>
            <w:tcW w:w="1559" w:type="dxa"/>
            <w:tcBorders>
              <w:left w:val="single" w:color="000000" w:sz="6" w:space="0"/>
              <w:right w:val="single" w:color="000000" w:sz="6" w:space="0"/>
            </w:tcBorders>
            <w:vAlign w:val="center"/>
          </w:tcPr>
          <w:p>
            <w:pPr>
              <w:pStyle w:val="13"/>
            </w:pPr>
            <w:r>
              <w:t>其他水利支出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25</w:t>
            </w:r>
          </w:p>
        </w:tc>
        <w:tc>
          <w:tcPr>
            <w:tcW w:w="992" w:type="dxa"/>
            <w:tcBorders>
              <w:left w:val="single" w:color="000000" w:sz="6" w:space="0"/>
              <w:right w:val="single" w:color="000000" w:sz="6" w:space="0"/>
            </w:tcBorders>
            <w:vAlign w:val="center"/>
          </w:tcPr>
          <w:p>
            <w:pPr>
              <w:pStyle w:val="13"/>
            </w:pPr>
            <w:r>
              <w:t>21305</w:t>
            </w:r>
          </w:p>
        </w:tc>
        <w:tc>
          <w:tcPr>
            <w:tcW w:w="1559" w:type="dxa"/>
            <w:tcBorders>
              <w:left w:val="single" w:color="000000" w:sz="6" w:space="0"/>
              <w:right w:val="single" w:color="000000" w:sz="6" w:space="0"/>
            </w:tcBorders>
            <w:vAlign w:val="center"/>
          </w:tcPr>
          <w:p>
            <w:pPr>
              <w:pStyle w:val="13"/>
            </w:pPr>
            <w:r>
              <w:t>巩固</w:t>
            </w:r>
            <w:r>
              <w:rPr>
                <w:rFonts w:hint="eastAsia"/>
                <w:lang w:val="en-US" w:eastAsia="zh-CN"/>
              </w:rPr>
              <w:t>拓展拓展</w:t>
            </w:r>
            <w:r>
              <w:t>脱贫攻坚成果衔接乡村振兴</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26</w:t>
            </w:r>
          </w:p>
        </w:tc>
        <w:tc>
          <w:tcPr>
            <w:tcW w:w="992" w:type="dxa"/>
            <w:tcBorders>
              <w:left w:val="single" w:color="000000" w:sz="6" w:space="0"/>
              <w:right w:val="single" w:color="000000" w:sz="6" w:space="0"/>
            </w:tcBorders>
            <w:vAlign w:val="center"/>
          </w:tcPr>
          <w:p>
            <w:pPr>
              <w:pStyle w:val="13"/>
            </w:pPr>
            <w:r>
              <w:t>2130599</w:t>
            </w:r>
          </w:p>
        </w:tc>
        <w:tc>
          <w:tcPr>
            <w:tcW w:w="1559"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27</w:t>
            </w:r>
          </w:p>
        </w:tc>
        <w:tc>
          <w:tcPr>
            <w:tcW w:w="992" w:type="dxa"/>
            <w:tcBorders>
              <w:left w:val="single" w:color="000000" w:sz="6" w:space="0"/>
              <w:right w:val="single" w:color="000000" w:sz="6" w:space="0"/>
            </w:tcBorders>
            <w:vAlign w:val="center"/>
          </w:tcPr>
          <w:p>
            <w:pPr>
              <w:pStyle w:val="13"/>
            </w:pPr>
            <w:r>
              <w:t>21307</w:t>
            </w:r>
          </w:p>
        </w:tc>
        <w:tc>
          <w:tcPr>
            <w:tcW w:w="1559" w:type="dxa"/>
            <w:tcBorders>
              <w:left w:val="single" w:color="000000" w:sz="6" w:space="0"/>
              <w:right w:val="single" w:color="000000" w:sz="6" w:space="0"/>
            </w:tcBorders>
            <w:vAlign w:val="center"/>
          </w:tcPr>
          <w:p>
            <w:pPr>
              <w:pStyle w:val="13"/>
            </w:pPr>
            <w:r>
              <w:t>农村综合改革</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28</w:t>
            </w:r>
          </w:p>
        </w:tc>
        <w:tc>
          <w:tcPr>
            <w:tcW w:w="992" w:type="dxa"/>
            <w:tcBorders>
              <w:left w:val="single" w:color="000000" w:sz="6" w:space="0"/>
              <w:right w:val="single" w:color="000000" w:sz="6" w:space="0"/>
            </w:tcBorders>
            <w:vAlign w:val="center"/>
          </w:tcPr>
          <w:p>
            <w:pPr>
              <w:pStyle w:val="13"/>
            </w:pPr>
            <w:r>
              <w:t>2130705</w:t>
            </w:r>
          </w:p>
        </w:tc>
        <w:tc>
          <w:tcPr>
            <w:tcW w:w="1559" w:type="dxa"/>
            <w:tcBorders>
              <w:left w:val="single" w:color="000000" w:sz="6" w:space="0"/>
              <w:right w:val="single" w:color="000000" w:sz="6" w:space="0"/>
            </w:tcBorders>
            <w:vAlign w:val="center"/>
          </w:tcPr>
          <w:p>
            <w:pPr>
              <w:pStyle w:val="13"/>
            </w:pPr>
            <w:r>
              <w:t>对村民委员会和村党支部的补助</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29</w:t>
            </w:r>
          </w:p>
        </w:tc>
        <w:tc>
          <w:tcPr>
            <w:tcW w:w="992" w:type="dxa"/>
            <w:tcBorders>
              <w:left w:val="single" w:color="000000" w:sz="6" w:space="0"/>
              <w:right w:val="single" w:color="000000" w:sz="6" w:space="0"/>
            </w:tcBorders>
            <w:vAlign w:val="center"/>
          </w:tcPr>
          <w:p>
            <w:pPr>
              <w:pStyle w:val="13"/>
            </w:pPr>
            <w:r>
              <w:t>221</w:t>
            </w:r>
          </w:p>
        </w:tc>
        <w:tc>
          <w:tcPr>
            <w:tcW w:w="1559" w:type="dxa"/>
            <w:tcBorders>
              <w:left w:val="single" w:color="000000" w:sz="6" w:space="0"/>
              <w:right w:val="single" w:color="000000" w:sz="6" w:space="0"/>
            </w:tcBorders>
            <w:vAlign w:val="center"/>
          </w:tcPr>
          <w:p>
            <w:pPr>
              <w:pStyle w:val="13"/>
            </w:pPr>
            <w:r>
              <w:t>住房保障支出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134" w:type="dxa"/>
            <w:tcBorders>
              <w:left w:val="single" w:color="000000" w:sz="6" w:space="0"/>
              <w:right w:val="single" w:color="000000" w:sz="6" w:space="0"/>
            </w:tcBorders>
            <w:vAlign w:val="center"/>
          </w:tcPr>
          <w:p>
            <w:pPr>
              <w:pStyle w:val="12"/>
            </w:pPr>
            <w:r>
              <w:rPr>
                <w:rFonts w:hint="eastAsia"/>
                <w:lang w:val="en-US" w:eastAsia="zh-CN"/>
              </w:rPr>
              <w:t>31.70</w:t>
            </w:r>
          </w:p>
        </w:tc>
        <w:tc>
          <w:tcPr>
            <w:tcW w:w="1134" w:type="dxa"/>
            <w:tcBorders>
              <w:left w:val="single" w:color="000000" w:sz="6" w:space="0"/>
              <w:right w:val="single" w:color="000000" w:sz="6" w:space="0"/>
            </w:tcBorders>
            <w:vAlign w:val="center"/>
          </w:tcPr>
          <w:p>
            <w:pPr>
              <w:pStyle w:val="12"/>
            </w:pPr>
            <w:r>
              <w:rPr>
                <w:rFonts w:hint="eastAsia"/>
                <w:lang w:val="en-US" w:eastAsia="zh-CN"/>
              </w:rPr>
              <w:t>31.70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30</w:t>
            </w:r>
          </w:p>
        </w:tc>
        <w:tc>
          <w:tcPr>
            <w:tcW w:w="992" w:type="dxa"/>
            <w:tcBorders>
              <w:left w:val="single" w:color="000000" w:sz="6" w:space="0"/>
              <w:right w:val="single" w:color="000000" w:sz="6" w:space="0"/>
            </w:tcBorders>
            <w:vAlign w:val="center"/>
          </w:tcPr>
          <w:p>
            <w:pPr>
              <w:pStyle w:val="13"/>
            </w:pPr>
            <w:r>
              <w:t>22102</w:t>
            </w:r>
          </w:p>
        </w:tc>
        <w:tc>
          <w:tcPr>
            <w:tcW w:w="1559" w:type="dxa"/>
            <w:tcBorders>
              <w:left w:val="single" w:color="000000" w:sz="6" w:space="0"/>
              <w:right w:val="single" w:color="000000" w:sz="6" w:space="0"/>
            </w:tcBorders>
            <w:vAlign w:val="center"/>
          </w:tcPr>
          <w:p>
            <w:pPr>
              <w:pStyle w:val="13"/>
            </w:pPr>
            <w:r>
              <w:t>住房改革支出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31</w:t>
            </w:r>
          </w:p>
        </w:tc>
        <w:tc>
          <w:tcPr>
            <w:tcW w:w="992" w:type="dxa"/>
            <w:tcBorders>
              <w:left w:val="single" w:color="000000" w:sz="6" w:space="0"/>
              <w:right w:val="single" w:color="000000" w:sz="6" w:space="0"/>
            </w:tcBorders>
            <w:vAlign w:val="center"/>
          </w:tcPr>
          <w:p>
            <w:pPr>
              <w:pStyle w:val="13"/>
            </w:pPr>
            <w:r>
              <w:t>2210201</w:t>
            </w:r>
          </w:p>
        </w:tc>
        <w:tc>
          <w:tcPr>
            <w:tcW w:w="1559" w:type="dxa"/>
            <w:tcBorders>
              <w:left w:val="single" w:color="000000" w:sz="6" w:space="0"/>
              <w:right w:val="single" w:color="000000" w:sz="6" w:space="0"/>
            </w:tcBorders>
            <w:vAlign w:val="center"/>
          </w:tcPr>
          <w:p>
            <w:pPr>
              <w:pStyle w:val="13"/>
            </w:pPr>
            <w:r>
              <w:t>住房公积金</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32</w:t>
            </w:r>
          </w:p>
        </w:tc>
        <w:tc>
          <w:tcPr>
            <w:tcW w:w="992" w:type="dxa"/>
            <w:tcBorders>
              <w:left w:val="single" w:color="000000" w:sz="6" w:space="0"/>
              <w:right w:val="single" w:color="000000" w:sz="6" w:space="0"/>
            </w:tcBorders>
            <w:vAlign w:val="center"/>
          </w:tcPr>
          <w:p>
            <w:pPr>
              <w:pStyle w:val="13"/>
            </w:pPr>
            <w:r>
              <w:t>224</w:t>
            </w:r>
          </w:p>
        </w:tc>
        <w:tc>
          <w:tcPr>
            <w:tcW w:w="1559" w:type="dxa"/>
            <w:tcBorders>
              <w:left w:val="single" w:color="000000" w:sz="6" w:space="0"/>
              <w:right w:val="single" w:color="000000" w:sz="6" w:space="0"/>
            </w:tcBorders>
            <w:vAlign w:val="center"/>
          </w:tcPr>
          <w:p>
            <w:pPr>
              <w:pStyle w:val="13"/>
            </w:pPr>
            <w:r>
              <w:t>灾害防治及应急管理支出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33</w:t>
            </w:r>
          </w:p>
        </w:tc>
        <w:tc>
          <w:tcPr>
            <w:tcW w:w="992" w:type="dxa"/>
            <w:tcBorders>
              <w:left w:val="single" w:color="000000" w:sz="6" w:space="0"/>
              <w:right w:val="single" w:color="000000" w:sz="6" w:space="0"/>
            </w:tcBorders>
            <w:vAlign w:val="center"/>
          </w:tcPr>
          <w:p>
            <w:pPr>
              <w:pStyle w:val="13"/>
            </w:pPr>
            <w:r>
              <w:t>22401</w:t>
            </w:r>
          </w:p>
        </w:tc>
        <w:tc>
          <w:tcPr>
            <w:tcW w:w="1559" w:type="dxa"/>
            <w:tcBorders>
              <w:left w:val="single" w:color="000000" w:sz="6" w:space="0"/>
              <w:right w:val="single" w:color="000000" w:sz="6" w:space="0"/>
            </w:tcBorders>
            <w:vAlign w:val="center"/>
          </w:tcPr>
          <w:p>
            <w:pPr>
              <w:pStyle w:val="13"/>
            </w:pPr>
            <w:r>
              <w:t>应急管理事务</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34</w:t>
            </w:r>
          </w:p>
        </w:tc>
        <w:tc>
          <w:tcPr>
            <w:tcW w:w="992" w:type="dxa"/>
            <w:tcBorders>
              <w:left w:val="single" w:color="000000" w:sz="6" w:space="0"/>
              <w:right w:val="single" w:color="000000" w:sz="6" w:space="0"/>
            </w:tcBorders>
            <w:vAlign w:val="center"/>
          </w:tcPr>
          <w:p>
            <w:pPr>
              <w:pStyle w:val="13"/>
            </w:pPr>
            <w:r>
              <w:t>2240104</w:t>
            </w:r>
          </w:p>
        </w:tc>
        <w:tc>
          <w:tcPr>
            <w:tcW w:w="1559" w:type="dxa"/>
            <w:tcBorders>
              <w:left w:val="single" w:color="000000" w:sz="6" w:space="0"/>
              <w:right w:val="single" w:color="000000" w:sz="6" w:space="0"/>
            </w:tcBorders>
            <w:vAlign w:val="center"/>
          </w:tcPr>
          <w:p>
            <w:pPr>
              <w:pStyle w:val="13"/>
            </w:pPr>
            <w:r>
              <w:t>灾害风险防治</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35</w:t>
            </w:r>
          </w:p>
        </w:tc>
        <w:tc>
          <w:tcPr>
            <w:tcW w:w="992" w:type="dxa"/>
            <w:tcBorders>
              <w:left w:val="single" w:color="000000" w:sz="6" w:space="0"/>
              <w:right w:val="single" w:color="000000" w:sz="6" w:space="0"/>
            </w:tcBorders>
            <w:vAlign w:val="center"/>
          </w:tcPr>
          <w:p>
            <w:pPr>
              <w:pStyle w:val="13"/>
            </w:pPr>
            <w:r>
              <w:t>22402</w:t>
            </w:r>
          </w:p>
        </w:tc>
        <w:tc>
          <w:tcPr>
            <w:tcW w:w="1559" w:type="dxa"/>
            <w:tcBorders>
              <w:left w:val="single" w:color="000000" w:sz="6" w:space="0"/>
              <w:right w:val="single" w:color="000000" w:sz="6" w:space="0"/>
            </w:tcBorders>
            <w:vAlign w:val="center"/>
          </w:tcPr>
          <w:p>
            <w:pPr>
              <w:pStyle w:val="13"/>
            </w:pPr>
            <w:r>
              <w:t>消防救援事务</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36</w:t>
            </w:r>
          </w:p>
        </w:tc>
        <w:tc>
          <w:tcPr>
            <w:tcW w:w="992" w:type="dxa"/>
            <w:tcBorders>
              <w:left w:val="single" w:color="000000" w:sz="6" w:space="0"/>
              <w:right w:val="single" w:color="000000" w:sz="6" w:space="0"/>
            </w:tcBorders>
            <w:vAlign w:val="center"/>
          </w:tcPr>
          <w:p>
            <w:pPr>
              <w:pStyle w:val="13"/>
            </w:pPr>
            <w:r>
              <w:t>2240299</w:t>
            </w:r>
          </w:p>
        </w:tc>
        <w:tc>
          <w:tcPr>
            <w:tcW w:w="1559" w:type="dxa"/>
            <w:tcBorders>
              <w:left w:val="single" w:color="000000" w:sz="6" w:space="0"/>
              <w:right w:val="single" w:color="000000" w:sz="6" w:space="0"/>
            </w:tcBorders>
            <w:vAlign w:val="center"/>
          </w:tcPr>
          <w:p>
            <w:pPr>
              <w:pStyle w:val="13"/>
            </w:pPr>
            <w:r>
              <w:t>其他消防救援事务支出</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72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528" w:type="dxa"/>
            <w:gridSpan w:val="2"/>
            <w:tcBorders>
              <w:left w:val="single" w:color="000000" w:sz="6" w:space="0"/>
              <w:right w:val="single" w:color="000000" w:sz="6" w:space="0"/>
            </w:tcBorders>
            <w:vAlign w:val="center"/>
          </w:tcPr>
          <w:p>
            <w:pPr>
              <w:pStyle w:val="11"/>
            </w:pPr>
            <w:r>
              <w:t>功能分类科目</w:t>
            </w:r>
          </w:p>
        </w:tc>
        <w:tc>
          <w:tcPr>
            <w:tcW w:w="1361" w:type="dxa"/>
            <w:vMerge w:val="restart"/>
            <w:tcBorders>
              <w:left w:val="single" w:color="000000" w:sz="6" w:space="0"/>
              <w:right w:val="single" w:color="000000" w:sz="6" w:space="0"/>
            </w:tcBorders>
            <w:vAlign w:val="center"/>
          </w:tcPr>
          <w:p>
            <w:pPr>
              <w:pStyle w:val="11"/>
            </w:pPr>
            <w:r>
              <w:t>合计</w:t>
            </w:r>
          </w:p>
        </w:tc>
        <w:tc>
          <w:tcPr>
            <w:tcW w:w="1361" w:type="dxa"/>
            <w:vMerge w:val="restart"/>
            <w:tcBorders>
              <w:left w:val="single" w:color="000000" w:sz="6" w:space="0"/>
              <w:right w:val="single" w:color="000000" w:sz="6" w:space="0"/>
            </w:tcBorders>
            <w:vAlign w:val="center"/>
          </w:tcPr>
          <w:p>
            <w:pPr>
              <w:pStyle w:val="11"/>
            </w:pPr>
            <w:r>
              <w:t>基本支出</w:t>
            </w:r>
          </w:p>
        </w:tc>
        <w:tc>
          <w:tcPr>
            <w:tcW w:w="1361" w:type="dxa"/>
            <w:vMerge w:val="restart"/>
            <w:tcBorders>
              <w:left w:val="single" w:color="000000" w:sz="6" w:space="0"/>
              <w:right w:val="single" w:color="000000" w:sz="6" w:space="0"/>
            </w:tcBorders>
            <w:vAlign w:val="center"/>
          </w:tcPr>
          <w:p>
            <w:pPr>
              <w:pStyle w:val="11"/>
            </w:pPr>
            <w:r>
              <w:t>项目支出</w:t>
            </w:r>
          </w:p>
        </w:tc>
        <w:tc>
          <w:tcPr>
            <w:tcW w:w="1361" w:type="dxa"/>
            <w:vMerge w:val="restart"/>
            <w:tcBorders>
              <w:left w:val="single" w:color="000000" w:sz="6" w:space="0"/>
              <w:right w:val="single" w:color="000000" w:sz="6" w:space="0"/>
            </w:tcBorders>
            <w:vAlign w:val="center"/>
          </w:tcPr>
          <w:p>
            <w:pPr>
              <w:pStyle w:val="11"/>
            </w:pPr>
            <w:r>
              <w:t>经营支出</w:t>
            </w:r>
          </w:p>
        </w:tc>
        <w:tc>
          <w:tcPr>
            <w:tcW w:w="1361" w:type="dxa"/>
            <w:vMerge w:val="restart"/>
            <w:tcBorders>
              <w:left w:val="single" w:color="000000" w:sz="6" w:space="0"/>
              <w:right w:val="single" w:color="000000" w:sz="6" w:space="0"/>
            </w:tcBorders>
            <w:vAlign w:val="center"/>
          </w:tcPr>
          <w:p>
            <w:pPr>
              <w:pStyle w:val="11"/>
            </w:pPr>
            <w:r>
              <w:t>上解上级     支出</w:t>
            </w:r>
          </w:p>
        </w:tc>
        <w:tc>
          <w:tcPr>
            <w:tcW w:w="1361" w:type="dxa"/>
            <w:vMerge w:val="restart"/>
            <w:tcBorders>
              <w:left w:val="single" w:color="000000" w:sz="6" w:space="0"/>
              <w:right w:val="single" w:color="000000" w:sz="6" w:space="0"/>
            </w:tcBorders>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4536" w:type="dxa"/>
            <w:tcBorders>
              <w:left w:val="single" w:color="000000" w:sz="6" w:space="0"/>
              <w:right w:val="single" w:color="000000" w:sz="6" w:space="0"/>
            </w:tcBorders>
            <w:vAlign w:val="center"/>
          </w:tcPr>
          <w:p>
            <w:pPr>
              <w:pStyle w:val="11"/>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4536" w:type="dxa"/>
            <w:tcBorders>
              <w:left w:val="single" w:color="000000" w:sz="6" w:space="0"/>
              <w:right w:val="single" w:color="000000" w:sz="6" w:space="0"/>
            </w:tcBorders>
            <w:vAlign w:val="center"/>
          </w:tcPr>
          <w:p>
            <w:pPr>
              <w:pStyle w:val="11"/>
            </w:pPr>
            <w:r>
              <w:t>2</w:t>
            </w:r>
          </w:p>
        </w:tc>
        <w:tc>
          <w:tcPr>
            <w:tcW w:w="1361" w:type="dxa"/>
            <w:tcBorders>
              <w:left w:val="single" w:color="000000" w:sz="6" w:space="0"/>
              <w:right w:val="single" w:color="000000" w:sz="6" w:space="0"/>
            </w:tcBorders>
            <w:vAlign w:val="center"/>
          </w:tcPr>
          <w:p>
            <w:pPr>
              <w:pStyle w:val="11"/>
            </w:pPr>
            <w:r>
              <w:t>3</w:t>
            </w:r>
          </w:p>
        </w:tc>
        <w:tc>
          <w:tcPr>
            <w:tcW w:w="1361" w:type="dxa"/>
            <w:tcBorders>
              <w:left w:val="single" w:color="000000" w:sz="6" w:space="0"/>
              <w:right w:val="single" w:color="000000" w:sz="6" w:space="0"/>
            </w:tcBorders>
            <w:vAlign w:val="center"/>
          </w:tcPr>
          <w:p>
            <w:pPr>
              <w:pStyle w:val="11"/>
            </w:pPr>
            <w:r>
              <w:t>4</w:t>
            </w:r>
          </w:p>
        </w:tc>
        <w:tc>
          <w:tcPr>
            <w:tcW w:w="1361" w:type="dxa"/>
            <w:tcBorders>
              <w:left w:val="single" w:color="000000" w:sz="6" w:space="0"/>
              <w:right w:val="single" w:color="000000" w:sz="6" w:space="0"/>
            </w:tcBorders>
            <w:vAlign w:val="center"/>
          </w:tcPr>
          <w:p>
            <w:pPr>
              <w:pStyle w:val="11"/>
            </w:pPr>
            <w:r>
              <w:t>5</w:t>
            </w:r>
          </w:p>
        </w:tc>
        <w:tc>
          <w:tcPr>
            <w:tcW w:w="1361" w:type="dxa"/>
            <w:tcBorders>
              <w:left w:val="single" w:color="000000" w:sz="6" w:space="0"/>
              <w:right w:val="single" w:color="000000" w:sz="6" w:space="0"/>
            </w:tcBorders>
            <w:vAlign w:val="center"/>
          </w:tcPr>
          <w:p>
            <w:pPr>
              <w:pStyle w:val="11"/>
            </w:pPr>
            <w:r>
              <w:t>6</w:t>
            </w:r>
          </w:p>
        </w:tc>
        <w:tc>
          <w:tcPr>
            <w:tcW w:w="1361" w:type="dxa"/>
            <w:tcBorders>
              <w:left w:val="single" w:color="000000" w:sz="6" w:space="0"/>
              <w:right w:val="single" w:color="000000" w:sz="6" w:space="0"/>
            </w:tcBorders>
            <w:vAlign w:val="center"/>
          </w:tcPr>
          <w:p>
            <w:pPr>
              <w:pStyle w:val="11"/>
            </w:pPr>
            <w:r>
              <w:t>7</w:t>
            </w:r>
          </w:p>
        </w:tc>
        <w:tc>
          <w:tcPr>
            <w:tcW w:w="1361" w:type="dxa"/>
            <w:tcBorders>
              <w:left w:val="single" w:color="000000" w:sz="6" w:space="0"/>
              <w:right w:val="single" w:color="000000" w:sz="6" w:space="0"/>
            </w:tcBorders>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4536" w:type="dxa"/>
            <w:tcBorders>
              <w:left w:val="single" w:color="000000" w:sz="6" w:space="0"/>
              <w:right w:val="single" w:color="000000" w:sz="6" w:space="0"/>
            </w:tcBorders>
            <w:vAlign w:val="center"/>
          </w:tcPr>
          <w:p>
            <w:pPr>
              <w:pStyle w:val="15"/>
            </w:pPr>
            <w:r>
              <w:t>合计</w:t>
            </w:r>
          </w:p>
        </w:tc>
        <w:tc>
          <w:tcPr>
            <w:tcW w:w="136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1361" w:type="dxa"/>
            <w:tcBorders>
              <w:left w:val="single" w:color="000000" w:sz="6" w:space="0"/>
              <w:right w:val="single" w:color="000000" w:sz="6" w:space="0"/>
            </w:tcBorders>
            <w:vAlign w:val="center"/>
          </w:tcPr>
          <w:p>
            <w:pPr>
              <w:pStyle w:val="16"/>
              <w:rPr>
                <w:rFonts w:hint="default"/>
                <w:lang w:val="en-US"/>
              </w:rPr>
            </w:pPr>
            <w:r>
              <w:rPr>
                <w:rFonts w:hint="eastAsia"/>
                <w:lang w:val="en-US" w:eastAsia="zh-CN"/>
              </w:rPr>
              <w:t>412.15</w:t>
            </w:r>
          </w:p>
        </w:tc>
        <w:tc>
          <w:tcPr>
            <w:tcW w:w="1361" w:type="dxa"/>
            <w:tcBorders>
              <w:left w:val="single" w:color="000000" w:sz="6" w:space="0"/>
              <w:right w:val="single" w:color="000000" w:sz="6" w:space="0"/>
            </w:tcBorders>
            <w:vAlign w:val="center"/>
          </w:tcPr>
          <w:p>
            <w:pPr>
              <w:pStyle w:val="16"/>
              <w:rPr>
                <w:rFonts w:hint="default"/>
                <w:lang w:val="en-US"/>
              </w:rPr>
            </w:pPr>
            <w:r>
              <w:rPr>
                <w:rFonts w:hint="eastAsia"/>
                <w:lang w:val="en-US" w:eastAsia="zh-CN"/>
              </w:rPr>
              <w:t>101.85</w:t>
            </w: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4536" w:type="dxa"/>
            <w:tcBorders>
              <w:left w:val="single" w:color="000000" w:sz="6" w:space="0"/>
              <w:right w:val="single" w:color="000000" w:sz="6" w:space="0"/>
            </w:tcBorders>
            <w:vAlign w:val="center"/>
          </w:tcPr>
          <w:p>
            <w:pPr>
              <w:pStyle w:val="13"/>
            </w:pPr>
            <w:r>
              <w:t>一般公共服务支出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341.20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10.20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20103</w:t>
            </w:r>
          </w:p>
        </w:tc>
        <w:tc>
          <w:tcPr>
            <w:tcW w:w="4536" w:type="dxa"/>
            <w:tcBorders>
              <w:left w:val="single" w:color="000000" w:sz="6" w:space="0"/>
              <w:right w:val="single" w:color="000000" w:sz="6" w:space="0"/>
            </w:tcBorders>
            <w:vAlign w:val="center"/>
          </w:tcPr>
          <w:p>
            <w:pPr>
              <w:pStyle w:val="13"/>
            </w:pPr>
            <w:r>
              <w:t>政府办公厅（室）及相关机构事务</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346.40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341.20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5.20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2010301</w:t>
            </w:r>
          </w:p>
        </w:tc>
        <w:tc>
          <w:tcPr>
            <w:tcW w:w="4536" w:type="dxa"/>
            <w:tcBorders>
              <w:left w:val="single" w:color="000000" w:sz="6" w:space="0"/>
              <w:right w:val="single" w:color="000000" w:sz="6" w:space="0"/>
            </w:tcBorders>
            <w:vAlign w:val="center"/>
          </w:tcPr>
          <w:p>
            <w:pPr>
              <w:pStyle w:val="13"/>
            </w:pPr>
            <w:r>
              <w:t>行政运行</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341.20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2010308</w:t>
            </w:r>
          </w:p>
        </w:tc>
        <w:tc>
          <w:tcPr>
            <w:tcW w:w="4536" w:type="dxa"/>
            <w:tcBorders>
              <w:left w:val="single" w:color="000000" w:sz="6" w:space="0"/>
              <w:right w:val="single" w:color="000000" w:sz="6" w:space="0"/>
            </w:tcBorders>
            <w:vAlign w:val="center"/>
          </w:tcPr>
          <w:p>
            <w:pPr>
              <w:pStyle w:val="13"/>
            </w:pPr>
            <w:r>
              <w:t>信访事务</w:t>
            </w:r>
          </w:p>
        </w:tc>
        <w:tc>
          <w:tcPr>
            <w:tcW w:w="1361"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4536" w:type="dxa"/>
            <w:tcBorders>
              <w:left w:val="single" w:color="000000" w:sz="6" w:space="0"/>
              <w:right w:val="single" w:color="000000" w:sz="6" w:space="0"/>
            </w:tcBorders>
            <w:vAlign w:val="center"/>
          </w:tcPr>
          <w:p>
            <w:pPr>
              <w:pStyle w:val="13"/>
            </w:pPr>
            <w:r>
              <w:t>社会保障和就业支出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20802</w:t>
            </w:r>
          </w:p>
        </w:tc>
        <w:tc>
          <w:tcPr>
            <w:tcW w:w="4536" w:type="dxa"/>
            <w:tcBorders>
              <w:left w:val="single" w:color="000000" w:sz="6" w:space="0"/>
              <w:right w:val="single" w:color="000000" w:sz="6" w:space="0"/>
            </w:tcBorders>
            <w:vAlign w:val="center"/>
          </w:tcPr>
          <w:p>
            <w:pPr>
              <w:pStyle w:val="13"/>
            </w:pPr>
            <w:r>
              <w:t>民政管理事务</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2080201</w:t>
            </w:r>
          </w:p>
        </w:tc>
        <w:tc>
          <w:tcPr>
            <w:tcW w:w="4536" w:type="dxa"/>
            <w:tcBorders>
              <w:left w:val="single" w:color="000000" w:sz="6" w:space="0"/>
              <w:right w:val="single" w:color="000000" w:sz="6" w:space="0"/>
            </w:tcBorders>
            <w:vAlign w:val="center"/>
          </w:tcPr>
          <w:p>
            <w:pPr>
              <w:pStyle w:val="13"/>
            </w:pPr>
            <w:r>
              <w:t>行政运行</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20805</w:t>
            </w:r>
          </w:p>
        </w:tc>
        <w:tc>
          <w:tcPr>
            <w:tcW w:w="4536" w:type="dxa"/>
            <w:tcBorders>
              <w:left w:val="single" w:color="000000" w:sz="6" w:space="0"/>
              <w:right w:val="single" w:color="000000" w:sz="6" w:space="0"/>
            </w:tcBorders>
            <w:vAlign w:val="center"/>
          </w:tcPr>
          <w:p>
            <w:pPr>
              <w:pStyle w:val="13"/>
            </w:pPr>
            <w:r>
              <w:t>行政事业单位养老支出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2080501</w:t>
            </w:r>
          </w:p>
        </w:tc>
        <w:tc>
          <w:tcPr>
            <w:tcW w:w="4536" w:type="dxa"/>
            <w:tcBorders>
              <w:left w:val="single" w:color="000000" w:sz="6" w:space="0"/>
              <w:right w:val="single" w:color="000000" w:sz="6" w:space="0"/>
            </w:tcBorders>
            <w:vAlign w:val="center"/>
          </w:tcPr>
          <w:p>
            <w:pPr>
              <w:pStyle w:val="13"/>
            </w:pPr>
            <w:r>
              <w:t>行政单位离退休</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2080505</w:t>
            </w:r>
          </w:p>
        </w:tc>
        <w:tc>
          <w:tcPr>
            <w:tcW w:w="4536" w:type="dxa"/>
            <w:tcBorders>
              <w:left w:val="single" w:color="000000" w:sz="6" w:space="0"/>
              <w:right w:val="single" w:color="000000" w:sz="6" w:space="0"/>
            </w:tcBorders>
            <w:vAlign w:val="center"/>
          </w:tcPr>
          <w:p>
            <w:pPr>
              <w:pStyle w:val="13"/>
            </w:pPr>
            <w:r>
              <w:t>机关事业单位基本养老保险缴费支出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2080506</w:t>
            </w:r>
          </w:p>
        </w:tc>
        <w:tc>
          <w:tcPr>
            <w:tcW w:w="4536" w:type="dxa"/>
            <w:tcBorders>
              <w:left w:val="single" w:color="000000" w:sz="6" w:space="0"/>
              <w:right w:val="single" w:color="000000" w:sz="6" w:space="0"/>
            </w:tcBorders>
            <w:vAlign w:val="center"/>
          </w:tcPr>
          <w:p>
            <w:pPr>
              <w:pStyle w:val="13"/>
            </w:pPr>
            <w:r>
              <w:t>机关事业单位职业年金缴费支出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210</w:t>
            </w:r>
          </w:p>
        </w:tc>
        <w:tc>
          <w:tcPr>
            <w:tcW w:w="4536" w:type="dxa"/>
            <w:tcBorders>
              <w:left w:val="single" w:color="000000" w:sz="6" w:space="0"/>
              <w:right w:val="single" w:color="000000" w:sz="6" w:space="0"/>
            </w:tcBorders>
            <w:vAlign w:val="center"/>
          </w:tcPr>
          <w:p>
            <w:pPr>
              <w:pStyle w:val="13"/>
            </w:pPr>
            <w:r>
              <w:t>卫生健康支出</w:t>
            </w: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21007</w:t>
            </w:r>
          </w:p>
        </w:tc>
        <w:tc>
          <w:tcPr>
            <w:tcW w:w="4536" w:type="dxa"/>
            <w:tcBorders>
              <w:left w:val="single" w:color="000000" w:sz="6" w:space="0"/>
              <w:right w:val="single" w:color="000000" w:sz="6" w:space="0"/>
            </w:tcBorders>
            <w:vAlign w:val="center"/>
          </w:tcPr>
          <w:p>
            <w:pPr>
              <w:pStyle w:val="13"/>
            </w:pPr>
            <w:r>
              <w:t>计划生育事务</w:t>
            </w: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992" w:type="dxa"/>
            <w:tcBorders>
              <w:left w:val="single" w:color="000000" w:sz="6" w:space="0"/>
              <w:right w:val="single" w:color="000000" w:sz="6" w:space="0"/>
            </w:tcBorders>
            <w:vAlign w:val="center"/>
          </w:tcPr>
          <w:p>
            <w:pPr>
              <w:pStyle w:val="13"/>
            </w:pPr>
            <w:r>
              <w:t>2100717</w:t>
            </w:r>
          </w:p>
        </w:tc>
        <w:tc>
          <w:tcPr>
            <w:tcW w:w="4536" w:type="dxa"/>
            <w:tcBorders>
              <w:left w:val="single" w:color="000000" w:sz="6" w:space="0"/>
              <w:right w:val="single" w:color="000000" w:sz="6" w:space="0"/>
            </w:tcBorders>
            <w:vAlign w:val="center"/>
          </w:tcPr>
          <w:p>
            <w:pPr>
              <w:pStyle w:val="13"/>
            </w:pPr>
            <w:r>
              <w:t>计划生育服务</w:t>
            </w: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992" w:type="dxa"/>
            <w:tcBorders>
              <w:left w:val="single" w:color="000000" w:sz="6" w:space="0"/>
              <w:right w:val="single" w:color="000000" w:sz="6" w:space="0"/>
            </w:tcBorders>
            <w:vAlign w:val="center"/>
          </w:tcPr>
          <w:p>
            <w:pPr>
              <w:pStyle w:val="13"/>
            </w:pPr>
            <w:r>
              <w:t>21099</w:t>
            </w:r>
          </w:p>
        </w:tc>
        <w:tc>
          <w:tcPr>
            <w:tcW w:w="4536" w:type="dxa"/>
            <w:tcBorders>
              <w:left w:val="single" w:color="000000" w:sz="6" w:space="0"/>
              <w:right w:val="single" w:color="000000" w:sz="6" w:space="0"/>
            </w:tcBorders>
            <w:vAlign w:val="center"/>
          </w:tcPr>
          <w:p>
            <w:pPr>
              <w:pStyle w:val="13"/>
            </w:pPr>
            <w:r>
              <w:t>其他卫生健康支出</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992" w:type="dxa"/>
            <w:tcBorders>
              <w:left w:val="single" w:color="000000" w:sz="6" w:space="0"/>
              <w:right w:val="single" w:color="000000" w:sz="6" w:space="0"/>
            </w:tcBorders>
            <w:vAlign w:val="center"/>
          </w:tcPr>
          <w:p>
            <w:pPr>
              <w:pStyle w:val="13"/>
            </w:pPr>
            <w:r>
              <w:t>2109999</w:t>
            </w:r>
          </w:p>
        </w:tc>
        <w:tc>
          <w:tcPr>
            <w:tcW w:w="4536" w:type="dxa"/>
            <w:tcBorders>
              <w:left w:val="single" w:color="000000" w:sz="6" w:space="0"/>
              <w:right w:val="single" w:color="000000" w:sz="6" w:space="0"/>
            </w:tcBorders>
            <w:vAlign w:val="center"/>
          </w:tcPr>
          <w:p>
            <w:pPr>
              <w:pStyle w:val="13"/>
            </w:pPr>
            <w:r>
              <w:t>其他卫生健康支出</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992" w:type="dxa"/>
            <w:tcBorders>
              <w:left w:val="single" w:color="000000" w:sz="6" w:space="0"/>
              <w:right w:val="single" w:color="000000" w:sz="6" w:space="0"/>
            </w:tcBorders>
            <w:vAlign w:val="center"/>
          </w:tcPr>
          <w:p>
            <w:pPr>
              <w:pStyle w:val="13"/>
            </w:pPr>
            <w:r>
              <w:t>211</w:t>
            </w:r>
          </w:p>
        </w:tc>
        <w:tc>
          <w:tcPr>
            <w:tcW w:w="4536" w:type="dxa"/>
            <w:tcBorders>
              <w:left w:val="single" w:color="000000" w:sz="6" w:space="0"/>
              <w:right w:val="single" w:color="000000" w:sz="6" w:space="0"/>
            </w:tcBorders>
            <w:vAlign w:val="center"/>
          </w:tcPr>
          <w:p>
            <w:pPr>
              <w:pStyle w:val="13"/>
            </w:pPr>
            <w:r>
              <w:t>节能环保支出</w:t>
            </w: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992" w:type="dxa"/>
            <w:tcBorders>
              <w:left w:val="single" w:color="000000" w:sz="6" w:space="0"/>
              <w:right w:val="single" w:color="000000" w:sz="6" w:space="0"/>
            </w:tcBorders>
            <w:vAlign w:val="center"/>
          </w:tcPr>
          <w:p>
            <w:pPr>
              <w:pStyle w:val="13"/>
            </w:pPr>
            <w:r>
              <w:t>21104</w:t>
            </w:r>
          </w:p>
        </w:tc>
        <w:tc>
          <w:tcPr>
            <w:tcW w:w="4536" w:type="dxa"/>
            <w:tcBorders>
              <w:left w:val="single" w:color="000000" w:sz="6" w:space="0"/>
              <w:right w:val="single" w:color="000000" w:sz="6" w:space="0"/>
            </w:tcBorders>
            <w:vAlign w:val="center"/>
          </w:tcPr>
          <w:p>
            <w:pPr>
              <w:pStyle w:val="13"/>
            </w:pPr>
            <w:r>
              <w:t>自然生态保护</w:t>
            </w: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992" w:type="dxa"/>
            <w:tcBorders>
              <w:left w:val="single" w:color="000000" w:sz="6" w:space="0"/>
              <w:right w:val="single" w:color="000000" w:sz="6" w:space="0"/>
            </w:tcBorders>
            <w:vAlign w:val="center"/>
          </w:tcPr>
          <w:p>
            <w:pPr>
              <w:pStyle w:val="13"/>
            </w:pPr>
            <w:r>
              <w:t>2110402</w:t>
            </w:r>
          </w:p>
        </w:tc>
        <w:tc>
          <w:tcPr>
            <w:tcW w:w="4536" w:type="dxa"/>
            <w:tcBorders>
              <w:left w:val="single" w:color="000000" w:sz="6" w:space="0"/>
              <w:right w:val="single" w:color="000000" w:sz="6" w:space="0"/>
            </w:tcBorders>
            <w:vAlign w:val="center"/>
          </w:tcPr>
          <w:p>
            <w:pPr>
              <w:pStyle w:val="13"/>
            </w:pPr>
            <w:r>
              <w:t>农村环境保护</w:t>
            </w: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992" w:type="dxa"/>
            <w:tcBorders>
              <w:left w:val="single" w:color="000000" w:sz="6" w:space="0"/>
              <w:right w:val="single" w:color="000000" w:sz="6" w:space="0"/>
            </w:tcBorders>
            <w:vAlign w:val="center"/>
          </w:tcPr>
          <w:p>
            <w:pPr>
              <w:pStyle w:val="13"/>
            </w:pPr>
            <w:r>
              <w:t>213</w:t>
            </w:r>
          </w:p>
        </w:tc>
        <w:tc>
          <w:tcPr>
            <w:tcW w:w="4536" w:type="dxa"/>
            <w:tcBorders>
              <w:left w:val="single" w:color="000000" w:sz="6" w:space="0"/>
              <w:right w:val="single" w:color="000000" w:sz="6" w:space="0"/>
            </w:tcBorders>
            <w:vAlign w:val="center"/>
          </w:tcPr>
          <w:p>
            <w:pPr>
              <w:pStyle w:val="13"/>
            </w:pPr>
            <w:r>
              <w:t>农林水支出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992" w:type="dxa"/>
            <w:tcBorders>
              <w:left w:val="single" w:color="000000" w:sz="6" w:space="0"/>
              <w:right w:val="single" w:color="000000" w:sz="6" w:space="0"/>
            </w:tcBorders>
            <w:vAlign w:val="center"/>
          </w:tcPr>
          <w:p>
            <w:pPr>
              <w:pStyle w:val="13"/>
            </w:pPr>
            <w:r>
              <w:t>21303</w:t>
            </w:r>
          </w:p>
        </w:tc>
        <w:tc>
          <w:tcPr>
            <w:tcW w:w="4536" w:type="dxa"/>
            <w:tcBorders>
              <w:left w:val="single" w:color="000000" w:sz="6" w:space="0"/>
              <w:right w:val="single" w:color="000000" w:sz="6" w:space="0"/>
            </w:tcBorders>
            <w:vAlign w:val="center"/>
          </w:tcPr>
          <w:p>
            <w:pPr>
              <w:pStyle w:val="13"/>
            </w:pPr>
            <w:r>
              <w:t>水利</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992" w:type="dxa"/>
            <w:tcBorders>
              <w:left w:val="single" w:color="000000" w:sz="6" w:space="0"/>
              <w:right w:val="single" w:color="000000" w:sz="6" w:space="0"/>
            </w:tcBorders>
            <w:vAlign w:val="center"/>
          </w:tcPr>
          <w:p>
            <w:pPr>
              <w:pStyle w:val="13"/>
            </w:pPr>
            <w:r>
              <w:t>2130314</w:t>
            </w:r>
          </w:p>
        </w:tc>
        <w:tc>
          <w:tcPr>
            <w:tcW w:w="4536" w:type="dxa"/>
            <w:tcBorders>
              <w:left w:val="single" w:color="000000" w:sz="6" w:space="0"/>
              <w:right w:val="single" w:color="000000" w:sz="6" w:space="0"/>
            </w:tcBorders>
            <w:vAlign w:val="center"/>
          </w:tcPr>
          <w:p>
            <w:pPr>
              <w:pStyle w:val="13"/>
            </w:pPr>
            <w:r>
              <w:t>防汛</w:t>
            </w:r>
          </w:p>
        </w:tc>
        <w:tc>
          <w:tcPr>
            <w:tcW w:w="1361" w:type="dxa"/>
            <w:tcBorders>
              <w:left w:val="single" w:color="000000" w:sz="6" w:space="0"/>
              <w:right w:val="single" w:color="000000" w:sz="6" w:space="0"/>
            </w:tcBorders>
            <w:vAlign w:val="center"/>
          </w:tcPr>
          <w:p>
            <w:pPr>
              <w:pStyle w:val="12"/>
            </w:pPr>
            <w:r>
              <w:t>1.00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1.00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992" w:type="dxa"/>
            <w:tcBorders>
              <w:left w:val="single" w:color="000000" w:sz="6" w:space="0"/>
              <w:right w:val="single" w:color="000000" w:sz="6" w:space="0"/>
            </w:tcBorders>
            <w:vAlign w:val="center"/>
          </w:tcPr>
          <w:p>
            <w:pPr>
              <w:pStyle w:val="13"/>
            </w:pPr>
            <w:r>
              <w:t>2130399</w:t>
            </w:r>
          </w:p>
        </w:tc>
        <w:tc>
          <w:tcPr>
            <w:tcW w:w="4536" w:type="dxa"/>
            <w:tcBorders>
              <w:left w:val="single" w:color="000000" w:sz="6" w:space="0"/>
              <w:right w:val="single" w:color="000000" w:sz="6" w:space="0"/>
            </w:tcBorders>
            <w:vAlign w:val="center"/>
          </w:tcPr>
          <w:p>
            <w:pPr>
              <w:pStyle w:val="13"/>
            </w:pPr>
            <w:r>
              <w:t>其他水利支出</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992" w:type="dxa"/>
            <w:tcBorders>
              <w:left w:val="single" w:color="000000" w:sz="6" w:space="0"/>
              <w:right w:val="single" w:color="000000" w:sz="6" w:space="0"/>
            </w:tcBorders>
            <w:vAlign w:val="center"/>
          </w:tcPr>
          <w:p>
            <w:pPr>
              <w:pStyle w:val="13"/>
            </w:pPr>
            <w:r>
              <w:t>21305</w:t>
            </w:r>
          </w:p>
        </w:tc>
        <w:tc>
          <w:tcPr>
            <w:tcW w:w="4536" w:type="dxa"/>
            <w:tcBorders>
              <w:left w:val="single" w:color="000000" w:sz="6" w:space="0"/>
              <w:right w:val="single" w:color="000000" w:sz="6" w:space="0"/>
            </w:tcBorders>
            <w:vAlign w:val="center"/>
          </w:tcPr>
          <w:p>
            <w:pPr>
              <w:pStyle w:val="13"/>
            </w:pPr>
            <w:r>
              <w:t>巩固</w:t>
            </w:r>
            <w:r>
              <w:rPr>
                <w:rFonts w:hint="eastAsia"/>
                <w:lang w:val="en-US" w:eastAsia="zh-CN"/>
              </w:rPr>
              <w:t>拓展</w:t>
            </w:r>
            <w:r>
              <w:t>脱贫攻坚成果衔接乡村振兴</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992" w:type="dxa"/>
            <w:tcBorders>
              <w:left w:val="single" w:color="000000" w:sz="6" w:space="0"/>
              <w:right w:val="single" w:color="000000" w:sz="6" w:space="0"/>
            </w:tcBorders>
            <w:vAlign w:val="center"/>
          </w:tcPr>
          <w:p>
            <w:pPr>
              <w:pStyle w:val="13"/>
            </w:pPr>
            <w:r>
              <w:t>2130599</w:t>
            </w:r>
          </w:p>
        </w:tc>
        <w:tc>
          <w:tcPr>
            <w:tcW w:w="4536"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992" w:type="dxa"/>
            <w:tcBorders>
              <w:left w:val="single" w:color="000000" w:sz="6" w:space="0"/>
              <w:right w:val="single" w:color="000000" w:sz="6" w:space="0"/>
            </w:tcBorders>
            <w:vAlign w:val="center"/>
          </w:tcPr>
          <w:p>
            <w:pPr>
              <w:pStyle w:val="13"/>
            </w:pPr>
            <w:r>
              <w:t>21307</w:t>
            </w:r>
          </w:p>
        </w:tc>
        <w:tc>
          <w:tcPr>
            <w:tcW w:w="4536" w:type="dxa"/>
            <w:tcBorders>
              <w:left w:val="single" w:color="000000" w:sz="6" w:space="0"/>
              <w:right w:val="single" w:color="000000" w:sz="6" w:space="0"/>
            </w:tcBorders>
            <w:vAlign w:val="center"/>
          </w:tcPr>
          <w:p>
            <w:pPr>
              <w:pStyle w:val="13"/>
            </w:pPr>
            <w:r>
              <w:t>农村综合改革</w:t>
            </w: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992" w:type="dxa"/>
            <w:tcBorders>
              <w:left w:val="single" w:color="000000" w:sz="6" w:space="0"/>
              <w:right w:val="single" w:color="000000" w:sz="6" w:space="0"/>
            </w:tcBorders>
            <w:vAlign w:val="center"/>
          </w:tcPr>
          <w:p>
            <w:pPr>
              <w:pStyle w:val="13"/>
            </w:pPr>
            <w:r>
              <w:t>2130705</w:t>
            </w:r>
          </w:p>
        </w:tc>
        <w:tc>
          <w:tcPr>
            <w:tcW w:w="4536" w:type="dxa"/>
            <w:tcBorders>
              <w:left w:val="single" w:color="000000" w:sz="6" w:space="0"/>
              <w:right w:val="single" w:color="000000" w:sz="6" w:space="0"/>
            </w:tcBorders>
            <w:vAlign w:val="center"/>
          </w:tcPr>
          <w:p>
            <w:pPr>
              <w:pStyle w:val="13"/>
            </w:pPr>
            <w:r>
              <w:t>对村民委员会和村党支部的补助</w:t>
            </w: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992" w:type="dxa"/>
            <w:tcBorders>
              <w:left w:val="single" w:color="000000" w:sz="6" w:space="0"/>
              <w:right w:val="single" w:color="000000" w:sz="6" w:space="0"/>
            </w:tcBorders>
            <w:vAlign w:val="center"/>
          </w:tcPr>
          <w:p>
            <w:pPr>
              <w:pStyle w:val="13"/>
            </w:pPr>
            <w:r>
              <w:t>221</w:t>
            </w:r>
          </w:p>
        </w:tc>
        <w:tc>
          <w:tcPr>
            <w:tcW w:w="4536" w:type="dxa"/>
            <w:tcBorders>
              <w:left w:val="single" w:color="000000" w:sz="6" w:space="0"/>
              <w:right w:val="single" w:color="000000" w:sz="6" w:space="0"/>
            </w:tcBorders>
            <w:vAlign w:val="center"/>
          </w:tcPr>
          <w:p>
            <w:pPr>
              <w:pStyle w:val="13"/>
            </w:pPr>
            <w:r>
              <w:t>住房保障支出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15.20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992" w:type="dxa"/>
            <w:tcBorders>
              <w:left w:val="single" w:color="000000" w:sz="6" w:space="0"/>
              <w:right w:val="single" w:color="000000" w:sz="6" w:space="0"/>
            </w:tcBorders>
            <w:vAlign w:val="center"/>
          </w:tcPr>
          <w:p>
            <w:pPr>
              <w:pStyle w:val="13"/>
            </w:pPr>
            <w:r>
              <w:t>22102</w:t>
            </w:r>
          </w:p>
        </w:tc>
        <w:tc>
          <w:tcPr>
            <w:tcW w:w="4536" w:type="dxa"/>
            <w:tcBorders>
              <w:left w:val="single" w:color="000000" w:sz="6" w:space="0"/>
              <w:right w:val="single" w:color="000000" w:sz="6" w:space="0"/>
            </w:tcBorders>
            <w:vAlign w:val="center"/>
          </w:tcPr>
          <w:p>
            <w:pPr>
              <w:pStyle w:val="13"/>
            </w:pPr>
            <w:r>
              <w:t>住房改革支出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992" w:type="dxa"/>
            <w:tcBorders>
              <w:left w:val="single" w:color="000000" w:sz="6" w:space="0"/>
              <w:right w:val="single" w:color="000000" w:sz="6" w:space="0"/>
            </w:tcBorders>
            <w:vAlign w:val="center"/>
          </w:tcPr>
          <w:p>
            <w:pPr>
              <w:pStyle w:val="13"/>
            </w:pPr>
            <w:r>
              <w:t>2210201</w:t>
            </w:r>
          </w:p>
        </w:tc>
        <w:tc>
          <w:tcPr>
            <w:tcW w:w="4536" w:type="dxa"/>
            <w:tcBorders>
              <w:left w:val="single" w:color="000000" w:sz="6" w:space="0"/>
              <w:right w:val="single" w:color="000000" w:sz="6" w:space="0"/>
            </w:tcBorders>
            <w:vAlign w:val="center"/>
          </w:tcPr>
          <w:p>
            <w:pPr>
              <w:pStyle w:val="13"/>
            </w:pPr>
            <w:r>
              <w:t>住房公积金</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6.50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992" w:type="dxa"/>
            <w:tcBorders>
              <w:left w:val="single" w:color="000000" w:sz="6" w:space="0"/>
              <w:right w:val="single" w:color="000000" w:sz="6" w:space="0"/>
            </w:tcBorders>
            <w:vAlign w:val="center"/>
          </w:tcPr>
          <w:p>
            <w:pPr>
              <w:pStyle w:val="13"/>
            </w:pPr>
            <w:r>
              <w:t>224</w:t>
            </w:r>
          </w:p>
        </w:tc>
        <w:tc>
          <w:tcPr>
            <w:tcW w:w="4536" w:type="dxa"/>
            <w:tcBorders>
              <w:left w:val="single" w:color="000000" w:sz="6" w:space="0"/>
              <w:right w:val="single" w:color="000000" w:sz="6" w:space="0"/>
            </w:tcBorders>
            <w:vAlign w:val="center"/>
          </w:tcPr>
          <w:p>
            <w:pPr>
              <w:pStyle w:val="13"/>
            </w:pPr>
            <w:r>
              <w:t>灾害防治及应急管理支出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992" w:type="dxa"/>
            <w:tcBorders>
              <w:left w:val="single" w:color="000000" w:sz="6" w:space="0"/>
              <w:right w:val="single" w:color="000000" w:sz="6" w:space="0"/>
            </w:tcBorders>
            <w:vAlign w:val="center"/>
          </w:tcPr>
          <w:p>
            <w:pPr>
              <w:pStyle w:val="13"/>
            </w:pPr>
            <w:r>
              <w:t>22401</w:t>
            </w:r>
          </w:p>
        </w:tc>
        <w:tc>
          <w:tcPr>
            <w:tcW w:w="4536" w:type="dxa"/>
            <w:tcBorders>
              <w:left w:val="single" w:color="000000" w:sz="6" w:space="0"/>
              <w:right w:val="single" w:color="000000" w:sz="6" w:space="0"/>
            </w:tcBorders>
            <w:vAlign w:val="center"/>
          </w:tcPr>
          <w:p>
            <w:pPr>
              <w:pStyle w:val="13"/>
            </w:pPr>
            <w:r>
              <w:t>应急管理事务</w:t>
            </w: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992" w:type="dxa"/>
            <w:tcBorders>
              <w:left w:val="single" w:color="000000" w:sz="6" w:space="0"/>
              <w:right w:val="single" w:color="000000" w:sz="6" w:space="0"/>
            </w:tcBorders>
            <w:vAlign w:val="center"/>
          </w:tcPr>
          <w:p>
            <w:pPr>
              <w:pStyle w:val="13"/>
            </w:pPr>
            <w:r>
              <w:t>2240104</w:t>
            </w:r>
          </w:p>
        </w:tc>
        <w:tc>
          <w:tcPr>
            <w:tcW w:w="4536" w:type="dxa"/>
            <w:tcBorders>
              <w:left w:val="single" w:color="000000" w:sz="6" w:space="0"/>
              <w:right w:val="single" w:color="000000" w:sz="6" w:space="0"/>
            </w:tcBorders>
            <w:vAlign w:val="center"/>
          </w:tcPr>
          <w:p>
            <w:pPr>
              <w:pStyle w:val="13"/>
            </w:pPr>
            <w:r>
              <w:t>灾害风险防治</w:t>
            </w: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992" w:type="dxa"/>
            <w:tcBorders>
              <w:left w:val="single" w:color="000000" w:sz="6" w:space="0"/>
              <w:right w:val="single" w:color="000000" w:sz="6" w:space="0"/>
            </w:tcBorders>
            <w:vAlign w:val="center"/>
          </w:tcPr>
          <w:p>
            <w:pPr>
              <w:pStyle w:val="13"/>
            </w:pPr>
            <w:r>
              <w:t>22402</w:t>
            </w:r>
          </w:p>
        </w:tc>
        <w:tc>
          <w:tcPr>
            <w:tcW w:w="4536" w:type="dxa"/>
            <w:tcBorders>
              <w:left w:val="single" w:color="000000" w:sz="6" w:space="0"/>
              <w:right w:val="single" w:color="000000" w:sz="6" w:space="0"/>
            </w:tcBorders>
            <w:vAlign w:val="center"/>
          </w:tcPr>
          <w:p>
            <w:pPr>
              <w:pStyle w:val="13"/>
            </w:pPr>
            <w:r>
              <w:t>消防救援事务</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992" w:type="dxa"/>
            <w:tcBorders>
              <w:left w:val="single" w:color="000000" w:sz="6" w:space="0"/>
              <w:right w:val="single" w:color="000000" w:sz="6" w:space="0"/>
            </w:tcBorders>
            <w:vAlign w:val="center"/>
          </w:tcPr>
          <w:p>
            <w:pPr>
              <w:pStyle w:val="13"/>
            </w:pPr>
            <w:r>
              <w:t>2240299</w:t>
            </w:r>
          </w:p>
        </w:tc>
        <w:tc>
          <w:tcPr>
            <w:tcW w:w="4536" w:type="dxa"/>
            <w:tcBorders>
              <w:left w:val="single" w:color="000000" w:sz="6" w:space="0"/>
              <w:right w:val="single" w:color="000000" w:sz="6" w:space="0"/>
            </w:tcBorders>
            <w:vAlign w:val="center"/>
          </w:tcPr>
          <w:p>
            <w:pPr>
              <w:pStyle w:val="13"/>
            </w:pPr>
            <w:r>
              <w:t>其他消防救援事务支出</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3402"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4876" w:type="dxa"/>
            <w:gridSpan w:val="2"/>
            <w:tcBorders>
              <w:left w:val="single" w:color="000000" w:sz="6" w:space="0"/>
              <w:right w:val="single" w:color="000000" w:sz="6" w:space="0"/>
            </w:tcBorders>
            <w:vAlign w:val="center"/>
          </w:tcPr>
          <w:p>
            <w:pPr>
              <w:pStyle w:val="11"/>
            </w:pPr>
            <w:r>
              <w:t>收入</w:t>
            </w:r>
          </w:p>
        </w:tc>
        <w:tc>
          <w:tcPr>
            <w:tcW w:w="9298" w:type="dxa"/>
            <w:gridSpan w:val="5"/>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金额</w:t>
            </w: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合计</w:t>
            </w:r>
          </w:p>
        </w:tc>
        <w:tc>
          <w:tcPr>
            <w:tcW w:w="1474" w:type="dxa"/>
            <w:tcBorders>
              <w:left w:val="single" w:color="000000" w:sz="6" w:space="0"/>
              <w:right w:val="single" w:color="000000" w:sz="6" w:space="0"/>
            </w:tcBorders>
            <w:vAlign w:val="center"/>
          </w:tcPr>
          <w:p>
            <w:pPr>
              <w:pStyle w:val="11"/>
            </w:pPr>
            <w:r>
              <w:t>一般公共预算财政拨款</w:t>
            </w:r>
          </w:p>
        </w:tc>
        <w:tc>
          <w:tcPr>
            <w:tcW w:w="1474" w:type="dxa"/>
            <w:tcBorders>
              <w:left w:val="single" w:color="000000" w:sz="6" w:space="0"/>
              <w:right w:val="single" w:color="000000" w:sz="6" w:space="0"/>
            </w:tcBorders>
            <w:vAlign w:val="center"/>
          </w:tcPr>
          <w:p>
            <w:pPr>
              <w:pStyle w:val="11"/>
            </w:pPr>
            <w:r>
              <w:t>政府性基金预算财政    拨款</w:t>
            </w:r>
          </w:p>
        </w:tc>
        <w:tc>
          <w:tcPr>
            <w:tcW w:w="1474" w:type="dxa"/>
            <w:tcBorders>
              <w:left w:val="single" w:color="000000" w:sz="6" w:space="0"/>
              <w:right w:val="single" w:color="000000" w:sz="6" w:space="0"/>
            </w:tcBorders>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402" w:type="dxa"/>
            <w:tcBorders>
              <w:left w:val="single" w:color="000000" w:sz="6" w:space="0"/>
              <w:right w:val="single" w:color="000000" w:sz="6" w:space="0"/>
            </w:tcBorders>
            <w:vAlign w:val="center"/>
          </w:tcPr>
          <w:p>
            <w:pPr>
              <w:pStyle w:val="11"/>
            </w:pPr>
            <w:r>
              <w:t>1</w:t>
            </w:r>
          </w:p>
        </w:tc>
        <w:tc>
          <w:tcPr>
            <w:tcW w:w="1474" w:type="dxa"/>
            <w:tcBorders>
              <w:left w:val="single" w:color="000000" w:sz="6" w:space="0"/>
              <w:right w:val="single" w:color="000000" w:sz="6" w:space="0"/>
            </w:tcBorders>
            <w:vAlign w:val="center"/>
          </w:tcPr>
          <w:p>
            <w:pPr>
              <w:pStyle w:val="11"/>
            </w:pPr>
            <w:r>
              <w:t>2</w:t>
            </w:r>
          </w:p>
        </w:tc>
        <w:tc>
          <w:tcPr>
            <w:tcW w:w="3402" w:type="dxa"/>
            <w:tcBorders>
              <w:left w:val="single" w:color="000000" w:sz="6" w:space="0"/>
              <w:right w:val="single" w:color="000000" w:sz="6" w:space="0"/>
            </w:tcBorders>
            <w:vAlign w:val="center"/>
          </w:tcPr>
          <w:p>
            <w:pPr>
              <w:pStyle w:val="11"/>
            </w:pPr>
            <w:r>
              <w:t>3</w:t>
            </w:r>
          </w:p>
        </w:tc>
        <w:tc>
          <w:tcPr>
            <w:tcW w:w="1474" w:type="dxa"/>
            <w:tcBorders>
              <w:left w:val="single" w:color="000000" w:sz="6" w:space="0"/>
              <w:right w:val="single" w:color="000000" w:sz="6" w:space="0"/>
            </w:tcBorders>
            <w:vAlign w:val="center"/>
          </w:tcPr>
          <w:p>
            <w:pPr>
              <w:pStyle w:val="11"/>
            </w:pPr>
            <w:r>
              <w:t>4</w:t>
            </w:r>
          </w:p>
        </w:tc>
        <w:tc>
          <w:tcPr>
            <w:tcW w:w="1474" w:type="dxa"/>
            <w:tcBorders>
              <w:left w:val="single" w:color="000000" w:sz="6" w:space="0"/>
              <w:right w:val="single" w:color="000000" w:sz="6" w:space="0"/>
            </w:tcBorders>
            <w:vAlign w:val="center"/>
          </w:tcPr>
          <w:p>
            <w:pPr>
              <w:pStyle w:val="11"/>
            </w:pPr>
            <w:r>
              <w:t>5</w:t>
            </w:r>
          </w:p>
        </w:tc>
        <w:tc>
          <w:tcPr>
            <w:tcW w:w="1474" w:type="dxa"/>
            <w:tcBorders>
              <w:left w:val="single" w:color="000000" w:sz="6" w:space="0"/>
              <w:right w:val="single" w:color="000000" w:sz="6" w:space="0"/>
            </w:tcBorders>
            <w:vAlign w:val="center"/>
          </w:tcPr>
          <w:p>
            <w:pPr>
              <w:pStyle w:val="11"/>
            </w:pPr>
            <w:r>
              <w:t>6</w:t>
            </w:r>
          </w:p>
        </w:tc>
        <w:tc>
          <w:tcPr>
            <w:tcW w:w="1474" w:type="dxa"/>
            <w:tcBorders>
              <w:left w:val="single" w:color="000000" w:sz="6" w:space="0"/>
              <w:right w:val="single" w:color="000000" w:sz="6" w:space="0"/>
            </w:tcBorders>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514.00</w:t>
            </w:r>
          </w:p>
        </w:tc>
        <w:tc>
          <w:tcPr>
            <w:tcW w:w="3402" w:type="dxa"/>
            <w:tcBorders>
              <w:left w:val="single" w:color="000000" w:sz="6" w:space="0"/>
              <w:right w:val="single" w:color="000000" w:sz="6" w:space="0"/>
            </w:tcBorders>
            <w:vAlign w:val="center"/>
          </w:tcPr>
          <w:p>
            <w:pPr>
              <w:pStyle w:val="13"/>
            </w:pPr>
            <w:r>
              <w:t>一、一般公共服务支出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二、外交支出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三、国防支出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四、公共安全支出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五、教育支出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六、科学技术支出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七、文化旅游体育与传媒支出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八、社会保障和就业支出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九、社会保险基金支出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十、卫生健康支出</w:t>
            </w:r>
          </w:p>
        </w:tc>
        <w:tc>
          <w:tcPr>
            <w:tcW w:w="1474" w:type="dxa"/>
            <w:tcBorders>
              <w:left w:val="single" w:color="000000" w:sz="6" w:space="0"/>
              <w:right w:val="single" w:color="000000" w:sz="6" w:space="0"/>
            </w:tcBorders>
            <w:vAlign w:val="center"/>
          </w:tcPr>
          <w:p>
            <w:pPr>
              <w:pStyle w:val="12"/>
            </w:pPr>
            <w:r>
              <w:t>0.98</w:t>
            </w:r>
          </w:p>
        </w:tc>
        <w:tc>
          <w:tcPr>
            <w:tcW w:w="1474" w:type="dxa"/>
            <w:tcBorders>
              <w:left w:val="single" w:color="000000" w:sz="6" w:space="0"/>
              <w:right w:val="single" w:color="000000" w:sz="6" w:space="0"/>
            </w:tcBorders>
            <w:vAlign w:val="center"/>
          </w:tcPr>
          <w:p>
            <w:pPr>
              <w:pStyle w:val="12"/>
            </w:pPr>
            <w:r>
              <w:t>0.98</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十一、节能环保支出</w:t>
            </w:r>
          </w:p>
        </w:tc>
        <w:tc>
          <w:tcPr>
            <w:tcW w:w="147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47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十二、城乡社区支出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十三、农林水支出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十四、交通运输支出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十五、资源勘探工业信息等支出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十六、商业服务业等支出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十七、金融支出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十八、援助其他地区支出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十九、自然资源海洋气象等支出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二十、住房保障支出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二十一、粮油物资储备支出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二十二、国有资本经营预算支出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二十三、灾害防治及应急管理支出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二十四、预备费</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二十五、其他支出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二十六、转移性支出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二十七、债务还本支出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二十八、债务付息支出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二十九、债务发行费用支出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三十、抗疫特别国债安排的支出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三十一、人行科目</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3402" w:type="dxa"/>
            <w:tcBorders>
              <w:left w:val="single" w:color="000000" w:sz="6" w:space="0"/>
              <w:right w:val="single" w:color="000000" w:sz="6" w:space="0"/>
            </w:tcBorders>
            <w:vAlign w:val="center"/>
          </w:tcPr>
          <w:p>
            <w:pPr>
              <w:pStyle w:val="15"/>
            </w:pPr>
            <w:r>
              <w:t>本年收入合计</w:t>
            </w:r>
          </w:p>
        </w:tc>
        <w:tc>
          <w:tcPr>
            <w:tcW w:w="1474"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3402" w:type="dxa"/>
            <w:tcBorders>
              <w:left w:val="single" w:color="000000" w:sz="6" w:space="0"/>
              <w:right w:val="single" w:color="000000" w:sz="6" w:space="0"/>
            </w:tcBorders>
            <w:vAlign w:val="center"/>
          </w:tcPr>
          <w:p>
            <w:pPr>
              <w:pStyle w:val="15"/>
            </w:pPr>
            <w:r>
              <w:t>本年支出合计</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3402" w:type="dxa"/>
            <w:tcBorders>
              <w:left w:val="single" w:color="000000" w:sz="6" w:space="0"/>
              <w:right w:val="single" w:color="000000" w:sz="6" w:space="0"/>
            </w:tcBorders>
            <w:vAlign w:val="center"/>
          </w:tcPr>
          <w:p>
            <w:pPr>
              <w:pStyle w:val="13"/>
            </w:pPr>
            <w:r>
              <w:t>年初财政拨款结转和结余</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年末财政拨款结转和结余</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37</w:t>
            </w:r>
          </w:p>
        </w:tc>
        <w:tc>
          <w:tcPr>
            <w:tcW w:w="3402" w:type="dxa"/>
            <w:tcBorders>
              <w:left w:val="single" w:color="000000" w:sz="6" w:space="0"/>
              <w:right w:val="single" w:color="000000" w:sz="6" w:space="0"/>
            </w:tcBorders>
            <w:vAlign w:val="center"/>
          </w:tcPr>
          <w:p>
            <w:pPr>
              <w:pStyle w:val="15"/>
            </w:pPr>
            <w:r>
              <w:t>收入总计</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3402" w:type="dxa"/>
            <w:tcBorders>
              <w:left w:val="single" w:color="000000" w:sz="6" w:space="0"/>
              <w:right w:val="single" w:color="000000" w:sz="6" w:space="0"/>
            </w:tcBorders>
            <w:vAlign w:val="center"/>
          </w:tcPr>
          <w:p>
            <w:pPr>
              <w:pStyle w:val="15"/>
            </w:pPr>
            <w:r>
              <w:t>支出总计</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412.15</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101.85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201</w:t>
            </w:r>
          </w:p>
        </w:tc>
        <w:tc>
          <w:tcPr>
            <w:tcW w:w="4535" w:type="dxa"/>
            <w:tcBorders>
              <w:left w:val="single" w:color="000000" w:sz="6" w:space="0"/>
              <w:right w:val="single" w:color="000000" w:sz="6" w:space="0"/>
            </w:tcBorders>
            <w:vAlign w:val="center"/>
          </w:tcPr>
          <w:p>
            <w:pPr>
              <w:pStyle w:val="13"/>
            </w:pPr>
            <w:r>
              <w:t>一般公共服务支出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341.20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20103</w:t>
            </w:r>
          </w:p>
        </w:tc>
        <w:tc>
          <w:tcPr>
            <w:tcW w:w="4535" w:type="dxa"/>
            <w:tcBorders>
              <w:left w:val="single" w:color="000000" w:sz="6" w:space="0"/>
              <w:right w:val="single" w:color="000000" w:sz="6" w:space="0"/>
            </w:tcBorders>
            <w:vAlign w:val="center"/>
          </w:tcPr>
          <w:p>
            <w:pPr>
              <w:pStyle w:val="13"/>
            </w:pPr>
            <w:r>
              <w:t>政府办公厅（室）及相关机构事务</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2551" w:type="dxa"/>
            <w:tcBorders>
              <w:left w:val="single" w:color="000000" w:sz="6" w:space="0"/>
              <w:right w:val="single" w:color="000000" w:sz="6" w:space="0"/>
            </w:tcBorders>
            <w:vAlign w:val="center"/>
          </w:tcPr>
          <w:p>
            <w:pPr>
              <w:pStyle w:val="12"/>
            </w:pPr>
            <w:r>
              <w:rPr>
                <w:rFonts w:hint="eastAsia"/>
                <w:lang w:val="en-US" w:eastAsia="zh-CN"/>
              </w:rPr>
              <w:t>341.20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2010301</w:t>
            </w:r>
          </w:p>
        </w:tc>
        <w:tc>
          <w:tcPr>
            <w:tcW w:w="4535" w:type="dxa"/>
            <w:tcBorders>
              <w:left w:val="single" w:color="000000" w:sz="6" w:space="0"/>
              <w:right w:val="single" w:color="000000" w:sz="6" w:space="0"/>
            </w:tcBorders>
            <w:vAlign w:val="center"/>
          </w:tcPr>
          <w:p>
            <w:pPr>
              <w:pStyle w:val="13"/>
            </w:pPr>
            <w:r>
              <w:t>行政运行</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2551" w:type="dxa"/>
            <w:tcBorders>
              <w:left w:val="single" w:color="000000" w:sz="6" w:space="0"/>
              <w:right w:val="single" w:color="000000" w:sz="6" w:space="0"/>
            </w:tcBorders>
            <w:vAlign w:val="center"/>
          </w:tcPr>
          <w:p>
            <w:pPr>
              <w:pStyle w:val="12"/>
            </w:pPr>
            <w:r>
              <w:rPr>
                <w:rFonts w:hint="eastAsia"/>
                <w:lang w:val="en-US" w:eastAsia="zh-CN"/>
              </w:rPr>
              <w:t>341.20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2010308</w:t>
            </w:r>
          </w:p>
        </w:tc>
        <w:tc>
          <w:tcPr>
            <w:tcW w:w="4535" w:type="dxa"/>
            <w:tcBorders>
              <w:left w:val="single" w:color="000000" w:sz="6" w:space="0"/>
              <w:right w:val="single" w:color="000000" w:sz="6" w:space="0"/>
            </w:tcBorders>
            <w:vAlign w:val="center"/>
          </w:tcPr>
          <w:p>
            <w:pPr>
              <w:pStyle w:val="13"/>
            </w:pPr>
            <w:r>
              <w:t>信访事务</w:t>
            </w:r>
          </w:p>
        </w:tc>
        <w:tc>
          <w:tcPr>
            <w:tcW w:w="2551"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208</w:t>
            </w:r>
          </w:p>
        </w:tc>
        <w:tc>
          <w:tcPr>
            <w:tcW w:w="4535" w:type="dxa"/>
            <w:tcBorders>
              <w:left w:val="single" w:color="000000" w:sz="6" w:space="0"/>
              <w:right w:val="single" w:color="000000" w:sz="6" w:space="0"/>
            </w:tcBorders>
            <w:vAlign w:val="center"/>
          </w:tcPr>
          <w:p>
            <w:pPr>
              <w:pStyle w:val="13"/>
            </w:pPr>
            <w:r>
              <w:t>社会保障和就业支出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20802</w:t>
            </w:r>
          </w:p>
        </w:tc>
        <w:tc>
          <w:tcPr>
            <w:tcW w:w="4535" w:type="dxa"/>
            <w:tcBorders>
              <w:left w:val="single" w:color="000000" w:sz="6" w:space="0"/>
              <w:right w:val="single" w:color="000000" w:sz="6" w:space="0"/>
            </w:tcBorders>
            <w:vAlign w:val="center"/>
          </w:tcPr>
          <w:p>
            <w:pPr>
              <w:pStyle w:val="13"/>
            </w:pPr>
            <w:r>
              <w:t>民政管理事务</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2080201</w:t>
            </w:r>
          </w:p>
        </w:tc>
        <w:tc>
          <w:tcPr>
            <w:tcW w:w="4535" w:type="dxa"/>
            <w:tcBorders>
              <w:left w:val="single" w:color="000000" w:sz="6" w:space="0"/>
              <w:right w:val="single" w:color="000000" w:sz="6" w:space="0"/>
            </w:tcBorders>
            <w:vAlign w:val="center"/>
          </w:tcPr>
          <w:p>
            <w:pPr>
              <w:pStyle w:val="13"/>
            </w:pPr>
            <w:r>
              <w:t>行政运行</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20805</w:t>
            </w:r>
          </w:p>
        </w:tc>
        <w:tc>
          <w:tcPr>
            <w:tcW w:w="4535" w:type="dxa"/>
            <w:tcBorders>
              <w:left w:val="single" w:color="000000" w:sz="6" w:space="0"/>
              <w:right w:val="single" w:color="000000" w:sz="6" w:space="0"/>
            </w:tcBorders>
            <w:vAlign w:val="center"/>
          </w:tcPr>
          <w:p>
            <w:pPr>
              <w:pStyle w:val="13"/>
            </w:pPr>
            <w:r>
              <w:t>行政事业单位养老支出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2551" w:type="dxa"/>
            <w:tcBorders>
              <w:left w:val="single" w:color="000000" w:sz="6" w:space="0"/>
              <w:right w:val="single" w:color="000000" w:sz="6" w:space="0"/>
            </w:tcBorders>
            <w:vAlign w:val="center"/>
          </w:tcPr>
          <w:p>
            <w:pPr>
              <w:pStyle w:val="12"/>
            </w:pPr>
            <w:r>
              <w:rPr>
                <w:rFonts w:hint="eastAsia"/>
                <w:lang w:val="en-US" w:eastAsia="zh-CN"/>
              </w:rPr>
              <w:t>54.45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2080501</w:t>
            </w:r>
          </w:p>
        </w:tc>
        <w:tc>
          <w:tcPr>
            <w:tcW w:w="4535" w:type="dxa"/>
            <w:tcBorders>
              <w:left w:val="single" w:color="000000" w:sz="6" w:space="0"/>
              <w:right w:val="single" w:color="000000" w:sz="6" w:space="0"/>
            </w:tcBorders>
            <w:vAlign w:val="center"/>
          </w:tcPr>
          <w:p>
            <w:pPr>
              <w:pStyle w:val="13"/>
            </w:pPr>
            <w:r>
              <w:t>行政单位离退休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2080505</w:t>
            </w:r>
          </w:p>
        </w:tc>
        <w:tc>
          <w:tcPr>
            <w:tcW w:w="4535" w:type="dxa"/>
            <w:tcBorders>
              <w:left w:val="single" w:color="000000" w:sz="6" w:space="0"/>
              <w:right w:val="single" w:color="000000" w:sz="6" w:space="0"/>
            </w:tcBorders>
            <w:vAlign w:val="center"/>
          </w:tcPr>
          <w:p>
            <w:pPr>
              <w:pStyle w:val="13"/>
            </w:pPr>
            <w:r>
              <w:t>机关事业单位基本养老保险缴费支出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2080506</w:t>
            </w:r>
          </w:p>
        </w:tc>
        <w:tc>
          <w:tcPr>
            <w:tcW w:w="4535" w:type="dxa"/>
            <w:tcBorders>
              <w:left w:val="single" w:color="000000" w:sz="6" w:space="0"/>
              <w:right w:val="single" w:color="000000" w:sz="6" w:space="0"/>
            </w:tcBorders>
            <w:vAlign w:val="center"/>
          </w:tcPr>
          <w:p>
            <w:pPr>
              <w:pStyle w:val="13"/>
            </w:pPr>
            <w:r>
              <w:t>机关事业单位职业年金缴费支出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210</w:t>
            </w:r>
          </w:p>
        </w:tc>
        <w:tc>
          <w:tcPr>
            <w:tcW w:w="4535" w:type="dxa"/>
            <w:tcBorders>
              <w:left w:val="single" w:color="000000" w:sz="6" w:space="0"/>
              <w:right w:val="single" w:color="000000" w:sz="6" w:space="0"/>
            </w:tcBorders>
            <w:vAlign w:val="center"/>
          </w:tcPr>
          <w:p>
            <w:pPr>
              <w:pStyle w:val="13"/>
            </w:pPr>
            <w:r>
              <w:t>卫生健康支出</w:t>
            </w:r>
          </w:p>
        </w:tc>
        <w:tc>
          <w:tcPr>
            <w:tcW w:w="2551" w:type="dxa"/>
            <w:tcBorders>
              <w:left w:val="single" w:color="000000" w:sz="6" w:space="0"/>
              <w:right w:val="single" w:color="000000" w:sz="6" w:space="0"/>
            </w:tcBorders>
            <w:vAlign w:val="center"/>
          </w:tcPr>
          <w:p>
            <w:pPr>
              <w:pStyle w:val="12"/>
            </w:pPr>
            <w:r>
              <w:t>0.98</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21007</w:t>
            </w:r>
          </w:p>
        </w:tc>
        <w:tc>
          <w:tcPr>
            <w:tcW w:w="4535" w:type="dxa"/>
            <w:tcBorders>
              <w:left w:val="single" w:color="000000" w:sz="6" w:space="0"/>
              <w:right w:val="single" w:color="000000" w:sz="6" w:space="0"/>
            </w:tcBorders>
            <w:vAlign w:val="center"/>
          </w:tcPr>
          <w:p>
            <w:pPr>
              <w:pStyle w:val="13"/>
            </w:pPr>
            <w:r>
              <w:t>计划生育事务</w:t>
            </w:r>
          </w:p>
        </w:tc>
        <w:tc>
          <w:tcPr>
            <w:tcW w:w="2551" w:type="dxa"/>
            <w:tcBorders>
              <w:left w:val="single" w:color="000000" w:sz="6" w:space="0"/>
              <w:right w:val="single" w:color="000000" w:sz="6" w:space="0"/>
            </w:tcBorders>
            <w:vAlign w:val="center"/>
          </w:tcPr>
          <w:p>
            <w:pPr>
              <w:pStyle w:val="12"/>
            </w:pPr>
            <w:r>
              <w:t>0.65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1191" w:type="dxa"/>
            <w:tcBorders>
              <w:left w:val="single" w:color="000000" w:sz="6" w:space="0"/>
              <w:right w:val="single" w:color="000000" w:sz="6" w:space="0"/>
            </w:tcBorders>
            <w:vAlign w:val="center"/>
          </w:tcPr>
          <w:p>
            <w:pPr>
              <w:pStyle w:val="13"/>
            </w:pPr>
            <w:r>
              <w:t>2100717</w:t>
            </w:r>
          </w:p>
        </w:tc>
        <w:tc>
          <w:tcPr>
            <w:tcW w:w="4535" w:type="dxa"/>
            <w:tcBorders>
              <w:left w:val="single" w:color="000000" w:sz="6" w:space="0"/>
              <w:right w:val="single" w:color="000000" w:sz="6" w:space="0"/>
            </w:tcBorders>
            <w:vAlign w:val="center"/>
          </w:tcPr>
          <w:p>
            <w:pPr>
              <w:pStyle w:val="13"/>
            </w:pPr>
            <w:r>
              <w:t>计划生育服务</w:t>
            </w:r>
          </w:p>
        </w:tc>
        <w:tc>
          <w:tcPr>
            <w:tcW w:w="2551" w:type="dxa"/>
            <w:tcBorders>
              <w:left w:val="single" w:color="000000" w:sz="6" w:space="0"/>
              <w:right w:val="single" w:color="000000" w:sz="6" w:space="0"/>
            </w:tcBorders>
            <w:vAlign w:val="center"/>
          </w:tcPr>
          <w:p>
            <w:pPr>
              <w:pStyle w:val="12"/>
            </w:pPr>
            <w:r>
              <w:t>0.65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1191" w:type="dxa"/>
            <w:tcBorders>
              <w:left w:val="single" w:color="000000" w:sz="6" w:space="0"/>
              <w:right w:val="single" w:color="000000" w:sz="6" w:space="0"/>
            </w:tcBorders>
            <w:vAlign w:val="center"/>
          </w:tcPr>
          <w:p>
            <w:pPr>
              <w:pStyle w:val="13"/>
            </w:pPr>
            <w:r>
              <w:t>21099</w:t>
            </w:r>
          </w:p>
        </w:tc>
        <w:tc>
          <w:tcPr>
            <w:tcW w:w="4535" w:type="dxa"/>
            <w:tcBorders>
              <w:left w:val="single" w:color="000000" w:sz="6" w:space="0"/>
              <w:right w:val="single" w:color="000000" w:sz="6" w:space="0"/>
            </w:tcBorders>
            <w:vAlign w:val="center"/>
          </w:tcPr>
          <w:p>
            <w:pPr>
              <w:pStyle w:val="13"/>
            </w:pPr>
            <w:r>
              <w:t>其他卫生健康支出</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1191" w:type="dxa"/>
            <w:tcBorders>
              <w:left w:val="single" w:color="000000" w:sz="6" w:space="0"/>
              <w:right w:val="single" w:color="000000" w:sz="6" w:space="0"/>
            </w:tcBorders>
            <w:vAlign w:val="center"/>
          </w:tcPr>
          <w:p>
            <w:pPr>
              <w:pStyle w:val="13"/>
            </w:pPr>
            <w:r>
              <w:t>2109999</w:t>
            </w:r>
          </w:p>
        </w:tc>
        <w:tc>
          <w:tcPr>
            <w:tcW w:w="4535" w:type="dxa"/>
            <w:tcBorders>
              <w:left w:val="single" w:color="000000" w:sz="6" w:space="0"/>
              <w:right w:val="single" w:color="000000" w:sz="6" w:space="0"/>
            </w:tcBorders>
            <w:vAlign w:val="center"/>
          </w:tcPr>
          <w:p>
            <w:pPr>
              <w:pStyle w:val="13"/>
            </w:pPr>
            <w:r>
              <w:t>其他卫生健康支出</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1191" w:type="dxa"/>
            <w:tcBorders>
              <w:left w:val="single" w:color="000000" w:sz="6" w:space="0"/>
              <w:right w:val="single" w:color="000000" w:sz="6" w:space="0"/>
            </w:tcBorders>
            <w:vAlign w:val="center"/>
          </w:tcPr>
          <w:p>
            <w:pPr>
              <w:pStyle w:val="13"/>
            </w:pPr>
            <w:r>
              <w:t>211</w:t>
            </w:r>
          </w:p>
        </w:tc>
        <w:tc>
          <w:tcPr>
            <w:tcW w:w="4535" w:type="dxa"/>
            <w:tcBorders>
              <w:left w:val="single" w:color="000000" w:sz="6" w:space="0"/>
              <w:right w:val="single" w:color="000000" w:sz="6" w:space="0"/>
            </w:tcBorders>
            <w:vAlign w:val="center"/>
          </w:tcPr>
          <w:p>
            <w:pPr>
              <w:pStyle w:val="13"/>
            </w:pPr>
            <w:r>
              <w:t>节能环保支出</w:t>
            </w: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1191" w:type="dxa"/>
            <w:tcBorders>
              <w:left w:val="single" w:color="000000" w:sz="6" w:space="0"/>
              <w:right w:val="single" w:color="000000" w:sz="6" w:space="0"/>
            </w:tcBorders>
            <w:vAlign w:val="center"/>
          </w:tcPr>
          <w:p>
            <w:pPr>
              <w:pStyle w:val="13"/>
            </w:pPr>
            <w:r>
              <w:t>21104</w:t>
            </w:r>
          </w:p>
        </w:tc>
        <w:tc>
          <w:tcPr>
            <w:tcW w:w="4535" w:type="dxa"/>
            <w:tcBorders>
              <w:left w:val="single" w:color="000000" w:sz="6" w:space="0"/>
              <w:right w:val="single" w:color="000000" w:sz="6" w:space="0"/>
            </w:tcBorders>
            <w:vAlign w:val="center"/>
          </w:tcPr>
          <w:p>
            <w:pPr>
              <w:pStyle w:val="13"/>
            </w:pPr>
            <w:r>
              <w:t>自然生态保护</w:t>
            </w: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1191" w:type="dxa"/>
            <w:tcBorders>
              <w:left w:val="single" w:color="000000" w:sz="6" w:space="0"/>
              <w:right w:val="single" w:color="000000" w:sz="6" w:space="0"/>
            </w:tcBorders>
            <w:vAlign w:val="center"/>
          </w:tcPr>
          <w:p>
            <w:pPr>
              <w:pStyle w:val="13"/>
            </w:pPr>
            <w:r>
              <w:t>2110402</w:t>
            </w:r>
          </w:p>
        </w:tc>
        <w:tc>
          <w:tcPr>
            <w:tcW w:w="4535" w:type="dxa"/>
            <w:tcBorders>
              <w:left w:val="single" w:color="000000" w:sz="6" w:space="0"/>
              <w:right w:val="single" w:color="000000" w:sz="6" w:space="0"/>
            </w:tcBorders>
            <w:vAlign w:val="center"/>
          </w:tcPr>
          <w:p>
            <w:pPr>
              <w:pStyle w:val="13"/>
            </w:pPr>
            <w:r>
              <w:t>农村环境保护</w:t>
            </w: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1191" w:type="dxa"/>
            <w:tcBorders>
              <w:left w:val="single" w:color="000000" w:sz="6" w:space="0"/>
              <w:right w:val="single" w:color="000000" w:sz="6" w:space="0"/>
            </w:tcBorders>
            <w:vAlign w:val="center"/>
          </w:tcPr>
          <w:p>
            <w:pPr>
              <w:pStyle w:val="13"/>
            </w:pPr>
            <w:r>
              <w:t>213</w:t>
            </w:r>
          </w:p>
        </w:tc>
        <w:tc>
          <w:tcPr>
            <w:tcW w:w="4535" w:type="dxa"/>
            <w:tcBorders>
              <w:left w:val="single" w:color="000000" w:sz="6" w:space="0"/>
              <w:right w:val="single" w:color="000000" w:sz="6" w:space="0"/>
            </w:tcBorders>
            <w:vAlign w:val="center"/>
          </w:tcPr>
          <w:p>
            <w:pPr>
              <w:pStyle w:val="13"/>
            </w:pPr>
            <w:r>
              <w:t>农林水支出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1191" w:type="dxa"/>
            <w:tcBorders>
              <w:left w:val="single" w:color="000000" w:sz="6" w:space="0"/>
              <w:right w:val="single" w:color="000000" w:sz="6" w:space="0"/>
            </w:tcBorders>
            <w:vAlign w:val="center"/>
          </w:tcPr>
          <w:p>
            <w:pPr>
              <w:pStyle w:val="13"/>
            </w:pPr>
            <w:r>
              <w:t>21303</w:t>
            </w:r>
          </w:p>
        </w:tc>
        <w:tc>
          <w:tcPr>
            <w:tcW w:w="4535" w:type="dxa"/>
            <w:tcBorders>
              <w:left w:val="single" w:color="000000" w:sz="6" w:space="0"/>
              <w:right w:val="single" w:color="000000" w:sz="6" w:space="0"/>
            </w:tcBorders>
            <w:vAlign w:val="center"/>
          </w:tcPr>
          <w:p>
            <w:pPr>
              <w:pStyle w:val="13"/>
            </w:pPr>
            <w:r>
              <w:t>水利</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1191" w:type="dxa"/>
            <w:tcBorders>
              <w:left w:val="single" w:color="000000" w:sz="6" w:space="0"/>
              <w:right w:val="single" w:color="000000" w:sz="6" w:space="0"/>
            </w:tcBorders>
            <w:vAlign w:val="center"/>
          </w:tcPr>
          <w:p>
            <w:pPr>
              <w:pStyle w:val="13"/>
            </w:pPr>
            <w:r>
              <w:t>2130314</w:t>
            </w:r>
          </w:p>
        </w:tc>
        <w:tc>
          <w:tcPr>
            <w:tcW w:w="4535" w:type="dxa"/>
            <w:tcBorders>
              <w:left w:val="single" w:color="000000" w:sz="6" w:space="0"/>
              <w:right w:val="single" w:color="000000" w:sz="6" w:space="0"/>
            </w:tcBorders>
            <w:vAlign w:val="center"/>
          </w:tcPr>
          <w:p>
            <w:pPr>
              <w:pStyle w:val="13"/>
            </w:pPr>
            <w:r>
              <w:t>防汛</w:t>
            </w:r>
          </w:p>
        </w:tc>
        <w:tc>
          <w:tcPr>
            <w:tcW w:w="2551" w:type="dxa"/>
            <w:tcBorders>
              <w:left w:val="single" w:color="000000" w:sz="6" w:space="0"/>
              <w:right w:val="single" w:color="000000" w:sz="6" w:space="0"/>
            </w:tcBorders>
            <w:vAlign w:val="center"/>
          </w:tcPr>
          <w:p>
            <w:pPr>
              <w:pStyle w:val="12"/>
            </w:pPr>
            <w:r>
              <w:t>1.00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1191" w:type="dxa"/>
            <w:tcBorders>
              <w:left w:val="single" w:color="000000" w:sz="6" w:space="0"/>
              <w:right w:val="single" w:color="000000" w:sz="6" w:space="0"/>
            </w:tcBorders>
            <w:vAlign w:val="center"/>
          </w:tcPr>
          <w:p>
            <w:pPr>
              <w:pStyle w:val="13"/>
            </w:pPr>
            <w:r>
              <w:t>2130399</w:t>
            </w:r>
          </w:p>
        </w:tc>
        <w:tc>
          <w:tcPr>
            <w:tcW w:w="4535" w:type="dxa"/>
            <w:tcBorders>
              <w:left w:val="single" w:color="000000" w:sz="6" w:space="0"/>
              <w:right w:val="single" w:color="000000" w:sz="6" w:space="0"/>
            </w:tcBorders>
            <w:vAlign w:val="center"/>
          </w:tcPr>
          <w:p>
            <w:pPr>
              <w:pStyle w:val="13"/>
            </w:pPr>
            <w:r>
              <w:t>其他水利支出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1191" w:type="dxa"/>
            <w:tcBorders>
              <w:left w:val="single" w:color="000000" w:sz="6" w:space="0"/>
              <w:right w:val="single" w:color="000000" w:sz="6" w:space="0"/>
            </w:tcBorders>
            <w:vAlign w:val="center"/>
          </w:tcPr>
          <w:p>
            <w:pPr>
              <w:pStyle w:val="13"/>
            </w:pPr>
            <w:r>
              <w:t>21305</w:t>
            </w:r>
          </w:p>
        </w:tc>
        <w:tc>
          <w:tcPr>
            <w:tcW w:w="4535" w:type="dxa"/>
            <w:tcBorders>
              <w:left w:val="single" w:color="000000" w:sz="6" w:space="0"/>
              <w:right w:val="single" w:color="000000" w:sz="6" w:space="0"/>
            </w:tcBorders>
            <w:vAlign w:val="center"/>
          </w:tcPr>
          <w:p>
            <w:pPr>
              <w:pStyle w:val="13"/>
            </w:pPr>
            <w:r>
              <w:t>巩固</w:t>
            </w:r>
            <w:r>
              <w:rPr>
                <w:rFonts w:hint="eastAsia"/>
                <w:lang w:val="en-US" w:eastAsia="zh-CN"/>
              </w:rPr>
              <w:t>拓展</w:t>
            </w:r>
            <w:r>
              <w:t>脱贫攻坚成果衔接乡村振兴</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1191" w:type="dxa"/>
            <w:tcBorders>
              <w:left w:val="single" w:color="000000" w:sz="6" w:space="0"/>
              <w:right w:val="single" w:color="000000" w:sz="6" w:space="0"/>
            </w:tcBorders>
            <w:vAlign w:val="center"/>
          </w:tcPr>
          <w:p>
            <w:pPr>
              <w:pStyle w:val="13"/>
            </w:pPr>
            <w:r>
              <w:t>2130599</w:t>
            </w:r>
          </w:p>
        </w:tc>
        <w:tc>
          <w:tcPr>
            <w:tcW w:w="4535"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1191" w:type="dxa"/>
            <w:tcBorders>
              <w:left w:val="single" w:color="000000" w:sz="6" w:space="0"/>
              <w:right w:val="single" w:color="000000" w:sz="6" w:space="0"/>
            </w:tcBorders>
            <w:vAlign w:val="center"/>
          </w:tcPr>
          <w:p>
            <w:pPr>
              <w:pStyle w:val="13"/>
            </w:pPr>
            <w:r>
              <w:t>21307</w:t>
            </w:r>
          </w:p>
        </w:tc>
        <w:tc>
          <w:tcPr>
            <w:tcW w:w="4535" w:type="dxa"/>
            <w:tcBorders>
              <w:left w:val="single" w:color="000000" w:sz="6" w:space="0"/>
              <w:right w:val="single" w:color="000000" w:sz="6" w:space="0"/>
            </w:tcBorders>
            <w:vAlign w:val="center"/>
          </w:tcPr>
          <w:p>
            <w:pPr>
              <w:pStyle w:val="13"/>
            </w:pPr>
            <w:r>
              <w:t>农村综合改革</w:t>
            </w:r>
          </w:p>
        </w:tc>
        <w:tc>
          <w:tcPr>
            <w:tcW w:w="2551" w:type="dxa"/>
            <w:tcBorders>
              <w:left w:val="single" w:color="000000" w:sz="6" w:space="0"/>
              <w:right w:val="single" w:color="000000" w:sz="6" w:space="0"/>
            </w:tcBorders>
            <w:vAlign w:val="center"/>
          </w:tcPr>
          <w:p>
            <w:pPr>
              <w:pStyle w:val="12"/>
            </w:pPr>
            <w:r>
              <w:t>71.14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1191" w:type="dxa"/>
            <w:tcBorders>
              <w:left w:val="single" w:color="000000" w:sz="6" w:space="0"/>
              <w:right w:val="single" w:color="000000" w:sz="6" w:space="0"/>
            </w:tcBorders>
            <w:vAlign w:val="center"/>
          </w:tcPr>
          <w:p>
            <w:pPr>
              <w:pStyle w:val="13"/>
            </w:pPr>
            <w:r>
              <w:t>2130705</w:t>
            </w:r>
          </w:p>
        </w:tc>
        <w:tc>
          <w:tcPr>
            <w:tcW w:w="4535" w:type="dxa"/>
            <w:tcBorders>
              <w:left w:val="single" w:color="000000" w:sz="6" w:space="0"/>
              <w:right w:val="single" w:color="000000" w:sz="6" w:space="0"/>
            </w:tcBorders>
            <w:vAlign w:val="center"/>
          </w:tcPr>
          <w:p>
            <w:pPr>
              <w:pStyle w:val="13"/>
            </w:pPr>
            <w:r>
              <w:t>对村民委员会和村党支部的补助</w:t>
            </w:r>
          </w:p>
        </w:tc>
        <w:tc>
          <w:tcPr>
            <w:tcW w:w="2551" w:type="dxa"/>
            <w:tcBorders>
              <w:left w:val="single" w:color="000000" w:sz="6" w:space="0"/>
              <w:right w:val="single" w:color="000000" w:sz="6" w:space="0"/>
            </w:tcBorders>
            <w:vAlign w:val="center"/>
          </w:tcPr>
          <w:p>
            <w:pPr>
              <w:pStyle w:val="12"/>
            </w:pPr>
            <w:r>
              <w:t>71.14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1191" w:type="dxa"/>
            <w:tcBorders>
              <w:left w:val="single" w:color="000000" w:sz="6" w:space="0"/>
              <w:right w:val="single" w:color="000000" w:sz="6" w:space="0"/>
            </w:tcBorders>
            <w:vAlign w:val="center"/>
          </w:tcPr>
          <w:p>
            <w:pPr>
              <w:pStyle w:val="13"/>
            </w:pPr>
            <w:r>
              <w:t>221</w:t>
            </w:r>
          </w:p>
        </w:tc>
        <w:tc>
          <w:tcPr>
            <w:tcW w:w="4535" w:type="dxa"/>
            <w:tcBorders>
              <w:left w:val="single" w:color="000000" w:sz="6" w:space="0"/>
              <w:right w:val="single" w:color="000000" w:sz="6" w:space="0"/>
            </w:tcBorders>
            <w:vAlign w:val="center"/>
          </w:tcPr>
          <w:p>
            <w:pPr>
              <w:pStyle w:val="13"/>
            </w:pPr>
            <w:r>
              <w:t>住房保障支出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1191" w:type="dxa"/>
            <w:tcBorders>
              <w:left w:val="single" w:color="000000" w:sz="6" w:space="0"/>
              <w:right w:val="single" w:color="000000" w:sz="6" w:space="0"/>
            </w:tcBorders>
            <w:vAlign w:val="center"/>
          </w:tcPr>
          <w:p>
            <w:pPr>
              <w:pStyle w:val="13"/>
            </w:pPr>
            <w:r>
              <w:t>22102</w:t>
            </w:r>
          </w:p>
        </w:tc>
        <w:tc>
          <w:tcPr>
            <w:tcW w:w="4535" w:type="dxa"/>
            <w:tcBorders>
              <w:left w:val="single" w:color="000000" w:sz="6" w:space="0"/>
              <w:right w:val="single" w:color="000000" w:sz="6" w:space="0"/>
            </w:tcBorders>
            <w:vAlign w:val="center"/>
          </w:tcPr>
          <w:p>
            <w:pPr>
              <w:pStyle w:val="13"/>
            </w:pPr>
            <w:r>
              <w:t>住房改革支出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1191" w:type="dxa"/>
            <w:tcBorders>
              <w:left w:val="single" w:color="000000" w:sz="6" w:space="0"/>
              <w:right w:val="single" w:color="000000" w:sz="6" w:space="0"/>
            </w:tcBorders>
            <w:vAlign w:val="center"/>
          </w:tcPr>
          <w:p>
            <w:pPr>
              <w:pStyle w:val="13"/>
            </w:pPr>
            <w:r>
              <w:t>2210201</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1191" w:type="dxa"/>
            <w:tcBorders>
              <w:left w:val="single" w:color="000000" w:sz="6" w:space="0"/>
              <w:right w:val="single" w:color="000000" w:sz="6" w:space="0"/>
            </w:tcBorders>
            <w:vAlign w:val="center"/>
          </w:tcPr>
          <w:p>
            <w:pPr>
              <w:pStyle w:val="13"/>
            </w:pPr>
            <w:r>
              <w:t>224</w:t>
            </w:r>
          </w:p>
        </w:tc>
        <w:tc>
          <w:tcPr>
            <w:tcW w:w="4535" w:type="dxa"/>
            <w:tcBorders>
              <w:left w:val="single" w:color="000000" w:sz="6" w:space="0"/>
              <w:right w:val="single" w:color="000000" w:sz="6" w:space="0"/>
            </w:tcBorders>
            <w:vAlign w:val="center"/>
          </w:tcPr>
          <w:p>
            <w:pPr>
              <w:pStyle w:val="13"/>
            </w:pPr>
            <w:r>
              <w:t>灾害防治及应急管理支出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1191" w:type="dxa"/>
            <w:tcBorders>
              <w:left w:val="single" w:color="000000" w:sz="6" w:space="0"/>
              <w:right w:val="single" w:color="000000" w:sz="6" w:space="0"/>
            </w:tcBorders>
            <w:vAlign w:val="center"/>
          </w:tcPr>
          <w:p>
            <w:pPr>
              <w:pStyle w:val="13"/>
            </w:pPr>
            <w:r>
              <w:t>22401</w:t>
            </w:r>
          </w:p>
        </w:tc>
        <w:tc>
          <w:tcPr>
            <w:tcW w:w="4535" w:type="dxa"/>
            <w:tcBorders>
              <w:left w:val="single" w:color="000000" w:sz="6" w:space="0"/>
              <w:right w:val="single" w:color="000000" w:sz="6" w:space="0"/>
            </w:tcBorders>
            <w:vAlign w:val="center"/>
          </w:tcPr>
          <w:p>
            <w:pPr>
              <w:pStyle w:val="13"/>
            </w:pPr>
            <w:r>
              <w:t>应急管理事务</w:t>
            </w: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1191" w:type="dxa"/>
            <w:tcBorders>
              <w:left w:val="single" w:color="000000" w:sz="6" w:space="0"/>
              <w:right w:val="single" w:color="000000" w:sz="6" w:space="0"/>
            </w:tcBorders>
            <w:vAlign w:val="center"/>
          </w:tcPr>
          <w:p>
            <w:pPr>
              <w:pStyle w:val="13"/>
            </w:pPr>
            <w:r>
              <w:t>2240104</w:t>
            </w:r>
          </w:p>
        </w:tc>
        <w:tc>
          <w:tcPr>
            <w:tcW w:w="4535" w:type="dxa"/>
            <w:tcBorders>
              <w:left w:val="single" w:color="000000" w:sz="6" w:space="0"/>
              <w:right w:val="single" w:color="000000" w:sz="6" w:space="0"/>
            </w:tcBorders>
            <w:vAlign w:val="center"/>
          </w:tcPr>
          <w:p>
            <w:pPr>
              <w:pStyle w:val="13"/>
            </w:pPr>
            <w:r>
              <w:t>灾害风险防治</w:t>
            </w: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1191" w:type="dxa"/>
            <w:tcBorders>
              <w:left w:val="single" w:color="000000" w:sz="6" w:space="0"/>
              <w:right w:val="single" w:color="000000" w:sz="6" w:space="0"/>
            </w:tcBorders>
            <w:vAlign w:val="center"/>
          </w:tcPr>
          <w:p>
            <w:pPr>
              <w:pStyle w:val="13"/>
            </w:pPr>
            <w:r>
              <w:t>22402</w:t>
            </w:r>
          </w:p>
        </w:tc>
        <w:tc>
          <w:tcPr>
            <w:tcW w:w="4535" w:type="dxa"/>
            <w:tcBorders>
              <w:left w:val="single" w:color="000000" w:sz="6" w:space="0"/>
              <w:right w:val="single" w:color="000000" w:sz="6" w:space="0"/>
            </w:tcBorders>
            <w:vAlign w:val="center"/>
          </w:tcPr>
          <w:p>
            <w:pPr>
              <w:pStyle w:val="13"/>
            </w:pPr>
            <w:r>
              <w:t>消防救援事务</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1191" w:type="dxa"/>
            <w:tcBorders>
              <w:left w:val="single" w:color="000000" w:sz="6" w:space="0"/>
              <w:right w:val="single" w:color="000000" w:sz="6" w:space="0"/>
            </w:tcBorders>
            <w:vAlign w:val="center"/>
          </w:tcPr>
          <w:p>
            <w:pPr>
              <w:pStyle w:val="13"/>
            </w:pPr>
            <w:r>
              <w:t>2240299</w:t>
            </w:r>
          </w:p>
        </w:tc>
        <w:tc>
          <w:tcPr>
            <w:tcW w:w="4535" w:type="dxa"/>
            <w:tcBorders>
              <w:left w:val="single" w:color="000000" w:sz="6" w:space="0"/>
              <w:right w:val="single" w:color="000000" w:sz="6" w:space="0"/>
            </w:tcBorders>
            <w:vAlign w:val="center"/>
          </w:tcPr>
          <w:p>
            <w:pPr>
              <w:pStyle w:val="13"/>
            </w:pPr>
            <w:r>
              <w:t>其他消防救援事务支出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支出部门经济分类科目</w:t>
            </w:r>
          </w:p>
        </w:tc>
        <w:tc>
          <w:tcPr>
            <w:tcW w:w="7654" w:type="dxa"/>
            <w:gridSpan w:val="3"/>
            <w:tcBorders>
              <w:left w:val="single" w:color="000000" w:sz="6" w:space="0"/>
              <w:right w:val="single" w:color="000000" w:sz="6" w:space="0"/>
            </w:tcBorders>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tcBorders>
              <w:left w:val="single" w:color="000000" w:sz="6" w:space="0"/>
              <w:right w:val="single" w:color="000000" w:sz="6" w:space="0"/>
            </w:tcBorders>
            <w:vAlign w:val="center"/>
          </w:tcPr>
          <w:p>
            <w:pPr>
              <w:pStyle w:val="11"/>
            </w:pPr>
            <w:r>
              <w:t>合计</w:t>
            </w:r>
          </w:p>
        </w:tc>
        <w:tc>
          <w:tcPr>
            <w:tcW w:w="2551" w:type="dxa"/>
            <w:tcBorders>
              <w:left w:val="single" w:color="000000" w:sz="6" w:space="0"/>
              <w:right w:val="single" w:color="000000" w:sz="6" w:space="0"/>
            </w:tcBorders>
            <w:vAlign w:val="center"/>
          </w:tcPr>
          <w:p>
            <w:pPr>
              <w:pStyle w:val="11"/>
            </w:pPr>
            <w:r>
              <w:t>人员经费</w:t>
            </w:r>
          </w:p>
        </w:tc>
        <w:tc>
          <w:tcPr>
            <w:tcW w:w="2551" w:type="dxa"/>
            <w:tcBorders>
              <w:left w:val="single" w:color="000000" w:sz="6" w:space="0"/>
              <w:right w:val="single" w:color="000000" w:sz="6" w:space="0"/>
            </w:tcBorders>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412.15</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358.95</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301</w:t>
            </w:r>
          </w:p>
        </w:tc>
        <w:tc>
          <w:tcPr>
            <w:tcW w:w="4535" w:type="dxa"/>
            <w:tcBorders>
              <w:left w:val="single" w:color="000000" w:sz="6" w:space="0"/>
              <w:right w:val="single" w:color="000000" w:sz="6" w:space="0"/>
            </w:tcBorders>
            <w:vAlign w:val="center"/>
          </w:tcPr>
          <w:p>
            <w:pPr>
              <w:pStyle w:val="13"/>
            </w:pPr>
            <w:r>
              <w:t>工资福利支出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352.67</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352.67</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30101</w:t>
            </w:r>
          </w:p>
        </w:tc>
        <w:tc>
          <w:tcPr>
            <w:tcW w:w="4535" w:type="dxa"/>
            <w:tcBorders>
              <w:left w:val="single" w:color="000000" w:sz="6" w:space="0"/>
              <w:right w:val="single" w:color="000000" w:sz="6" w:space="0"/>
            </w:tcBorders>
            <w:vAlign w:val="center"/>
          </w:tcPr>
          <w:p>
            <w:pPr>
              <w:pStyle w:val="13"/>
            </w:pPr>
            <w:r>
              <w:t>基本工资</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142.36</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142.36</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30102</w:t>
            </w:r>
          </w:p>
        </w:tc>
        <w:tc>
          <w:tcPr>
            <w:tcW w:w="4535" w:type="dxa"/>
            <w:tcBorders>
              <w:left w:val="single" w:color="000000" w:sz="6" w:space="0"/>
              <w:right w:val="single" w:color="000000" w:sz="6" w:space="0"/>
            </w:tcBorders>
            <w:vAlign w:val="center"/>
          </w:tcPr>
          <w:p>
            <w:pPr>
              <w:pStyle w:val="13"/>
            </w:pPr>
            <w:r>
              <w:t>津贴补贴</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86.89</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86.89</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30103</w:t>
            </w:r>
          </w:p>
        </w:tc>
        <w:tc>
          <w:tcPr>
            <w:tcW w:w="4535" w:type="dxa"/>
            <w:tcBorders>
              <w:left w:val="single" w:color="000000" w:sz="6" w:space="0"/>
              <w:right w:val="single" w:color="000000" w:sz="6" w:space="0"/>
            </w:tcBorders>
            <w:vAlign w:val="center"/>
          </w:tcPr>
          <w:p>
            <w:pPr>
              <w:pStyle w:val="13"/>
            </w:pPr>
            <w:r>
              <w:t>奖金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24.40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24.40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30107</w:t>
            </w:r>
          </w:p>
        </w:tc>
        <w:tc>
          <w:tcPr>
            <w:tcW w:w="4535" w:type="dxa"/>
            <w:tcBorders>
              <w:left w:val="single" w:color="000000" w:sz="6" w:space="0"/>
              <w:right w:val="single" w:color="000000" w:sz="6" w:space="0"/>
            </w:tcBorders>
            <w:vAlign w:val="center"/>
          </w:tcPr>
          <w:p>
            <w:pPr>
              <w:pStyle w:val="13"/>
            </w:pPr>
            <w:r>
              <w:t>绩效工资</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18.45</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18.45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30108</w:t>
            </w:r>
          </w:p>
        </w:tc>
        <w:tc>
          <w:tcPr>
            <w:tcW w:w="4535" w:type="dxa"/>
            <w:tcBorders>
              <w:left w:val="single" w:color="000000" w:sz="6" w:space="0"/>
              <w:right w:val="single" w:color="000000" w:sz="6" w:space="0"/>
            </w:tcBorders>
            <w:vAlign w:val="center"/>
          </w:tcPr>
          <w:p>
            <w:pPr>
              <w:pStyle w:val="13"/>
            </w:pPr>
            <w:r>
              <w:t>机关事业单位基本养老保险缴费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30109</w:t>
            </w:r>
          </w:p>
        </w:tc>
        <w:tc>
          <w:tcPr>
            <w:tcW w:w="4535" w:type="dxa"/>
            <w:tcBorders>
              <w:left w:val="single" w:color="000000" w:sz="6" w:space="0"/>
              <w:right w:val="single" w:color="000000" w:sz="6" w:space="0"/>
            </w:tcBorders>
            <w:vAlign w:val="center"/>
          </w:tcPr>
          <w:p>
            <w:pPr>
              <w:pStyle w:val="13"/>
            </w:pPr>
            <w:r>
              <w:t>职业年金缴费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30110</w:t>
            </w:r>
          </w:p>
        </w:tc>
        <w:tc>
          <w:tcPr>
            <w:tcW w:w="4535" w:type="dxa"/>
            <w:tcBorders>
              <w:left w:val="single" w:color="000000" w:sz="6" w:space="0"/>
              <w:right w:val="single" w:color="000000" w:sz="6" w:space="0"/>
            </w:tcBorders>
            <w:vAlign w:val="center"/>
          </w:tcPr>
          <w:p>
            <w:pPr>
              <w:pStyle w:val="13"/>
            </w:pPr>
            <w:r>
              <w:t>职工基本医疗保险缴费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13.33</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13.33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30112</w:t>
            </w:r>
          </w:p>
        </w:tc>
        <w:tc>
          <w:tcPr>
            <w:tcW w:w="4535" w:type="dxa"/>
            <w:tcBorders>
              <w:left w:val="single" w:color="000000" w:sz="6" w:space="0"/>
              <w:right w:val="single" w:color="000000" w:sz="6" w:space="0"/>
            </w:tcBorders>
            <w:vAlign w:val="center"/>
          </w:tcPr>
          <w:p>
            <w:pPr>
              <w:pStyle w:val="13"/>
            </w:pPr>
            <w:r>
              <w:t>其他社会保障缴费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1.24</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1.24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30113</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30199</w:t>
            </w:r>
          </w:p>
        </w:tc>
        <w:tc>
          <w:tcPr>
            <w:tcW w:w="4535" w:type="dxa"/>
            <w:tcBorders>
              <w:left w:val="single" w:color="000000" w:sz="6" w:space="0"/>
              <w:right w:val="single" w:color="000000" w:sz="6" w:space="0"/>
            </w:tcBorders>
            <w:vAlign w:val="center"/>
          </w:tcPr>
          <w:p>
            <w:pPr>
              <w:pStyle w:val="13"/>
            </w:pPr>
            <w:r>
              <w:t>其他工资福利支出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302</w:t>
            </w:r>
          </w:p>
        </w:tc>
        <w:tc>
          <w:tcPr>
            <w:tcW w:w="4535" w:type="dxa"/>
            <w:tcBorders>
              <w:left w:val="single" w:color="000000" w:sz="6" w:space="0"/>
              <w:right w:val="single" w:color="000000" w:sz="6" w:space="0"/>
            </w:tcBorders>
            <w:vAlign w:val="center"/>
          </w:tcPr>
          <w:p>
            <w:pPr>
              <w:pStyle w:val="13"/>
            </w:pPr>
            <w:r>
              <w:t>商品和服务支出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53.20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30201</w:t>
            </w:r>
          </w:p>
        </w:tc>
        <w:tc>
          <w:tcPr>
            <w:tcW w:w="4535" w:type="dxa"/>
            <w:tcBorders>
              <w:left w:val="single" w:color="000000" w:sz="6" w:space="0"/>
              <w:right w:val="single" w:color="000000" w:sz="6" w:space="0"/>
            </w:tcBorders>
            <w:vAlign w:val="center"/>
          </w:tcPr>
          <w:p>
            <w:pPr>
              <w:pStyle w:val="13"/>
            </w:pPr>
            <w:r>
              <w:t>办公费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9.35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1191" w:type="dxa"/>
            <w:tcBorders>
              <w:left w:val="single" w:color="000000" w:sz="6" w:space="0"/>
              <w:right w:val="single" w:color="000000" w:sz="6" w:space="0"/>
            </w:tcBorders>
            <w:vAlign w:val="center"/>
          </w:tcPr>
          <w:p>
            <w:pPr>
              <w:pStyle w:val="13"/>
            </w:pPr>
            <w:r>
              <w:t>30202</w:t>
            </w:r>
          </w:p>
        </w:tc>
        <w:tc>
          <w:tcPr>
            <w:tcW w:w="4535" w:type="dxa"/>
            <w:tcBorders>
              <w:left w:val="single" w:color="000000" w:sz="6" w:space="0"/>
              <w:right w:val="single" w:color="000000" w:sz="6" w:space="0"/>
            </w:tcBorders>
            <w:vAlign w:val="center"/>
          </w:tcPr>
          <w:p>
            <w:pPr>
              <w:pStyle w:val="13"/>
            </w:pPr>
            <w:r>
              <w:t>印刷费</w:t>
            </w:r>
          </w:p>
        </w:tc>
        <w:tc>
          <w:tcPr>
            <w:tcW w:w="2551" w:type="dxa"/>
            <w:tcBorders>
              <w:left w:val="single" w:color="000000" w:sz="6" w:space="0"/>
              <w:right w:val="single" w:color="000000" w:sz="6" w:space="0"/>
            </w:tcBorders>
            <w:vAlign w:val="center"/>
          </w:tcPr>
          <w:p>
            <w:pPr>
              <w:pStyle w:val="12"/>
            </w:pPr>
            <w:r>
              <w:t>2.60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1191" w:type="dxa"/>
            <w:tcBorders>
              <w:left w:val="single" w:color="000000" w:sz="6" w:space="0"/>
              <w:right w:val="single" w:color="000000" w:sz="6" w:space="0"/>
            </w:tcBorders>
            <w:vAlign w:val="center"/>
          </w:tcPr>
          <w:p>
            <w:pPr>
              <w:pStyle w:val="13"/>
            </w:pPr>
            <w:r>
              <w:t>30206</w:t>
            </w:r>
          </w:p>
        </w:tc>
        <w:tc>
          <w:tcPr>
            <w:tcW w:w="4535" w:type="dxa"/>
            <w:tcBorders>
              <w:left w:val="single" w:color="000000" w:sz="6" w:space="0"/>
              <w:right w:val="single" w:color="000000" w:sz="6" w:space="0"/>
            </w:tcBorders>
            <w:vAlign w:val="center"/>
          </w:tcPr>
          <w:p>
            <w:pPr>
              <w:pStyle w:val="13"/>
            </w:pPr>
            <w:r>
              <w:t>电费</w:t>
            </w:r>
          </w:p>
        </w:tc>
        <w:tc>
          <w:tcPr>
            <w:tcW w:w="2551" w:type="dxa"/>
            <w:tcBorders>
              <w:left w:val="single" w:color="000000" w:sz="6" w:space="0"/>
              <w:right w:val="single" w:color="000000" w:sz="6" w:space="0"/>
            </w:tcBorders>
            <w:vAlign w:val="center"/>
          </w:tcPr>
          <w:p>
            <w:pPr>
              <w:pStyle w:val="12"/>
            </w:pPr>
            <w:r>
              <w:t>1.50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1191" w:type="dxa"/>
            <w:tcBorders>
              <w:left w:val="single" w:color="000000" w:sz="6" w:space="0"/>
              <w:right w:val="single" w:color="000000" w:sz="6" w:space="0"/>
            </w:tcBorders>
            <w:vAlign w:val="center"/>
          </w:tcPr>
          <w:p>
            <w:pPr>
              <w:pStyle w:val="13"/>
            </w:pPr>
            <w:r>
              <w:t>30207</w:t>
            </w:r>
          </w:p>
        </w:tc>
        <w:tc>
          <w:tcPr>
            <w:tcW w:w="4535" w:type="dxa"/>
            <w:tcBorders>
              <w:left w:val="single" w:color="000000" w:sz="6" w:space="0"/>
              <w:right w:val="single" w:color="000000" w:sz="6" w:space="0"/>
            </w:tcBorders>
            <w:vAlign w:val="center"/>
          </w:tcPr>
          <w:p>
            <w:pPr>
              <w:pStyle w:val="13"/>
            </w:pPr>
            <w:r>
              <w:t>邮电费</w:t>
            </w:r>
          </w:p>
        </w:tc>
        <w:tc>
          <w:tcPr>
            <w:tcW w:w="2551" w:type="dxa"/>
            <w:tcBorders>
              <w:left w:val="single" w:color="000000" w:sz="6" w:space="0"/>
              <w:right w:val="single" w:color="000000" w:sz="6" w:space="0"/>
            </w:tcBorders>
            <w:vAlign w:val="center"/>
          </w:tcPr>
          <w:p>
            <w:pPr>
              <w:pStyle w:val="12"/>
            </w:pPr>
            <w:r>
              <w:t>1.60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1191" w:type="dxa"/>
            <w:tcBorders>
              <w:left w:val="single" w:color="000000" w:sz="6" w:space="0"/>
              <w:right w:val="single" w:color="000000" w:sz="6" w:space="0"/>
            </w:tcBorders>
            <w:vAlign w:val="center"/>
          </w:tcPr>
          <w:p>
            <w:pPr>
              <w:pStyle w:val="13"/>
            </w:pPr>
            <w:r>
              <w:t>30208</w:t>
            </w:r>
          </w:p>
        </w:tc>
        <w:tc>
          <w:tcPr>
            <w:tcW w:w="4535" w:type="dxa"/>
            <w:tcBorders>
              <w:left w:val="single" w:color="000000" w:sz="6" w:space="0"/>
              <w:right w:val="single" w:color="000000" w:sz="6" w:space="0"/>
            </w:tcBorders>
            <w:vAlign w:val="center"/>
          </w:tcPr>
          <w:p>
            <w:pPr>
              <w:pStyle w:val="13"/>
            </w:pPr>
            <w:r>
              <w:t>取暖费</w:t>
            </w:r>
          </w:p>
        </w:tc>
        <w:tc>
          <w:tcPr>
            <w:tcW w:w="2551" w:type="dxa"/>
            <w:tcBorders>
              <w:left w:val="single" w:color="000000" w:sz="6" w:space="0"/>
              <w:right w:val="single" w:color="000000" w:sz="6" w:space="0"/>
            </w:tcBorders>
            <w:vAlign w:val="center"/>
          </w:tcPr>
          <w:p>
            <w:pPr>
              <w:pStyle w:val="12"/>
            </w:pPr>
            <w:r>
              <w:t>10.00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1191" w:type="dxa"/>
            <w:tcBorders>
              <w:left w:val="single" w:color="000000" w:sz="6" w:space="0"/>
              <w:right w:val="single" w:color="000000" w:sz="6" w:space="0"/>
            </w:tcBorders>
            <w:vAlign w:val="center"/>
          </w:tcPr>
          <w:p>
            <w:pPr>
              <w:pStyle w:val="13"/>
            </w:pPr>
            <w:r>
              <w:t>30211</w:t>
            </w:r>
          </w:p>
        </w:tc>
        <w:tc>
          <w:tcPr>
            <w:tcW w:w="4535" w:type="dxa"/>
            <w:tcBorders>
              <w:left w:val="single" w:color="000000" w:sz="6" w:space="0"/>
              <w:right w:val="single" w:color="000000" w:sz="6" w:space="0"/>
            </w:tcBorders>
            <w:vAlign w:val="center"/>
          </w:tcPr>
          <w:p>
            <w:pPr>
              <w:pStyle w:val="13"/>
            </w:pPr>
            <w:r>
              <w:t>差旅费</w:t>
            </w:r>
          </w:p>
        </w:tc>
        <w:tc>
          <w:tcPr>
            <w:tcW w:w="2551" w:type="dxa"/>
            <w:tcBorders>
              <w:left w:val="single" w:color="000000" w:sz="6" w:space="0"/>
              <w:right w:val="single" w:color="000000" w:sz="6" w:space="0"/>
            </w:tcBorders>
            <w:vAlign w:val="center"/>
          </w:tcPr>
          <w:p>
            <w:pPr>
              <w:pStyle w:val="12"/>
            </w:pPr>
            <w:r>
              <w:t>5.00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1191" w:type="dxa"/>
            <w:tcBorders>
              <w:left w:val="single" w:color="000000" w:sz="6" w:space="0"/>
              <w:right w:val="single" w:color="000000" w:sz="6" w:space="0"/>
            </w:tcBorders>
            <w:vAlign w:val="center"/>
          </w:tcPr>
          <w:p>
            <w:pPr>
              <w:pStyle w:val="13"/>
            </w:pPr>
            <w:r>
              <w:t>30217</w:t>
            </w:r>
          </w:p>
        </w:tc>
        <w:tc>
          <w:tcPr>
            <w:tcW w:w="4535" w:type="dxa"/>
            <w:tcBorders>
              <w:left w:val="single" w:color="000000" w:sz="6" w:space="0"/>
              <w:right w:val="single" w:color="000000" w:sz="6" w:space="0"/>
            </w:tcBorders>
            <w:vAlign w:val="center"/>
          </w:tcPr>
          <w:p>
            <w:pPr>
              <w:pStyle w:val="13"/>
            </w:pPr>
            <w:r>
              <w:t>公务接待费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1191" w:type="dxa"/>
            <w:tcBorders>
              <w:left w:val="single" w:color="000000" w:sz="6" w:space="0"/>
              <w:right w:val="single" w:color="000000" w:sz="6" w:space="0"/>
            </w:tcBorders>
            <w:vAlign w:val="center"/>
          </w:tcPr>
          <w:p>
            <w:pPr>
              <w:pStyle w:val="13"/>
            </w:pPr>
            <w:r>
              <w:t>30231</w:t>
            </w:r>
          </w:p>
        </w:tc>
        <w:tc>
          <w:tcPr>
            <w:tcW w:w="4535" w:type="dxa"/>
            <w:tcBorders>
              <w:left w:val="single" w:color="000000" w:sz="6" w:space="0"/>
              <w:right w:val="single" w:color="000000" w:sz="6" w:space="0"/>
            </w:tcBorders>
            <w:vAlign w:val="center"/>
          </w:tcPr>
          <w:p>
            <w:pPr>
              <w:pStyle w:val="13"/>
            </w:pPr>
            <w:r>
              <w:t>公务用车运行维护费</w:t>
            </w:r>
          </w:p>
        </w:tc>
        <w:tc>
          <w:tcPr>
            <w:tcW w:w="2551" w:type="dxa"/>
            <w:tcBorders>
              <w:left w:val="single" w:color="000000" w:sz="6" w:space="0"/>
              <w:right w:val="single" w:color="000000" w:sz="6" w:space="0"/>
            </w:tcBorders>
            <w:vAlign w:val="center"/>
          </w:tcPr>
          <w:p>
            <w:pPr>
              <w:pStyle w:val="12"/>
            </w:pPr>
            <w:r>
              <w:t>7.00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1191" w:type="dxa"/>
            <w:tcBorders>
              <w:left w:val="single" w:color="000000" w:sz="6" w:space="0"/>
              <w:right w:val="single" w:color="000000" w:sz="6" w:space="0"/>
            </w:tcBorders>
            <w:vAlign w:val="center"/>
          </w:tcPr>
          <w:p>
            <w:pPr>
              <w:pStyle w:val="13"/>
            </w:pPr>
            <w:r>
              <w:t>30239</w:t>
            </w:r>
          </w:p>
        </w:tc>
        <w:tc>
          <w:tcPr>
            <w:tcW w:w="4535" w:type="dxa"/>
            <w:tcBorders>
              <w:left w:val="single" w:color="000000" w:sz="6" w:space="0"/>
              <w:right w:val="single" w:color="000000" w:sz="6" w:space="0"/>
            </w:tcBorders>
            <w:vAlign w:val="center"/>
          </w:tcPr>
          <w:p>
            <w:pPr>
              <w:pStyle w:val="13"/>
            </w:pPr>
            <w:r>
              <w:t>其他交通费用</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11.40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1191" w:type="dxa"/>
            <w:tcBorders>
              <w:left w:val="single" w:color="000000" w:sz="6" w:space="0"/>
              <w:right w:val="single" w:color="000000" w:sz="6" w:space="0"/>
            </w:tcBorders>
            <w:vAlign w:val="center"/>
          </w:tcPr>
          <w:p>
            <w:pPr>
              <w:pStyle w:val="13"/>
            </w:pPr>
            <w:r>
              <w:t>30299</w:t>
            </w:r>
          </w:p>
        </w:tc>
        <w:tc>
          <w:tcPr>
            <w:tcW w:w="4535" w:type="dxa"/>
            <w:tcBorders>
              <w:left w:val="single" w:color="000000" w:sz="6" w:space="0"/>
              <w:right w:val="single" w:color="000000" w:sz="6" w:space="0"/>
            </w:tcBorders>
            <w:vAlign w:val="center"/>
          </w:tcPr>
          <w:p>
            <w:pPr>
              <w:pStyle w:val="13"/>
            </w:pPr>
            <w:r>
              <w:t>其他商品和服务支出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1191" w:type="dxa"/>
            <w:tcBorders>
              <w:left w:val="single" w:color="000000" w:sz="6" w:space="0"/>
              <w:right w:val="single" w:color="000000" w:sz="6" w:space="0"/>
            </w:tcBorders>
            <w:vAlign w:val="center"/>
          </w:tcPr>
          <w:p>
            <w:pPr>
              <w:pStyle w:val="13"/>
            </w:pPr>
            <w:r>
              <w:t>303</w:t>
            </w:r>
          </w:p>
        </w:tc>
        <w:tc>
          <w:tcPr>
            <w:tcW w:w="4535" w:type="dxa"/>
            <w:tcBorders>
              <w:left w:val="single" w:color="000000" w:sz="6" w:space="0"/>
              <w:right w:val="single" w:color="000000" w:sz="6" w:space="0"/>
            </w:tcBorders>
            <w:vAlign w:val="center"/>
          </w:tcPr>
          <w:p>
            <w:pPr>
              <w:pStyle w:val="13"/>
            </w:pPr>
            <w:r>
              <w:t>对个人和家庭的补助</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6.28</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6.28</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1191" w:type="dxa"/>
            <w:tcBorders>
              <w:left w:val="single" w:color="000000" w:sz="6" w:space="0"/>
              <w:right w:val="single" w:color="000000" w:sz="6" w:space="0"/>
            </w:tcBorders>
            <w:vAlign w:val="center"/>
          </w:tcPr>
          <w:p>
            <w:pPr>
              <w:pStyle w:val="13"/>
            </w:pPr>
            <w:r>
              <w:t>30302</w:t>
            </w:r>
          </w:p>
        </w:tc>
        <w:tc>
          <w:tcPr>
            <w:tcW w:w="4535" w:type="dxa"/>
            <w:tcBorders>
              <w:left w:val="single" w:color="000000" w:sz="6" w:space="0"/>
              <w:right w:val="single" w:color="000000" w:sz="6" w:space="0"/>
            </w:tcBorders>
            <w:vAlign w:val="center"/>
          </w:tcPr>
          <w:p>
            <w:pPr>
              <w:pStyle w:val="13"/>
            </w:pPr>
            <w:r>
              <w:t>退休费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3798" w:type="dxa"/>
            <w:vMerge w:val="restart"/>
            <w:tcBorders>
              <w:left w:val="single" w:color="000000" w:sz="6" w:space="0"/>
              <w:right w:val="single" w:color="000000" w:sz="6" w:space="0"/>
            </w:tcBorders>
            <w:vAlign w:val="center"/>
          </w:tcPr>
          <w:p>
            <w:pPr>
              <w:pStyle w:val="11"/>
            </w:pPr>
            <w:r>
              <w:t>项  目</w:t>
            </w:r>
          </w:p>
        </w:tc>
        <w:tc>
          <w:tcPr>
            <w:tcW w:w="9524" w:type="dxa"/>
            <w:gridSpan w:val="4"/>
            <w:tcBorders>
              <w:left w:val="single" w:color="000000" w:sz="6" w:space="0"/>
              <w:right w:val="single" w:color="000000" w:sz="6" w:space="0"/>
            </w:tcBorders>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1"/>
            </w:pPr>
            <w:r>
              <w:t>合计</w:t>
            </w:r>
          </w:p>
        </w:tc>
        <w:tc>
          <w:tcPr>
            <w:tcW w:w="2381" w:type="dxa"/>
            <w:tcBorders>
              <w:left w:val="single" w:color="000000" w:sz="6" w:space="0"/>
              <w:right w:val="single" w:color="000000" w:sz="6" w:space="0"/>
            </w:tcBorders>
            <w:vAlign w:val="center"/>
          </w:tcPr>
          <w:p>
            <w:pPr>
              <w:pStyle w:val="11"/>
            </w:pPr>
            <w:r>
              <w:t>一般公共预算              财政拨款</w:t>
            </w:r>
          </w:p>
        </w:tc>
        <w:tc>
          <w:tcPr>
            <w:tcW w:w="2381" w:type="dxa"/>
            <w:tcBorders>
              <w:left w:val="single" w:color="000000" w:sz="6" w:space="0"/>
              <w:right w:val="single" w:color="000000" w:sz="6" w:space="0"/>
            </w:tcBorders>
            <w:vAlign w:val="center"/>
          </w:tcPr>
          <w:p>
            <w:pPr>
              <w:pStyle w:val="11"/>
            </w:pPr>
            <w:r>
              <w:t>政府性基金                  预算拨款</w:t>
            </w:r>
          </w:p>
        </w:tc>
        <w:tc>
          <w:tcPr>
            <w:tcW w:w="2381" w:type="dxa"/>
            <w:tcBorders>
              <w:left w:val="single" w:color="000000" w:sz="6" w:space="0"/>
              <w:right w:val="single" w:color="000000" w:sz="6" w:space="0"/>
            </w:tcBorders>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798" w:type="dxa"/>
            <w:tcBorders>
              <w:left w:val="single" w:color="000000" w:sz="6" w:space="0"/>
              <w:right w:val="single" w:color="000000" w:sz="6" w:space="0"/>
            </w:tcBorders>
            <w:vAlign w:val="center"/>
          </w:tcPr>
          <w:p>
            <w:pPr>
              <w:pStyle w:val="11"/>
            </w:pPr>
            <w:r>
              <w:t>1</w:t>
            </w:r>
          </w:p>
        </w:tc>
        <w:tc>
          <w:tcPr>
            <w:tcW w:w="2381" w:type="dxa"/>
            <w:tcBorders>
              <w:left w:val="single" w:color="000000" w:sz="6" w:space="0"/>
              <w:right w:val="single" w:color="000000" w:sz="6" w:space="0"/>
            </w:tcBorders>
            <w:vAlign w:val="center"/>
          </w:tcPr>
          <w:p>
            <w:pPr>
              <w:pStyle w:val="11"/>
            </w:pPr>
            <w:r>
              <w:t>2</w:t>
            </w:r>
          </w:p>
        </w:tc>
        <w:tc>
          <w:tcPr>
            <w:tcW w:w="2381" w:type="dxa"/>
            <w:tcBorders>
              <w:left w:val="single" w:color="000000" w:sz="6" w:space="0"/>
              <w:right w:val="single" w:color="000000" w:sz="6" w:space="0"/>
            </w:tcBorders>
            <w:vAlign w:val="center"/>
          </w:tcPr>
          <w:p>
            <w:pPr>
              <w:pStyle w:val="11"/>
            </w:pPr>
            <w:r>
              <w:t>3</w:t>
            </w:r>
          </w:p>
        </w:tc>
        <w:tc>
          <w:tcPr>
            <w:tcW w:w="2381" w:type="dxa"/>
            <w:tcBorders>
              <w:left w:val="single" w:color="000000" w:sz="6" w:space="0"/>
              <w:right w:val="single" w:color="000000" w:sz="6" w:space="0"/>
            </w:tcBorders>
            <w:vAlign w:val="center"/>
          </w:tcPr>
          <w:p>
            <w:pPr>
              <w:pStyle w:val="11"/>
            </w:pPr>
            <w:r>
              <w:t>4</w:t>
            </w:r>
          </w:p>
        </w:tc>
        <w:tc>
          <w:tcPr>
            <w:tcW w:w="238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4"/>
            </w:pPr>
          </w:p>
        </w:tc>
        <w:tc>
          <w:tcPr>
            <w:tcW w:w="3798" w:type="dxa"/>
            <w:tcBorders>
              <w:left w:val="single" w:color="000000" w:sz="6" w:space="0"/>
              <w:right w:val="single" w:color="000000" w:sz="6" w:space="0"/>
            </w:tcBorders>
            <w:vAlign w:val="center"/>
          </w:tcPr>
          <w:p>
            <w:pPr>
              <w:pStyle w:val="13"/>
            </w:pPr>
            <w:r>
              <w:t>公务用车运行及维护费</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t>7</w:t>
            </w:r>
            <w:r>
              <w:rPr>
                <w:rFonts w:hint="eastAsia"/>
                <w:lang w:val="en-US" w:eastAsia="zh-CN"/>
              </w:rPr>
              <w:t>.00</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t>7</w:t>
            </w:r>
            <w:r>
              <w:rPr>
                <w:rFonts w:hint="eastAsia"/>
                <w:lang w:val="en-US" w:eastAsia="zh-CN"/>
              </w:rPr>
              <w:t>.00</w:t>
            </w: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4"/>
            </w:pPr>
          </w:p>
        </w:tc>
        <w:tc>
          <w:tcPr>
            <w:tcW w:w="3798" w:type="dxa"/>
            <w:tcBorders>
              <w:left w:val="single" w:color="000000" w:sz="6" w:space="0"/>
              <w:right w:val="single" w:color="000000" w:sz="6" w:space="0"/>
            </w:tcBorders>
            <w:vAlign w:val="center"/>
          </w:tcPr>
          <w:p>
            <w:pPr>
              <w:pStyle w:val="13"/>
            </w:pPr>
            <w:r>
              <w:t>公务招待费</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涞源县塔崖驿乡人民政府本级</w:t>
      </w:r>
      <w:r>
        <w:rPr>
          <w:rFonts w:hint="eastAsia" w:ascii="方正小标宋_GBK" w:eastAsia="方正小标宋_GBK" w:cs="方正小标宋_GBK"/>
          <w:b w:val="0"/>
          <w:color w:val="000000"/>
          <w:sz w:val="44"/>
          <w:lang w:eastAsia="zh-CN"/>
        </w:rPr>
        <w:t>2024年部门</w:t>
      </w:r>
      <w:r>
        <w:rPr>
          <w:rFonts w:ascii="方正小标宋_GBK" w:eastAsia="方正小标宋_GBK" w:cs="方正小标宋_GBK"/>
          <w:b w:val="0"/>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预算法》、《地方预决算公开操作规程》和《关于进一步推进预算公开工作的实施意见》规定，现将涞源县塔崖驿乡人民政府本级</w:t>
      </w:r>
      <w:r>
        <w:rPr>
          <w:rFonts w:hint="eastAsia" w:eastAsia="方正仿宋_GBK" w:cs="Times New Roman"/>
          <w:b w:val="0"/>
          <w:color w:val="000000"/>
          <w:sz w:val="28"/>
          <w:lang w:eastAsia="zh-CN"/>
        </w:rPr>
        <w:t>2024年部门</w:t>
      </w:r>
      <w:r>
        <w:rPr>
          <w:rFonts w:ascii="Times New Roman" w:hAnsi="Times New Roman" w:eastAsia="方正仿宋_GBK" w:cs="Times New Roman"/>
          <w:b w:val="0"/>
          <w:color w:val="000000"/>
          <w:sz w:val="28"/>
        </w:rPr>
        <w:t>预算公开如下：</w:t>
      </w:r>
    </w:p>
    <w:p>
      <w:pPr>
        <w:spacing w:before="10" w:after="10" w:line="240" w:lineRule="auto"/>
        <w:ind w:firstLine="640"/>
        <w:jc w:val="left"/>
        <w:outlineLvl w:val="5"/>
      </w:pPr>
      <w:r>
        <w:rPr>
          <w:rFonts w:ascii="黑体" w:eastAsia="黑体" w:cs="黑体"/>
          <w:color w:val="000000"/>
          <w:sz w:val="32"/>
        </w:rPr>
        <w:t>一、</w:t>
      </w:r>
      <w:r>
        <w:rPr>
          <w:rFonts w:hint="eastAsia" w:ascii="黑体" w:eastAsia="黑体" w:cs="黑体"/>
          <w:color w:val="000000"/>
          <w:sz w:val="32"/>
          <w:lang w:eastAsia="zh-CN"/>
        </w:rPr>
        <w:t>部门</w:t>
      </w:r>
      <w:r>
        <w:rPr>
          <w:rFonts w:ascii="黑体" w:eastAsia="黑体" w:cs="黑体"/>
          <w:color w:val="000000"/>
          <w:sz w:val="32"/>
        </w:rPr>
        <w:t>职责及机构设置情况</w:t>
      </w:r>
    </w:p>
    <w:p>
      <w:pPr>
        <w:spacing w:before="0" w:after="0" w:line="240" w:lineRule="auto"/>
        <w:ind w:firstLine="640"/>
        <w:jc w:val="left"/>
        <w:outlineLvl w:val="9"/>
      </w:pPr>
      <w:r>
        <w:rPr>
          <w:rFonts w:hint="eastAsia" w:ascii="方正楷体_GBK" w:eastAsia="方正楷体_GBK" w:cs="方正楷体_GBK"/>
          <w:b/>
          <w:color w:val="000000"/>
          <w:sz w:val="32"/>
          <w:lang w:eastAsia="zh-CN"/>
        </w:rPr>
        <w:t>部门</w:t>
      </w:r>
      <w:r>
        <w:rPr>
          <w:rFonts w:ascii="方正楷体_GBK" w:eastAsia="方正楷体_GBK" w:cs="方正楷体_GBK"/>
          <w:b/>
          <w:color w:val="000000"/>
          <w:sz w:val="32"/>
        </w:rPr>
        <w:t>职责：</w:t>
      </w:r>
    </w:p>
    <w:p>
      <w:pPr>
        <w:pStyle w:val="26"/>
      </w:pPr>
      <w:r>
        <w:t>部门职责</w:t>
      </w:r>
    </w:p>
    <w:p>
      <w:pPr>
        <w:pStyle w:val="26"/>
      </w:pPr>
      <w:r>
        <w:t>（一）基层政权建设。宣传贯彻执行党的路线、方针、政策和国家的法律法规，执行本级人民代表大会的决议和上级国家行政机关的决定和命令。</w:t>
      </w:r>
    </w:p>
    <w:p>
      <w:pPr>
        <w:pStyle w:val="26"/>
      </w:pPr>
      <w:r>
        <w:t>（二）加强基层政权建设。促进经济发展，加强社会管理，提供公共服务，维护农村稳定。</w:t>
      </w:r>
    </w:p>
    <w:p>
      <w:pPr>
        <w:pStyle w:val="26"/>
      </w:pPr>
      <w:r>
        <w:t>（三）党组织建设和基层民主整治建设。搞好农村党组织建设和基层民主政治建设。</w:t>
      </w:r>
    </w:p>
    <w:p>
      <w:pPr>
        <w:pStyle w:val="26"/>
      </w:pPr>
      <w:r>
        <w:t>（四）抓好基层党组织组织建设和法治建设。抓好基层党组织建设和基层民主政治建设，保障法律法规赋予公民的基本权利。</w:t>
      </w:r>
    </w:p>
    <w:p>
      <w:pPr>
        <w:pStyle w:val="26"/>
      </w:pPr>
      <w:r>
        <w:t>（五）指导、协调、联络工作。协调与其他单位、部门单位之间的关系。</w:t>
      </w:r>
    </w:p>
    <w:p>
      <w:pPr>
        <w:pStyle w:val="26"/>
      </w:pPr>
      <w:r>
        <w:t>（六）协调各单位、各部门之间的关系。保障人大、武装、纪检监察等各项工作顺利开展。</w:t>
      </w:r>
    </w:p>
    <w:p>
      <w:pPr>
        <w:pStyle w:val="26"/>
      </w:pPr>
      <w:r>
        <w:t>（七）信访、维稳及乡村法制建设。建立完善协调联动机制，建立健全调解防范体制，完善村、乡两级组织，充分发挥村级自治和司法解释的作用。</w:t>
      </w:r>
    </w:p>
    <w:p>
      <w:pPr>
        <w:pStyle w:val="26"/>
      </w:pPr>
      <w:r>
        <w:t>（八）处理来信来访、加强法制建设。及时有效的了解民情民意、扶持弱势群众，加强社会治安管理，维护社会安定秩序。</w:t>
      </w:r>
    </w:p>
    <w:p>
      <w:pPr>
        <w:pStyle w:val="26"/>
      </w:pPr>
      <w:r>
        <w:t>（九）制定产业规划，调整发展模式，发展村级经济。科学制定本乡产业规划，谋划适应乡镇实际的发展模式，并组织实施。</w:t>
      </w:r>
    </w:p>
    <w:p>
      <w:pPr>
        <w:pStyle w:val="26"/>
      </w:pPr>
      <w:r>
        <w:t>（十）制定产业规划，培育和发展农民专业合作组织和中介组织。壮大第二、第三产业，增强农村集体经济组织经济实力。</w:t>
      </w:r>
    </w:p>
    <w:p>
      <w:pPr>
        <w:pStyle w:val="26"/>
      </w:pPr>
      <w:r>
        <w:t>（十一）乡村财政资金管理。加强乡村财政资金管理。</w:t>
      </w:r>
    </w:p>
    <w:p>
      <w:pPr>
        <w:pStyle w:val="26"/>
      </w:pPr>
      <w:r>
        <w:t>（十二）指导各村管好用好集体资金。负责指导监督各村管好用好各项集体资金。</w:t>
      </w:r>
    </w:p>
    <w:p>
      <w:pPr>
        <w:pStyle w:val="26"/>
      </w:pPr>
      <w:r>
        <w:t>（十三）社会事务管理和社会保障。协助县直有关部门做好农村社会保障工作，建立健全农村合作医疗、低保、救济等制度，搞好优抚工作，解除农民后顾之忧。</w:t>
      </w:r>
    </w:p>
    <w:p>
      <w:pPr>
        <w:pStyle w:val="26"/>
      </w:pPr>
      <w:r>
        <w:t>（十四）就业及劳动技能培训。加强对农村劳动力的职业培训，扩大农村富余劳动力就业。</w:t>
      </w:r>
    </w:p>
    <w:p>
      <w:pPr>
        <w:pStyle w:val="26"/>
      </w:pPr>
      <w:r>
        <w:t>（十五）社会事务管理。协助县直有关部门做好公共事业管理工作；拥军</w:t>
      </w:r>
      <w:r>
        <w:rPr>
          <w:rFonts w:hint="eastAsia"/>
          <w:lang w:eastAsia="zh-CN"/>
        </w:rPr>
        <w:t>优</w:t>
      </w:r>
      <w:bookmarkStart w:id="1" w:name="_GoBack"/>
      <w:bookmarkEnd w:id="1"/>
      <w:r>
        <w:t>属、救灾扶贫，妥善安置残疾人就业，负责殡葬改革工作，指导村民委员会的建设和换届选举工作。</w:t>
      </w:r>
    </w:p>
    <w:p>
      <w:pPr>
        <w:pStyle w:val="26"/>
      </w:pPr>
      <w:r>
        <w:t>（十六）计划生育。提供各类计划生育技术服务，建立利益导向机制，开展出生人口性别比治理以及流动人口计划生育管理等各项工作。</w:t>
      </w:r>
    </w:p>
    <w:p>
      <w:pPr>
        <w:pStyle w:val="26"/>
      </w:pPr>
      <w:r>
        <w:t>（十七）计划生育服务。免费为农村计划怀孕夫妇实行孕前优生健康检查；免费为公民提供计划生育避孕节育基本技术服务；免费为农村已婚育龄妇女提供生殖健康检查服务。</w:t>
      </w:r>
    </w:p>
    <w:p>
      <w:pPr>
        <w:pStyle w:val="26"/>
      </w:pPr>
      <w:r>
        <w:t>（十八）计划生育奖励扶持政策。采取奖励、扶助、社会保障等机制，引导家庭和个人打取计划生育措施，提高计划生育家庭发展能力。</w:t>
      </w:r>
    </w:p>
    <w:p>
      <w:pPr>
        <w:pStyle w:val="26"/>
      </w:pPr>
      <w:r>
        <w:t>（十九）计划生育政策宣传、计划生育专职人员培训。通过计划生育宣传、培训，提高计生专职人员的业务素质，提高辖区内计划生育家庭的幸福。</w:t>
      </w:r>
    </w:p>
    <w:p>
      <w:pPr>
        <w:pStyle w:val="26"/>
      </w:pPr>
      <w:r>
        <w:t>（二十）农村文化、精神文明奖建设。宣传国家的方针政策、活跃农村文化生活，负责群众文化工作，组织各种群众文化活动。</w:t>
      </w:r>
    </w:p>
    <w:p>
      <w:pPr>
        <w:pStyle w:val="26"/>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pPr>
        <w:pStyle w:val="26"/>
      </w:pPr>
    </w:p>
    <w:p>
      <w:pPr>
        <w:pStyle w:val="26"/>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eastAsia="方正小标宋_GBK" w:cs="方正小标宋_GBK"/>
          <w:color w:val="000000"/>
          <w:sz w:val="32"/>
          <w:lang w:eastAsia="zh-CN"/>
        </w:rPr>
        <w:t>部门</w:t>
      </w:r>
      <w:r>
        <w:rPr>
          <w:rFonts w:asci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1"/>
            </w:pPr>
            <w:r>
              <w:t>单位名称</w:t>
            </w:r>
          </w:p>
        </w:tc>
        <w:tc>
          <w:tcPr>
            <w:tcW w:w="1843" w:type="dxa"/>
            <w:tcBorders>
              <w:left w:val="single" w:color="000000" w:sz="6" w:space="0"/>
              <w:right w:val="single" w:color="000000" w:sz="6" w:space="0"/>
            </w:tcBorders>
            <w:vAlign w:val="center"/>
          </w:tcPr>
          <w:p>
            <w:pPr>
              <w:pStyle w:val="11"/>
            </w:pPr>
            <w:r>
              <w:t>单位性质</w:t>
            </w:r>
          </w:p>
        </w:tc>
        <w:tc>
          <w:tcPr>
            <w:tcW w:w="2126" w:type="dxa"/>
            <w:tcBorders>
              <w:left w:val="single" w:color="000000" w:sz="6" w:space="0"/>
              <w:right w:val="single" w:color="000000" w:sz="6" w:space="0"/>
            </w:tcBorders>
            <w:vAlign w:val="center"/>
          </w:tcPr>
          <w:p>
            <w:pPr>
              <w:pStyle w:val="11"/>
            </w:pPr>
            <w:r>
              <w:t>单位规格</w:t>
            </w:r>
          </w:p>
        </w:tc>
        <w:tc>
          <w:tcPr>
            <w:tcW w:w="3827" w:type="dxa"/>
            <w:tcBorders>
              <w:left w:val="single" w:color="000000" w:sz="6" w:space="0"/>
              <w:right w:val="single" w:color="000000" w:sz="6" w:space="0"/>
            </w:tcBorders>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3"/>
            </w:pPr>
            <w:r>
              <w:t>涞源县塔崖驿乡人民政府本级</w:t>
            </w:r>
          </w:p>
        </w:tc>
        <w:tc>
          <w:tcPr>
            <w:tcW w:w="1843" w:type="dxa"/>
            <w:tcBorders>
              <w:left w:val="single" w:color="000000" w:sz="6" w:space="0"/>
              <w:right w:val="single" w:color="000000" w:sz="6" w:space="0"/>
            </w:tcBorders>
            <w:vAlign w:val="center"/>
          </w:tcPr>
          <w:p>
            <w:pPr>
              <w:pStyle w:val="14"/>
            </w:pPr>
            <w:r>
              <w:t>行政</w:t>
            </w:r>
          </w:p>
        </w:tc>
        <w:tc>
          <w:tcPr>
            <w:tcW w:w="2126" w:type="dxa"/>
            <w:tcBorders>
              <w:left w:val="single" w:color="000000" w:sz="6" w:space="0"/>
              <w:right w:val="single" w:color="000000" w:sz="6" w:space="0"/>
            </w:tcBorders>
            <w:vAlign w:val="center"/>
          </w:tcPr>
          <w:p>
            <w:pPr>
              <w:pStyle w:val="14"/>
            </w:pPr>
            <w:r>
              <w:t>正科级</w:t>
            </w:r>
          </w:p>
        </w:tc>
        <w:tc>
          <w:tcPr>
            <w:tcW w:w="3827" w:type="dxa"/>
            <w:tcBorders>
              <w:left w:val="single" w:color="000000" w:sz="6" w:space="0"/>
              <w:right w:val="single" w:color="000000" w:sz="6" w:space="0"/>
            </w:tcBorders>
            <w:vAlign w:val="center"/>
          </w:tcPr>
          <w:p>
            <w:pPr>
              <w:pStyle w:val="14"/>
            </w:pPr>
            <w:r>
              <w:t>财政拨款</w:t>
            </w:r>
          </w:p>
        </w:tc>
      </w:tr>
    </w:tbl>
    <w:p>
      <w:pPr>
        <w:spacing w:before="10" w:after="10" w:line="240" w:lineRule="auto"/>
        <w:ind w:firstLine="640"/>
        <w:jc w:val="left"/>
        <w:outlineLvl w:val="5"/>
      </w:pPr>
      <w:r>
        <w:rPr>
          <w:rFonts w:ascii="黑体" w:eastAsia="黑体" w:cs="黑体"/>
          <w:color w:val="000000"/>
          <w:sz w:val="32"/>
        </w:rPr>
        <w:t>二、</w:t>
      </w:r>
      <w:r>
        <w:rPr>
          <w:rFonts w:hint="eastAsia" w:ascii="黑体" w:eastAsia="黑体" w:cs="黑体"/>
          <w:color w:val="000000"/>
          <w:sz w:val="32"/>
          <w:lang w:eastAsia="zh-CN"/>
        </w:rPr>
        <w:t>部门</w:t>
      </w:r>
      <w:r>
        <w:rPr>
          <w:rFonts w:ascii="黑体" w:eastAsia="黑体" w:cs="黑体"/>
          <w:color w:val="000000"/>
          <w:sz w:val="32"/>
        </w:rPr>
        <w:t>预算安排的总体情况</w:t>
      </w:r>
    </w:p>
    <w:p>
      <w:pPr>
        <w:spacing w:before="0" w:after="0" w:line="500" w:lineRule="exact"/>
        <w:ind w:firstLine="1209" w:firstLineChars="432"/>
        <w:jc w:val="left"/>
        <w:outlineLvl w:val="9"/>
      </w:pPr>
      <w:r>
        <w:rPr>
          <w:rFonts w:ascii="Times New Roman" w:hAnsi="Times New Roman" w:eastAsia="方正仿宋_GBK" w:cs="Times New Roman"/>
          <w:b w:val="0"/>
          <w:color w:val="000000"/>
          <w:sz w:val="28"/>
        </w:rPr>
        <w:t>按照预算管理有关规定，目前我县</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预算的编制实行综合预算管理，即全部收入和支出都反映在预算中。</w:t>
      </w:r>
    </w:p>
    <w:p>
      <w:pPr>
        <w:pStyle w:val="27"/>
      </w:pPr>
      <w:r>
        <w:rPr>
          <w:rFonts w:hint="eastAsia"/>
          <w:lang w:eastAsia="zh-CN"/>
        </w:rPr>
        <w:t>部门</w:t>
      </w:r>
      <w:r>
        <w:t>预算安排的总体情况</w:t>
      </w:r>
    </w:p>
    <w:p>
      <w:pPr>
        <w:pStyle w:val="27"/>
      </w:pPr>
      <w:r>
        <w:t>按照预算管理有关规定，目前我乡</w:t>
      </w:r>
      <w:r>
        <w:rPr>
          <w:rFonts w:hint="eastAsia"/>
          <w:lang w:eastAsia="zh-CN"/>
        </w:rPr>
        <w:t>部门</w:t>
      </w:r>
      <w:r>
        <w:t>预算的编制实行综合预算管理，即全部收入和支出都反映在预算中 。</w:t>
      </w:r>
    </w:p>
    <w:p>
      <w:pPr>
        <w:pStyle w:val="27"/>
      </w:pPr>
      <w:r>
        <w:t>1、收入说明</w:t>
      </w:r>
    </w:p>
    <w:p>
      <w:pPr>
        <w:pStyle w:val="27"/>
      </w:pPr>
      <w:r>
        <w:t>反映本</w:t>
      </w:r>
      <w:r>
        <w:rPr>
          <w:rFonts w:hint="eastAsia"/>
          <w:lang w:eastAsia="zh-CN"/>
        </w:rPr>
        <w:t>部门</w:t>
      </w:r>
      <w:r>
        <w:t>当年全部收入。</w:t>
      </w:r>
      <w:r>
        <w:rPr>
          <w:rFonts w:hint="eastAsia"/>
          <w:lang w:eastAsia="zh-CN"/>
        </w:rPr>
        <w:t>2024年</w:t>
      </w:r>
      <w:r>
        <w:t>预算收入</w:t>
      </w:r>
      <w:r>
        <w:rPr>
          <w:rFonts w:hint="eastAsia"/>
          <w:lang w:val="en-US" w:eastAsia="zh-CN"/>
        </w:rPr>
        <w:t>514.00</w:t>
      </w:r>
      <w:r>
        <w:t>万元，其中：一般公共预算收入</w:t>
      </w:r>
      <w:r>
        <w:rPr>
          <w:rFonts w:hint="eastAsia"/>
          <w:lang w:val="en-US" w:eastAsia="zh-CN"/>
        </w:rPr>
        <w:t>514.00</w:t>
      </w:r>
      <w:r>
        <w:t>万元，基金预算收入0万元，国有资本经营预算收入0万元，财政专户核拨收入0万元，</w:t>
      </w:r>
      <w:r>
        <w:rPr>
          <w:rFonts w:hint="eastAsia"/>
          <w:lang w:eastAsia="zh-CN"/>
        </w:rPr>
        <w:t>部门</w:t>
      </w:r>
      <w:r>
        <w:t>资金收入0万元。</w:t>
      </w:r>
    </w:p>
    <w:p>
      <w:pPr>
        <w:pStyle w:val="27"/>
      </w:pPr>
      <w:r>
        <w:t>2、支出说明</w:t>
      </w:r>
    </w:p>
    <w:p>
      <w:pPr>
        <w:pStyle w:val="27"/>
      </w:pPr>
      <w:r>
        <w:t>收支预算总表支出栏、基本支出表、项目支出表按经济分类和支出功能分类科目编制，年度</w:t>
      </w:r>
      <w:r>
        <w:rPr>
          <w:rFonts w:hint="eastAsia"/>
          <w:lang w:eastAsia="zh-CN"/>
        </w:rPr>
        <w:t>部门</w:t>
      </w:r>
      <w:r>
        <w:t>预算中支出预算的总体情况。</w:t>
      </w:r>
      <w:r>
        <w:rPr>
          <w:rFonts w:hint="eastAsia"/>
          <w:lang w:eastAsia="zh-CN"/>
        </w:rPr>
        <w:t>2024年</w:t>
      </w:r>
      <w:r>
        <w:t>支出预算</w:t>
      </w:r>
      <w:r>
        <w:rPr>
          <w:rFonts w:hint="eastAsia"/>
          <w:lang w:val="en-US" w:eastAsia="zh-CN"/>
        </w:rPr>
        <w:t>514.00</w:t>
      </w:r>
      <w:r>
        <w:t>万元，其中基本支出</w:t>
      </w:r>
      <w:r>
        <w:rPr>
          <w:rFonts w:hint="eastAsia"/>
          <w:lang w:val="en-US" w:eastAsia="zh-CN"/>
        </w:rPr>
        <w:t>412.15</w:t>
      </w:r>
      <w:r>
        <w:t>万元，包括人员经费</w:t>
      </w:r>
      <w:r>
        <w:rPr>
          <w:rFonts w:hint="eastAsia"/>
          <w:lang w:val="en-US" w:eastAsia="zh-CN"/>
        </w:rPr>
        <w:t>358.95</w:t>
      </w:r>
      <w:r>
        <w:t>万元和日常公用经费</w:t>
      </w:r>
      <w:r>
        <w:rPr>
          <w:rFonts w:hint="eastAsia"/>
          <w:lang w:val="en-US" w:eastAsia="zh-CN"/>
        </w:rPr>
        <w:t>53.20</w:t>
      </w:r>
      <w:r>
        <w:t>万元；项目支出</w:t>
      </w:r>
      <w:r>
        <w:rPr>
          <w:rFonts w:hint="eastAsia"/>
          <w:lang w:val="en-US" w:eastAsia="zh-CN"/>
        </w:rPr>
        <w:t>101.85</w:t>
      </w:r>
      <w:r>
        <w:t>万元，主要为村级组织经费及防汛、防火、防贫监测员报酬等。</w:t>
      </w:r>
    </w:p>
    <w:p>
      <w:pPr>
        <w:pStyle w:val="27"/>
      </w:pPr>
      <w:r>
        <w:t>3、比上年增减情况</w:t>
      </w:r>
    </w:p>
    <w:p>
      <w:pPr>
        <w:pStyle w:val="27"/>
      </w:pPr>
      <w:r>
        <w:rPr>
          <w:rFonts w:hint="eastAsia"/>
          <w:lang w:eastAsia="zh-CN"/>
        </w:rPr>
        <w:t>2024年</w:t>
      </w:r>
      <w:r>
        <w:t>预算收支安排</w:t>
      </w:r>
      <w:r>
        <w:rPr>
          <w:rFonts w:hint="eastAsia"/>
          <w:lang w:val="en-US" w:eastAsia="zh-CN"/>
        </w:rPr>
        <w:t>514.00</w:t>
      </w:r>
      <w:r>
        <w:t>万元，较202</w:t>
      </w:r>
      <w:r>
        <w:rPr>
          <w:rFonts w:hint="eastAsia"/>
          <w:lang w:val="en-US" w:eastAsia="zh-CN"/>
        </w:rPr>
        <w:t>3</w:t>
      </w:r>
      <w:r>
        <w:t>年预算减少</w:t>
      </w:r>
      <w:r>
        <w:rPr>
          <w:rFonts w:hint="eastAsia"/>
          <w:lang w:val="en-US" w:eastAsia="zh-CN"/>
        </w:rPr>
        <w:t>68.86</w:t>
      </w:r>
      <w:r>
        <w:t>万元，其中：基本支出减少</w:t>
      </w:r>
      <w:r>
        <w:rPr>
          <w:rFonts w:hint="eastAsia"/>
          <w:lang w:val="en-US" w:eastAsia="zh-CN"/>
        </w:rPr>
        <w:t>32.24</w:t>
      </w:r>
      <w:r>
        <w:t>万元，主要为减少人员经费支出；项目支出减少</w:t>
      </w:r>
      <w:r>
        <w:rPr>
          <w:rFonts w:hint="eastAsia"/>
          <w:lang w:val="en-US" w:eastAsia="zh-CN"/>
        </w:rPr>
        <w:t>36.44</w:t>
      </w:r>
      <w:r>
        <w:t>万元.</w:t>
      </w:r>
      <w:r>
        <w:rPr>
          <w:rFonts w:hint="eastAsia"/>
          <w:lang w:eastAsia="zh-CN"/>
        </w:rPr>
        <w:t>，</w:t>
      </w:r>
      <w:r>
        <w:rPr>
          <w:rFonts w:hint="eastAsia"/>
          <w:lang w:val="en-US" w:eastAsia="zh-CN"/>
        </w:rPr>
        <w:t>主要为灾害防治及应急管理支出费用减少；塔崖驿片区工作经费减少2万元</w:t>
      </w:r>
      <w:r>
        <w:t>。</w:t>
      </w:r>
    </w:p>
    <w:p>
      <w:pPr>
        <w:pStyle w:val="27"/>
      </w:pPr>
    </w:p>
    <w:p>
      <w:pPr>
        <w:spacing w:before="10" w:after="10" w:line="240" w:lineRule="auto"/>
        <w:ind w:firstLine="640"/>
        <w:jc w:val="left"/>
        <w:outlineLvl w:val="5"/>
      </w:pPr>
      <w:r>
        <w:rPr>
          <w:rFonts w:ascii="黑体" w:eastAsia="黑体" w:cs="黑体"/>
          <w:color w:val="000000"/>
          <w:sz w:val="32"/>
        </w:rPr>
        <w:t>三、机关运行经费安排情况</w:t>
      </w:r>
    </w:p>
    <w:p>
      <w:pPr>
        <w:pStyle w:val="28"/>
      </w:pPr>
      <w:r>
        <w:t xml:space="preserve">机关运行经费安排情况 </w:t>
      </w:r>
    </w:p>
    <w:p>
      <w:pPr>
        <w:pStyle w:val="28"/>
      </w:pPr>
      <w:r>
        <w:t xml:space="preserve">机关运行经费安排情况 </w:t>
      </w:r>
    </w:p>
    <w:p>
      <w:pPr>
        <w:pStyle w:val="28"/>
      </w:pPr>
      <w:r>
        <w:rPr>
          <w:rFonts w:hint="eastAsia"/>
          <w:lang w:eastAsia="zh-CN"/>
        </w:rPr>
        <w:t>2024年</w:t>
      </w:r>
      <w:r>
        <w:t>，我部门运行经费共计安排</w:t>
      </w:r>
      <w:r>
        <w:rPr>
          <w:rFonts w:hint="eastAsia"/>
          <w:lang w:val="en-US" w:eastAsia="zh-CN"/>
        </w:rPr>
        <w:t>53.20</w:t>
      </w:r>
      <w:r>
        <w:t>万元，主要用于日常办公费、邮电费、办公用房水电费、办公用房取暖费、公务用车运行维护费等日常运行支出。</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29"/>
        <w:rPr>
          <w:rFonts w:hint="default" w:eastAsia="方正仿宋_GBK"/>
          <w:lang w:val="en-US" w:eastAsia="zh-CN"/>
        </w:rPr>
      </w:pPr>
      <w:r>
        <w:rPr>
          <w:rFonts w:hint="eastAsia"/>
          <w:lang w:val="en-US" w:eastAsia="zh-CN"/>
        </w:rPr>
        <w:t>2024年三公经费预算11.75万元，比上年度减少0.25万元，因为本年度减少公务接待。</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防贫检测员202</w:t>
      </w:r>
      <w:r>
        <w:rPr>
          <w:rFonts w:hint="eastAsia" w:ascii="方正仿宋_GBK" w:eastAsia="方正仿宋_GBK" w:cs="方正仿宋_GBK"/>
          <w:b/>
          <w:color w:val="000000"/>
          <w:sz w:val="28"/>
          <w:lang w:val="en-US" w:eastAsia="zh-CN"/>
        </w:rPr>
        <w:t>4</w:t>
      </w:r>
      <w:r>
        <w:rPr>
          <w:rFonts w:ascii="方正仿宋_GBK" w:eastAsia="方正仿宋_GBK" w:cs="方正仿宋_GBK"/>
          <w:b/>
          <w:color w:val="000000"/>
          <w:sz w:val="28"/>
        </w:rPr>
        <w:t>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返贫检测队伍建设</w:t>
            </w:r>
          </w:p>
        </w:tc>
        <w:tc>
          <w:tcPr>
            <w:tcW w:w="2835" w:type="dxa"/>
            <w:tcBorders>
              <w:left w:val="single" w:color="000000" w:sz="6" w:space="0"/>
              <w:right w:val="single" w:color="000000" w:sz="6" w:space="0"/>
            </w:tcBorders>
            <w:vAlign w:val="center"/>
          </w:tcPr>
          <w:p>
            <w:pPr>
              <w:pStyle w:val="13"/>
            </w:pPr>
            <w:r>
              <w:t>返贫检测队伍建设</w:t>
            </w:r>
          </w:p>
        </w:tc>
        <w:tc>
          <w:tcPr>
            <w:tcW w:w="2551" w:type="dxa"/>
            <w:tcBorders>
              <w:left w:val="single" w:color="000000" w:sz="6" w:space="0"/>
              <w:right w:val="single" w:color="000000" w:sz="6" w:space="0"/>
            </w:tcBorders>
            <w:vAlign w:val="center"/>
          </w:tcPr>
          <w:p>
            <w:pPr>
              <w:pStyle w:val="13"/>
            </w:pPr>
            <w:r>
              <w:t>工作正常开展。</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人口贫困发生率</w:t>
            </w:r>
          </w:p>
        </w:tc>
        <w:tc>
          <w:tcPr>
            <w:tcW w:w="2835" w:type="dxa"/>
            <w:tcBorders>
              <w:left w:val="single" w:color="000000" w:sz="6" w:space="0"/>
              <w:right w:val="single" w:color="000000" w:sz="6" w:space="0"/>
            </w:tcBorders>
            <w:vAlign w:val="center"/>
          </w:tcPr>
          <w:p>
            <w:pPr>
              <w:pStyle w:val="13"/>
            </w:pPr>
            <w:r>
              <w:t>人口贫困发生率</w:t>
            </w:r>
          </w:p>
        </w:tc>
        <w:tc>
          <w:tcPr>
            <w:tcW w:w="2551" w:type="dxa"/>
            <w:tcBorders>
              <w:left w:val="single" w:color="000000" w:sz="6" w:space="0"/>
              <w:right w:val="single" w:color="000000" w:sz="6" w:space="0"/>
            </w:tcBorders>
            <w:vAlign w:val="center"/>
          </w:tcPr>
          <w:p>
            <w:pPr>
              <w:pStyle w:val="13"/>
            </w:pPr>
            <w:r>
              <w:t>≤2%</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完成率</w:t>
            </w:r>
          </w:p>
        </w:tc>
        <w:tc>
          <w:tcPr>
            <w:tcW w:w="2835" w:type="dxa"/>
            <w:tcBorders>
              <w:left w:val="single" w:color="000000" w:sz="6" w:space="0"/>
              <w:right w:val="single" w:color="000000" w:sz="6" w:space="0"/>
            </w:tcBorders>
            <w:vAlign w:val="center"/>
          </w:tcPr>
          <w:p>
            <w:pPr>
              <w:pStyle w:val="13"/>
            </w:pPr>
            <w:r>
              <w:t>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扶贫重点村开发完成率（%）</w:t>
            </w:r>
          </w:p>
        </w:tc>
        <w:tc>
          <w:tcPr>
            <w:tcW w:w="2835" w:type="dxa"/>
            <w:tcBorders>
              <w:left w:val="single" w:color="000000" w:sz="6" w:space="0"/>
              <w:right w:val="single" w:color="000000" w:sz="6" w:space="0"/>
            </w:tcBorders>
            <w:vAlign w:val="center"/>
          </w:tcPr>
          <w:p>
            <w:pPr>
              <w:pStyle w:val="13"/>
            </w:pPr>
            <w:r>
              <w:t>扶贫重点村开发完成率（%）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实现扶贫人口稳定脱贫</w:t>
            </w:r>
          </w:p>
        </w:tc>
        <w:tc>
          <w:tcPr>
            <w:tcW w:w="2835" w:type="dxa"/>
            <w:tcBorders>
              <w:left w:val="single" w:color="000000" w:sz="6" w:space="0"/>
              <w:right w:val="single" w:color="000000" w:sz="6" w:space="0"/>
            </w:tcBorders>
            <w:vAlign w:val="center"/>
          </w:tcPr>
          <w:p>
            <w:pPr>
              <w:pStyle w:val="13"/>
            </w:pPr>
            <w:r>
              <w:t>实现扶贫人口稳定脱贫</w:t>
            </w:r>
          </w:p>
        </w:tc>
        <w:tc>
          <w:tcPr>
            <w:tcW w:w="2551" w:type="dxa"/>
            <w:tcBorders>
              <w:left w:val="single" w:color="000000" w:sz="6" w:space="0"/>
              <w:right w:val="single" w:color="000000" w:sz="6" w:space="0"/>
            </w:tcBorders>
            <w:vAlign w:val="center"/>
          </w:tcPr>
          <w:p>
            <w:pPr>
              <w:pStyle w:val="13"/>
            </w:pPr>
            <w:r>
              <w:t>可持续发展。</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大气环境质量改善</w:t>
            </w:r>
          </w:p>
        </w:tc>
        <w:tc>
          <w:tcPr>
            <w:tcW w:w="2835" w:type="dxa"/>
            <w:tcBorders>
              <w:left w:val="single" w:color="000000" w:sz="6" w:space="0"/>
              <w:right w:val="single" w:color="000000" w:sz="6" w:space="0"/>
            </w:tcBorders>
            <w:vAlign w:val="center"/>
          </w:tcPr>
          <w:p>
            <w:pPr>
              <w:pStyle w:val="13"/>
            </w:pPr>
            <w:r>
              <w:t>大气环境质量改善</w:t>
            </w:r>
          </w:p>
        </w:tc>
        <w:tc>
          <w:tcPr>
            <w:tcW w:w="2551" w:type="dxa"/>
            <w:tcBorders>
              <w:left w:val="single" w:color="000000" w:sz="6" w:space="0"/>
              <w:right w:val="single" w:color="000000" w:sz="6" w:space="0"/>
            </w:tcBorders>
            <w:vAlign w:val="center"/>
          </w:tcPr>
          <w:p>
            <w:pPr>
              <w:pStyle w:val="13"/>
            </w:pPr>
            <w:r>
              <w:t>持续改善</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社会稳定</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相关政策安排。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50万元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20.34万元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防火经费支出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森林防火培训人数</w:t>
            </w:r>
          </w:p>
        </w:tc>
        <w:tc>
          <w:tcPr>
            <w:tcW w:w="2835" w:type="dxa"/>
            <w:tcBorders>
              <w:left w:val="single" w:color="000000" w:sz="6" w:space="0"/>
              <w:right w:val="single" w:color="000000" w:sz="6" w:space="0"/>
            </w:tcBorders>
            <w:vAlign w:val="center"/>
          </w:tcPr>
          <w:p>
            <w:pPr>
              <w:pStyle w:val="13"/>
            </w:pPr>
            <w:r>
              <w:t>森林防火培训人数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森林防火督导任务完成率</w:t>
            </w:r>
          </w:p>
        </w:tc>
        <w:tc>
          <w:tcPr>
            <w:tcW w:w="2835" w:type="dxa"/>
            <w:tcBorders>
              <w:left w:val="single" w:color="000000" w:sz="6" w:space="0"/>
              <w:right w:val="single" w:color="000000" w:sz="6" w:space="0"/>
            </w:tcBorders>
            <w:vAlign w:val="center"/>
          </w:tcPr>
          <w:p>
            <w:pPr>
              <w:pStyle w:val="13"/>
            </w:pPr>
            <w:r>
              <w:t>森林防火督导任务完成率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突发事件处置及时性（小时）</w:t>
            </w:r>
          </w:p>
        </w:tc>
        <w:tc>
          <w:tcPr>
            <w:tcW w:w="2835" w:type="dxa"/>
            <w:tcBorders>
              <w:left w:val="single" w:color="000000" w:sz="6" w:space="0"/>
              <w:right w:val="single" w:color="000000" w:sz="6" w:space="0"/>
            </w:tcBorders>
            <w:vAlign w:val="center"/>
          </w:tcPr>
          <w:p>
            <w:pPr>
              <w:pStyle w:val="13"/>
            </w:pPr>
            <w:r>
              <w:t>突发事件处置及时性（小时）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人均培训成本</w:t>
            </w:r>
          </w:p>
        </w:tc>
        <w:tc>
          <w:tcPr>
            <w:tcW w:w="2835" w:type="dxa"/>
            <w:tcBorders>
              <w:left w:val="single" w:color="000000" w:sz="6" w:space="0"/>
              <w:right w:val="single" w:color="000000" w:sz="6" w:space="0"/>
            </w:tcBorders>
            <w:vAlign w:val="center"/>
          </w:tcPr>
          <w:p>
            <w:pPr>
              <w:pStyle w:val="13"/>
            </w:pPr>
            <w:r>
              <w:t>人均培训成本</w:t>
            </w:r>
          </w:p>
        </w:tc>
        <w:tc>
          <w:tcPr>
            <w:tcW w:w="2551" w:type="dxa"/>
            <w:tcBorders>
              <w:left w:val="single" w:color="000000" w:sz="6" w:space="0"/>
              <w:right w:val="single" w:color="000000" w:sz="6" w:space="0"/>
            </w:tcBorders>
            <w:vAlign w:val="center"/>
          </w:tcPr>
          <w:p>
            <w:pPr>
              <w:pStyle w:val="13"/>
            </w:pPr>
            <w:r>
              <w:t>200元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经济损失挽回率</w:t>
            </w:r>
          </w:p>
        </w:tc>
        <w:tc>
          <w:tcPr>
            <w:tcW w:w="2835" w:type="dxa"/>
            <w:tcBorders>
              <w:left w:val="single" w:color="000000" w:sz="6" w:space="0"/>
              <w:right w:val="single" w:color="000000" w:sz="6" w:space="0"/>
            </w:tcBorders>
            <w:vAlign w:val="center"/>
          </w:tcPr>
          <w:p>
            <w:pPr>
              <w:pStyle w:val="13"/>
            </w:pPr>
            <w:r>
              <w:t>经济损失挽回率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生态效益提升值%</w:t>
            </w:r>
          </w:p>
        </w:tc>
        <w:tc>
          <w:tcPr>
            <w:tcW w:w="2835" w:type="dxa"/>
            <w:tcBorders>
              <w:left w:val="single" w:color="000000" w:sz="6" w:space="0"/>
              <w:right w:val="single" w:color="000000" w:sz="6" w:space="0"/>
            </w:tcBorders>
            <w:vAlign w:val="center"/>
          </w:tcPr>
          <w:p>
            <w:pPr>
              <w:pStyle w:val="13"/>
            </w:pPr>
            <w:r>
              <w:t>生态效益提升值%</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防汛支出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防汛演练次数</w:t>
            </w:r>
          </w:p>
        </w:tc>
        <w:tc>
          <w:tcPr>
            <w:tcW w:w="2835" w:type="dxa"/>
            <w:tcBorders>
              <w:left w:val="single" w:color="000000" w:sz="6" w:space="0"/>
              <w:right w:val="single" w:color="000000" w:sz="6" w:space="0"/>
            </w:tcBorders>
            <w:vAlign w:val="center"/>
          </w:tcPr>
          <w:p>
            <w:pPr>
              <w:pStyle w:val="13"/>
            </w:pPr>
            <w:r>
              <w:t>防汛演练次数</w:t>
            </w:r>
          </w:p>
        </w:tc>
        <w:tc>
          <w:tcPr>
            <w:tcW w:w="2551" w:type="dxa"/>
            <w:tcBorders>
              <w:left w:val="single" w:color="000000" w:sz="6" w:space="0"/>
              <w:right w:val="single" w:color="000000" w:sz="6" w:space="0"/>
            </w:tcBorders>
            <w:vAlign w:val="center"/>
          </w:tcPr>
          <w:p>
            <w:pPr>
              <w:pStyle w:val="13"/>
            </w:pPr>
            <w:r>
              <w:t>≥2次</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防汛预案规范实现率</w:t>
            </w:r>
          </w:p>
        </w:tc>
        <w:tc>
          <w:tcPr>
            <w:tcW w:w="2835" w:type="dxa"/>
            <w:tcBorders>
              <w:left w:val="single" w:color="000000" w:sz="6" w:space="0"/>
              <w:right w:val="single" w:color="000000" w:sz="6" w:space="0"/>
            </w:tcBorders>
            <w:vAlign w:val="center"/>
          </w:tcPr>
          <w:p>
            <w:pPr>
              <w:pStyle w:val="13"/>
            </w:pPr>
            <w:r>
              <w:t>防汛预案规范实现率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防汛响应时间（≤**小时）</w:t>
            </w:r>
          </w:p>
        </w:tc>
        <w:tc>
          <w:tcPr>
            <w:tcW w:w="2835" w:type="dxa"/>
            <w:tcBorders>
              <w:left w:val="single" w:color="000000" w:sz="6" w:space="0"/>
              <w:right w:val="single" w:color="000000" w:sz="6" w:space="0"/>
            </w:tcBorders>
            <w:vAlign w:val="center"/>
          </w:tcPr>
          <w:p>
            <w:pPr>
              <w:pStyle w:val="13"/>
            </w:pPr>
            <w:r>
              <w:t>防汛响应时间（≤**小时）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1万元。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社会氛围</w:t>
            </w:r>
          </w:p>
        </w:tc>
        <w:tc>
          <w:tcPr>
            <w:tcW w:w="2835" w:type="dxa"/>
            <w:tcBorders>
              <w:left w:val="single" w:color="000000" w:sz="6" w:space="0"/>
              <w:right w:val="single" w:color="000000" w:sz="6" w:space="0"/>
            </w:tcBorders>
            <w:vAlign w:val="center"/>
          </w:tcPr>
          <w:p>
            <w:pPr>
              <w:pStyle w:val="13"/>
            </w:pPr>
            <w:r>
              <w:t>社会氛围</w:t>
            </w:r>
          </w:p>
        </w:tc>
        <w:tc>
          <w:tcPr>
            <w:tcW w:w="2551" w:type="dxa"/>
            <w:tcBorders>
              <w:left w:val="single" w:color="000000" w:sz="6" w:space="0"/>
              <w:right w:val="single" w:color="000000" w:sz="6" w:space="0"/>
            </w:tcBorders>
            <w:vAlign w:val="center"/>
          </w:tcPr>
          <w:p>
            <w:pPr>
              <w:pStyle w:val="13"/>
            </w:pPr>
            <w:r>
              <w:t>意识逐步提高。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社会稳定。</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生态影响</w:t>
            </w:r>
          </w:p>
        </w:tc>
        <w:tc>
          <w:tcPr>
            <w:tcW w:w="2835" w:type="dxa"/>
            <w:tcBorders>
              <w:left w:val="single" w:color="000000" w:sz="6" w:space="0"/>
              <w:right w:val="single" w:color="000000" w:sz="6" w:space="0"/>
            </w:tcBorders>
            <w:vAlign w:val="center"/>
          </w:tcPr>
          <w:p>
            <w:pPr>
              <w:pStyle w:val="13"/>
            </w:pPr>
            <w:r>
              <w:t>生态影响</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计划生育专项经费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 xml:space="preserve">发放补助种类 </w:t>
            </w:r>
          </w:p>
        </w:tc>
        <w:tc>
          <w:tcPr>
            <w:tcW w:w="2835" w:type="dxa"/>
            <w:tcBorders>
              <w:left w:val="single" w:color="000000" w:sz="6" w:space="0"/>
              <w:right w:val="single" w:color="000000" w:sz="6" w:space="0"/>
            </w:tcBorders>
            <w:vAlign w:val="center"/>
          </w:tcPr>
          <w:p>
            <w:pPr>
              <w:pStyle w:val="13"/>
            </w:pPr>
            <w:r>
              <w:t xml:space="preserve">发放补助种类 </w:t>
            </w:r>
          </w:p>
        </w:tc>
        <w:tc>
          <w:tcPr>
            <w:tcW w:w="2551" w:type="dxa"/>
            <w:tcBorders>
              <w:left w:val="single" w:color="000000" w:sz="6" w:space="0"/>
              <w:right w:val="single" w:color="000000" w:sz="6" w:space="0"/>
            </w:tcBorders>
            <w:vAlign w:val="center"/>
          </w:tcPr>
          <w:p>
            <w:pPr>
              <w:pStyle w:val="13"/>
            </w:pPr>
            <w:r>
              <w:t>补助到位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补助率</w:t>
            </w:r>
          </w:p>
        </w:tc>
        <w:tc>
          <w:tcPr>
            <w:tcW w:w="2835" w:type="dxa"/>
            <w:tcBorders>
              <w:left w:val="single" w:color="000000" w:sz="6" w:space="0"/>
              <w:right w:val="single" w:color="000000" w:sz="6" w:space="0"/>
            </w:tcBorders>
            <w:vAlign w:val="center"/>
          </w:tcPr>
          <w:p>
            <w:pPr>
              <w:pStyle w:val="13"/>
            </w:pPr>
            <w:r>
              <w:t>补助率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补助资金下达时限</w:t>
            </w:r>
          </w:p>
        </w:tc>
        <w:tc>
          <w:tcPr>
            <w:tcW w:w="2835" w:type="dxa"/>
            <w:tcBorders>
              <w:left w:val="single" w:color="000000" w:sz="6" w:space="0"/>
              <w:right w:val="single" w:color="000000" w:sz="6" w:space="0"/>
            </w:tcBorders>
            <w:vAlign w:val="center"/>
          </w:tcPr>
          <w:p>
            <w:pPr>
              <w:pStyle w:val="13"/>
            </w:pPr>
            <w:r>
              <w:t>补助资金下达时限</w:t>
            </w:r>
          </w:p>
        </w:tc>
        <w:tc>
          <w:tcPr>
            <w:tcW w:w="2551" w:type="dxa"/>
            <w:tcBorders>
              <w:left w:val="single" w:color="000000" w:sz="6" w:space="0"/>
              <w:right w:val="single" w:color="000000" w:sz="6" w:space="0"/>
            </w:tcBorders>
            <w:vAlign w:val="center"/>
          </w:tcPr>
          <w:p>
            <w:pPr>
              <w:pStyle w:val="13"/>
            </w:pPr>
            <w:r>
              <w:t>及时到位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补助成本</w:t>
            </w:r>
          </w:p>
        </w:tc>
        <w:tc>
          <w:tcPr>
            <w:tcW w:w="2835" w:type="dxa"/>
            <w:tcBorders>
              <w:left w:val="single" w:color="000000" w:sz="6" w:space="0"/>
              <w:right w:val="single" w:color="000000" w:sz="6" w:space="0"/>
            </w:tcBorders>
            <w:vAlign w:val="center"/>
          </w:tcPr>
          <w:p>
            <w:pPr>
              <w:pStyle w:val="13"/>
            </w:pPr>
            <w:r>
              <w:t>补助成本</w:t>
            </w:r>
          </w:p>
        </w:tc>
        <w:tc>
          <w:tcPr>
            <w:tcW w:w="2551" w:type="dxa"/>
            <w:tcBorders>
              <w:left w:val="single" w:color="000000" w:sz="6" w:space="0"/>
              <w:right w:val="single" w:color="000000" w:sz="6" w:space="0"/>
            </w:tcBorders>
            <w:vAlign w:val="center"/>
          </w:tcPr>
          <w:p>
            <w:pPr>
              <w:pStyle w:val="13"/>
            </w:pPr>
            <w:r>
              <w:t>逐年降低。</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能力提升率</w:t>
            </w:r>
          </w:p>
        </w:tc>
        <w:tc>
          <w:tcPr>
            <w:tcW w:w="2835" w:type="dxa"/>
            <w:tcBorders>
              <w:left w:val="single" w:color="000000" w:sz="6" w:space="0"/>
              <w:right w:val="single" w:color="000000" w:sz="6" w:space="0"/>
            </w:tcBorders>
            <w:vAlign w:val="center"/>
          </w:tcPr>
          <w:p>
            <w:pPr>
              <w:pStyle w:val="13"/>
            </w:pPr>
            <w:r>
              <w:t>能力提升率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生态环境破坏率</w:t>
            </w:r>
          </w:p>
        </w:tc>
        <w:tc>
          <w:tcPr>
            <w:tcW w:w="2835" w:type="dxa"/>
            <w:tcBorders>
              <w:left w:val="single" w:color="000000" w:sz="6" w:space="0"/>
              <w:right w:val="single" w:color="000000" w:sz="6" w:space="0"/>
            </w:tcBorders>
            <w:vAlign w:val="center"/>
          </w:tcPr>
          <w:p>
            <w:pPr>
              <w:pStyle w:val="13"/>
            </w:pPr>
            <w:r>
              <w:t>对原有生态环境造成不利影响的程度</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3人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客户满意度</w:t>
            </w:r>
          </w:p>
        </w:tc>
        <w:tc>
          <w:tcPr>
            <w:tcW w:w="2835" w:type="dxa"/>
            <w:tcBorders>
              <w:left w:val="single" w:color="000000" w:sz="6" w:space="0"/>
              <w:right w:val="single" w:color="000000" w:sz="6" w:space="0"/>
            </w:tcBorders>
            <w:vAlign w:val="center"/>
          </w:tcPr>
          <w:p>
            <w:pPr>
              <w:pStyle w:val="13"/>
            </w:pPr>
            <w:r>
              <w:t>客户满意度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民政统筹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 xml:space="preserve">发放补助种类 </w:t>
            </w:r>
          </w:p>
        </w:tc>
        <w:tc>
          <w:tcPr>
            <w:tcW w:w="2835" w:type="dxa"/>
            <w:tcBorders>
              <w:left w:val="single" w:color="000000" w:sz="6" w:space="0"/>
              <w:right w:val="single" w:color="000000" w:sz="6" w:space="0"/>
            </w:tcBorders>
            <w:vAlign w:val="center"/>
          </w:tcPr>
          <w:p>
            <w:pPr>
              <w:pStyle w:val="13"/>
            </w:pPr>
            <w:r>
              <w:t xml:space="preserve">发放补助种类 </w:t>
            </w:r>
          </w:p>
        </w:tc>
        <w:tc>
          <w:tcPr>
            <w:tcW w:w="2551" w:type="dxa"/>
            <w:tcBorders>
              <w:left w:val="single" w:color="000000" w:sz="6" w:space="0"/>
              <w:right w:val="single" w:color="000000" w:sz="6" w:space="0"/>
            </w:tcBorders>
            <w:vAlign w:val="center"/>
          </w:tcPr>
          <w:p>
            <w:pPr>
              <w:pStyle w:val="13"/>
            </w:pPr>
            <w:r>
              <w:t>民政补助</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补助率</w:t>
            </w:r>
          </w:p>
        </w:tc>
        <w:tc>
          <w:tcPr>
            <w:tcW w:w="2835" w:type="dxa"/>
            <w:tcBorders>
              <w:left w:val="single" w:color="000000" w:sz="6" w:space="0"/>
              <w:right w:val="single" w:color="000000" w:sz="6" w:space="0"/>
            </w:tcBorders>
            <w:vAlign w:val="center"/>
          </w:tcPr>
          <w:p>
            <w:pPr>
              <w:pStyle w:val="13"/>
            </w:pPr>
            <w:r>
              <w:t>补助率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补助发放</w:t>
            </w:r>
          </w:p>
        </w:tc>
        <w:tc>
          <w:tcPr>
            <w:tcW w:w="2835" w:type="dxa"/>
            <w:tcBorders>
              <w:left w:val="single" w:color="000000" w:sz="6" w:space="0"/>
              <w:right w:val="single" w:color="000000" w:sz="6" w:space="0"/>
            </w:tcBorders>
            <w:vAlign w:val="center"/>
          </w:tcPr>
          <w:p>
            <w:pPr>
              <w:pStyle w:val="13"/>
            </w:pPr>
            <w:r>
              <w:t>补助发放及时性</w:t>
            </w:r>
          </w:p>
        </w:tc>
        <w:tc>
          <w:tcPr>
            <w:tcW w:w="2551" w:type="dxa"/>
            <w:tcBorders>
              <w:left w:val="single" w:color="000000" w:sz="6" w:space="0"/>
              <w:right w:val="single" w:color="000000" w:sz="6" w:space="0"/>
            </w:tcBorders>
            <w:vAlign w:val="center"/>
          </w:tcPr>
          <w:p>
            <w:pPr>
              <w:pStyle w:val="13"/>
            </w:pPr>
            <w:r>
              <w:t>及时准确</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补助成本</w:t>
            </w:r>
          </w:p>
        </w:tc>
        <w:tc>
          <w:tcPr>
            <w:tcW w:w="2835" w:type="dxa"/>
            <w:tcBorders>
              <w:left w:val="single" w:color="000000" w:sz="6" w:space="0"/>
              <w:right w:val="single" w:color="000000" w:sz="6" w:space="0"/>
            </w:tcBorders>
            <w:vAlign w:val="center"/>
          </w:tcPr>
          <w:p>
            <w:pPr>
              <w:pStyle w:val="13"/>
            </w:pPr>
            <w:r>
              <w:t>补助成本</w:t>
            </w:r>
          </w:p>
        </w:tc>
        <w:tc>
          <w:tcPr>
            <w:tcW w:w="2551" w:type="dxa"/>
            <w:tcBorders>
              <w:left w:val="single" w:color="000000" w:sz="6" w:space="0"/>
              <w:right w:val="single" w:color="000000" w:sz="6" w:space="0"/>
            </w:tcBorders>
            <w:vAlign w:val="center"/>
          </w:tcPr>
          <w:p>
            <w:pPr>
              <w:pStyle w:val="13"/>
            </w:pPr>
            <w:r>
              <w:t>逐年降低</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社会影响力</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生态效益增长率</w:t>
            </w:r>
          </w:p>
        </w:tc>
        <w:tc>
          <w:tcPr>
            <w:tcW w:w="2835" w:type="dxa"/>
            <w:tcBorders>
              <w:left w:val="single" w:color="000000" w:sz="6" w:space="0"/>
              <w:right w:val="single" w:color="000000" w:sz="6" w:space="0"/>
            </w:tcBorders>
            <w:vAlign w:val="center"/>
          </w:tcPr>
          <w:p>
            <w:pPr>
              <w:pStyle w:val="13"/>
            </w:pPr>
            <w:r>
              <w:t>生态效益增长率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反映方案编制后的影响力，是否提高了统计数据真实性；是否使得地区生产总值核算更加科学；是否加强了部、省、市三级运输量测算方法有效衔接</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环境治理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农村环境质量排查率</w:t>
            </w:r>
          </w:p>
        </w:tc>
        <w:tc>
          <w:tcPr>
            <w:tcW w:w="2835" w:type="dxa"/>
            <w:tcBorders>
              <w:left w:val="single" w:color="000000" w:sz="6" w:space="0"/>
              <w:right w:val="single" w:color="000000" w:sz="6" w:space="0"/>
            </w:tcBorders>
            <w:vAlign w:val="center"/>
          </w:tcPr>
          <w:p>
            <w:pPr>
              <w:pStyle w:val="13"/>
            </w:pPr>
            <w:r>
              <w:t>农村环境质量排查率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环境整治投入</w:t>
            </w:r>
          </w:p>
        </w:tc>
        <w:tc>
          <w:tcPr>
            <w:tcW w:w="2835" w:type="dxa"/>
            <w:tcBorders>
              <w:left w:val="single" w:color="000000" w:sz="6" w:space="0"/>
              <w:right w:val="single" w:color="000000" w:sz="6" w:space="0"/>
            </w:tcBorders>
            <w:vAlign w:val="center"/>
          </w:tcPr>
          <w:p>
            <w:pPr>
              <w:pStyle w:val="13"/>
            </w:pPr>
            <w:r>
              <w:t>环境整治投入</w:t>
            </w:r>
          </w:p>
        </w:tc>
        <w:tc>
          <w:tcPr>
            <w:tcW w:w="2551" w:type="dxa"/>
            <w:tcBorders>
              <w:left w:val="single" w:color="000000" w:sz="6" w:space="0"/>
              <w:right w:val="single" w:color="000000" w:sz="6" w:space="0"/>
            </w:tcBorders>
            <w:vAlign w:val="center"/>
          </w:tcPr>
          <w:p>
            <w:pPr>
              <w:pStyle w:val="13"/>
            </w:pPr>
            <w:r>
              <w:rPr>
                <w:rFonts w:hint="eastAsia"/>
                <w:lang w:val="en-US" w:eastAsia="zh-CN"/>
              </w:rPr>
              <w:t>1</w:t>
            </w:r>
            <w:r>
              <w:t>万元</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环境改善情况</w:t>
            </w:r>
          </w:p>
        </w:tc>
        <w:tc>
          <w:tcPr>
            <w:tcW w:w="2835" w:type="dxa"/>
            <w:tcBorders>
              <w:left w:val="single" w:color="000000" w:sz="6" w:space="0"/>
              <w:right w:val="single" w:color="000000" w:sz="6" w:space="0"/>
            </w:tcBorders>
            <w:vAlign w:val="center"/>
          </w:tcPr>
          <w:p>
            <w:pPr>
              <w:pStyle w:val="13"/>
            </w:pPr>
            <w:r>
              <w:t>环境改善情况</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出行环境舒适度</w:t>
            </w:r>
          </w:p>
        </w:tc>
        <w:tc>
          <w:tcPr>
            <w:tcW w:w="2835" w:type="dxa"/>
            <w:tcBorders>
              <w:left w:val="single" w:color="000000" w:sz="6" w:space="0"/>
              <w:right w:val="single" w:color="000000" w:sz="6" w:space="0"/>
            </w:tcBorders>
            <w:vAlign w:val="center"/>
          </w:tcPr>
          <w:p>
            <w:pPr>
              <w:pStyle w:val="13"/>
            </w:pPr>
            <w:r>
              <w:t>出行环境舒适度</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改善生态环境质量</w:t>
            </w:r>
          </w:p>
        </w:tc>
        <w:tc>
          <w:tcPr>
            <w:tcW w:w="2835" w:type="dxa"/>
            <w:tcBorders>
              <w:left w:val="single" w:color="000000" w:sz="6" w:space="0"/>
              <w:right w:val="single" w:color="000000" w:sz="6" w:space="0"/>
            </w:tcBorders>
            <w:vAlign w:val="center"/>
          </w:tcPr>
          <w:p>
            <w:pPr>
              <w:pStyle w:val="13"/>
            </w:pPr>
            <w:r>
              <w:t>改善生态环境质量</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提升环境治理水平</w:t>
            </w:r>
          </w:p>
        </w:tc>
        <w:tc>
          <w:tcPr>
            <w:tcW w:w="2835" w:type="dxa"/>
            <w:tcBorders>
              <w:left w:val="single" w:color="000000" w:sz="6" w:space="0"/>
              <w:right w:val="single" w:color="000000" w:sz="6" w:space="0"/>
            </w:tcBorders>
            <w:vAlign w:val="center"/>
          </w:tcPr>
          <w:p>
            <w:pPr>
              <w:pStyle w:val="13"/>
            </w:pPr>
            <w:r>
              <w:t>提升环境治理水平</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0.8万元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卫生补助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突发公共卫生物资储备到位率</w:t>
            </w:r>
          </w:p>
        </w:tc>
        <w:tc>
          <w:tcPr>
            <w:tcW w:w="2835" w:type="dxa"/>
            <w:tcBorders>
              <w:left w:val="single" w:color="000000" w:sz="6" w:space="0"/>
              <w:right w:val="single" w:color="000000" w:sz="6" w:space="0"/>
            </w:tcBorders>
            <w:vAlign w:val="center"/>
          </w:tcPr>
          <w:p>
            <w:pPr>
              <w:pStyle w:val="13"/>
            </w:pPr>
            <w:r>
              <w:t>突发公共卫生物资储备到位率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突发公共卫生事件报告完整率</w:t>
            </w:r>
          </w:p>
        </w:tc>
        <w:tc>
          <w:tcPr>
            <w:tcW w:w="2835" w:type="dxa"/>
            <w:tcBorders>
              <w:left w:val="single" w:color="000000" w:sz="6" w:space="0"/>
              <w:right w:val="single" w:color="000000" w:sz="6" w:space="0"/>
            </w:tcBorders>
            <w:vAlign w:val="center"/>
          </w:tcPr>
          <w:p>
            <w:pPr>
              <w:pStyle w:val="13"/>
            </w:pPr>
            <w:r>
              <w:t>突发公共卫生事件报告完整率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工作任务完成及时率</w:t>
            </w:r>
          </w:p>
        </w:tc>
        <w:tc>
          <w:tcPr>
            <w:tcW w:w="2835" w:type="dxa"/>
            <w:tcBorders>
              <w:left w:val="single" w:color="000000" w:sz="6" w:space="0"/>
              <w:right w:val="single" w:color="000000" w:sz="6" w:space="0"/>
            </w:tcBorders>
            <w:vAlign w:val="center"/>
          </w:tcPr>
          <w:p>
            <w:pPr>
              <w:pStyle w:val="13"/>
            </w:pPr>
            <w:r>
              <w:t>工作任务完成及时率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人均发放水平</w:t>
            </w:r>
          </w:p>
        </w:tc>
        <w:tc>
          <w:tcPr>
            <w:tcW w:w="2835" w:type="dxa"/>
            <w:tcBorders>
              <w:left w:val="single" w:color="000000" w:sz="6" w:space="0"/>
              <w:right w:val="single" w:color="000000" w:sz="6" w:space="0"/>
            </w:tcBorders>
            <w:vAlign w:val="center"/>
          </w:tcPr>
          <w:p>
            <w:pPr>
              <w:pStyle w:val="13"/>
            </w:pPr>
            <w:r>
              <w:t>人均发放水平</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社会氛围</w:t>
            </w:r>
          </w:p>
        </w:tc>
        <w:tc>
          <w:tcPr>
            <w:tcW w:w="2835" w:type="dxa"/>
            <w:tcBorders>
              <w:left w:val="single" w:color="000000" w:sz="6" w:space="0"/>
              <w:right w:val="single" w:color="000000" w:sz="6" w:space="0"/>
            </w:tcBorders>
            <w:vAlign w:val="center"/>
          </w:tcPr>
          <w:p>
            <w:pPr>
              <w:pStyle w:val="13"/>
            </w:pPr>
            <w:r>
              <w:t>社会氛围</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改善生态环境质量</w:t>
            </w:r>
          </w:p>
        </w:tc>
        <w:tc>
          <w:tcPr>
            <w:tcW w:w="2835" w:type="dxa"/>
            <w:tcBorders>
              <w:left w:val="single" w:color="000000" w:sz="6" w:space="0"/>
              <w:right w:val="single" w:color="000000" w:sz="6" w:space="0"/>
            </w:tcBorders>
            <w:vAlign w:val="center"/>
          </w:tcPr>
          <w:p>
            <w:pPr>
              <w:pStyle w:val="13"/>
            </w:pPr>
            <w:r>
              <w:t>改善生态环境质量</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可持续性服务</w:t>
            </w:r>
          </w:p>
        </w:tc>
        <w:tc>
          <w:tcPr>
            <w:tcW w:w="2835" w:type="dxa"/>
            <w:tcBorders>
              <w:left w:val="single" w:color="000000" w:sz="6" w:space="0"/>
              <w:right w:val="single" w:color="000000" w:sz="6" w:space="0"/>
            </w:tcBorders>
            <w:vAlign w:val="center"/>
          </w:tcPr>
          <w:p>
            <w:pPr>
              <w:pStyle w:val="13"/>
            </w:pPr>
            <w:r>
              <w:t>可持续性服务</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乡镇防火员</w:t>
      </w:r>
      <w:r>
        <w:rPr>
          <w:rFonts w:hint="eastAsia" w:ascii="方正仿宋_GBK" w:eastAsia="方正仿宋_GBK" w:cs="方正仿宋_GBK"/>
          <w:b/>
          <w:color w:val="000000"/>
          <w:sz w:val="28"/>
          <w:lang w:val="en-US" w:eastAsia="zh-CN"/>
        </w:rPr>
        <w:t>12</w:t>
      </w:r>
      <w:r>
        <w:rPr>
          <w:rFonts w:ascii="方正仿宋_GBK" w:eastAsia="方正仿宋_GBK" w:cs="方正仿宋_GBK"/>
          <w:b/>
          <w:color w:val="000000"/>
          <w:sz w:val="28"/>
        </w:rPr>
        <w:t>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森林防火培训人数</w:t>
            </w:r>
          </w:p>
        </w:tc>
        <w:tc>
          <w:tcPr>
            <w:tcW w:w="2835" w:type="dxa"/>
            <w:tcBorders>
              <w:left w:val="single" w:color="000000" w:sz="6" w:space="0"/>
              <w:right w:val="single" w:color="000000" w:sz="6" w:space="0"/>
            </w:tcBorders>
            <w:vAlign w:val="center"/>
          </w:tcPr>
          <w:p>
            <w:pPr>
              <w:pStyle w:val="13"/>
            </w:pPr>
            <w:r>
              <w:t>森林防火培训人数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森林防火督导任务完成率</w:t>
            </w:r>
          </w:p>
        </w:tc>
        <w:tc>
          <w:tcPr>
            <w:tcW w:w="2835" w:type="dxa"/>
            <w:tcBorders>
              <w:left w:val="single" w:color="000000" w:sz="6" w:space="0"/>
              <w:right w:val="single" w:color="000000" w:sz="6" w:space="0"/>
            </w:tcBorders>
            <w:vAlign w:val="center"/>
          </w:tcPr>
          <w:p>
            <w:pPr>
              <w:pStyle w:val="13"/>
            </w:pPr>
            <w:r>
              <w:t>森林防火督导任务完成率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突发事件处置及时性（小时）</w:t>
            </w:r>
          </w:p>
        </w:tc>
        <w:tc>
          <w:tcPr>
            <w:tcW w:w="2835" w:type="dxa"/>
            <w:tcBorders>
              <w:left w:val="single" w:color="000000" w:sz="6" w:space="0"/>
              <w:right w:val="single" w:color="000000" w:sz="6" w:space="0"/>
            </w:tcBorders>
            <w:vAlign w:val="center"/>
          </w:tcPr>
          <w:p>
            <w:pPr>
              <w:pStyle w:val="13"/>
            </w:pPr>
            <w:r>
              <w:t>突发事件处置及时性（小时）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人均培训成本</w:t>
            </w:r>
          </w:p>
        </w:tc>
        <w:tc>
          <w:tcPr>
            <w:tcW w:w="2835" w:type="dxa"/>
            <w:tcBorders>
              <w:left w:val="single" w:color="000000" w:sz="6" w:space="0"/>
              <w:right w:val="single" w:color="000000" w:sz="6" w:space="0"/>
            </w:tcBorders>
            <w:vAlign w:val="center"/>
          </w:tcPr>
          <w:p>
            <w:pPr>
              <w:pStyle w:val="13"/>
            </w:pPr>
            <w:r>
              <w:t>人均培训成本</w:t>
            </w:r>
          </w:p>
        </w:tc>
        <w:tc>
          <w:tcPr>
            <w:tcW w:w="2551" w:type="dxa"/>
            <w:tcBorders>
              <w:left w:val="single" w:color="000000" w:sz="6" w:space="0"/>
              <w:right w:val="single" w:color="000000" w:sz="6" w:space="0"/>
            </w:tcBorders>
            <w:vAlign w:val="center"/>
          </w:tcPr>
          <w:p>
            <w:pPr>
              <w:pStyle w:val="13"/>
            </w:pPr>
            <w:r>
              <w:t>≥200元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经济损失挽回率</w:t>
            </w:r>
          </w:p>
        </w:tc>
        <w:tc>
          <w:tcPr>
            <w:tcW w:w="2835" w:type="dxa"/>
            <w:tcBorders>
              <w:left w:val="single" w:color="000000" w:sz="6" w:space="0"/>
              <w:right w:val="single" w:color="000000" w:sz="6" w:space="0"/>
            </w:tcBorders>
            <w:vAlign w:val="center"/>
          </w:tcPr>
          <w:p>
            <w:pPr>
              <w:pStyle w:val="13"/>
            </w:pPr>
            <w:r>
              <w:t>经济损失挽回率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生态效益提升值%</w:t>
            </w:r>
          </w:p>
        </w:tc>
        <w:tc>
          <w:tcPr>
            <w:tcW w:w="2835" w:type="dxa"/>
            <w:tcBorders>
              <w:left w:val="single" w:color="000000" w:sz="6" w:space="0"/>
              <w:right w:val="single" w:color="000000" w:sz="6" w:space="0"/>
            </w:tcBorders>
            <w:vAlign w:val="center"/>
          </w:tcPr>
          <w:p>
            <w:pPr>
              <w:pStyle w:val="13"/>
            </w:pPr>
            <w:r>
              <w:t>生态效益提升值%</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信访稳定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信访案件复查率</w:t>
            </w:r>
          </w:p>
        </w:tc>
        <w:tc>
          <w:tcPr>
            <w:tcW w:w="2835" w:type="dxa"/>
            <w:tcBorders>
              <w:left w:val="single" w:color="000000" w:sz="6" w:space="0"/>
              <w:right w:val="single" w:color="000000" w:sz="6" w:space="0"/>
            </w:tcBorders>
            <w:vAlign w:val="center"/>
          </w:tcPr>
          <w:p>
            <w:pPr>
              <w:pStyle w:val="13"/>
            </w:pPr>
            <w:r>
              <w:t>信访案件复查率</w:t>
            </w:r>
          </w:p>
        </w:tc>
        <w:tc>
          <w:tcPr>
            <w:tcW w:w="2551" w:type="dxa"/>
            <w:tcBorders>
              <w:left w:val="single" w:color="000000" w:sz="6" w:space="0"/>
              <w:right w:val="single" w:color="000000" w:sz="6" w:space="0"/>
            </w:tcBorders>
            <w:vAlign w:val="center"/>
          </w:tcPr>
          <w:p>
            <w:pPr>
              <w:pStyle w:val="13"/>
            </w:pPr>
            <w:r>
              <w:t>≤6%</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完成率</w:t>
            </w:r>
          </w:p>
        </w:tc>
        <w:tc>
          <w:tcPr>
            <w:tcW w:w="2835" w:type="dxa"/>
            <w:tcBorders>
              <w:left w:val="single" w:color="000000" w:sz="6" w:space="0"/>
              <w:right w:val="single" w:color="000000" w:sz="6" w:space="0"/>
            </w:tcBorders>
            <w:vAlign w:val="center"/>
          </w:tcPr>
          <w:p>
            <w:pPr>
              <w:pStyle w:val="13"/>
            </w:pPr>
            <w:r>
              <w:t>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资金拨付及时率</w:t>
            </w:r>
          </w:p>
        </w:tc>
        <w:tc>
          <w:tcPr>
            <w:tcW w:w="2835" w:type="dxa"/>
            <w:tcBorders>
              <w:left w:val="single" w:color="000000" w:sz="6" w:space="0"/>
              <w:right w:val="single" w:color="000000" w:sz="6" w:space="0"/>
            </w:tcBorders>
            <w:vAlign w:val="center"/>
          </w:tcPr>
          <w:p>
            <w:pPr>
              <w:pStyle w:val="13"/>
            </w:pPr>
            <w:r>
              <w:t>资金拨付及时率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总成本</w:t>
            </w:r>
          </w:p>
        </w:tc>
        <w:tc>
          <w:tcPr>
            <w:tcW w:w="2835" w:type="dxa"/>
            <w:tcBorders>
              <w:left w:val="single" w:color="000000" w:sz="6" w:space="0"/>
              <w:right w:val="single" w:color="000000" w:sz="6" w:space="0"/>
            </w:tcBorders>
            <w:vAlign w:val="center"/>
          </w:tcPr>
          <w:p>
            <w:pPr>
              <w:pStyle w:val="13"/>
            </w:pPr>
            <w:r>
              <w:t>总成本</w:t>
            </w:r>
          </w:p>
        </w:tc>
        <w:tc>
          <w:tcPr>
            <w:tcW w:w="2551" w:type="dxa"/>
            <w:tcBorders>
              <w:left w:val="single" w:color="000000" w:sz="6" w:space="0"/>
              <w:right w:val="single" w:color="000000" w:sz="6" w:space="0"/>
            </w:tcBorders>
            <w:vAlign w:val="center"/>
          </w:tcPr>
          <w:p>
            <w:pPr>
              <w:pStyle w:val="13"/>
            </w:pPr>
            <w:r>
              <w:rPr>
                <w:rFonts w:hint="eastAsia"/>
                <w:lang w:val="en-US" w:eastAsia="zh-CN"/>
              </w:rPr>
              <w:t>5</w:t>
            </w:r>
            <w:r>
              <w:t>万元</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资金的使用效率</w:t>
            </w:r>
          </w:p>
        </w:tc>
        <w:tc>
          <w:tcPr>
            <w:tcW w:w="2835" w:type="dxa"/>
            <w:tcBorders>
              <w:left w:val="single" w:color="000000" w:sz="6" w:space="0"/>
              <w:right w:val="single" w:color="000000" w:sz="6" w:space="0"/>
            </w:tcBorders>
            <w:vAlign w:val="center"/>
          </w:tcPr>
          <w:p>
            <w:pPr>
              <w:pStyle w:val="13"/>
            </w:pPr>
            <w:r>
              <w:t>资金的使用效率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化解矛盾率(%)</w:t>
            </w:r>
          </w:p>
        </w:tc>
        <w:tc>
          <w:tcPr>
            <w:tcW w:w="2835" w:type="dxa"/>
            <w:tcBorders>
              <w:left w:val="single" w:color="000000" w:sz="6" w:space="0"/>
              <w:right w:val="single" w:color="000000" w:sz="6" w:space="0"/>
            </w:tcBorders>
            <w:vAlign w:val="center"/>
          </w:tcPr>
          <w:p>
            <w:pPr>
              <w:pStyle w:val="13"/>
            </w:pPr>
            <w:r>
              <w:t>化解矛盾率(%)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结果准确性</w:t>
            </w:r>
          </w:p>
        </w:tc>
        <w:tc>
          <w:tcPr>
            <w:tcW w:w="2835" w:type="dxa"/>
            <w:tcBorders>
              <w:left w:val="single" w:color="000000" w:sz="6" w:space="0"/>
              <w:right w:val="single" w:color="000000" w:sz="6" w:space="0"/>
            </w:tcBorders>
            <w:vAlign w:val="center"/>
          </w:tcPr>
          <w:p>
            <w:pPr>
              <w:pStyle w:val="13"/>
            </w:pPr>
            <w:r>
              <w:t>结果准确性</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可持续性</w:t>
            </w:r>
          </w:p>
        </w:tc>
        <w:tc>
          <w:tcPr>
            <w:tcW w:w="2835" w:type="dxa"/>
            <w:tcBorders>
              <w:left w:val="single" w:color="000000" w:sz="6" w:space="0"/>
              <w:right w:val="single" w:color="000000" w:sz="6" w:space="0"/>
            </w:tcBorders>
            <w:vAlign w:val="center"/>
          </w:tcPr>
          <w:p>
            <w:pPr>
              <w:pStyle w:val="13"/>
            </w:pPr>
            <w:r>
              <w:t>可持续性</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群众满意度(%)</w:t>
            </w:r>
          </w:p>
        </w:tc>
        <w:tc>
          <w:tcPr>
            <w:tcW w:w="2835" w:type="dxa"/>
            <w:tcBorders>
              <w:left w:val="single" w:color="000000" w:sz="6" w:space="0"/>
              <w:right w:val="single" w:color="000000" w:sz="6" w:space="0"/>
            </w:tcBorders>
            <w:vAlign w:val="center"/>
          </w:tcPr>
          <w:p>
            <w:pPr>
              <w:pStyle w:val="13"/>
            </w:pPr>
            <w:r>
              <w:t>群众满意度(%)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办公正常运转率</w:t>
            </w:r>
          </w:p>
        </w:tc>
        <w:tc>
          <w:tcPr>
            <w:tcW w:w="2835" w:type="dxa"/>
            <w:tcBorders>
              <w:left w:val="single" w:color="000000" w:sz="6" w:space="0"/>
              <w:right w:val="single" w:color="000000" w:sz="6" w:space="0"/>
            </w:tcBorders>
            <w:vAlign w:val="center"/>
          </w:tcPr>
          <w:p>
            <w:pPr>
              <w:pStyle w:val="13"/>
            </w:pPr>
            <w:r>
              <w:t>办公正常运转率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群众工作中心任务完成率</w:t>
            </w:r>
          </w:p>
        </w:tc>
        <w:tc>
          <w:tcPr>
            <w:tcW w:w="2835" w:type="dxa"/>
            <w:tcBorders>
              <w:left w:val="single" w:color="000000" w:sz="6" w:space="0"/>
              <w:right w:val="single" w:color="000000" w:sz="6" w:space="0"/>
            </w:tcBorders>
            <w:vAlign w:val="center"/>
          </w:tcPr>
          <w:p>
            <w:pPr>
              <w:pStyle w:val="13"/>
            </w:pPr>
            <w:r>
              <w:t>群众工作中心任务完成率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按时发放</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成本控制率(%)</w:t>
            </w:r>
          </w:p>
        </w:tc>
        <w:tc>
          <w:tcPr>
            <w:tcW w:w="2835" w:type="dxa"/>
            <w:tcBorders>
              <w:left w:val="single" w:color="000000" w:sz="6" w:space="0"/>
              <w:right w:val="single" w:color="000000" w:sz="6" w:space="0"/>
            </w:tcBorders>
            <w:vAlign w:val="center"/>
          </w:tcPr>
          <w:p>
            <w:pPr>
              <w:pStyle w:val="13"/>
            </w:pPr>
            <w:r>
              <w:t>成本控制率(%)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公共服务水平提升情况</w:t>
            </w:r>
          </w:p>
        </w:tc>
        <w:tc>
          <w:tcPr>
            <w:tcW w:w="2835" w:type="dxa"/>
            <w:tcBorders>
              <w:left w:val="single" w:color="000000" w:sz="6" w:space="0"/>
              <w:right w:val="single" w:color="000000" w:sz="6" w:space="0"/>
            </w:tcBorders>
            <w:vAlign w:val="center"/>
          </w:tcPr>
          <w:p>
            <w:pPr>
              <w:pStyle w:val="13"/>
            </w:pPr>
            <w:r>
              <w:t>公共服务水平提升情况</w:t>
            </w:r>
          </w:p>
        </w:tc>
        <w:tc>
          <w:tcPr>
            <w:tcW w:w="2551" w:type="dxa"/>
            <w:tcBorders>
              <w:left w:val="single" w:color="000000" w:sz="6" w:space="0"/>
              <w:right w:val="single" w:color="000000" w:sz="6" w:space="0"/>
            </w:tcBorders>
            <w:vAlign w:val="center"/>
          </w:tcPr>
          <w:p>
            <w:pPr>
              <w:pStyle w:val="13"/>
            </w:pPr>
            <w:r>
              <w:t>逐年提升</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公众安全感指数(%)</w:t>
            </w:r>
          </w:p>
        </w:tc>
        <w:tc>
          <w:tcPr>
            <w:tcW w:w="2835" w:type="dxa"/>
            <w:tcBorders>
              <w:left w:val="single" w:color="000000" w:sz="6" w:space="0"/>
              <w:right w:val="single" w:color="000000" w:sz="6" w:space="0"/>
            </w:tcBorders>
            <w:vAlign w:val="center"/>
          </w:tcPr>
          <w:p>
            <w:pPr>
              <w:pStyle w:val="13"/>
            </w:pPr>
            <w:r>
              <w:t>公众安全感指数(%)</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有利于当地生态环境的改善</w:t>
            </w:r>
          </w:p>
        </w:tc>
        <w:tc>
          <w:tcPr>
            <w:tcW w:w="2835" w:type="dxa"/>
            <w:tcBorders>
              <w:left w:val="single" w:color="000000" w:sz="6" w:space="0"/>
              <w:right w:val="single" w:color="000000" w:sz="6" w:space="0"/>
            </w:tcBorders>
            <w:vAlign w:val="center"/>
          </w:tcPr>
          <w:p>
            <w:pPr>
              <w:pStyle w:val="13"/>
            </w:pPr>
            <w:r>
              <w:t>有利于当地生态环境的改善</w:t>
            </w:r>
          </w:p>
        </w:tc>
        <w:tc>
          <w:tcPr>
            <w:tcW w:w="2551" w:type="dxa"/>
            <w:tcBorders>
              <w:left w:val="single" w:color="000000" w:sz="6" w:space="0"/>
              <w:right w:val="single" w:color="000000" w:sz="6" w:space="0"/>
            </w:tcBorders>
            <w:vAlign w:val="center"/>
          </w:tcPr>
          <w:p>
            <w:pPr>
              <w:pStyle w:val="13"/>
            </w:pPr>
            <w:r>
              <w:t>生态环境改善</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14、塔崖驿乡卜荷村拉水经费绩效目标表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办公正常运转率</w:t>
            </w:r>
          </w:p>
        </w:tc>
        <w:tc>
          <w:tcPr>
            <w:tcW w:w="2835" w:type="dxa"/>
            <w:tcBorders>
              <w:left w:val="single" w:color="000000" w:sz="6" w:space="0"/>
              <w:right w:val="single" w:color="000000" w:sz="6" w:space="0"/>
            </w:tcBorders>
            <w:vAlign w:val="center"/>
          </w:tcPr>
          <w:p>
            <w:pPr>
              <w:pStyle w:val="13"/>
            </w:pPr>
            <w:r>
              <w:t>办公正常运转率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群众工作中心任务完成率</w:t>
            </w:r>
          </w:p>
        </w:tc>
        <w:tc>
          <w:tcPr>
            <w:tcW w:w="2835" w:type="dxa"/>
            <w:tcBorders>
              <w:left w:val="single" w:color="000000" w:sz="6" w:space="0"/>
              <w:right w:val="single" w:color="000000" w:sz="6" w:space="0"/>
            </w:tcBorders>
            <w:vAlign w:val="center"/>
          </w:tcPr>
          <w:p>
            <w:pPr>
              <w:pStyle w:val="13"/>
            </w:pPr>
            <w:r>
              <w:t>群众工作中心任务完成率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≥10095%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成本控制率(%)</w:t>
            </w:r>
          </w:p>
        </w:tc>
        <w:tc>
          <w:tcPr>
            <w:tcW w:w="2835" w:type="dxa"/>
            <w:tcBorders>
              <w:left w:val="single" w:color="000000" w:sz="6" w:space="0"/>
              <w:right w:val="single" w:color="000000" w:sz="6" w:space="0"/>
            </w:tcBorders>
            <w:vAlign w:val="center"/>
          </w:tcPr>
          <w:p>
            <w:pPr>
              <w:pStyle w:val="13"/>
            </w:pPr>
            <w:r>
              <w:t>成本控制率(%)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公共服务水平提升情况</w:t>
            </w:r>
          </w:p>
        </w:tc>
        <w:tc>
          <w:tcPr>
            <w:tcW w:w="2835" w:type="dxa"/>
            <w:tcBorders>
              <w:left w:val="single" w:color="000000" w:sz="6" w:space="0"/>
              <w:right w:val="single" w:color="000000" w:sz="6" w:space="0"/>
            </w:tcBorders>
            <w:vAlign w:val="center"/>
          </w:tcPr>
          <w:p>
            <w:pPr>
              <w:pStyle w:val="13"/>
            </w:pPr>
            <w:r>
              <w:t>公共服务水平提升情况</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公众安全感指数(%)</w:t>
            </w:r>
          </w:p>
        </w:tc>
        <w:tc>
          <w:tcPr>
            <w:tcW w:w="2835" w:type="dxa"/>
            <w:tcBorders>
              <w:left w:val="single" w:color="000000" w:sz="6" w:space="0"/>
              <w:right w:val="single" w:color="000000" w:sz="6" w:space="0"/>
            </w:tcBorders>
            <w:vAlign w:val="center"/>
          </w:tcPr>
          <w:p>
            <w:pPr>
              <w:pStyle w:val="13"/>
            </w:pPr>
            <w:r>
              <w:t>公众安全感指数(%)</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有利于当地生态环境的改善</w:t>
            </w:r>
          </w:p>
        </w:tc>
        <w:tc>
          <w:tcPr>
            <w:tcW w:w="2835" w:type="dxa"/>
            <w:tcBorders>
              <w:left w:val="single" w:color="000000" w:sz="6" w:space="0"/>
              <w:right w:val="single" w:color="000000" w:sz="6" w:space="0"/>
            </w:tcBorders>
            <w:vAlign w:val="center"/>
          </w:tcPr>
          <w:p>
            <w:pPr>
              <w:pStyle w:val="13"/>
            </w:pPr>
            <w:r>
              <w:t>有利于当地生态环境的改善</w:t>
            </w:r>
          </w:p>
        </w:tc>
        <w:tc>
          <w:tcPr>
            <w:tcW w:w="2551" w:type="dxa"/>
            <w:tcBorders>
              <w:left w:val="single" w:color="000000" w:sz="6" w:space="0"/>
              <w:right w:val="single" w:color="000000" w:sz="6" w:space="0"/>
            </w:tcBorders>
            <w:vAlign w:val="center"/>
          </w:tcPr>
          <w:p>
            <w:pPr>
              <w:pStyle w:val="13"/>
            </w:pPr>
            <w:r>
              <w:t>生态环境改善</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15、塔崖驿乡易地搬迁绩效目标表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物业服务面积</w:t>
            </w:r>
          </w:p>
        </w:tc>
        <w:tc>
          <w:tcPr>
            <w:tcW w:w="2835" w:type="dxa"/>
            <w:tcBorders>
              <w:left w:val="single" w:color="000000" w:sz="6" w:space="0"/>
              <w:right w:val="single" w:color="000000" w:sz="6" w:space="0"/>
            </w:tcBorders>
            <w:vAlign w:val="center"/>
          </w:tcPr>
          <w:p>
            <w:pPr>
              <w:pStyle w:val="13"/>
            </w:pPr>
            <w:r>
              <w:t>物业服务面积</w:t>
            </w:r>
          </w:p>
        </w:tc>
        <w:tc>
          <w:tcPr>
            <w:tcW w:w="2551" w:type="dxa"/>
            <w:tcBorders>
              <w:left w:val="single" w:color="000000" w:sz="6" w:space="0"/>
              <w:right w:val="single" w:color="000000" w:sz="6" w:space="0"/>
            </w:tcBorders>
            <w:vAlign w:val="center"/>
          </w:tcPr>
          <w:p>
            <w:pPr>
              <w:pStyle w:val="13"/>
            </w:pPr>
            <w:r>
              <w:t>≥8000平米</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物业服务合格率</w:t>
            </w:r>
          </w:p>
        </w:tc>
        <w:tc>
          <w:tcPr>
            <w:tcW w:w="2835" w:type="dxa"/>
            <w:tcBorders>
              <w:left w:val="single" w:color="000000" w:sz="6" w:space="0"/>
              <w:right w:val="single" w:color="000000" w:sz="6" w:space="0"/>
            </w:tcBorders>
            <w:vAlign w:val="center"/>
          </w:tcPr>
          <w:p>
            <w:pPr>
              <w:pStyle w:val="13"/>
            </w:pPr>
            <w:r>
              <w:t>物业服务合格率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按时发放</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物业管理费</w:t>
            </w:r>
          </w:p>
        </w:tc>
        <w:tc>
          <w:tcPr>
            <w:tcW w:w="2835" w:type="dxa"/>
            <w:tcBorders>
              <w:left w:val="single" w:color="000000" w:sz="6" w:space="0"/>
              <w:right w:val="single" w:color="000000" w:sz="6" w:space="0"/>
            </w:tcBorders>
            <w:vAlign w:val="center"/>
          </w:tcPr>
          <w:p>
            <w:pPr>
              <w:pStyle w:val="13"/>
            </w:pPr>
            <w:r>
              <w:t>物业管理费</w:t>
            </w:r>
          </w:p>
        </w:tc>
        <w:tc>
          <w:tcPr>
            <w:tcW w:w="2551" w:type="dxa"/>
            <w:tcBorders>
              <w:left w:val="single" w:color="000000" w:sz="6" w:space="0"/>
              <w:right w:val="single" w:color="000000" w:sz="6" w:space="0"/>
            </w:tcBorders>
            <w:vAlign w:val="center"/>
          </w:tcPr>
          <w:p>
            <w:pPr>
              <w:pStyle w:val="13"/>
            </w:pPr>
            <w:r>
              <w:t>≥3.2万元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群众投诉下降率（%）</w:t>
            </w:r>
          </w:p>
        </w:tc>
        <w:tc>
          <w:tcPr>
            <w:tcW w:w="2835" w:type="dxa"/>
            <w:tcBorders>
              <w:left w:val="single" w:color="000000" w:sz="6" w:space="0"/>
              <w:right w:val="single" w:color="000000" w:sz="6" w:space="0"/>
            </w:tcBorders>
            <w:vAlign w:val="center"/>
          </w:tcPr>
          <w:p>
            <w:pPr>
              <w:pStyle w:val="13"/>
            </w:pPr>
            <w:r>
              <w:t>群众投诉下降率（%）</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节水效果</w:t>
            </w:r>
          </w:p>
        </w:tc>
        <w:tc>
          <w:tcPr>
            <w:tcW w:w="2835" w:type="dxa"/>
            <w:tcBorders>
              <w:left w:val="single" w:color="000000" w:sz="6" w:space="0"/>
              <w:right w:val="single" w:color="000000" w:sz="6" w:space="0"/>
            </w:tcBorders>
            <w:vAlign w:val="center"/>
          </w:tcPr>
          <w:p>
            <w:pPr>
              <w:pStyle w:val="13"/>
            </w:pPr>
            <w:r>
              <w:t>节水效果</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小区社会治安总体稳定</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2024年</w:t>
      </w:r>
      <w:r>
        <w:rPr>
          <w:rFonts w:ascii="Times New Roman" w:hAnsi="Times New Roman" w:eastAsia="方正仿宋_GBK" w:cs="Times New Roman"/>
          <w:b w:val="0"/>
          <w:color w:val="000000"/>
          <w:sz w:val="28"/>
        </w:rPr>
        <w:t>，涞源县塔崖驿乡人民政府本级安排政府采购预算0.00万元。具体内容见下表。</w:t>
      </w:r>
    </w:p>
    <w:p>
      <w:pPr>
        <w:spacing w:before="0" w:after="0" w:line="240" w:lineRule="auto"/>
        <w:ind w:firstLine="0"/>
        <w:jc w:val="center"/>
        <w:outlineLvl w:val="9"/>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1"/>
            </w:pPr>
            <w:r>
              <w:t>政府采购项目来源</w:t>
            </w:r>
          </w:p>
        </w:tc>
        <w:tc>
          <w:tcPr>
            <w:tcW w:w="1134" w:type="dxa"/>
            <w:vMerge w:val="restart"/>
            <w:tcBorders>
              <w:left w:val="single" w:color="000000" w:sz="6" w:space="0"/>
              <w:right w:val="single" w:color="000000" w:sz="6" w:space="0"/>
            </w:tcBorders>
            <w:vAlign w:val="center"/>
          </w:tcPr>
          <w:p>
            <w:pPr>
              <w:pStyle w:val="11"/>
            </w:pPr>
            <w:r>
              <w:t>采购物品名称</w:t>
            </w:r>
          </w:p>
        </w:tc>
        <w:tc>
          <w:tcPr>
            <w:tcW w:w="1134" w:type="dxa"/>
            <w:vMerge w:val="restart"/>
            <w:tcBorders>
              <w:left w:val="single" w:color="000000" w:sz="6" w:space="0"/>
              <w:right w:val="single" w:color="000000" w:sz="6" w:space="0"/>
            </w:tcBorders>
            <w:vAlign w:val="center"/>
          </w:tcPr>
          <w:p>
            <w:pPr>
              <w:pStyle w:val="11"/>
            </w:pPr>
            <w:r>
              <w:t>政府采购目录序号</w:t>
            </w:r>
          </w:p>
        </w:tc>
        <w:tc>
          <w:tcPr>
            <w:tcW w:w="709" w:type="dxa"/>
            <w:vMerge w:val="restart"/>
            <w:tcBorders>
              <w:left w:val="single" w:color="000000" w:sz="6" w:space="0"/>
              <w:right w:val="single" w:color="000000" w:sz="6" w:space="0"/>
            </w:tcBorders>
            <w:vAlign w:val="center"/>
          </w:tcPr>
          <w:p>
            <w:pPr>
              <w:pStyle w:val="11"/>
            </w:pPr>
            <w:r>
              <w:t>计量  单位</w:t>
            </w:r>
          </w:p>
        </w:tc>
        <w:tc>
          <w:tcPr>
            <w:tcW w:w="850" w:type="dxa"/>
            <w:vMerge w:val="restart"/>
            <w:tcBorders>
              <w:left w:val="single" w:color="000000" w:sz="6" w:space="0"/>
              <w:right w:val="single" w:color="000000" w:sz="6" w:space="0"/>
            </w:tcBorders>
            <w:vAlign w:val="center"/>
          </w:tcPr>
          <w:p>
            <w:pPr>
              <w:pStyle w:val="11"/>
            </w:pPr>
            <w:r>
              <w:t>数量</w:t>
            </w:r>
          </w:p>
        </w:tc>
        <w:tc>
          <w:tcPr>
            <w:tcW w:w="850" w:type="dxa"/>
            <w:vMerge w:val="restart"/>
            <w:tcBorders>
              <w:left w:val="single" w:color="000000" w:sz="6" w:space="0"/>
              <w:right w:val="single" w:color="000000" w:sz="6" w:space="0"/>
            </w:tcBorders>
            <w:vAlign w:val="center"/>
          </w:tcPr>
          <w:p>
            <w:pPr>
              <w:pStyle w:val="11"/>
            </w:pPr>
            <w:r>
              <w:t>单价</w:t>
            </w:r>
          </w:p>
        </w:tc>
        <w:tc>
          <w:tcPr>
            <w:tcW w:w="7710" w:type="dxa"/>
            <w:gridSpan w:val="8"/>
            <w:tcBorders>
              <w:left w:val="single" w:color="000000" w:sz="6" w:space="0"/>
              <w:right w:val="single" w:color="000000" w:sz="6" w:space="0"/>
            </w:tcBorders>
            <w:vAlign w:val="center"/>
          </w:tcPr>
          <w:p>
            <w:pPr>
              <w:pStyle w:val="11"/>
            </w:pPr>
            <w:r>
              <w:t>政府采购金额（当年部门预算安排资金）</w:t>
            </w:r>
          </w:p>
        </w:tc>
        <w:tc>
          <w:tcPr>
            <w:tcW w:w="964" w:type="dxa"/>
            <w:vMerge w:val="restart"/>
            <w:tcBorders>
              <w:left w:val="single" w:color="000000" w:sz="6" w:space="0"/>
              <w:right w:val="single" w:color="000000" w:sz="6" w:space="0"/>
            </w:tcBorders>
            <w:vAlign w:val="center"/>
          </w:tcPr>
          <w:p>
            <w:pPr>
              <w:pStyle w:val="11"/>
            </w:pPr>
            <w:r>
              <w:rPr>
                <w:rFonts w:hint="eastAsia"/>
                <w:lang w:eastAsia="zh-CN"/>
              </w:rPr>
              <w:t>2024年</w:t>
            </w:r>
            <w:r>
              <w:t xml:space="preserve">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1"/>
            </w:pPr>
            <w:r>
              <w:t>项目名称</w:t>
            </w:r>
          </w:p>
        </w:tc>
        <w:tc>
          <w:tcPr>
            <w:tcW w:w="964" w:type="dxa"/>
            <w:tcBorders>
              <w:left w:val="single" w:color="000000" w:sz="6" w:space="0"/>
              <w:right w:val="single" w:color="000000" w:sz="6" w:space="0"/>
            </w:tcBorders>
            <w:vAlign w:val="center"/>
          </w:tcPr>
          <w:p>
            <w:pPr>
              <w:pStyle w:val="11"/>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1"/>
            </w:pPr>
            <w:r>
              <w:t>合计</w:t>
            </w:r>
          </w:p>
        </w:tc>
        <w:tc>
          <w:tcPr>
            <w:tcW w:w="964" w:type="dxa"/>
            <w:tcBorders>
              <w:left w:val="single" w:color="000000" w:sz="6" w:space="0"/>
              <w:right w:val="single" w:color="000000" w:sz="6" w:space="0"/>
            </w:tcBorders>
            <w:vAlign w:val="center"/>
          </w:tcPr>
          <w:p>
            <w:pPr>
              <w:pStyle w:val="11"/>
            </w:pPr>
            <w:r>
              <w:t>一般公共预算拨款</w:t>
            </w:r>
          </w:p>
        </w:tc>
        <w:tc>
          <w:tcPr>
            <w:tcW w:w="964" w:type="dxa"/>
            <w:tcBorders>
              <w:left w:val="single" w:color="000000" w:sz="6" w:space="0"/>
              <w:right w:val="single" w:color="000000" w:sz="6" w:space="0"/>
            </w:tcBorders>
            <w:vAlign w:val="center"/>
          </w:tcPr>
          <w:p>
            <w:pPr>
              <w:pStyle w:val="11"/>
            </w:pPr>
            <w:r>
              <w:t>基金预算拨款</w:t>
            </w:r>
          </w:p>
        </w:tc>
        <w:tc>
          <w:tcPr>
            <w:tcW w:w="964" w:type="dxa"/>
            <w:tcBorders>
              <w:left w:val="single" w:color="000000" w:sz="6" w:space="0"/>
              <w:right w:val="single" w:color="000000" w:sz="6" w:space="0"/>
            </w:tcBorders>
            <w:vAlign w:val="center"/>
          </w:tcPr>
          <w:p>
            <w:pPr>
              <w:pStyle w:val="11"/>
            </w:pPr>
            <w:r>
              <w:t>国有资本经营预算拨款</w:t>
            </w:r>
          </w:p>
        </w:tc>
        <w:tc>
          <w:tcPr>
            <w:tcW w:w="964" w:type="dxa"/>
            <w:tcBorders>
              <w:left w:val="single" w:color="000000" w:sz="6" w:space="0"/>
              <w:right w:val="single" w:color="000000" w:sz="6" w:space="0"/>
            </w:tcBorders>
            <w:vAlign w:val="center"/>
          </w:tcPr>
          <w:p>
            <w:pPr>
              <w:pStyle w:val="11"/>
            </w:pPr>
            <w:r>
              <w:t>财政专户核拨</w:t>
            </w:r>
          </w:p>
        </w:tc>
        <w:tc>
          <w:tcPr>
            <w:tcW w:w="964" w:type="dxa"/>
            <w:tcBorders>
              <w:left w:val="single" w:color="000000" w:sz="6" w:space="0"/>
              <w:right w:val="single" w:color="000000" w:sz="6" w:space="0"/>
            </w:tcBorders>
            <w:vAlign w:val="center"/>
          </w:tcPr>
          <w:p>
            <w:pPr>
              <w:pStyle w:val="11"/>
            </w:pPr>
            <w:r>
              <w:t>单位    资金</w:t>
            </w:r>
          </w:p>
        </w:tc>
        <w:tc>
          <w:tcPr>
            <w:tcW w:w="964" w:type="dxa"/>
            <w:tcBorders>
              <w:left w:val="single" w:color="000000" w:sz="6" w:space="0"/>
              <w:right w:val="single" w:color="000000" w:sz="6" w:space="0"/>
            </w:tcBorders>
            <w:vAlign w:val="center"/>
          </w:tcPr>
          <w:p>
            <w:pPr>
              <w:pStyle w:val="11"/>
            </w:pPr>
            <w:r>
              <w:t>财政拨    款结转</w:t>
            </w:r>
          </w:p>
        </w:tc>
        <w:tc>
          <w:tcPr>
            <w:tcW w:w="964" w:type="dxa"/>
            <w:tcBorders>
              <w:left w:val="single" w:color="000000" w:sz="6" w:space="0"/>
              <w:right w:val="single" w:color="000000" w:sz="6" w:space="0"/>
            </w:tcBorders>
            <w:vAlign w:val="center"/>
          </w:tcPr>
          <w:p>
            <w:pPr>
              <w:pStyle w:val="11"/>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Borders>
              <w:left w:val="single" w:color="000000" w:sz="6" w:space="0"/>
              <w:right w:val="single" w:color="000000" w:sz="6" w:space="0"/>
            </w:tcBorders>
            <w:vAlign w:val="center"/>
          </w:tcPr>
          <w:p>
            <w:pPr>
              <w:pStyle w:val="13"/>
            </w:pPr>
          </w:p>
        </w:tc>
        <w:tc>
          <w:tcPr>
            <w:tcW w:w="96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3"/>
            </w:pPr>
          </w:p>
        </w:tc>
        <w:tc>
          <w:tcPr>
            <w:tcW w:w="1134" w:type="dxa"/>
            <w:tcBorders>
              <w:left w:val="single" w:color="000000" w:sz="6" w:space="0"/>
              <w:right w:val="single" w:color="000000" w:sz="6" w:space="0"/>
            </w:tcBorders>
            <w:vAlign w:val="center"/>
          </w:tcPr>
          <w:p>
            <w:pPr>
              <w:pStyle w:val="13"/>
            </w:pPr>
          </w:p>
        </w:tc>
        <w:tc>
          <w:tcPr>
            <w:tcW w:w="709" w:type="dxa"/>
            <w:tcBorders>
              <w:left w:val="single" w:color="000000" w:sz="6" w:space="0"/>
              <w:right w:val="single" w:color="000000" w:sz="6" w:space="0"/>
            </w:tcBorders>
            <w:vAlign w:val="center"/>
          </w:tcPr>
          <w:p>
            <w:pPr>
              <w:pStyle w:val="14"/>
            </w:pPr>
          </w:p>
        </w:tc>
        <w:tc>
          <w:tcPr>
            <w:tcW w:w="850" w:type="dxa"/>
            <w:tcBorders>
              <w:left w:val="single" w:color="000000" w:sz="6" w:space="0"/>
              <w:right w:val="single" w:color="000000" w:sz="6" w:space="0"/>
            </w:tcBorders>
            <w:vAlign w:val="center"/>
          </w:tcPr>
          <w:p>
            <w:pPr>
              <w:pStyle w:val="12"/>
            </w:pPr>
          </w:p>
        </w:tc>
        <w:tc>
          <w:tcPr>
            <w:tcW w:w="850"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涞源县塔崖驿乡人民政府本级上年末固定资产金额为154.12万元（详见下表）。本年度拟购置固定资产总额为0.00万元，已按要求列入政府采购预算，详见政府采购预算表。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eastAsia="方正小标宋_GBK" w:cs="方正小标宋_GBK"/>
          <w:color w:val="000000"/>
          <w:sz w:val="36"/>
          <w:lang w:eastAsia="zh-CN"/>
        </w:rPr>
        <w:t>部门</w:t>
      </w:r>
      <w:r>
        <w:rPr>
          <w:rFonts w:asci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1"/>
            </w:pPr>
            <w:r>
              <w:t>项   目</w:t>
            </w:r>
          </w:p>
        </w:tc>
        <w:tc>
          <w:tcPr>
            <w:tcW w:w="2835" w:type="dxa"/>
            <w:tcBorders>
              <w:left w:val="single" w:color="000000" w:sz="6" w:space="0"/>
              <w:right w:val="single" w:color="000000" w:sz="6" w:space="0"/>
            </w:tcBorders>
            <w:vAlign w:val="center"/>
          </w:tcPr>
          <w:p>
            <w:pPr>
              <w:pStyle w:val="11"/>
            </w:pPr>
            <w:r>
              <w:t>数量</w:t>
            </w:r>
          </w:p>
        </w:tc>
        <w:tc>
          <w:tcPr>
            <w:tcW w:w="2835" w:type="dxa"/>
            <w:tcBorders>
              <w:left w:val="single" w:color="000000" w:sz="6" w:space="0"/>
              <w:right w:val="single" w:color="000000" w:sz="6" w:space="0"/>
            </w:tcBorders>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资产总额</w:t>
            </w:r>
          </w:p>
        </w:tc>
        <w:tc>
          <w:tcPr>
            <w:tcW w:w="2835" w:type="dxa"/>
            <w:tcBorders>
              <w:left w:val="single" w:color="000000" w:sz="6" w:space="0"/>
              <w:right w:val="single" w:color="000000" w:sz="6" w:space="0"/>
            </w:tcBorders>
            <w:vAlign w:val="center"/>
          </w:tcPr>
          <w:p>
            <w:pPr>
              <w:pStyle w:val="14"/>
            </w:pPr>
          </w:p>
        </w:tc>
        <w:tc>
          <w:tcPr>
            <w:tcW w:w="2835"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1、房屋（平方米）</w:t>
            </w:r>
          </w:p>
        </w:tc>
        <w:tc>
          <w:tcPr>
            <w:tcW w:w="2835" w:type="dxa"/>
            <w:tcBorders>
              <w:left w:val="single" w:color="000000" w:sz="6" w:space="0"/>
              <w:right w:val="single" w:color="000000" w:sz="6" w:space="0"/>
            </w:tcBorders>
            <w:vAlign w:val="center"/>
          </w:tcPr>
          <w:p>
            <w:pPr>
              <w:pStyle w:val="14"/>
            </w:pPr>
            <w:r>
              <w:t>600</w:t>
            </w:r>
          </w:p>
        </w:tc>
        <w:tc>
          <w:tcPr>
            <w:tcW w:w="2835"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　　其中：办公用房（平方米）</w:t>
            </w:r>
          </w:p>
        </w:tc>
        <w:tc>
          <w:tcPr>
            <w:tcW w:w="2835" w:type="dxa"/>
            <w:tcBorders>
              <w:left w:val="single" w:color="000000" w:sz="6" w:space="0"/>
              <w:right w:val="single" w:color="000000" w:sz="6" w:space="0"/>
            </w:tcBorders>
            <w:vAlign w:val="center"/>
          </w:tcPr>
          <w:p>
            <w:pPr>
              <w:pStyle w:val="14"/>
            </w:pPr>
            <w:r>
              <w:t>454.30</w:t>
            </w:r>
          </w:p>
        </w:tc>
        <w:tc>
          <w:tcPr>
            <w:tcW w:w="2835"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2、车辆（台、辆）</w:t>
            </w:r>
          </w:p>
        </w:tc>
        <w:tc>
          <w:tcPr>
            <w:tcW w:w="2835" w:type="dxa"/>
            <w:tcBorders>
              <w:left w:val="single" w:color="000000" w:sz="6" w:space="0"/>
              <w:right w:val="single" w:color="000000" w:sz="6" w:space="0"/>
            </w:tcBorders>
            <w:vAlign w:val="center"/>
          </w:tcPr>
          <w:p>
            <w:pPr>
              <w:pStyle w:val="14"/>
              <w:rPr>
                <w:rFonts w:hint="eastAsia" w:eastAsia="方正书宋_GBK"/>
                <w:lang w:val="en-US" w:eastAsia="zh-CN"/>
              </w:rPr>
            </w:pPr>
            <w:r>
              <w:rPr>
                <w:rFonts w:hint="eastAsia"/>
                <w:lang w:val="en-US" w:eastAsia="zh-CN"/>
              </w:rPr>
              <w:t>5</w:t>
            </w:r>
          </w:p>
        </w:tc>
        <w:tc>
          <w:tcPr>
            <w:tcW w:w="2835"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3、单价在20万元以上的设备</w:t>
            </w:r>
          </w:p>
        </w:tc>
        <w:tc>
          <w:tcPr>
            <w:tcW w:w="2835" w:type="dxa"/>
            <w:tcBorders>
              <w:left w:val="single" w:color="000000" w:sz="6" w:space="0"/>
              <w:right w:val="single" w:color="000000" w:sz="6" w:space="0"/>
            </w:tcBorders>
            <w:vAlign w:val="center"/>
          </w:tcPr>
          <w:p>
            <w:pPr>
              <w:pStyle w:val="14"/>
            </w:pPr>
          </w:p>
        </w:tc>
        <w:tc>
          <w:tcPr>
            <w:tcW w:w="2835"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4、其他固定资产</w:t>
            </w:r>
          </w:p>
        </w:tc>
        <w:tc>
          <w:tcPr>
            <w:tcW w:w="2835" w:type="dxa"/>
            <w:tcBorders>
              <w:left w:val="single" w:color="000000" w:sz="6" w:space="0"/>
              <w:right w:val="single" w:color="000000" w:sz="6" w:space="0"/>
            </w:tcBorders>
            <w:vAlign w:val="center"/>
          </w:tcPr>
          <w:p>
            <w:pPr>
              <w:pStyle w:val="14"/>
            </w:pPr>
            <w:r>
              <w:t>3184</w:t>
            </w:r>
          </w:p>
        </w:tc>
        <w:tc>
          <w:tcPr>
            <w:tcW w:w="2835" w:type="dxa"/>
            <w:tcBorders>
              <w:left w:val="single" w:color="000000" w:sz="6" w:space="0"/>
              <w:right w:val="single" w:color="000000" w:sz="6" w:space="0"/>
            </w:tcBorders>
            <w:vAlign w:val="center"/>
          </w:tcPr>
          <w:p>
            <w:pPr>
              <w:pStyle w:val="12"/>
            </w:pPr>
            <w:r>
              <w:t>56.31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NmM1ZjMyMmVhNTk5YzcyZmJlMDZlN2FmNzQ5YTkifQ=="/>
  </w:docVars>
  <w:rsids>
    <w:rsidRoot w:val="00000000"/>
    <w:rsid w:val="0D126C01"/>
    <w:rsid w:val="0D8B2E45"/>
    <w:rsid w:val="19EE1E6D"/>
    <w:rsid w:val="1F6C20B9"/>
    <w:rsid w:val="345F3D22"/>
    <w:rsid w:val="41C45134"/>
    <w:rsid w:val="55CE75A0"/>
    <w:rsid w:val="5B1279F1"/>
    <w:rsid w:val="5C1C3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2"/>
    <w:basedOn w:val="1"/>
    <w:autoRedefine/>
    <w:qFormat/>
    <w:uiPriority w:val="0"/>
    <w:pPr>
      <w:spacing w:before="0" w:after="0"/>
      <w:ind w:firstLine="0"/>
      <w:jc w:val="right"/>
      <w:outlineLvl w:val="9"/>
    </w:pPr>
    <w:rPr>
      <w:rFonts w:asci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eastAsia="方正书宋_GBK" w:cs="方正书宋_GBK"/>
      <w:b/>
      <w:sz w:val="21"/>
    </w:rPr>
  </w:style>
  <w:style w:type="paragraph" w:customStyle="1" w:styleId="17">
    <w:name w:val="单元格样式5"/>
    <w:basedOn w:val="1"/>
    <w:uiPriority w:val="0"/>
    <w:pPr>
      <w:spacing w:before="0" w:after="0"/>
      <w:ind w:firstLine="0"/>
      <w:jc w:val="left"/>
      <w:outlineLvl w:val="9"/>
    </w:pPr>
    <w:rPr>
      <w:rFonts w:asci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eastAsia="方正书宋_GBK" w:cs="方正书宋_GBK"/>
      <w:sz w:val="24"/>
    </w:rPr>
  </w:style>
  <w:style w:type="paragraph" w:customStyle="1" w:styleId="26">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TOC 2"/>
    <w:basedOn w:val="1"/>
    <w:autoRedefine/>
    <w:qFormat/>
    <w:uiPriority w:val="0"/>
    <w:pPr>
      <w:ind w:left="240"/>
    </w:pPr>
  </w:style>
  <w:style w:type="paragraph" w:customStyle="1" w:styleId="31">
    <w:name w:val="TOC 3"/>
    <w:basedOn w:val="1"/>
    <w:autoRedefine/>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39</Pages>
  <Words>11303</Words>
  <Characters>14058</Characters>
  <Lines>2973</Lines>
  <Paragraphs>2061</Paragraphs>
  <TotalTime>115</TotalTime>
  <ScaleCrop>false</ScaleCrop>
  <LinksUpToDate>false</LinksUpToDate>
  <CharactersWithSpaces>14202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2023-03-10T15:38:00Z</dcterms:created>
  <dc:creator>Administrator</dc:creator>
  <cp:lastModifiedBy>吝啬依然</cp:lastModifiedBy>
  <dcterms:modified xsi:type="dcterms:W3CDTF">2024-03-12T02:13:44Z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2E8F07E199D54E4BA888DB783A8D84F4_13</vt:lpwstr>
  </property>
</Properties>
</file>