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 xml:space="preserve">第二部分  </w:t>
      </w:r>
      <w:r>
        <w:rPr>
          <w:rFonts w:hint="eastAsia" w:ascii="黑体" w:hAnsi="黑体" w:eastAsia="黑体" w:cs="黑体"/>
          <w:b/>
          <w:color w:val="000000"/>
          <w:sz w:val="30"/>
          <w:lang w:eastAsia="zh-CN"/>
        </w:rPr>
        <w:t>单位</w:t>
      </w:r>
      <w:r>
        <w:rPr>
          <w:rFonts w:ascii="黑体" w:hAnsi="黑体" w:eastAsia="黑体" w:cs="黑体"/>
          <w:b/>
          <w:color w:val="000000"/>
          <w:sz w:val="30"/>
        </w:rPr>
        <w:t>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一、涞源县公安交通警察大队本级收支预算</w:t>
      </w:r>
      <w:r>
        <w:tab/>
      </w:r>
      <w:r>
        <w:fldChar w:fldCharType="begin"/>
      </w:r>
      <w:r>
        <w:instrText xml:space="preserve">PAGEREF _Toc_4_4_0000000019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834涞源县公安交通警察大队</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1599.59</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1499.98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1599.59</w:t>
            </w:r>
          </w:p>
        </w:tc>
        <w:tc>
          <w:tcPr>
            <w:tcW w:w="4535" w:type="dxa"/>
            <w:vAlign w:val="center"/>
          </w:tcPr>
          <w:p>
            <w:pPr>
              <w:pStyle w:val="16"/>
            </w:pPr>
            <w:r>
              <w:t>本年支出合计</w:t>
            </w:r>
          </w:p>
        </w:tc>
        <w:tc>
          <w:tcPr>
            <w:tcW w:w="2126" w:type="dxa"/>
            <w:vAlign w:val="center"/>
          </w:tcPr>
          <w:p>
            <w:pPr>
              <w:pStyle w:val="17"/>
            </w:pPr>
            <w:r>
              <w:t>1599.59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1599.59</w:t>
            </w:r>
          </w:p>
        </w:tc>
        <w:tc>
          <w:tcPr>
            <w:tcW w:w="4535" w:type="dxa"/>
            <w:vAlign w:val="center"/>
          </w:tcPr>
          <w:p>
            <w:pPr>
              <w:pStyle w:val="16"/>
            </w:pPr>
            <w:r>
              <w:t>支出总计</w:t>
            </w:r>
          </w:p>
        </w:tc>
        <w:tc>
          <w:tcPr>
            <w:tcW w:w="2126" w:type="dxa"/>
            <w:vAlign w:val="center"/>
          </w:tcPr>
          <w:p>
            <w:pPr>
              <w:pStyle w:val="17"/>
            </w:pPr>
            <w:r>
              <w:t>1599.59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834涞源县公安交通警察大队</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1599.59</w:t>
            </w:r>
          </w:p>
        </w:tc>
        <w:tc>
          <w:tcPr>
            <w:tcW w:w="1134" w:type="dxa"/>
            <w:vAlign w:val="center"/>
          </w:tcPr>
          <w:p>
            <w:pPr>
              <w:pStyle w:val="17"/>
            </w:pPr>
            <w:r>
              <w:t>1599.59</w:t>
            </w:r>
          </w:p>
        </w:tc>
        <w:tc>
          <w:tcPr>
            <w:tcW w:w="1134" w:type="dxa"/>
            <w:vAlign w:val="center"/>
          </w:tcPr>
          <w:p>
            <w:pPr>
              <w:pStyle w:val="17"/>
            </w:pPr>
            <w:r>
              <w:t>1599.59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1499.98</w:t>
            </w:r>
          </w:p>
        </w:tc>
        <w:tc>
          <w:tcPr>
            <w:tcW w:w="1134" w:type="dxa"/>
            <w:vAlign w:val="center"/>
          </w:tcPr>
          <w:p>
            <w:pPr>
              <w:pStyle w:val="13"/>
            </w:pPr>
            <w:r>
              <w:t>1499.98</w:t>
            </w:r>
          </w:p>
        </w:tc>
        <w:tc>
          <w:tcPr>
            <w:tcW w:w="1134" w:type="dxa"/>
            <w:vAlign w:val="center"/>
          </w:tcPr>
          <w:p>
            <w:pPr>
              <w:pStyle w:val="13"/>
            </w:pPr>
            <w:r>
              <w:t>1499.98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20402</w:t>
            </w:r>
          </w:p>
        </w:tc>
        <w:tc>
          <w:tcPr>
            <w:tcW w:w="1559" w:type="dxa"/>
            <w:vAlign w:val="center"/>
          </w:tcPr>
          <w:p>
            <w:pPr>
              <w:pStyle w:val="14"/>
            </w:pPr>
            <w:r>
              <w:t>公安</w:t>
            </w:r>
          </w:p>
        </w:tc>
        <w:tc>
          <w:tcPr>
            <w:tcW w:w="1134" w:type="dxa"/>
            <w:vAlign w:val="center"/>
          </w:tcPr>
          <w:p>
            <w:pPr>
              <w:pStyle w:val="13"/>
            </w:pPr>
            <w:r>
              <w:t>1499.98</w:t>
            </w:r>
          </w:p>
        </w:tc>
        <w:tc>
          <w:tcPr>
            <w:tcW w:w="1134" w:type="dxa"/>
            <w:vAlign w:val="center"/>
          </w:tcPr>
          <w:p>
            <w:pPr>
              <w:pStyle w:val="13"/>
            </w:pPr>
            <w:r>
              <w:t>1499.98</w:t>
            </w:r>
          </w:p>
        </w:tc>
        <w:tc>
          <w:tcPr>
            <w:tcW w:w="1134" w:type="dxa"/>
            <w:vAlign w:val="center"/>
          </w:tcPr>
          <w:p>
            <w:pPr>
              <w:pStyle w:val="13"/>
            </w:pPr>
            <w:r>
              <w:t>1499.98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2040220</w:t>
            </w:r>
          </w:p>
        </w:tc>
        <w:tc>
          <w:tcPr>
            <w:tcW w:w="1559" w:type="dxa"/>
            <w:vAlign w:val="center"/>
          </w:tcPr>
          <w:p>
            <w:pPr>
              <w:pStyle w:val="14"/>
            </w:pPr>
            <w:r>
              <w:t>执法办案</w:t>
            </w:r>
          </w:p>
        </w:tc>
        <w:tc>
          <w:tcPr>
            <w:tcW w:w="1134" w:type="dxa"/>
            <w:vAlign w:val="center"/>
          </w:tcPr>
          <w:p>
            <w:pPr>
              <w:pStyle w:val="13"/>
            </w:pPr>
            <w:r>
              <w:t>1331.86</w:t>
            </w:r>
          </w:p>
        </w:tc>
        <w:tc>
          <w:tcPr>
            <w:tcW w:w="1134" w:type="dxa"/>
            <w:vAlign w:val="center"/>
          </w:tcPr>
          <w:p>
            <w:pPr>
              <w:pStyle w:val="13"/>
            </w:pPr>
            <w:r>
              <w:t>1331.86</w:t>
            </w:r>
          </w:p>
        </w:tc>
        <w:tc>
          <w:tcPr>
            <w:tcW w:w="1134" w:type="dxa"/>
            <w:vAlign w:val="center"/>
          </w:tcPr>
          <w:p>
            <w:pPr>
              <w:pStyle w:val="13"/>
            </w:pPr>
            <w:r>
              <w:t>1331.86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2040221</w:t>
            </w:r>
          </w:p>
        </w:tc>
        <w:tc>
          <w:tcPr>
            <w:tcW w:w="1559" w:type="dxa"/>
            <w:vAlign w:val="center"/>
          </w:tcPr>
          <w:p>
            <w:pPr>
              <w:pStyle w:val="14"/>
            </w:pPr>
            <w:r>
              <w:t>特别业务</w:t>
            </w:r>
          </w:p>
        </w:tc>
        <w:tc>
          <w:tcPr>
            <w:tcW w:w="1134" w:type="dxa"/>
            <w:vAlign w:val="center"/>
          </w:tcPr>
          <w:p>
            <w:pPr>
              <w:pStyle w:val="13"/>
            </w:pPr>
            <w:r>
              <w:t>168.12</w:t>
            </w:r>
          </w:p>
        </w:tc>
        <w:tc>
          <w:tcPr>
            <w:tcW w:w="1134" w:type="dxa"/>
            <w:vAlign w:val="center"/>
          </w:tcPr>
          <w:p>
            <w:pPr>
              <w:pStyle w:val="13"/>
            </w:pPr>
            <w:r>
              <w:t>168.12</w:t>
            </w:r>
          </w:p>
        </w:tc>
        <w:tc>
          <w:tcPr>
            <w:tcW w:w="1134" w:type="dxa"/>
            <w:vAlign w:val="center"/>
          </w:tcPr>
          <w:p>
            <w:pPr>
              <w:pStyle w:val="13"/>
            </w:pPr>
            <w:r>
              <w:t>168.12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85.02</w:t>
            </w:r>
          </w:p>
        </w:tc>
        <w:tc>
          <w:tcPr>
            <w:tcW w:w="1134" w:type="dxa"/>
            <w:vAlign w:val="center"/>
          </w:tcPr>
          <w:p>
            <w:pPr>
              <w:pStyle w:val="13"/>
            </w:pPr>
            <w:r>
              <w:t>85.02</w:t>
            </w:r>
          </w:p>
        </w:tc>
        <w:tc>
          <w:tcPr>
            <w:tcW w:w="1134" w:type="dxa"/>
            <w:vAlign w:val="center"/>
          </w:tcPr>
          <w:p>
            <w:pPr>
              <w:pStyle w:val="13"/>
            </w:pPr>
            <w:r>
              <w:t>85.02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85.02</w:t>
            </w:r>
          </w:p>
        </w:tc>
        <w:tc>
          <w:tcPr>
            <w:tcW w:w="1134" w:type="dxa"/>
            <w:vAlign w:val="center"/>
          </w:tcPr>
          <w:p>
            <w:pPr>
              <w:pStyle w:val="13"/>
            </w:pPr>
            <w:r>
              <w:t>85.02</w:t>
            </w:r>
          </w:p>
        </w:tc>
        <w:tc>
          <w:tcPr>
            <w:tcW w:w="1134" w:type="dxa"/>
            <w:vAlign w:val="center"/>
          </w:tcPr>
          <w:p>
            <w:pPr>
              <w:pStyle w:val="13"/>
            </w:pPr>
            <w:r>
              <w:t>85.02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21.24</w:t>
            </w:r>
          </w:p>
        </w:tc>
        <w:tc>
          <w:tcPr>
            <w:tcW w:w="1134" w:type="dxa"/>
            <w:vAlign w:val="center"/>
          </w:tcPr>
          <w:p>
            <w:pPr>
              <w:pStyle w:val="13"/>
            </w:pPr>
            <w:r>
              <w:t>21.24</w:t>
            </w:r>
          </w:p>
        </w:tc>
        <w:tc>
          <w:tcPr>
            <w:tcW w:w="1134" w:type="dxa"/>
            <w:vAlign w:val="center"/>
          </w:tcPr>
          <w:p>
            <w:pPr>
              <w:pStyle w:val="13"/>
            </w:pPr>
            <w:r>
              <w:t>21.24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42.52</w:t>
            </w:r>
          </w:p>
        </w:tc>
        <w:tc>
          <w:tcPr>
            <w:tcW w:w="1134" w:type="dxa"/>
            <w:vAlign w:val="center"/>
          </w:tcPr>
          <w:p>
            <w:pPr>
              <w:pStyle w:val="13"/>
            </w:pPr>
            <w:r>
              <w:t>42.52</w:t>
            </w:r>
          </w:p>
        </w:tc>
        <w:tc>
          <w:tcPr>
            <w:tcW w:w="1134" w:type="dxa"/>
            <w:vAlign w:val="center"/>
          </w:tcPr>
          <w:p>
            <w:pPr>
              <w:pStyle w:val="13"/>
            </w:pPr>
            <w:r>
              <w:t>42.52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21.26</w:t>
            </w:r>
          </w:p>
        </w:tc>
        <w:tc>
          <w:tcPr>
            <w:tcW w:w="1134" w:type="dxa"/>
            <w:vAlign w:val="center"/>
          </w:tcPr>
          <w:p>
            <w:pPr>
              <w:pStyle w:val="13"/>
            </w:pPr>
            <w:r>
              <w:t>21.26</w:t>
            </w:r>
          </w:p>
        </w:tc>
        <w:tc>
          <w:tcPr>
            <w:tcW w:w="1134" w:type="dxa"/>
            <w:vAlign w:val="center"/>
          </w:tcPr>
          <w:p>
            <w:pPr>
              <w:pStyle w:val="13"/>
            </w:pPr>
            <w:r>
              <w:t>21.26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834涞源县公安交通警察大队</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1599.59</w:t>
            </w:r>
          </w:p>
        </w:tc>
        <w:tc>
          <w:tcPr>
            <w:tcW w:w="1361" w:type="dxa"/>
            <w:vAlign w:val="center"/>
          </w:tcPr>
          <w:p>
            <w:pPr>
              <w:pStyle w:val="17"/>
            </w:pPr>
            <w:r>
              <w:t>1363.47</w:t>
            </w:r>
          </w:p>
        </w:tc>
        <w:tc>
          <w:tcPr>
            <w:tcW w:w="1361" w:type="dxa"/>
            <w:vAlign w:val="center"/>
          </w:tcPr>
          <w:p>
            <w:pPr>
              <w:pStyle w:val="17"/>
            </w:pPr>
            <w:r>
              <w:t>236.12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1499.98</w:t>
            </w:r>
          </w:p>
        </w:tc>
        <w:tc>
          <w:tcPr>
            <w:tcW w:w="1361" w:type="dxa"/>
            <w:vAlign w:val="center"/>
          </w:tcPr>
          <w:p>
            <w:pPr>
              <w:pStyle w:val="13"/>
            </w:pPr>
            <w:r>
              <w:t>1263.86</w:t>
            </w:r>
          </w:p>
        </w:tc>
        <w:tc>
          <w:tcPr>
            <w:tcW w:w="1361" w:type="dxa"/>
            <w:vAlign w:val="center"/>
          </w:tcPr>
          <w:p>
            <w:pPr>
              <w:pStyle w:val="13"/>
            </w:pPr>
            <w:r>
              <w:t>236.12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20402</w:t>
            </w:r>
          </w:p>
        </w:tc>
        <w:tc>
          <w:tcPr>
            <w:tcW w:w="4535" w:type="dxa"/>
            <w:vAlign w:val="center"/>
          </w:tcPr>
          <w:p>
            <w:pPr>
              <w:pStyle w:val="14"/>
            </w:pPr>
            <w:r>
              <w:t>公安</w:t>
            </w:r>
          </w:p>
        </w:tc>
        <w:tc>
          <w:tcPr>
            <w:tcW w:w="1361" w:type="dxa"/>
            <w:vAlign w:val="center"/>
          </w:tcPr>
          <w:p>
            <w:pPr>
              <w:pStyle w:val="13"/>
            </w:pPr>
            <w:r>
              <w:t>1499.98</w:t>
            </w:r>
          </w:p>
        </w:tc>
        <w:tc>
          <w:tcPr>
            <w:tcW w:w="1361" w:type="dxa"/>
            <w:vAlign w:val="center"/>
          </w:tcPr>
          <w:p>
            <w:pPr>
              <w:pStyle w:val="13"/>
            </w:pPr>
            <w:r>
              <w:t>1263.86</w:t>
            </w:r>
          </w:p>
        </w:tc>
        <w:tc>
          <w:tcPr>
            <w:tcW w:w="1361" w:type="dxa"/>
            <w:vAlign w:val="center"/>
          </w:tcPr>
          <w:p>
            <w:pPr>
              <w:pStyle w:val="13"/>
            </w:pPr>
            <w:r>
              <w:t>236.12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2040220</w:t>
            </w:r>
          </w:p>
        </w:tc>
        <w:tc>
          <w:tcPr>
            <w:tcW w:w="4535" w:type="dxa"/>
            <w:vAlign w:val="center"/>
          </w:tcPr>
          <w:p>
            <w:pPr>
              <w:pStyle w:val="14"/>
            </w:pPr>
            <w:r>
              <w:t>执法办案</w:t>
            </w:r>
          </w:p>
        </w:tc>
        <w:tc>
          <w:tcPr>
            <w:tcW w:w="1361" w:type="dxa"/>
            <w:vAlign w:val="center"/>
          </w:tcPr>
          <w:p>
            <w:pPr>
              <w:pStyle w:val="13"/>
            </w:pPr>
            <w:r>
              <w:t>1331.86</w:t>
            </w:r>
          </w:p>
        </w:tc>
        <w:tc>
          <w:tcPr>
            <w:tcW w:w="1361" w:type="dxa"/>
            <w:vAlign w:val="center"/>
          </w:tcPr>
          <w:p>
            <w:pPr>
              <w:pStyle w:val="13"/>
            </w:pPr>
            <w:r>
              <w:t>1263.86</w:t>
            </w:r>
          </w:p>
        </w:tc>
        <w:tc>
          <w:tcPr>
            <w:tcW w:w="1361" w:type="dxa"/>
            <w:vAlign w:val="center"/>
          </w:tcPr>
          <w:p>
            <w:pPr>
              <w:pStyle w:val="13"/>
            </w:pPr>
            <w:r>
              <w:t>68.00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2040221</w:t>
            </w:r>
          </w:p>
        </w:tc>
        <w:tc>
          <w:tcPr>
            <w:tcW w:w="4535" w:type="dxa"/>
            <w:vAlign w:val="center"/>
          </w:tcPr>
          <w:p>
            <w:pPr>
              <w:pStyle w:val="14"/>
            </w:pPr>
            <w:r>
              <w:t>特别业务</w:t>
            </w:r>
          </w:p>
        </w:tc>
        <w:tc>
          <w:tcPr>
            <w:tcW w:w="1361" w:type="dxa"/>
            <w:vAlign w:val="center"/>
          </w:tcPr>
          <w:p>
            <w:pPr>
              <w:pStyle w:val="13"/>
            </w:pPr>
            <w:r>
              <w:t>168.12</w:t>
            </w:r>
          </w:p>
        </w:tc>
        <w:tc>
          <w:tcPr>
            <w:tcW w:w="1361" w:type="dxa"/>
            <w:vAlign w:val="center"/>
          </w:tcPr>
          <w:p>
            <w:pPr>
              <w:pStyle w:val="13"/>
            </w:pPr>
          </w:p>
        </w:tc>
        <w:tc>
          <w:tcPr>
            <w:tcW w:w="1361" w:type="dxa"/>
            <w:vAlign w:val="center"/>
          </w:tcPr>
          <w:p>
            <w:pPr>
              <w:pStyle w:val="13"/>
            </w:pPr>
            <w:r>
              <w:t>168.12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85.02</w:t>
            </w:r>
          </w:p>
        </w:tc>
        <w:tc>
          <w:tcPr>
            <w:tcW w:w="1361" w:type="dxa"/>
            <w:vAlign w:val="center"/>
          </w:tcPr>
          <w:p>
            <w:pPr>
              <w:pStyle w:val="13"/>
            </w:pPr>
            <w:r>
              <w:t>85.02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85.02</w:t>
            </w:r>
          </w:p>
        </w:tc>
        <w:tc>
          <w:tcPr>
            <w:tcW w:w="1361" w:type="dxa"/>
            <w:vAlign w:val="center"/>
          </w:tcPr>
          <w:p>
            <w:pPr>
              <w:pStyle w:val="13"/>
            </w:pPr>
            <w:r>
              <w:t>85.02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21.24</w:t>
            </w:r>
          </w:p>
        </w:tc>
        <w:tc>
          <w:tcPr>
            <w:tcW w:w="1361" w:type="dxa"/>
            <w:vAlign w:val="center"/>
          </w:tcPr>
          <w:p>
            <w:pPr>
              <w:pStyle w:val="13"/>
            </w:pPr>
            <w:r>
              <w:t>21.24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42.52</w:t>
            </w:r>
          </w:p>
        </w:tc>
        <w:tc>
          <w:tcPr>
            <w:tcW w:w="1361" w:type="dxa"/>
            <w:vAlign w:val="center"/>
          </w:tcPr>
          <w:p>
            <w:pPr>
              <w:pStyle w:val="13"/>
            </w:pPr>
            <w:r>
              <w:t>42.52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21.26</w:t>
            </w:r>
          </w:p>
        </w:tc>
        <w:tc>
          <w:tcPr>
            <w:tcW w:w="1361" w:type="dxa"/>
            <w:vAlign w:val="center"/>
          </w:tcPr>
          <w:p>
            <w:pPr>
              <w:pStyle w:val="13"/>
            </w:pPr>
            <w:r>
              <w:t>21.26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14.59</w:t>
            </w:r>
          </w:p>
        </w:tc>
        <w:tc>
          <w:tcPr>
            <w:tcW w:w="1361" w:type="dxa"/>
            <w:vAlign w:val="center"/>
          </w:tcPr>
          <w:p>
            <w:pPr>
              <w:pStyle w:val="13"/>
            </w:pPr>
            <w:r>
              <w:t>14.59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14.59</w:t>
            </w:r>
          </w:p>
        </w:tc>
        <w:tc>
          <w:tcPr>
            <w:tcW w:w="1361" w:type="dxa"/>
            <w:vAlign w:val="center"/>
          </w:tcPr>
          <w:p>
            <w:pPr>
              <w:pStyle w:val="13"/>
            </w:pPr>
            <w:r>
              <w:t>14.59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14.59</w:t>
            </w:r>
          </w:p>
        </w:tc>
        <w:tc>
          <w:tcPr>
            <w:tcW w:w="1361" w:type="dxa"/>
            <w:vAlign w:val="center"/>
          </w:tcPr>
          <w:p>
            <w:pPr>
              <w:pStyle w:val="13"/>
            </w:pPr>
            <w:r>
              <w:t>14.59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834涞源县公安交通警察大队</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1599.59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1499.98</w:t>
            </w:r>
          </w:p>
        </w:tc>
        <w:tc>
          <w:tcPr>
            <w:tcW w:w="1474" w:type="dxa"/>
            <w:vAlign w:val="center"/>
          </w:tcPr>
          <w:p>
            <w:pPr>
              <w:pStyle w:val="13"/>
            </w:pPr>
            <w:r>
              <w:t>1499.98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85.02</w:t>
            </w:r>
          </w:p>
        </w:tc>
        <w:tc>
          <w:tcPr>
            <w:tcW w:w="1474" w:type="dxa"/>
            <w:vAlign w:val="center"/>
          </w:tcPr>
          <w:p>
            <w:pPr>
              <w:pStyle w:val="13"/>
            </w:pPr>
            <w:r>
              <w:t>85.02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14.59</w:t>
            </w:r>
          </w:p>
        </w:tc>
        <w:tc>
          <w:tcPr>
            <w:tcW w:w="1474" w:type="dxa"/>
            <w:vAlign w:val="center"/>
          </w:tcPr>
          <w:p>
            <w:pPr>
              <w:pStyle w:val="13"/>
            </w:pPr>
            <w:r>
              <w:t>14.59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1599.59</w:t>
            </w:r>
          </w:p>
        </w:tc>
        <w:tc>
          <w:tcPr>
            <w:tcW w:w="3402" w:type="dxa"/>
            <w:vAlign w:val="center"/>
          </w:tcPr>
          <w:p>
            <w:pPr>
              <w:pStyle w:val="16"/>
            </w:pPr>
            <w:r>
              <w:t>本年支出合计</w:t>
            </w:r>
          </w:p>
        </w:tc>
        <w:tc>
          <w:tcPr>
            <w:tcW w:w="1474" w:type="dxa"/>
            <w:vAlign w:val="center"/>
          </w:tcPr>
          <w:p>
            <w:pPr>
              <w:pStyle w:val="17"/>
            </w:pPr>
            <w:r>
              <w:t>1599.59</w:t>
            </w:r>
          </w:p>
        </w:tc>
        <w:tc>
          <w:tcPr>
            <w:tcW w:w="1474" w:type="dxa"/>
            <w:vAlign w:val="center"/>
          </w:tcPr>
          <w:p>
            <w:pPr>
              <w:pStyle w:val="17"/>
            </w:pPr>
            <w:r>
              <w:t>1599.59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1599.59</w:t>
            </w:r>
          </w:p>
        </w:tc>
        <w:tc>
          <w:tcPr>
            <w:tcW w:w="3402" w:type="dxa"/>
            <w:vAlign w:val="center"/>
          </w:tcPr>
          <w:p>
            <w:pPr>
              <w:pStyle w:val="16"/>
            </w:pPr>
            <w:r>
              <w:t>支出总计</w:t>
            </w:r>
          </w:p>
        </w:tc>
        <w:tc>
          <w:tcPr>
            <w:tcW w:w="1474" w:type="dxa"/>
            <w:vAlign w:val="center"/>
          </w:tcPr>
          <w:p>
            <w:pPr>
              <w:pStyle w:val="17"/>
            </w:pPr>
            <w:r>
              <w:t>1599.59</w:t>
            </w:r>
          </w:p>
        </w:tc>
        <w:tc>
          <w:tcPr>
            <w:tcW w:w="1474" w:type="dxa"/>
            <w:vAlign w:val="center"/>
          </w:tcPr>
          <w:p>
            <w:pPr>
              <w:pStyle w:val="17"/>
            </w:pPr>
            <w:r>
              <w:t>1599.59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834涞源县公安交通警察大队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1599.59</w:t>
            </w:r>
          </w:p>
        </w:tc>
        <w:tc>
          <w:tcPr>
            <w:tcW w:w="2551" w:type="dxa"/>
            <w:vAlign w:val="center"/>
          </w:tcPr>
          <w:p>
            <w:pPr>
              <w:pStyle w:val="17"/>
            </w:pPr>
            <w:r>
              <w:t>1363.47</w:t>
            </w:r>
          </w:p>
        </w:tc>
        <w:tc>
          <w:tcPr>
            <w:tcW w:w="2551" w:type="dxa"/>
            <w:vAlign w:val="center"/>
          </w:tcPr>
          <w:p>
            <w:pPr>
              <w:pStyle w:val="17"/>
            </w:pPr>
            <w:r>
              <w:t>236.12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1499.98</w:t>
            </w:r>
          </w:p>
        </w:tc>
        <w:tc>
          <w:tcPr>
            <w:tcW w:w="2551" w:type="dxa"/>
            <w:vAlign w:val="center"/>
          </w:tcPr>
          <w:p>
            <w:pPr>
              <w:pStyle w:val="13"/>
            </w:pPr>
            <w:r>
              <w:t>1263.86</w:t>
            </w:r>
          </w:p>
        </w:tc>
        <w:tc>
          <w:tcPr>
            <w:tcW w:w="2551" w:type="dxa"/>
            <w:vAlign w:val="center"/>
          </w:tcPr>
          <w:p>
            <w:pPr>
              <w:pStyle w:val="13"/>
            </w:pPr>
            <w:r>
              <w:t>236.12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20402</w:t>
            </w:r>
          </w:p>
        </w:tc>
        <w:tc>
          <w:tcPr>
            <w:tcW w:w="4535" w:type="dxa"/>
            <w:vAlign w:val="center"/>
          </w:tcPr>
          <w:p>
            <w:pPr>
              <w:pStyle w:val="14"/>
            </w:pPr>
            <w:r>
              <w:t>公安</w:t>
            </w:r>
          </w:p>
        </w:tc>
        <w:tc>
          <w:tcPr>
            <w:tcW w:w="2551" w:type="dxa"/>
            <w:vAlign w:val="center"/>
          </w:tcPr>
          <w:p>
            <w:pPr>
              <w:pStyle w:val="13"/>
            </w:pPr>
            <w:r>
              <w:t>1499.98</w:t>
            </w:r>
          </w:p>
        </w:tc>
        <w:tc>
          <w:tcPr>
            <w:tcW w:w="2551" w:type="dxa"/>
            <w:vAlign w:val="center"/>
          </w:tcPr>
          <w:p>
            <w:pPr>
              <w:pStyle w:val="13"/>
            </w:pPr>
            <w:r>
              <w:t>1263.86</w:t>
            </w:r>
          </w:p>
        </w:tc>
        <w:tc>
          <w:tcPr>
            <w:tcW w:w="2551" w:type="dxa"/>
            <w:vAlign w:val="center"/>
          </w:tcPr>
          <w:p>
            <w:pPr>
              <w:pStyle w:val="13"/>
            </w:pPr>
            <w:r>
              <w:t>236.12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2040220</w:t>
            </w:r>
          </w:p>
        </w:tc>
        <w:tc>
          <w:tcPr>
            <w:tcW w:w="4535" w:type="dxa"/>
            <w:vAlign w:val="center"/>
          </w:tcPr>
          <w:p>
            <w:pPr>
              <w:pStyle w:val="14"/>
            </w:pPr>
            <w:r>
              <w:t>执法办案</w:t>
            </w:r>
          </w:p>
        </w:tc>
        <w:tc>
          <w:tcPr>
            <w:tcW w:w="2551" w:type="dxa"/>
            <w:vAlign w:val="center"/>
          </w:tcPr>
          <w:p>
            <w:pPr>
              <w:pStyle w:val="13"/>
            </w:pPr>
            <w:r>
              <w:t>1331.86</w:t>
            </w:r>
          </w:p>
        </w:tc>
        <w:tc>
          <w:tcPr>
            <w:tcW w:w="2551" w:type="dxa"/>
            <w:vAlign w:val="center"/>
          </w:tcPr>
          <w:p>
            <w:pPr>
              <w:pStyle w:val="13"/>
            </w:pPr>
            <w:r>
              <w:t>1263.86</w:t>
            </w:r>
          </w:p>
        </w:tc>
        <w:tc>
          <w:tcPr>
            <w:tcW w:w="2551" w:type="dxa"/>
            <w:vAlign w:val="center"/>
          </w:tcPr>
          <w:p>
            <w:pPr>
              <w:pStyle w:val="13"/>
            </w:pPr>
            <w: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2040221</w:t>
            </w:r>
          </w:p>
        </w:tc>
        <w:tc>
          <w:tcPr>
            <w:tcW w:w="4535" w:type="dxa"/>
            <w:vAlign w:val="center"/>
          </w:tcPr>
          <w:p>
            <w:pPr>
              <w:pStyle w:val="14"/>
            </w:pPr>
            <w:r>
              <w:t>特别业务</w:t>
            </w:r>
          </w:p>
        </w:tc>
        <w:tc>
          <w:tcPr>
            <w:tcW w:w="2551" w:type="dxa"/>
            <w:vAlign w:val="center"/>
          </w:tcPr>
          <w:p>
            <w:pPr>
              <w:pStyle w:val="13"/>
            </w:pPr>
            <w:r>
              <w:t>168.12</w:t>
            </w:r>
          </w:p>
        </w:tc>
        <w:tc>
          <w:tcPr>
            <w:tcW w:w="2551" w:type="dxa"/>
            <w:vAlign w:val="center"/>
          </w:tcPr>
          <w:p>
            <w:pPr>
              <w:pStyle w:val="13"/>
            </w:pPr>
          </w:p>
        </w:tc>
        <w:tc>
          <w:tcPr>
            <w:tcW w:w="2551" w:type="dxa"/>
            <w:vAlign w:val="center"/>
          </w:tcPr>
          <w:p>
            <w:pPr>
              <w:pStyle w:val="13"/>
            </w:pPr>
            <w:r>
              <w:t>168.12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85.02</w:t>
            </w:r>
          </w:p>
        </w:tc>
        <w:tc>
          <w:tcPr>
            <w:tcW w:w="2551" w:type="dxa"/>
            <w:vAlign w:val="center"/>
          </w:tcPr>
          <w:p>
            <w:pPr>
              <w:pStyle w:val="13"/>
            </w:pPr>
            <w:r>
              <w:t>85.02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85.02</w:t>
            </w:r>
          </w:p>
        </w:tc>
        <w:tc>
          <w:tcPr>
            <w:tcW w:w="2551" w:type="dxa"/>
            <w:vAlign w:val="center"/>
          </w:tcPr>
          <w:p>
            <w:pPr>
              <w:pStyle w:val="13"/>
            </w:pPr>
            <w:r>
              <w:t>85.02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21.24</w:t>
            </w:r>
          </w:p>
        </w:tc>
        <w:tc>
          <w:tcPr>
            <w:tcW w:w="2551" w:type="dxa"/>
            <w:vAlign w:val="center"/>
          </w:tcPr>
          <w:p>
            <w:pPr>
              <w:pStyle w:val="13"/>
            </w:pPr>
            <w:r>
              <w:t>21.24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42.52</w:t>
            </w:r>
          </w:p>
        </w:tc>
        <w:tc>
          <w:tcPr>
            <w:tcW w:w="2551" w:type="dxa"/>
            <w:vAlign w:val="center"/>
          </w:tcPr>
          <w:p>
            <w:pPr>
              <w:pStyle w:val="13"/>
            </w:pPr>
            <w:r>
              <w:t>42.52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21.26</w:t>
            </w:r>
          </w:p>
        </w:tc>
        <w:tc>
          <w:tcPr>
            <w:tcW w:w="2551" w:type="dxa"/>
            <w:vAlign w:val="center"/>
          </w:tcPr>
          <w:p>
            <w:pPr>
              <w:pStyle w:val="13"/>
            </w:pPr>
            <w:r>
              <w:t>21.26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14.59</w:t>
            </w:r>
          </w:p>
        </w:tc>
        <w:tc>
          <w:tcPr>
            <w:tcW w:w="2551" w:type="dxa"/>
            <w:vAlign w:val="center"/>
          </w:tcPr>
          <w:p>
            <w:pPr>
              <w:pStyle w:val="13"/>
            </w:pPr>
            <w:r>
              <w:t>14.59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14.59</w:t>
            </w:r>
          </w:p>
        </w:tc>
        <w:tc>
          <w:tcPr>
            <w:tcW w:w="2551" w:type="dxa"/>
            <w:vAlign w:val="center"/>
          </w:tcPr>
          <w:p>
            <w:pPr>
              <w:pStyle w:val="13"/>
            </w:pPr>
            <w:r>
              <w:t>14.59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14.59</w:t>
            </w:r>
          </w:p>
        </w:tc>
        <w:tc>
          <w:tcPr>
            <w:tcW w:w="2551" w:type="dxa"/>
            <w:vAlign w:val="center"/>
          </w:tcPr>
          <w:p>
            <w:pPr>
              <w:pStyle w:val="13"/>
            </w:pPr>
            <w:r>
              <w:t>14.59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834涞源县公安交通警察大队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1363.47</w:t>
            </w:r>
          </w:p>
        </w:tc>
        <w:tc>
          <w:tcPr>
            <w:tcW w:w="2551" w:type="dxa"/>
            <w:vAlign w:val="center"/>
          </w:tcPr>
          <w:p>
            <w:pPr>
              <w:pStyle w:val="17"/>
            </w:pPr>
            <w:r>
              <w:t>350.44</w:t>
            </w:r>
          </w:p>
        </w:tc>
        <w:tc>
          <w:tcPr>
            <w:tcW w:w="2551" w:type="dxa"/>
            <w:vAlign w:val="center"/>
          </w:tcPr>
          <w:p>
            <w:pPr>
              <w:pStyle w:val="17"/>
            </w:pPr>
            <w:r>
              <w:t>1013.03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326.20</w:t>
            </w:r>
          </w:p>
        </w:tc>
        <w:tc>
          <w:tcPr>
            <w:tcW w:w="2551" w:type="dxa"/>
            <w:vAlign w:val="center"/>
          </w:tcPr>
          <w:p>
            <w:pPr>
              <w:pStyle w:val="13"/>
            </w:pPr>
            <w:r>
              <w:t>326.20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62.10</w:t>
            </w:r>
          </w:p>
        </w:tc>
        <w:tc>
          <w:tcPr>
            <w:tcW w:w="2551" w:type="dxa"/>
            <w:vAlign w:val="center"/>
          </w:tcPr>
          <w:p>
            <w:pPr>
              <w:pStyle w:val="13"/>
            </w:pPr>
            <w:r>
              <w:t>62.10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57.01</w:t>
            </w:r>
          </w:p>
        </w:tc>
        <w:tc>
          <w:tcPr>
            <w:tcW w:w="2551" w:type="dxa"/>
            <w:vAlign w:val="center"/>
          </w:tcPr>
          <w:p>
            <w:pPr>
              <w:pStyle w:val="13"/>
            </w:pPr>
            <w:r>
              <w:t>57.01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11.88</w:t>
            </w:r>
          </w:p>
        </w:tc>
        <w:tc>
          <w:tcPr>
            <w:tcW w:w="2551" w:type="dxa"/>
            <w:vAlign w:val="center"/>
          </w:tcPr>
          <w:p>
            <w:pPr>
              <w:pStyle w:val="13"/>
            </w:pPr>
            <w:r>
              <w:t>11.88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9.90</w:t>
            </w:r>
          </w:p>
        </w:tc>
        <w:tc>
          <w:tcPr>
            <w:tcW w:w="2551" w:type="dxa"/>
            <w:vAlign w:val="center"/>
          </w:tcPr>
          <w:p>
            <w:pPr>
              <w:pStyle w:val="13"/>
            </w:pPr>
            <w:r>
              <w:t>9.90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42.52</w:t>
            </w:r>
          </w:p>
        </w:tc>
        <w:tc>
          <w:tcPr>
            <w:tcW w:w="2551" w:type="dxa"/>
            <w:vAlign w:val="center"/>
          </w:tcPr>
          <w:p>
            <w:pPr>
              <w:pStyle w:val="13"/>
            </w:pPr>
            <w:r>
              <w:t>42.52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21.26</w:t>
            </w:r>
          </w:p>
        </w:tc>
        <w:tc>
          <w:tcPr>
            <w:tcW w:w="2551" w:type="dxa"/>
            <w:vAlign w:val="center"/>
          </w:tcPr>
          <w:p>
            <w:pPr>
              <w:pStyle w:val="13"/>
            </w:pPr>
            <w:r>
              <w:t>21.26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17.31</w:t>
            </w:r>
          </w:p>
        </w:tc>
        <w:tc>
          <w:tcPr>
            <w:tcW w:w="2551" w:type="dxa"/>
            <w:vAlign w:val="center"/>
          </w:tcPr>
          <w:p>
            <w:pPr>
              <w:pStyle w:val="13"/>
            </w:pPr>
            <w:r>
              <w:t>17.31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1.87</w:t>
            </w:r>
          </w:p>
        </w:tc>
        <w:tc>
          <w:tcPr>
            <w:tcW w:w="2551" w:type="dxa"/>
            <w:vAlign w:val="center"/>
          </w:tcPr>
          <w:p>
            <w:pPr>
              <w:pStyle w:val="13"/>
            </w:pPr>
            <w:r>
              <w:t>1.87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14.59</w:t>
            </w:r>
          </w:p>
        </w:tc>
        <w:tc>
          <w:tcPr>
            <w:tcW w:w="2551" w:type="dxa"/>
            <w:vAlign w:val="center"/>
          </w:tcPr>
          <w:p>
            <w:pPr>
              <w:pStyle w:val="13"/>
            </w:pPr>
            <w:r>
              <w:t>14.59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87.76</w:t>
            </w:r>
          </w:p>
        </w:tc>
        <w:tc>
          <w:tcPr>
            <w:tcW w:w="2551" w:type="dxa"/>
            <w:vAlign w:val="center"/>
          </w:tcPr>
          <w:p>
            <w:pPr>
              <w:pStyle w:val="13"/>
            </w:pPr>
            <w:r>
              <w:t>87.76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1015.55</w:t>
            </w:r>
          </w:p>
        </w:tc>
        <w:tc>
          <w:tcPr>
            <w:tcW w:w="2551" w:type="dxa"/>
            <w:vAlign w:val="center"/>
          </w:tcPr>
          <w:p>
            <w:pPr>
              <w:pStyle w:val="13"/>
            </w:pPr>
            <w:r>
              <w:t>2.52</w:t>
            </w:r>
          </w:p>
        </w:tc>
        <w:tc>
          <w:tcPr>
            <w:tcW w:w="2551" w:type="dxa"/>
            <w:vAlign w:val="center"/>
          </w:tcPr>
          <w:p>
            <w:pPr>
              <w:pStyle w:val="13"/>
            </w:pPr>
            <w:r>
              <w:t>1013.03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32.40</w:t>
            </w:r>
          </w:p>
        </w:tc>
        <w:tc>
          <w:tcPr>
            <w:tcW w:w="2551" w:type="dxa"/>
            <w:vAlign w:val="center"/>
          </w:tcPr>
          <w:p>
            <w:pPr>
              <w:pStyle w:val="13"/>
            </w:pPr>
          </w:p>
        </w:tc>
        <w:tc>
          <w:tcPr>
            <w:tcW w:w="2551" w:type="dxa"/>
            <w:vAlign w:val="center"/>
          </w:tcPr>
          <w:p>
            <w:pPr>
              <w:pStyle w:val="13"/>
            </w:pPr>
            <w:r>
              <w:t>32.40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1.46</w:t>
            </w:r>
          </w:p>
        </w:tc>
        <w:tc>
          <w:tcPr>
            <w:tcW w:w="2551" w:type="dxa"/>
            <w:vAlign w:val="center"/>
          </w:tcPr>
          <w:p>
            <w:pPr>
              <w:pStyle w:val="13"/>
            </w:pPr>
          </w:p>
        </w:tc>
        <w:tc>
          <w:tcPr>
            <w:tcW w:w="2551" w:type="dxa"/>
            <w:vAlign w:val="center"/>
          </w:tcPr>
          <w:p>
            <w:pPr>
              <w:pStyle w:val="13"/>
            </w:pPr>
            <w: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25.40</w:t>
            </w:r>
          </w:p>
        </w:tc>
        <w:tc>
          <w:tcPr>
            <w:tcW w:w="2551" w:type="dxa"/>
            <w:vAlign w:val="center"/>
          </w:tcPr>
          <w:p>
            <w:pPr>
              <w:pStyle w:val="13"/>
            </w:pPr>
          </w:p>
        </w:tc>
        <w:tc>
          <w:tcPr>
            <w:tcW w:w="2551" w:type="dxa"/>
            <w:vAlign w:val="center"/>
          </w:tcPr>
          <w:p>
            <w:pPr>
              <w:pStyle w:val="13"/>
            </w:pPr>
            <w:r>
              <w:t>25.40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48.90</w:t>
            </w:r>
          </w:p>
        </w:tc>
        <w:tc>
          <w:tcPr>
            <w:tcW w:w="2551" w:type="dxa"/>
            <w:vAlign w:val="center"/>
          </w:tcPr>
          <w:p>
            <w:pPr>
              <w:pStyle w:val="13"/>
            </w:pPr>
          </w:p>
        </w:tc>
        <w:tc>
          <w:tcPr>
            <w:tcW w:w="2551" w:type="dxa"/>
            <w:vAlign w:val="center"/>
          </w:tcPr>
          <w:p>
            <w:pPr>
              <w:pStyle w:val="13"/>
            </w:pPr>
            <w:r>
              <w:t>48.90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8.80</w:t>
            </w:r>
          </w:p>
        </w:tc>
        <w:tc>
          <w:tcPr>
            <w:tcW w:w="2551" w:type="dxa"/>
            <w:vAlign w:val="center"/>
          </w:tcPr>
          <w:p>
            <w:pPr>
              <w:pStyle w:val="13"/>
            </w:pPr>
          </w:p>
        </w:tc>
        <w:tc>
          <w:tcPr>
            <w:tcW w:w="2551" w:type="dxa"/>
            <w:vAlign w:val="center"/>
          </w:tcPr>
          <w:p>
            <w:pPr>
              <w:pStyle w:val="13"/>
            </w:pPr>
            <w:r>
              <w:t>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70.00</w:t>
            </w:r>
          </w:p>
        </w:tc>
        <w:tc>
          <w:tcPr>
            <w:tcW w:w="2551" w:type="dxa"/>
            <w:vAlign w:val="center"/>
          </w:tcPr>
          <w:p>
            <w:pPr>
              <w:pStyle w:val="13"/>
            </w:pPr>
          </w:p>
        </w:tc>
        <w:tc>
          <w:tcPr>
            <w:tcW w:w="2551"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39.00</w:t>
            </w:r>
          </w:p>
        </w:tc>
        <w:tc>
          <w:tcPr>
            <w:tcW w:w="2551" w:type="dxa"/>
            <w:vAlign w:val="center"/>
          </w:tcPr>
          <w:p>
            <w:pPr>
              <w:pStyle w:val="13"/>
            </w:pPr>
          </w:p>
        </w:tc>
        <w:tc>
          <w:tcPr>
            <w:tcW w:w="2551" w:type="dxa"/>
            <w:vAlign w:val="center"/>
          </w:tcPr>
          <w:p>
            <w:pPr>
              <w:pStyle w:val="13"/>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30218</w:t>
            </w:r>
          </w:p>
        </w:tc>
        <w:tc>
          <w:tcPr>
            <w:tcW w:w="4535" w:type="dxa"/>
            <w:vAlign w:val="center"/>
          </w:tcPr>
          <w:p>
            <w:pPr>
              <w:pStyle w:val="14"/>
            </w:pPr>
            <w:r>
              <w:t>专用材料费</w:t>
            </w:r>
          </w:p>
        </w:tc>
        <w:tc>
          <w:tcPr>
            <w:tcW w:w="2551" w:type="dxa"/>
            <w:vAlign w:val="center"/>
          </w:tcPr>
          <w:p>
            <w:pPr>
              <w:pStyle w:val="13"/>
            </w:pPr>
            <w:r>
              <w:t>181.00</w:t>
            </w:r>
          </w:p>
        </w:tc>
        <w:tc>
          <w:tcPr>
            <w:tcW w:w="2551" w:type="dxa"/>
            <w:vAlign w:val="center"/>
          </w:tcPr>
          <w:p>
            <w:pPr>
              <w:pStyle w:val="13"/>
            </w:pPr>
          </w:p>
        </w:tc>
        <w:tc>
          <w:tcPr>
            <w:tcW w:w="2551" w:type="dxa"/>
            <w:vAlign w:val="center"/>
          </w:tcPr>
          <w:p>
            <w:pPr>
              <w:pStyle w:val="13"/>
            </w:pPr>
            <w:r>
              <w:t>181.00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30224</w:t>
            </w:r>
          </w:p>
        </w:tc>
        <w:tc>
          <w:tcPr>
            <w:tcW w:w="4535" w:type="dxa"/>
            <w:vAlign w:val="center"/>
          </w:tcPr>
          <w:p>
            <w:pPr>
              <w:pStyle w:val="14"/>
            </w:pPr>
            <w:r>
              <w:t>被装购置费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440.00</w:t>
            </w:r>
          </w:p>
        </w:tc>
        <w:tc>
          <w:tcPr>
            <w:tcW w:w="2551" w:type="dxa"/>
            <w:vAlign w:val="center"/>
          </w:tcPr>
          <w:p>
            <w:pPr>
              <w:pStyle w:val="13"/>
            </w:pPr>
          </w:p>
        </w:tc>
        <w:tc>
          <w:tcPr>
            <w:tcW w:w="2551" w:type="dxa"/>
            <w:vAlign w:val="center"/>
          </w:tcPr>
          <w:p>
            <w:pPr>
              <w:pStyle w:val="13"/>
            </w:pPr>
            <w:r>
              <w:t>440.00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82.52</w:t>
            </w:r>
          </w:p>
        </w:tc>
        <w:tc>
          <w:tcPr>
            <w:tcW w:w="2551" w:type="dxa"/>
            <w:vAlign w:val="center"/>
          </w:tcPr>
          <w:p>
            <w:pPr>
              <w:pStyle w:val="13"/>
            </w:pPr>
            <w:r>
              <w:t>2.52</w:t>
            </w:r>
          </w:p>
        </w:tc>
        <w:tc>
          <w:tcPr>
            <w:tcW w:w="2551"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41.07</w:t>
            </w:r>
          </w:p>
        </w:tc>
        <w:tc>
          <w:tcPr>
            <w:tcW w:w="2551" w:type="dxa"/>
            <w:vAlign w:val="center"/>
          </w:tcPr>
          <w:p>
            <w:pPr>
              <w:pStyle w:val="13"/>
            </w:pPr>
          </w:p>
        </w:tc>
        <w:tc>
          <w:tcPr>
            <w:tcW w:w="2551" w:type="dxa"/>
            <w:vAlign w:val="center"/>
          </w:tcPr>
          <w:p>
            <w:pPr>
              <w:pStyle w:val="13"/>
            </w:pPr>
            <w:r>
              <w:t>41.07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21.72</w:t>
            </w:r>
          </w:p>
        </w:tc>
        <w:tc>
          <w:tcPr>
            <w:tcW w:w="2551" w:type="dxa"/>
            <w:vAlign w:val="center"/>
          </w:tcPr>
          <w:p>
            <w:pPr>
              <w:pStyle w:val="13"/>
            </w:pPr>
            <w:r>
              <w:t>21.72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21.24</w:t>
            </w:r>
          </w:p>
        </w:tc>
        <w:tc>
          <w:tcPr>
            <w:tcW w:w="2551" w:type="dxa"/>
            <w:vAlign w:val="center"/>
          </w:tcPr>
          <w:p>
            <w:pPr>
              <w:pStyle w:val="13"/>
            </w:pPr>
            <w:r>
              <w:t>21.24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30304</w:t>
            </w:r>
          </w:p>
        </w:tc>
        <w:tc>
          <w:tcPr>
            <w:tcW w:w="4535" w:type="dxa"/>
            <w:vAlign w:val="center"/>
          </w:tcPr>
          <w:p>
            <w:pPr>
              <w:pStyle w:val="14"/>
            </w:pPr>
            <w:r>
              <w:t>抚恤金</w:t>
            </w:r>
          </w:p>
        </w:tc>
        <w:tc>
          <w:tcPr>
            <w:tcW w:w="2551" w:type="dxa"/>
            <w:vAlign w:val="center"/>
          </w:tcPr>
          <w:p>
            <w:pPr>
              <w:pStyle w:val="13"/>
            </w:pPr>
            <w:r>
              <w:t>0.48</w:t>
            </w:r>
          </w:p>
        </w:tc>
        <w:tc>
          <w:tcPr>
            <w:tcW w:w="2551" w:type="dxa"/>
            <w:vAlign w:val="center"/>
          </w:tcPr>
          <w:p>
            <w:pPr>
              <w:pStyle w:val="13"/>
            </w:pPr>
            <w:r>
              <w:t>0.48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834涞源县公安交通警察大队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834涞源县公安交通警察大队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834涞源县公安交通警察大队</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方正书宋_GBK"/>
                <w:lang w:val="en-US" w:eastAsia="zh-CN"/>
              </w:rPr>
            </w:pPr>
            <w:r>
              <w:rPr>
                <w:rFonts w:hint="eastAsia"/>
                <w:lang w:val="en-US" w:eastAsia="zh-CN"/>
              </w:rPr>
              <w:t>1</w:t>
            </w:r>
          </w:p>
        </w:tc>
        <w:tc>
          <w:tcPr>
            <w:tcW w:w="3798" w:type="dxa"/>
            <w:vAlign w:val="center"/>
          </w:tcPr>
          <w:p>
            <w:pPr>
              <w:pStyle w:val="14"/>
              <w:rPr>
                <w:rFonts w:hint="default" w:eastAsia="方正书宋_GBK"/>
                <w:lang w:val="en-US" w:eastAsia="zh-CN"/>
              </w:rPr>
            </w:pPr>
            <w:r>
              <w:rPr>
                <w:rFonts w:hint="eastAsia"/>
                <w:lang w:val="en-US" w:eastAsia="zh-CN"/>
              </w:rPr>
              <w:t>公务用车运行维护费</w:t>
            </w:r>
          </w:p>
        </w:tc>
        <w:tc>
          <w:tcPr>
            <w:tcW w:w="2381" w:type="dxa"/>
            <w:vAlign w:val="center"/>
          </w:tcPr>
          <w:p>
            <w:pPr>
              <w:pStyle w:val="13"/>
              <w:rPr>
                <w:rFonts w:hint="default" w:eastAsia="方正书宋_GBK"/>
                <w:lang w:val="en-US" w:eastAsia="zh-CN"/>
              </w:rPr>
            </w:pPr>
            <w:r>
              <w:rPr>
                <w:rFonts w:hint="eastAsia"/>
                <w:lang w:val="en-US" w:eastAsia="zh-CN"/>
              </w:rPr>
              <w:t>20</w:t>
            </w:r>
          </w:p>
        </w:tc>
        <w:tc>
          <w:tcPr>
            <w:tcW w:w="2381" w:type="dxa"/>
            <w:vAlign w:val="center"/>
          </w:tcPr>
          <w:p>
            <w:pPr>
              <w:pStyle w:val="13"/>
              <w:rPr>
                <w:rFonts w:hint="default" w:eastAsia="方正书宋_GBK"/>
                <w:lang w:val="en-US" w:eastAsia="zh-CN"/>
              </w:rPr>
            </w:pPr>
            <w:r>
              <w:rPr>
                <w:rFonts w:hint="eastAsia"/>
                <w:lang w:val="en-US" w:eastAsia="zh-CN"/>
              </w:rPr>
              <w:t>20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涞源县公安交通警察大队2023年部门预算信息公开情况说明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涞源县公安交通警察大队2023年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按照《预算法》、《地方预决算公开操作规程》和《关于进一步推进预算公开工作的实施意见》规定，现将涞源县公安交通警察大队2023年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9"/>
      </w:pPr>
      <w:r>
        <w:t>1、依法对全县道路交通实行统一管理，维护全县道路交通秩序，预防和减少交通事故。</w:t>
      </w:r>
    </w:p>
    <w:p>
      <w:pPr>
        <w:pStyle w:val="19"/>
      </w:pPr>
      <w:r>
        <w:t>2、在支队指导下，根据本县道路交通情况，适时组织各种交通安全的专项治理。</w:t>
      </w:r>
    </w:p>
    <w:p>
      <w:pPr>
        <w:pStyle w:val="19"/>
      </w:pPr>
      <w:r>
        <w:t>3、具体负责全县机动车辆及驾驶员的管理业务。</w:t>
      </w:r>
    </w:p>
    <w:p>
      <w:pPr>
        <w:pStyle w:val="19"/>
      </w:pPr>
      <w:r>
        <w:t>4、负责境内各种交通事故的调查、分析、责任认定、调解处理、事故统计工作，并向有关领导和部门提出本县事故预防对策。</w:t>
      </w:r>
    </w:p>
    <w:p>
      <w:pPr>
        <w:pStyle w:val="19"/>
      </w:pPr>
      <w:r>
        <w:t>5、具体组织各项交通勤务，保证安全有序，畅通的道路交通环境。做好交通管制工作。</w:t>
      </w:r>
    </w:p>
    <w:p>
      <w:pPr>
        <w:pStyle w:val="19"/>
      </w:pPr>
      <w:r>
        <w:t>6、做好道路交通安全工作。</w:t>
      </w:r>
    </w:p>
    <w:p>
      <w:pPr>
        <w:pStyle w:val="19"/>
      </w:pPr>
      <w:r>
        <w:t>7、做好上级领导机关交办的其他工作任务。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涞源县公安交通警察大队本级</w:t>
            </w:r>
          </w:p>
        </w:tc>
        <w:tc>
          <w:tcPr>
            <w:tcW w:w="1843" w:type="dxa"/>
            <w:vAlign w:val="center"/>
          </w:tcPr>
          <w:p>
            <w:pPr>
              <w:pStyle w:val="15"/>
            </w:pPr>
            <w:r>
              <w:t>行政</w:t>
            </w:r>
          </w:p>
        </w:tc>
        <w:tc>
          <w:tcPr>
            <w:tcW w:w="2126" w:type="dxa"/>
            <w:vAlign w:val="center"/>
          </w:tcPr>
          <w:p>
            <w:pPr>
              <w:pStyle w:val="15"/>
            </w:pPr>
            <w:r>
              <w:t>股级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部门预算的编制实行综合预算管理，即全部收入和支出都反映在预算中。涞源县公安交通警察大队机关及所属事业单位的收支包含在部门预算中。</w:t>
      </w:r>
    </w:p>
    <w:p>
      <w:pPr>
        <w:pStyle w:val="20"/>
      </w:pPr>
      <w:r>
        <w:t>部门预算安排的总体情况</w:t>
      </w:r>
    </w:p>
    <w:p>
      <w:pPr>
        <w:pStyle w:val="20"/>
      </w:pPr>
      <w:r>
        <w:t>1、收入说明</w:t>
      </w:r>
    </w:p>
    <w:p>
      <w:pPr>
        <w:pStyle w:val="20"/>
      </w:pPr>
      <w:r>
        <w:t>反映本单位全年收入。2023年预算收入1599.59万元，其中：一般公共预算收入  1599.59万元，基金预算收入0万元，国有资本经营预算收入0万元，财政专户核拔收入  0万元，单位资金收入0万元。</w:t>
      </w:r>
    </w:p>
    <w:p>
      <w:pPr>
        <w:pStyle w:val="20"/>
      </w:pPr>
      <w:r>
        <w:t>2、支出说明</w:t>
      </w:r>
    </w:p>
    <w:p>
      <w:pPr>
        <w:pStyle w:val="20"/>
      </w:pPr>
      <w:r>
        <w:t xml:space="preserve">收支预算总表支出栏、基本支出表、项目支出表按经济分类和支出功能分类科目编制，反映河北省保定市涞源县公安交通警察大队2023年度单位预算中支出预算的总体情况。2023年支出预算1599.59万元，其中公共安全支出1499.98万、社会保障安全支出85.02万元、住房保障支出85.09万元；项目支出60.39万。  </w:t>
      </w:r>
    </w:p>
    <w:p>
      <w:pPr>
        <w:pStyle w:val="20"/>
      </w:pPr>
      <w:r>
        <w:t xml:space="preserve">3、比上年增减情况         </w:t>
      </w:r>
    </w:p>
    <w:p>
      <w:pPr>
        <w:pStyle w:val="20"/>
      </w:pPr>
      <w:r>
        <w:t>2023年预算收支安排1599.59元，2023年预算收支安排1576.54万元，较2022年预算增加23.05万元。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2023年，我部门运行经费共计安排1499.98万元，主要用于日常公用支出办公用房水电费、办公用房物业管理等日常运行支出。。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我单位2023年财政拨款“三公”经费预算安排20万元，其中因公出国（境）费  0万元；公务用车购置及运维费20万元；公务接待费0万元。</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3" w:name="_Toc_3_3_0000000014"/>
      <w:r>
        <w:rPr>
          <w:rFonts w:ascii="黑体" w:hAnsi="黑体" w:eastAsia="黑体" w:cs="黑体"/>
          <w:color w:val="000000"/>
          <w:sz w:val="32"/>
        </w:rPr>
        <w:t>预算绩效信息</w:t>
      </w:r>
      <w:bookmarkEnd w:id="13"/>
    </w:p>
    <w:p>
      <w:pPr>
        <w:numPr>
          <w:numId w:val="0"/>
        </w:numPr>
        <w:spacing w:before="10" w:after="10" w:line="360" w:lineRule="auto"/>
        <w:ind w:firstLine="560" w:firstLineChars="200"/>
        <w:jc w:val="left"/>
        <w:outlineLvl w:val="2"/>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2023年度我单位共有8个一级项目库，绩效</w:t>
      </w:r>
      <w:r>
        <w:rPr>
          <w:rFonts w:hint="eastAsia" w:eastAsia="方正仿宋_GBK" w:cs="Times New Roman"/>
          <w:sz w:val="28"/>
          <w:szCs w:val="24"/>
          <w:lang w:val="en-US" w:eastAsia="zh-CN" w:bidi="ar-SA"/>
        </w:rPr>
        <w:t>总体</w:t>
      </w:r>
      <w:r>
        <w:rPr>
          <w:rFonts w:hint="eastAsia" w:ascii="Times New Roman" w:hAnsi="Times New Roman" w:eastAsia="方正仿宋_GBK" w:cs="Times New Roman"/>
          <w:sz w:val="28"/>
          <w:szCs w:val="24"/>
          <w:lang w:val="en-US" w:eastAsia="zh-CN" w:bidi="ar-SA"/>
        </w:rPr>
        <w:t>目标</w:t>
      </w:r>
      <w:r>
        <w:rPr>
          <w:rFonts w:hint="eastAsia" w:eastAsia="方正仿宋_GBK" w:cs="Times New Roman"/>
          <w:sz w:val="28"/>
          <w:szCs w:val="24"/>
          <w:lang w:val="en-US" w:eastAsia="zh-CN" w:bidi="ar-SA"/>
        </w:rPr>
        <w:t>确保2023年度采购</w:t>
      </w:r>
      <w:bookmarkStart w:id="18" w:name="_GoBack"/>
      <w:bookmarkEnd w:id="18"/>
      <w:r>
        <w:rPr>
          <w:rFonts w:hint="eastAsia" w:eastAsia="方正仿宋_GBK" w:cs="Times New Roman"/>
          <w:sz w:val="28"/>
          <w:szCs w:val="24"/>
          <w:lang w:val="en-US" w:eastAsia="zh-CN" w:bidi="ar-SA"/>
        </w:rPr>
        <w:t>不超过预算，各个项目</w:t>
      </w:r>
      <w:r>
        <w:rPr>
          <w:rFonts w:hint="eastAsia" w:ascii="Times New Roman" w:hAnsi="Times New Roman" w:eastAsia="方正仿宋_GBK" w:cs="Times New Roman"/>
          <w:sz w:val="28"/>
          <w:szCs w:val="24"/>
          <w:lang w:val="en-US" w:eastAsia="zh-CN" w:bidi="ar-SA"/>
        </w:rPr>
        <w:t>目标表如下：</w:t>
      </w:r>
    </w:p>
    <w:p>
      <w:pPr>
        <w:spacing w:before="0" w:after="0"/>
        <w:ind w:firstLine="560"/>
        <w:jc w:val="left"/>
        <w:outlineLvl w:val="9"/>
      </w:pPr>
      <w:r>
        <w:rPr>
          <w:rFonts w:ascii="方正仿宋_GBK" w:hAnsi="方正仿宋_GBK" w:eastAsia="方正仿宋_GBK" w:cs="方正仿宋_GBK"/>
          <w:b/>
          <w:color w:val="000000"/>
          <w:sz w:val="28"/>
        </w:rPr>
        <w:t>1、交警队2023年办公设备购置绩效目标表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1.确保2023年度采购</w:t>
            </w:r>
            <w:r>
              <w:rPr>
                <w:rFonts w:hint="eastAsia"/>
                <w:lang w:val="en-US" w:eastAsia="zh-CN"/>
              </w:rPr>
              <w:t>不</w:t>
            </w:r>
            <w:r>
              <w:t>超预算。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在本年度采购该设备</w:t>
            </w:r>
          </w:p>
        </w:tc>
        <w:tc>
          <w:tcPr>
            <w:tcW w:w="2835" w:type="dxa"/>
            <w:vAlign w:val="center"/>
          </w:tcPr>
          <w:p>
            <w:pPr>
              <w:pStyle w:val="14"/>
            </w:pPr>
            <w:r>
              <w:t>在本年度采购该设备</w:t>
            </w:r>
          </w:p>
        </w:tc>
        <w:tc>
          <w:tcPr>
            <w:tcW w:w="2551" w:type="dxa"/>
            <w:vAlign w:val="center"/>
          </w:tcPr>
          <w:p>
            <w:pPr>
              <w:pStyle w:val="14"/>
            </w:pPr>
            <w:r>
              <w:t>1批</w:t>
            </w:r>
          </w:p>
        </w:tc>
        <w:tc>
          <w:tcPr>
            <w:tcW w:w="2268" w:type="dxa"/>
            <w:vAlign w:val="center"/>
          </w:tcPr>
          <w:p>
            <w:pPr>
              <w:pStyle w:val="14"/>
            </w:pPr>
            <w:r>
              <w:t>按照采购规定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设备质量达到国家规定标准</w:t>
            </w:r>
          </w:p>
        </w:tc>
        <w:tc>
          <w:tcPr>
            <w:tcW w:w="2835" w:type="dxa"/>
            <w:vAlign w:val="center"/>
          </w:tcPr>
          <w:p>
            <w:pPr>
              <w:pStyle w:val="14"/>
            </w:pPr>
            <w:r>
              <w:t>设备质量达到国家规定标准</w:t>
            </w:r>
          </w:p>
        </w:tc>
        <w:tc>
          <w:tcPr>
            <w:tcW w:w="2551" w:type="dxa"/>
            <w:vAlign w:val="center"/>
          </w:tcPr>
          <w:p>
            <w:pPr>
              <w:pStyle w:val="14"/>
            </w:pPr>
            <w:r>
              <w:t>100%</w:t>
            </w:r>
          </w:p>
        </w:tc>
        <w:tc>
          <w:tcPr>
            <w:tcW w:w="2268" w:type="dxa"/>
            <w:vAlign w:val="center"/>
          </w:tcPr>
          <w:p>
            <w:pPr>
              <w:pStyle w:val="14"/>
            </w:pPr>
            <w:r>
              <w:t>按照相关法律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在本年度完成该项目</w:t>
            </w:r>
          </w:p>
        </w:tc>
        <w:tc>
          <w:tcPr>
            <w:tcW w:w="2835" w:type="dxa"/>
            <w:vAlign w:val="center"/>
          </w:tcPr>
          <w:p>
            <w:pPr>
              <w:pStyle w:val="14"/>
            </w:pPr>
            <w:r>
              <w:t>在本年度完成该项目</w:t>
            </w:r>
          </w:p>
        </w:tc>
        <w:tc>
          <w:tcPr>
            <w:tcW w:w="2551" w:type="dxa"/>
            <w:vAlign w:val="center"/>
          </w:tcPr>
          <w:p>
            <w:pPr>
              <w:pStyle w:val="14"/>
            </w:pPr>
            <w:r>
              <w:t>≤1年</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采购成本控制在25万元</w:t>
            </w:r>
          </w:p>
        </w:tc>
        <w:tc>
          <w:tcPr>
            <w:tcW w:w="2835" w:type="dxa"/>
            <w:vAlign w:val="center"/>
          </w:tcPr>
          <w:p>
            <w:pPr>
              <w:pStyle w:val="14"/>
            </w:pPr>
            <w:r>
              <w:t>采购成本控制在25万元</w:t>
            </w:r>
          </w:p>
        </w:tc>
        <w:tc>
          <w:tcPr>
            <w:tcW w:w="2551" w:type="dxa"/>
            <w:vAlign w:val="center"/>
          </w:tcPr>
          <w:p>
            <w:pPr>
              <w:pStyle w:val="14"/>
            </w:pPr>
            <w:r>
              <w:t>≤25万元</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确保道路畅通率</w:t>
            </w:r>
          </w:p>
        </w:tc>
        <w:tc>
          <w:tcPr>
            <w:tcW w:w="2835" w:type="dxa"/>
            <w:vAlign w:val="center"/>
          </w:tcPr>
          <w:p>
            <w:pPr>
              <w:pStyle w:val="14"/>
            </w:pPr>
            <w:r>
              <w:t>确保道路畅通率</w:t>
            </w:r>
          </w:p>
        </w:tc>
        <w:tc>
          <w:tcPr>
            <w:tcW w:w="2551" w:type="dxa"/>
            <w:vAlign w:val="center"/>
          </w:tcPr>
          <w:p>
            <w:pPr>
              <w:pStyle w:val="14"/>
            </w:pPr>
            <w:r>
              <w:t>&gt;90%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支付办案达到群众满意度</w:t>
            </w:r>
          </w:p>
        </w:tc>
        <w:tc>
          <w:tcPr>
            <w:tcW w:w="2835" w:type="dxa"/>
            <w:vAlign w:val="center"/>
          </w:tcPr>
          <w:p>
            <w:pPr>
              <w:pStyle w:val="14"/>
            </w:pPr>
            <w:r>
              <w:t>支付办案达到群众满意度</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2、交警队2023年专项设备购置绩效目标表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1.该项目用于专用设备采购，确保不超预算采购额度。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在本年度采购该设备</w:t>
            </w:r>
          </w:p>
        </w:tc>
        <w:tc>
          <w:tcPr>
            <w:tcW w:w="2835" w:type="dxa"/>
            <w:vAlign w:val="center"/>
          </w:tcPr>
          <w:p>
            <w:pPr>
              <w:pStyle w:val="14"/>
            </w:pPr>
            <w:r>
              <w:t>在本年度采购该设备</w:t>
            </w:r>
          </w:p>
        </w:tc>
        <w:tc>
          <w:tcPr>
            <w:tcW w:w="2551" w:type="dxa"/>
            <w:vAlign w:val="center"/>
          </w:tcPr>
          <w:p>
            <w:pPr>
              <w:pStyle w:val="14"/>
            </w:pPr>
            <w:r>
              <w:t>1批</w:t>
            </w:r>
          </w:p>
        </w:tc>
        <w:tc>
          <w:tcPr>
            <w:tcW w:w="2268" w:type="dxa"/>
            <w:vAlign w:val="center"/>
          </w:tcPr>
          <w:p>
            <w:pPr>
              <w:pStyle w:val="14"/>
            </w:pPr>
            <w:r>
              <w:t>按照采购规定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设备质量达到国家规定标准</w:t>
            </w:r>
          </w:p>
        </w:tc>
        <w:tc>
          <w:tcPr>
            <w:tcW w:w="2835" w:type="dxa"/>
            <w:vAlign w:val="center"/>
          </w:tcPr>
          <w:p>
            <w:pPr>
              <w:pStyle w:val="14"/>
            </w:pPr>
            <w:r>
              <w:t>设备质量达到国家规定标准</w:t>
            </w:r>
          </w:p>
        </w:tc>
        <w:tc>
          <w:tcPr>
            <w:tcW w:w="2551" w:type="dxa"/>
            <w:vAlign w:val="center"/>
          </w:tcPr>
          <w:p>
            <w:pPr>
              <w:pStyle w:val="14"/>
            </w:pPr>
            <w:r>
              <w:t>100%</w:t>
            </w:r>
          </w:p>
        </w:tc>
        <w:tc>
          <w:tcPr>
            <w:tcW w:w="2268" w:type="dxa"/>
            <w:vAlign w:val="center"/>
          </w:tcPr>
          <w:p>
            <w:pPr>
              <w:pStyle w:val="14"/>
            </w:pPr>
            <w:r>
              <w:t>按照相关法律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在本年度完成该项目</w:t>
            </w:r>
          </w:p>
        </w:tc>
        <w:tc>
          <w:tcPr>
            <w:tcW w:w="2835" w:type="dxa"/>
            <w:vAlign w:val="center"/>
          </w:tcPr>
          <w:p>
            <w:pPr>
              <w:pStyle w:val="14"/>
            </w:pPr>
            <w:r>
              <w:t>在本年度完成该项目</w:t>
            </w:r>
          </w:p>
        </w:tc>
        <w:tc>
          <w:tcPr>
            <w:tcW w:w="2551" w:type="dxa"/>
            <w:vAlign w:val="center"/>
          </w:tcPr>
          <w:p>
            <w:pPr>
              <w:pStyle w:val="14"/>
            </w:pPr>
            <w:r>
              <w:t>≤1年</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采购成本控制在10万元</w:t>
            </w:r>
          </w:p>
        </w:tc>
        <w:tc>
          <w:tcPr>
            <w:tcW w:w="2835" w:type="dxa"/>
            <w:vAlign w:val="center"/>
          </w:tcPr>
          <w:p>
            <w:pPr>
              <w:pStyle w:val="14"/>
            </w:pPr>
            <w:r>
              <w:t>采购成本控制在10万元</w:t>
            </w:r>
          </w:p>
        </w:tc>
        <w:tc>
          <w:tcPr>
            <w:tcW w:w="2551" w:type="dxa"/>
            <w:vAlign w:val="center"/>
          </w:tcPr>
          <w:p>
            <w:pPr>
              <w:pStyle w:val="14"/>
            </w:pPr>
            <w:r>
              <w:t>≤10万元</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确保道路畅通率</w:t>
            </w:r>
          </w:p>
        </w:tc>
        <w:tc>
          <w:tcPr>
            <w:tcW w:w="2835" w:type="dxa"/>
            <w:vAlign w:val="center"/>
          </w:tcPr>
          <w:p>
            <w:pPr>
              <w:pStyle w:val="14"/>
            </w:pPr>
            <w:r>
              <w:t>确保道路畅通率</w:t>
            </w:r>
          </w:p>
        </w:tc>
        <w:tc>
          <w:tcPr>
            <w:tcW w:w="2551" w:type="dxa"/>
            <w:vAlign w:val="center"/>
          </w:tcPr>
          <w:p>
            <w:pPr>
              <w:pStyle w:val="14"/>
            </w:pPr>
            <w:r>
              <w:t>&gt;90%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支付办案达到群众满意度</w:t>
            </w:r>
          </w:p>
        </w:tc>
        <w:tc>
          <w:tcPr>
            <w:tcW w:w="2835" w:type="dxa"/>
            <w:vAlign w:val="center"/>
          </w:tcPr>
          <w:p>
            <w:pPr>
              <w:pStyle w:val="14"/>
            </w:pPr>
            <w:r>
              <w:t>支付办案达到群众满意度</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3、2023年省级基层公检法司转移支付资金绩效目标表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1.公安机关开展工作所需的设备经费支出。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在本年度采购该设备</w:t>
            </w:r>
          </w:p>
        </w:tc>
        <w:tc>
          <w:tcPr>
            <w:tcW w:w="2835" w:type="dxa"/>
            <w:vAlign w:val="center"/>
          </w:tcPr>
          <w:p>
            <w:pPr>
              <w:pStyle w:val="14"/>
            </w:pPr>
            <w:r>
              <w:t>在本年度采购该设备</w:t>
            </w:r>
          </w:p>
        </w:tc>
        <w:tc>
          <w:tcPr>
            <w:tcW w:w="2551" w:type="dxa"/>
            <w:vAlign w:val="center"/>
          </w:tcPr>
          <w:p>
            <w:pPr>
              <w:pStyle w:val="14"/>
            </w:pPr>
            <w:r>
              <w:t>1批</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设备质量达到国家规定标准</w:t>
            </w:r>
          </w:p>
        </w:tc>
        <w:tc>
          <w:tcPr>
            <w:tcW w:w="2835" w:type="dxa"/>
            <w:vAlign w:val="center"/>
          </w:tcPr>
          <w:p>
            <w:pPr>
              <w:pStyle w:val="14"/>
            </w:pPr>
            <w:r>
              <w:t>设备质量达到国家规定标准</w:t>
            </w:r>
          </w:p>
        </w:tc>
        <w:tc>
          <w:tcPr>
            <w:tcW w:w="2551" w:type="dxa"/>
            <w:vAlign w:val="center"/>
          </w:tcPr>
          <w:p>
            <w:pPr>
              <w:pStyle w:val="14"/>
            </w:pPr>
            <w:r>
              <w:t>100%</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在本年度完成该项目</w:t>
            </w:r>
          </w:p>
        </w:tc>
        <w:tc>
          <w:tcPr>
            <w:tcW w:w="2835" w:type="dxa"/>
            <w:vAlign w:val="center"/>
          </w:tcPr>
          <w:p>
            <w:pPr>
              <w:pStyle w:val="14"/>
            </w:pPr>
            <w:r>
              <w:t>在本年度完成该项目</w:t>
            </w:r>
          </w:p>
        </w:tc>
        <w:tc>
          <w:tcPr>
            <w:tcW w:w="2551" w:type="dxa"/>
            <w:vAlign w:val="center"/>
          </w:tcPr>
          <w:p>
            <w:pPr>
              <w:pStyle w:val="14"/>
            </w:pPr>
            <w:r>
              <w:t>≤1年</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项目支付金额</w:t>
            </w:r>
          </w:p>
        </w:tc>
        <w:tc>
          <w:tcPr>
            <w:tcW w:w="2835" w:type="dxa"/>
            <w:vAlign w:val="center"/>
          </w:tcPr>
          <w:p>
            <w:pPr>
              <w:pStyle w:val="14"/>
            </w:pPr>
            <w:r>
              <w:t>项目支付金额20万元</w:t>
            </w:r>
          </w:p>
        </w:tc>
        <w:tc>
          <w:tcPr>
            <w:tcW w:w="2551" w:type="dxa"/>
            <w:vAlign w:val="center"/>
          </w:tcPr>
          <w:p>
            <w:pPr>
              <w:pStyle w:val="14"/>
            </w:pPr>
            <w:r>
              <w:t>11万元</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确保道路畅通率</w:t>
            </w:r>
          </w:p>
        </w:tc>
        <w:tc>
          <w:tcPr>
            <w:tcW w:w="2835" w:type="dxa"/>
            <w:vAlign w:val="center"/>
          </w:tcPr>
          <w:p>
            <w:pPr>
              <w:pStyle w:val="14"/>
            </w:pPr>
            <w:r>
              <w:t>确保道路畅通率</w:t>
            </w:r>
          </w:p>
        </w:tc>
        <w:tc>
          <w:tcPr>
            <w:tcW w:w="2551" w:type="dxa"/>
            <w:vAlign w:val="center"/>
          </w:tcPr>
          <w:p>
            <w:pPr>
              <w:pStyle w:val="14"/>
            </w:pPr>
            <w:r>
              <w:t>≥90%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支付办案达到群众满意度</w:t>
            </w:r>
          </w:p>
        </w:tc>
        <w:tc>
          <w:tcPr>
            <w:tcW w:w="2835" w:type="dxa"/>
            <w:vAlign w:val="center"/>
          </w:tcPr>
          <w:p>
            <w:pPr>
              <w:pStyle w:val="14"/>
            </w:pPr>
            <w:r>
              <w:t>支付办案达到群众满意度</w:t>
            </w:r>
          </w:p>
        </w:tc>
        <w:tc>
          <w:tcPr>
            <w:tcW w:w="2551" w:type="dxa"/>
            <w:vAlign w:val="center"/>
          </w:tcPr>
          <w:p>
            <w:pPr>
              <w:pStyle w:val="14"/>
            </w:pPr>
            <w:r>
              <w:t>≥95执法过程中达到群众满意</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执法人员对设备使用满意度</w:t>
            </w:r>
          </w:p>
        </w:tc>
        <w:tc>
          <w:tcPr>
            <w:tcW w:w="2835" w:type="dxa"/>
            <w:vAlign w:val="center"/>
          </w:tcPr>
          <w:p>
            <w:pPr>
              <w:pStyle w:val="14"/>
            </w:pPr>
            <w:r>
              <w:t>执法人员对设备使用满意度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4、2023年省级中央政法纪检监察转移支付资金绩效目标表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1.公安机关开展工作所需的办案经费支出。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在本年度完成送血数量</w:t>
            </w:r>
          </w:p>
        </w:tc>
        <w:tc>
          <w:tcPr>
            <w:tcW w:w="2835" w:type="dxa"/>
            <w:vAlign w:val="center"/>
          </w:tcPr>
          <w:p>
            <w:pPr>
              <w:pStyle w:val="14"/>
            </w:pPr>
            <w:r>
              <w:t>在本年度完成送血数量</w:t>
            </w:r>
          </w:p>
        </w:tc>
        <w:tc>
          <w:tcPr>
            <w:tcW w:w="2551" w:type="dxa"/>
            <w:vAlign w:val="center"/>
          </w:tcPr>
          <w:p>
            <w:pPr>
              <w:pStyle w:val="14"/>
            </w:pPr>
            <w:r>
              <w:t>≥80次</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设备质量达到国家规定标准</w:t>
            </w:r>
          </w:p>
        </w:tc>
        <w:tc>
          <w:tcPr>
            <w:tcW w:w="2835" w:type="dxa"/>
            <w:vAlign w:val="center"/>
          </w:tcPr>
          <w:p>
            <w:pPr>
              <w:pStyle w:val="14"/>
            </w:pPr>
            <w:r>
              <w:t>设备质量达到国家规定标准</w:t>
            </w:r>
          </w:p>
        </w:tc>
        <w:tc>
          <w:tcPr>
            <w:tcW w:w="2551" w:type="dxa"/>
            <w:vAlign w:val="center"/>
          </w:tcPr>
          <w:p>
            <w:pPr>
              <w:pStyle w:val="14"/>
            </w:pPr>
            <w:r>
              <w:t>100%</w:t>
            </w:r>
          </w:p>
        </w:tc>
        <w:tc>
          <w:tcPr>
            <w:tcW w:w="2268" w:type="dxa"/>
            <w:vAlign w:val="center"/>
          </w:tcPr>
          <w:p>
            <w:pPr>
              <w:pStyle w:val="14"/>
            </w:pPr>
            <w:r>
              <w:t>按合同约定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在本年度完成该项目</w:t>
            </w:r>
          </w:p>
        </w:tc>
        <w:tc>
          <w:tcPr>
            <w:tcW w:w="2835" w:type="dxa"/>
            <w:vAlign w:val="center"/>
          </w:tcPr>
          <w:p>
            <w:pPr>
              <w:pStyle w:val="14"/>
            </w:pPr>
            <w:r>
              <w:t>在本年度完成该项目</w:t>
            </w:r>
          </w:p>
        </w:tc>
        <w:tc>
          <w:tcPr>
            <w:tcW w:w="2551" w:type="dxa"/>
            <w:vAlign w:val="center"/>
          </w:tcPr>
          <w:p>
            <w:pPr>
              <w:pStyle w:val="14"/>
            </w:pPr>
            <w:r>
              <w:t>1年</w:t>
            </w:r>
          </w:p>
        </w:tc>
        <w:tc>
          <w:tcPr>
            <w:tcW w:w="2268" w:type="dxa"/>
            <w:vAlign w:val="center"/>
          </w:tcPr>
          <w:p>
            <w:pPr>
              <w:pStyle w:val="14"/>
            </w:pPr>
            <w:r>
              <w:t>按合同规定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按总成本控制</w:t>
            </w:r>
          </w:p>
        </w:tc>
        <w:tc>
          <w:tcPr>
            <w:tcW w:w="2835" w:type="dxa"/>
            <w:vAlign w:val="center"/>
          </w:tcPr>
          <w:p>
            <w:pPr>
              <w:pStyle w:val="14"/>
            </w:pPr>
            <w:r>
              <w:t>按总成本控制在13万元</w:t>
            </w:r>
          </w:p>
        </w:tc>
        <w:tc>
          <w:tcPr>
            <w:tcW w:w="2551" w:type="dxa"/>
            <w:vAlign w:val="center"/>
          </w:tcPr>
          <w:p>
            <w:pPr>
              <w:pStyle w:val="14"/>
            </w:pPr>
            <w:r>
              <w:t>13万元</w:t>
            </w:r>
          </w:p>
        </w:tc>
        <w:tc>
          <w:tcPr>
            <w:tcW w:w="2268" w:type="dxa"/>
            <w:vAlign w:val="center"/>
          </w:tcPr>
          <w:p>
            <w:pPr>
              <w:pStyle w:val="14"/>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确保道路畅通率</w:t>
            </w:r>
          </w:p>
        </w:tc>
        <w:tc>
          <w:tcPr>
            <w:tcW w:w="2835" w:type="dxa"/>
            <w:vAlign w:val="center"/>
          </w:tcPr>
          <w:p>
            <w:pPr>
              <w:pStyle w:val="14"/>
            </w:pPr>
            <w:r>
              <w:t>确保道路畅通率</w:t>
            </w:r>
          </w:p>
        </w:tc>
        <w:tc>
          <w:tcPr>
            <w:tcW w:w="2551" w:type="dxa"/>
            <w:vAlign w:val="center"/>
          </w:tcPr>
          <w:p>
            <w:pPr>
              <w:pStyle w:val="14"/>
            </w:pPr>
            <w:r>
              <w:t>&gt;90%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支付办案达到群众满意度</w:t>
            </w:r>
          </w:p>
        </w:tc>
        <w:tc>
          <w:tcPr>
            <w:tcW w:w="2835" w:type="dxa"/>
            <w:vAlign w:val="center"/>
          </w:tcPr>
          <w:p>
            <w:pPr>
              <w:pStyle w:val="14"/>
            </w:pPr>
            <w:r>
              <w:t>支付办案达到群众满意度</w:t>
            </w:r>
          </w:p>
        </w:tc>
        <w:tc>
          <w:tcPr>
            <w:tcW w:w="2551" w:type="dxa"/>
            <w:vAlign w:val="center"/>
          </w:tcPr>
          <w:p>
            <w:pPr>
              <w:pStyle w:val="14"/>
            </w:pPr>
            <w:r>
              <w:t>≥95执法过程中达到群众满意</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执法人员对设备使用满意度</w:t>
            </w:r>
          </w:p>
        </w:tc>
        <w:tc>
          <w:tcPr>
            <w:tcW w:w="2835" w:type="dxa"/>
            <w:vAlign w:val="center"/>
          </w:tcPr>
          <w:p>
            <w:pPr>
              <w:pStyle w:val="14"/>
            </w:pPr>
            <w:r>
              <w:t>执法人员对设备使用满意度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5、2023年中央政法纪检监察转移支付装备资金绩效目标表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1.该项目用于采购办案专用设备。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在本年度采购该设备</w:t>
            </w:r>
          </w:p>
        </w:tc>
        <w:tc>
          <w:tcPr>
            <w:tcW w:w="2835" w:type="dxa"/>
            <w:vAlign w:val="center"/>
          </w:tcPr>
          <w:p>
            <w:pPr>
              <w:pStyle w:val="14"/>
            </w:pPr>
            <w:r>
              <w:t>在本年度采购该设备</w:t>
            </w:r>
          </w:p>
        </w:tc>
        <w:tc>
          <w:tcPr>
            <w:tcW w:w="2551" w:type="dxa"/>
            <w:vAlign w:val="center"/>
          </w:tcPr>
          <w:p>
            <w:pPr>
              <w:pStyle w:val="14"/>
            </w:pPr>
            <w:r>
              <w:t>1批</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设备质量达到国家规定标准</w:t>
            </w:r>
          </w:p>
        </w:tc>
        <w:tc>
          <w:tcPr>
            <w:tcW w:w="2835" w:type="dxa"/>
            <w:vAlign w:val="center"/>
          </w:tcPr>
          <w:p>
            <w:pPr>
              <w:pStyle w:val="14"/>
            </w:pPr>
            <w:r>
              <w:t>设备质量达到国家规定标准</w:t>
            </w:r>
          </w:p>
        </w:tc>
        <w:tc>
          <w:tcPr>
            <w:tcW w:w="2551" w:type="dxa"/>
            <w:vAlign w:val="center"/>
          </w:tcPr>
          <w:p>
            <w:pPr>
              <w:pStyle w:val="14"/>
            </w:pPr>
            <w:r>
              <w:t>100%</w:t>
            </w:r>
          </w:p>
        </w:tc>
        <w:tc>
          <w:tcPr>
            <w:tcW w:w="2268" w:type="dxa"/>
            <w:vAlign w:val="center"/>
          </w:tcPr>
          <w:p>
            <w:pPr>
              <w:pStyle w:val="14"/>
            </w:pPr>
            <w:r>
              <w:t>按合同约定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在本年度完成该项目</w:t>
            </w:r>
          </w:p>
        </w:tc>
        <w:tc>
          <w:tcPr>
            <w:tcW w:w="2835" w:type="dxa"/>
            <w:vAlign w:val="center"/>
          </w:tcPr>
          <w:p>
            <w:pPr>
              <w:pStyle w:val="14"/>
            </w:pPr>
            <w:r>
              <w:t>在本年度完成该项目</w:t>
            </w:r>
          </w:p>
        </w:tc>
        <w:tc>
          <w:tcPr>
            <w:tcW w:w="2551" w:type="dxa"/>
            <w:vAlign w:val="center"/>
          </w:tcPr>
          <w:p>
            <w:pPr>
              <w:pStyle w:val="14"/>
            </w:pPr>
            <w:r>
              <w:t>1年</w:t>
            </w:r>
          </w:p>
        </w:tc>
        <w:tc>
          <w:tcPr>
            <w:tcW w:w="2268" w:type="dxa"/>
            <w:vAlign w:val="center"/>
          </w:tcPr>
          <w:p>
            <w:pPr>
              <w:pStyle w:val="14"/>
            </w:pPr>
            <w:r>
              <w:t>按合同规定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项目支付金额</w:t>
            </w:r>
          </w:p>
        </w:tc>
        <w:tc>
          <w:tcPr>
            <w:tcW w:w="2835" w:type="dxa"/>
            <w:vAlign w:val="center"/>
          </w:tcPr>
          <w:p>
            <w:pPr>
              <w:pStyle w:val="14"/>
            </w:pPr>
            <w:r>
              <w:t>项目支付金额50万元</w:t>
            </w:r>
          </w:p>
        </w:tc>
        <w:tc>
          <w:tcPr>
            <w:tcW w:w="2551" w:type="dxa"/>
            <w:vAlign w:val="center"/>
          </w:tcPr>
          <w:p>
            <w:pPr>
              <w:pStyle w:val="14"/>
            </w:pPr>
            <w:r>
              <w:t>50万元</w:t>
            </w:r>
          </w:p>
        </w:tc>
        <w:tc>
          <w:tcPr>
            <w:tcW w:w="2268" w:type="dxa"/>
            <w:vAlign w:val="center"/>
          </w:tcPr>
          <w:p>
            <w:pPr>
              <w:pStyle w:val="14"/>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确保道路畅通率</w:t>
            </w:r>
          </w:p>
        </w:tc>
        <w:tc>
          <w:tcPr>
            <w:tcW w:w="2835" w:type="dxa"/>
            <w:vAlign w:val="center"/>
          </w:tcPr>
          <w:p>
            <w:pPr>
              <w:pStyle w:val="14"/>
            </w:pPr>
            <w:r>
              <w:t>确保道路畅通率</w:t>
            </w:r>
          </w:p>
        </w:tc>
        <w:tc>
          <w:tcPr>
            <w:tcW w:w="2551" w:type="dxa"/>
            <w:vAlign w:val="center"/>
          </w:tcPr>
          <w:p>
            <w:pPr>
              <w:pStyle w:val="14"/>
            </w:pPr>
            <w:r>
              <w:t>&gt;90%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支付办案达到群众满意度</w:t>
            </w:r>
          </w:p>
        </w:tc>
        <w:tc>
          <w:tcPr>
            <w:tcW w:w="2835" w:type="dxa"/>
            <w:vAlign w:val="center"/>
          </w:tcPr>
          <w:p>
            <w:pPr>
              <w:pStyle w:val="14"/>
            </w:pPr>
            <w:r>
              <w:t>支付办案达到群众满意度</w:t>
            </w:r>
          </w:p>
        </w:tc>
        <w:tc>
          <w:tcPr>
            <w:tcW w:w="2551" w:type="dxa"/>
            <w:vAlign w:val="center"/>
          </w:tcPr>
          <w:p>
            <w:pPr>
              <w:pStyle w:val="14"/>
            </w:pPr>
            <w:r>
              <w:t>≥95%</w:t>
            </w:r>
          </w:p>
        </w:tc>
        <w:tc>
          <w:tcPr>
            <w:tcW w:w="2268" w:type="dxa"/>
            <w:vAlign w:val="center"/>
          </w:tcPr>
          <w:p>
            <w:pPr>
              <w:pStyle w:val="14"/>
            </w:pPr>
            <w:r>
              <w:t>执法过程中达到群众满意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执法人员对设备使用满意度</w:t>
            </w:r>
          </w:p>
        </w:tc>
        <w:tc>
          <w:tcPr>
            <w:tcW w:w="2835" w:type="dxa"/>
            <w:vAlign w:val="center"/>
          </w:tcPr>
          <w:p>
            <w:pPr>
              <w:pStyle w:val="14"/>
            </w:pPr>
            <w:r>
              <w:t>执法人员对设备使用满意度</w:t>
            </w:r>
          </w:p>
        </w:tc>
        <w:tc>
          <w:tcPr>
            <w:tcW w:w="2551" w:type="dxa"/>
            <w:vAlign w:val="center"/>
          </w:tcPr>
          <w:p>
            <w:pPr>
              <w:pStyle w:val="14"/>
            </w:pPr>
            <w:r>
              <w:t>≥95%</w:t>
            </w:r>
          </w:p>
        </w:tc>
        <w:tc>
          <w:tcPr>
            <w:tcW w:w="2268" w:type="dxa"/>
            <w:vAlign w:val="center"/>
          </w:tcPr>
          <w:p>
            <w:pPr>
              <w:pStyle w:val="14"/>
            </w:pPr>
            <w:r>
              <w:t>按规定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6、电动自行车挂牌62.12绩效目标表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1.保障电动自行车上牌正常进行。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本年度完成数量</w:t>
            </w:r>
          </w:p>
        </w:tc>
        <w:tc>
          <w:tcPr>
            <w:tcW w:w="2835" w:type="dxa"/>
            <w:vAlign w:val="center"/>
          </w:tcPr>
          <w:p>
            <w:pPr>
              <w:pStyle w:val="14"/>
            </w:pPr>
            <w:r>
              <w:t>在本年度完成电动自行车上牌数量</w:t>
            </w:r>
          </w:p>
        </w:tc>
        <w:tc>
          <w:tcPr>
            <w:tcW w:w="2551" w:type="dxa"/>
            <w:vAlign w:val="center"/>
          </w:tcPr>
          <w:p>
            <w:pPr>
              <w:pStyle w:val="14"/>
            </w:pPr>
            <w:r>
              <w:t>≥50000辆</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设备质量达到国家规定标准</w:t>
            </w:r>
          </w:p>
        </w:tc>
        <w:tc>
          <w:tcPr>
            <w:tcW w:w="2835" w:type="dxa"/>
            <w:vAlign w:val="center"/>
          </w:tcPr>
          <w:p>
            <w:pPr>
              <w:pStyle w:val="14"/>
            </w:pPr>
            <w:r>
              <w:t>设备质量达到国家规定标准</w:t>
            </w:r>
          </w:p>
        </w:tc>
        <w:tc>
          <w:tcPr>
            <w:tcW w:w="2551" w:type="dxa"/>
            <w:vAlign w:val="center"/>
          </w:tcPr>
          <w:p>
            <w:pPr>
              <w:pStyle w:val="14"/>
            </w:pPr>
            <w:r>
              <w:t>100%</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在本年度完成该项目</w:t>
            </w:r>
          </w:p>
        </w:tc>
        <w:tc>
          <w:tcPr>
            <w:tcW w:w="2835" w:type="dxa"/>
            <w:vAlign w:val="center"/>
          </w:tcPr>
          <w:p>
            <w:pPr>
              <w:pStyle w:val="14"/>
            </w:pPr>
            <w:r>
              <w:t>在本年度完成该项目</w:t>
            </w:r>
          </w:p>
        </w:tc>
        <w:tc>
          <w:tcPr>
            <w:tcW w:w="2551" w:type="dxa"/>
            <w:vAlign w:val="center"/>
          </w:tcPr>
          <w:p>
            <w:pPr>
              <w:pStyle w:val="14"/>
            </w:pPr>
            <w:r>
              <w:t>1年</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项目支付金额</w:t>
            </w:r>
          </w:p>
        </w:tc>
        <w:tc>
          <w:tcPr>
            <w:tcW w:w="2835" w:type="dxa"/>
            <w:vAlign w:val="center"/>
          </w:tcPr>
          <w:p>
            <w:pPr>
              <w:pStyle w:val="14"/>
            </w:pPr>
            <w:r>
              <w:t>项目支付金额62.12万元</w:t>
            </w:r>
          </w:p>
        </w:tc>
        <w:tc>
          <w:tcPr>
            <w:tcW w:w="2551" w:type="dxa"/>
            <w:vAlign w:val="center"/>
          </w:tcPr>
          <w:p>
            <w:pPr>
              <w:pStyle w:val="14"/>
            </w:pPr>
            <w:r>
              <w:t>62.12万元</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确保道路畅通率</w:t>
            </w:r>
          </w:p>
        </w:tc>
        <w:tc>
          <w:tcPr>
            <w:tcW w:w="2835" w:type="dxa"/>
            <w:vAlign w:val="center"/>
          </w:tcPr>
          <w:p>
            <w:pPr>
              <w:pStyle w:val="14"/>
            </w:pPr>
            <w:r>
              <w:t>确保道路畅通率</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支付办案达到群众满意度</w:t>
            </w:r>
          </w:p>
        </w:tc>
        <w:tc>
          <w:tcPr>
            <w:tcW w:w="2835" w:type="dxa"/>
            <w:vAlign w:val="center"/>
          </w:tcPr>
          <w:p>
            <w:pPr>
              <w:pStyle w:val="14"/>
            </w:pPr>
            <w:r>
              <w:t>支付办案达到群众满意度</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执法人员对设备使用满意度</w:t>
            </w:r>
          </w:p>
        </w:tc>
        <w:tc>
          <w:tcPr>
            <w:tcW w:w="2835" w:type="dxa"/>
            <w:vAlign w:val="center"/>
          </w:tcPr>
          <w:p>
            <w:pPr>
              <w:pStyle w:val="14"/>
            </w:pPr>
            <w:r>
              <w:t>执法人员对设备使用满意度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7、黄牌车抓拍系统绩效目标表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1.该项目用于黄牌车限行抓拍系统费用。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在本年度采购该设备</w:t>
            </w:r>
          </w:p>
        </w:tc>
        <w:tc>
          <w:tcPr>
            <w:tcW w:w="2835" w:type="dxa"/>
            <w:vAlign w:val="center"/>
          </w:tcPr>
          <w:p>
            <w:pPr>
              <w:pStyle w:val="14"/>
            </w:pPr>
            <w:r>
              <w:t>在本年度采购该设备</w:t>
            </w:r>
          </w:p>
        </w:tc>
        <w:tc>
          <w:tcPr>
            <w:tcW w:w="2551" w:type="dxa"/>
            <w:vAlign w:val="center"/>
          </w:tcPr>
          <w:p>
            <w:pPr>
              <w:pStyle w:val="14"/>
            </w:pPr>
            <w:r>
              <w:t>1批</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设备质量达到国家规定标准</w:t>
            </w:r>
          </w:p>
        </w:tc>
        <w:tc>
          <w:tcPr>
            <w:tcW w:w="2835" w:type="dxa"/>
            <w:vAlign w:val="center"/>
          </w:tcPr>
          <w:p>
            <w:pPr>
              <w:pStyle w:val="14"/>
            </w:pPr>
            <w:r>
              <w:t>设备质量达到国家规定标准</w:t>
            </w:r>
          </w:p>
        </w:tc>
        <w:tc>
          <w:tcPr>
            <w:tcW w:w="2551" w:type="dxa"/>
            <w:vAlign w:val="center"/>
          </w:tcPr>
          <w:p>
            <w:pPr>
              <w:pStyle w:val="14"/>
            </w:pPr>
            <w:r>
              <w:t>100%</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在本年度完成该项目</w:t>
            </w:r>
          </w:p>
        </w:tc>
        <w:tc>
          <w:tcPr>
            <w:tcW w:w="2835" w:type="dxa"/>
            <w:vAlign w:val="center"/>
          </w:tcPr>
          <w:p>
            <w:pPr>
              <w:pStyle w:val="14"/>
            </w:pPr>
            <w:r>
              <w:t>在本年度完成该项目</w:t>
            </w:r>
          </w:p>
        </w:tc>
        <w:tc>
          <w:tcPr>
            <w:tcW w:w="2551" w:type="dxa"/>
            <w:vAlign w:val="center"/>
          </w:tcPr>
          <w:p>
            <w:pPr>
              <w:pStyle w:val="14"/>
            </w:pPr>
            <w:r>
              <w:t>≤1年</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项目支付金额</w:t>
            </w:r>
          </w:p>
        </w:tc>
        <w:tc>
          <w:tcPr>
            <w:tcW w:w="2835" w:type="dxa"/>
            <w:vAlign w:val="center"/>
          </w:tcPr>
          <w:p>
            <w:pPr>
              <w:pStyle w:val="14"/>
            </w:pPr>
            <w:r>
              <w:t>项目支付金额6万元</w:t>
            </w:r>
          </w:p>
        </w:tc>
        <w:tc>
          <w:tcPr>
            <w:tcW w:w="2551" w:type="dxa"/>
            <w:vAlign w:val="center"/>
          </w:tcPr>
          <w:p>
            <w:pPr>
              <w:pStyle w:val="14"/>
            </w:pPr>
            <w:r>
              <w:t>6万元</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确保道路畅通率</w:t>
            </w:r>
          </w:p>
        </w:tc>
        <w:tc>
          <w:tcPr>
            <w:tcW w:w="2835" w:type="dxa"/>
            <w:vAlign w:val="center"/>
          </w:tcPr>
          <w:p>
            <w:pPr>
              <w:pStyle w:val="14"/>
            </w:pPr>
            <w:r>
              <w:t>确保道路畅通率</w:t>
            </w:r>
          </w:p>
        </w:tc>
        <w:tc>
          <w:tcPr>
            <w:tcW w:w="2551" w:type="dxa"/>
            <w:vAlign w:val="center"/>
          </w:tcPr>
          <w:p>
            <w:pPr>
              <w:pStyle w:val="14"/>
            </w:pPr>
            <w:r>
              <w:t>&gt;90%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支付办案达到群众满意度</w:t>
            </w:r>
          </w:p>
        </w:tc>
        <w:tc>
          <w:tcPr>
            <w:tcW w:w="2835" w:type="dxa"/>
            <w:vAlign w:val="center"/>
          </w:tcPr>
          <w:p>
            <w:pPr>
              <w:pStyle w:val="14"/>
            </w:pPr>
            <w:r>
              <w:t>支付办案达到群众满意度</w:t>
            </w:r>
          </w:p>
        </w:tc>
        <w:tc>
          <w:tcPr>
            <w:tcW w:w="2551" w:type="dxa"/>
            <w:vAlign w:val="center"/>
          </w:tcPr>
          <w:p>
            <w:pPr>
              <w:pStyle w:val="14"/>
            </w:pPr>
            <w:r>
              <w:t>≥95执法过程中达到群众满意</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执法人员对设备使用满意度</w:t>
            </w:r>
          </w:p>
        </w:tc>
        <w:tc>
          <w:tcPr>
            <w:tcW w:w="2835" w:type="dxa"/>
            <w:vAlign w:val="center"/>
          </w:tcPr>
          <w:p>
            <w:pPr>
              <w:pStyle w:val="14"/>
            </w:pPr>
            <w:r>
              <w:t>执法人员对设备使用满意度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8、天网工程相关费用绩效目标表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1.公安机关开展工作所需的交通监控、标线、网络租用、电费的支出。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在本年度完成</w:t>
            </w:r>
          </w:p>
        </w:tc>
        <w:tc>
          <w:tcPr>
            <w:tcW w:w="2835" w:type="dxa"/>
            <w:vAlign w:val="center"/>
          </w:tcPr>
          <w:p>
            <w:pPr>
              <w:pStyle w:val="14"/>
            </w:pPr>
            <w:r>
              <w:t>在本年度完成标线施划、电费、邮电费</w:t>
            </w:r>
          </w:p>
        </w:tc>
        <w:tc>
          <w:tcPr>
            <w:tcW w:w="2551" w:type="dxa"/>
            <w:vAlign w:val="center"/>
          </w:tcPr>
          <w:p>
            <w:pPr>
              <w:pStyle w:val="14"/>
            </w:pPr>
            <w:r>
              <w:t>1年</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装备质量达到国家规定标准</w:t>
            </w:r>
          </w:p>
        </w:tc>
        <w:tc>
          <w:tcPr>
            <w:tcW w:w="2835" w:type="dxa"/>
            <w:vAlign w:val="center"/>
          </w:tcPr>
          <w:p>
            <w:pPr>
              <w:pStyle w:val="14"/>
            </w:pPr>
            <w:r>
              <w:t>装备质量达到国家规定标准</w:t>
            </w:r>
          </w:p>
        </w:tc>
        <w:tc>
          <w:tcPr>
            <w:tcW w:w="2551" w:type="dxa"/>
            <w:vAlign w:val="center"/>
          </w:tcPr>
          <w:p>
            <w:pPr>
              <w:pStyle w:val="14"/>
            </w:pPr>
            <w:r>
              <w:t>1%</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在本年度完成该项目</w:t>
            </w:r>
          </w:p>
        </w:tc>
        <w:tc>
          <w:tcPr>
            <w:tcW w:w="2835" w:type="dxa"/>
            <w:vAlign w:val="center"/>
          </w:tcPr>
          <w:p>
            <w:pPr>
              <w:pStyle w:val="14"/>
            </w:pPr>
            <w:r>
              <w:t>在本年度完成该项目</w:t>
            </w:r>
          </w:p>
        </w:tc>
        <w:tc>
          <w:tcPr>
            <w:tcW w:w="2551" w:type="dxa"/>
            <w:vAlign w:val="center"/>
          </w:tcPr>
          <w:p>
            <w:pPr>
              <w:pStyle w:val="14"/>
            </w:pPr>
            <w:r>
              <w:t>≤1年</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采购成本控制在50万元</w:t>
            </w:r>
          </w:p>
        </w:tc>
        <w:tc>
          <w:tcPr>
            <w:tcW w:w="2835" w:type="dxa"/>
            <w:vAlign w:val="center"/>
          </w:tcPr>
          <w:p>
            <w:pPr>
              <w:pStyle w:val="14"/>
            </w:pPr>
            <w:r>
              <w:t>采购成本控制在50万元</w:t>
            </w:r>
          </w:p>
        </w:tc>
        <w:tc>
          <w:tcPr>
            <w:tcW w:w="2551" w:type="dxa"/>
            <w:vAlign w:val="center"/>
          </w:tcPr>
          <w:p>
            <w:pPr>
              <w:pStyle w:val="14"/>
            </w:pPr>
            <w:r>
              <w:t>50万元</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确保道路畅通率</w:t>
            </w:r>
          </w:p>
        </w:tc>
        <w:tc>
          <w:tcPr>
            <w:tcW w:w="2835" w:type="dxa"/>
            <w:vAlign w:val="center"/>
          </w:tcPr>
          <w:p>
            <w:pPr>
              <w:pStyle w:val="14"/>
            </w:pPr>
            <w:r>
              <w:t>确保道路畅通率</w:t>
            </w:r>
          </w:p>
        </w:tc>
        <w:tc>
          <w:tcPr>
            <w:tcW w:w="2551" w:type="dxa"/>
            <w:vAlign w:val="center"/>
          </w:tcPr>
          <w:p>
            <w:pPr>
              <w:pStyle w:val="14"/>
            </w:pPr>
            <w:r>
              <w:t>&gt;90%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支付办案达到群众满意度</w:t>
            </w:r>
          </w:p>
        </w:tc>
        <w:tc>
          <w:tcPr>
            <w:tcW w:w="2835" w:type="dxa"/>
            <w:vAlign w:val="center"/>
          </w:tcPr>
          <w:p>
            <w:pPr>
              <w:pStyle w:val="14"/>
            </w:pPr>
            <w:r>
              <w:t>支付办案达到群众满意度</w:t>
            </w:r>
          </w:p>
        </w:tc>
        <w:tc>
          <w:tcPr>
            <w:tcW w:w="2551" w:type="dxa"/>
            <w:vAlign w:val="center"/>
          </w:tcPr>
          <w:p>
            <w:pPr>
              <w:pStyle w:val="14"/>
            </w:pPr>
            <w:r>
              <w:t>&gt;95执法过程中达到群众满意</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执法人员对装备使用满意度</w:t>
            </w:r>
          </w:p>
        </w:tc>
        <w:tc>
          <w:tcPr>
            <w:tcW w:w="2835" w:type="dxa"/>
            <w:vAlign w:val="center"/>
          </w:tcPr>
          <w:p>
            <w:pPr>
              <w:pStyle w:val="14"/>
            </w:pPr>
            <w:r>
              <w:t>执法人员对装备使用满意度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2023年，涞源县公安交通警察大队安排政府采购预算70.00万元。具体内容见下表。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834涞源县公安交通警察大队</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70.00</w:t>
            </w:r>
          </w:p>
        </w:tc>
        <w:tc>
          <w:tcPr>
            <w:tcW w:w="964" w:type="dxa"/>
            <w:vAlign w:val="center"/>
          </w:tcPr>
          <w:p>
            <w:pPr>
              <w:pStyle w:val="17"/>
            </w:pPr>
            <w:r>
              <w:t>70.00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涞源县公安交通警察大队本级小计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70.00</w:t>
            </w:r>
          </w:p>
        </w:tc>
        <w:tc>
          <w:tcPr>
            <w:tcW w:w="964" w:type="dxa"/>
            <w:vAlign w:val="center"/>
          </w:tcPr>
          <w:p>
            <w:pPr>
              <w:pStyle w:val="17"/>
            </w:pPr>
            <w:r>
              <w:t>70.00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2023年省级基层公检法司转移支付资金</w:t>
            </w:r>
          </w:p>
        </w:tc>
        <w:tc>
          <w:tcPr>
            <w:tcW w:w="964" w:type="dxa"/>
            <w:vAlign w:val="center"/>
          </w:tcPr>
          <w:p>
            <w:pPr>
              <w:pStyle w:val="13"/>
            </w:pPr>
            <w:r>
              <w:t>20.00</w:t>
            </w:r>
          </w:p>
        </w:tc>
        <w:tc>
          <w:tcPr>
            <w:tcW w:w="1134" w:type="dxa"/>
            <w:vAlign w:val="center"/>
          </w:tcPr>
          <w:p>
            <w:pPr>
              <w:pStyle w:val="14"/>
            </w:pPr>
            <w:r>
              <w:t>其他信息化设备</w:t>
            </w:r>
          </w:p>
        </w:tc>
        <w:tc>
          <w:tcPr>
            <w:tcW w:w="1134" w:type="dxa"/>
            <w:vAlign w:val="center"/>
          </w:tcPr>
          <w:p>
            <w:pPr>
              <w:pStyle w:val="14"/>
            </w:pPr>
            <w:r>
              <w:t>A02019900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20.00</w:t>
            </w:r>
          </w:p>
        </w:tc>
        <w:tc>
          <w:tcPr>
            <w:tcW w:w="964" w:type="dxa"/>
            <w:vAlign w:val="center"/>
          </w:tcPr>
          <w:p>
            <w:pPr>
              <w:pStyle w:val="13"/>
            </w:pPr>
            <w:r>
              <w:t>20.00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2023年中央政法纪检监察转移支付装备资金</w:t>
            </w:r>
          </w:p>
        </w:tc>
        <w:tc>
          <w:tcPr>
            <w:tcW w:w="964" w:type="dxa"/>
            <w:vAlign w:val="center"/>
          </w:tcPr>
          <w:p>
            <w:pPr>
              <w:pStyle w:val="13"/>
            </w:pPr>
            <w:r>
              <w:t>50.00</w:t>
            </w:r>
          </w:p>
        </w:tc>
        <w:tc>
          <w:tcPr>
            <w:tcW w:w="1134" w:type="dxa"/>
            <w:vAlign w:val="center"/>
          </w:tcPr>
          <w:p>
            <w:pPr>
              <w:pStyle w:val="14"/>
            </w:pPr>
            <w:r>
              <w:t>其他信息化设备</w:t>
            </w:r>
          </w:p>
        </w:tc>
        <w:tc>
          <w:tcPr>
            <w:tcW w:w="1134" w:type="dxa"/>
            <w:vAlign w:val="center"/>
          </w:tcPr>
          <w:p>
            <w:pPr>
              <w:pStyle w:val="14"/>
            </w:pPr>
            <w:r>
              <w:t>A02019900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涞源县公安交通警察大队（含所属单位）上年末固定资产金额为3195.45万元（详见下表）。本年度拟购置固定资产总额为0.00万元，已按要求列入政府采购预算，详见政府采购预算表。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834涞源县公安交通警察大队</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3195.45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6258.53</w:t>
            </w:r>
          </w:p>
        </w:tc>
        <w:tc>
          <w:tcPr>
            <w:tcW w:w="2835" w:type="dxa"/>
            <w:vAlign w:val="center"/>
          </w:tcPr>
          <w:p>
            <w:pPr>
              <w:pStyle w:val="13"/>
            </w:pPr>
            <w:r>
              <w:t>896.54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5905.82</w:t>
            </w:r>
          </w:p>
        </w:tc>
        <w:tc>
          <w:tcPr>
            <w:tcW w:w="2835" w:type="dxa"/>
            <w:vAlign w:val="center"/>
          </w:tcPr>
          <w:p>
            <w:pPr>
              <w:pStyle w:val="13"/>
            </w:pPr>
            <w:r>
              <w:t>761.35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47</w:t>
            </w:r>
          </w:p>
        </w:tc>
        <w:tc>
          <w:tcPr>
            <w:tcW w:w="2835" w:type="dxa"/>
            <w:vAlign w:val="center"/>
          </w:tcPr>
          <w:p>
            <w:pPr>
              <w:pStyle w:val="13"/>
            </w:pPr>
            <w:r>
              <w:t>317.09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13</w:t>
            </w:r>
          </w:p>
        </w:tc>
        <w:tc>
          <w:tcPr>
            <w:tcW w:w="2835" w:type="dxa"/>
            <w:vAlign w:val="center"/>
          </w:tcPr>
          <w:p>
            <w:pPr>
              <w:pStyle w:val="13"/>
            </w:pPr>
            <w:r>
              <w:t>775.13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4819</w:t>
            </w:r>
          </w:p>
        </w:tc>
        <w:tc>
          <w:tcPr>
            <w:tcW w:w="2835" w:type="dxa"/>
            <w:vAlign w:val="center"/>
          </w:tcPr>
          <w:p>
            <w:pPr>
              <w:pStyle w:val="13"/>
            </w:pPr>
            <w:r>
              <w:t>1206.69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宋体"/>
          <w:lang w:eastAsia="zh-CN"/>
        </w:r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EC0BF0"/>
    <w:multiLevelType w:val="singleLevel"/>
    <w:tmpl w:val="D5EC0BF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Dc3Yjk4ZWE3ZmQxYjA4MDgxMTFiNzE1MmE2NzZhN2QifQ=="/>
  </w:docVars>
  <w:rsids>
    <w:rsidRoot w:val="00000000"/>
    <w:rsid w:val="09EA5159"/>
    <w:rsid w:val="0E460DCC"/>
    <w:rsid w:val="194C27C2"/>
    <w:rsid w:val="1C6840AB"/>
    <w:rsid w:val="1E6C3F37"/>
    <w:rsid w:val="248038D2"/>
    <w:rsid w:val="46FD57C4"/>
    <w:rsid w:val="5176689F"/>
    <w:rsid w:val="621A5025"/>
    <w:rsid w:val="7150197B"/>
    <w:rsid w:val="78D21D5D"/>
    <w:rsid w:val="7D221505"/>
    <w:rsid w:val="7F4A63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2023-03-10T15:33:15Z</dcterms:created>
  <dcterms:modified xsi:type="dcterms:W3CDTF">2023-03-10T07:33:15Z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2023-03-10T15:33:15Z</dcterms:created>
  <dcterms:modified xsi:type="dcterms:W3CDTF">2023-03-10T07:33:15Z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2023-03-10T15:33:15Z</dcterms:created>
  <dcterms:modified xsi:type="dcterms:W3CDTF">2023-03-10T07:33:15Z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2023-03-10T15:33:16Z</dcterms:created>
  <dcterms:modified xsi:type="dcterms:W3CDTF">2023-03-10T07:33:16Z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2023-03-10T15:33:16Z</dcterms:created>
  <dcterms:modified xsi:type="dcterms:W3CDTF">2023-03-10T07:33:16Z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2023-03-10T15:33:19Z</dcterms:created>
  <dcterms:modified xsi:type="dcterms:W3CDTF">2023-03-10T07:33:19Z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2023-03-10T15:33:20Z</dcterms:created>
  <dcterms:modified xsi:type="dcterms:W3CDTF">2023-03-10T07:33:20Z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2023-03-10T15:33:20Z</dcterms:created>
  <dcterms:modified xsi:type="dcterms:W3CDTF">2023-03-10T07:33:20Z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2023-03-10T15:33:21Z</dcterms:created>
  <dcterms:modified xsi:type="dcterms:W3CDTF">2023-03-10T07:33:21Z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2023-03-10T15:33:14Z</dcterms:created>
  <dcterms:modified xsi:type="dcterms:W3CDTF">2023-03-10T07:33:14Z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2023-03-10T15:33:21Z</dcterms:created>
  <dcterms:modified xsi:type="dcterms:W3CDTF">2023-03-10T07:33:21Z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2023-03-10T15:33:15Z</dcterms:created>
  <dcterms:modified xsi:type="dcterms:W3CDTF">2023-03-10T07:33:15Z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2023-03-10T15:33:21Z</dcterms:created>
  <dcterms:modified xsi:type="dcterms:W3CDTF">2023-03-10T07:33:21Z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2023-03-10T15:33:21Z</dcterms:created>
  <dcterms:modified xsi:type="dcterms:W3CDTF">2023-03-10T07:33:21Z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2023-03-10T15:33:21Z</dcterms:created>
  <dcterms:modified xsi:type="dcterms:W3CDTF">2023-03-10T07:33:21Z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2023-03-10T15:33:21Z</dcterms:created>
  <dcterms:modified xsi:type="dcterms:W3CDTF">2023-03-10T07:33:21Z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2023-03-10T15:33:22Z</dcterms:created>
  <dcterms:modified xsi:type="dcterms:W3CDTF">2023-03-10T07:33:22Z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2023-03-10T15:33:13Z</dcterms:created>
  <dcterms:modified xsi:type="dcterms:W3CDTF">2023-03-10T07:33:13Z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2023-03-10T15:33:15Z</dcterms:created>
  <dcterms:modified xsi:type="dcterms:W3CDTF">2023-03-10T07:33:15Z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2023-03-10T15:33:15Z</dcterms:created>
  <dcterms:modified xsi:type="dcterms:W3CDTF">2023-03-10T07:33:15Z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2023-03-10T15:33:15Z</dcterms:created>
  <dcterms:modified xsi:type="dcterms:W3CDTF">2023-03-10T07:33:15Z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00c3940-f1d9-4146-9d0b-c2b91dc0a446}">
  <ds:schemaRefs/>
</ds:datastoreItem>
</file>

<file path=customXml/itemProps10.xml><?xml version="1.0" encoding="utf-8"?>
<ds:datastoreItem xmlns:ds="http://schemas.openxmlformats.org/officeDocument/2006/customXml" ds:itemID="{b17cabc8-4111-4e9b-a69d-7642481eb927}">
  <ds:schemaRefs/>
</ds:datastoreItem>
</file>

<file path=customXml/itemProps11.xml><?xml version="1.0" encoding="utf-8"?>
<ds:datastoreItem xmlns:ds="http://schemas.openxmlformats.org/officeDocument/2006/customXml" ds:itemID="{618dc017-177c-494c-91d2-c7e87687a60a}">
  <ds:schemaRefs/>
</ds:datastoreItem>
</file>

<file path=customXml/itemProps12.xml><?xml version="1.0" encoding="utf-8"?>
<ds:datastoreItem xmlns:ds="http://schemas.openxmlformats.org/officeDocument/2006/customXml" ds:itemID="{27e4ce3a-34f7-4b29-b13c-2177d6b21446}">
  <ds:schemaRefs/>
</ds:datastoreItem>
</file>

<file path=customXml/itemProps13.xml><?xml version="1.0" encoding="utf-8"?>
<ds:datastoreItem xmlns:ds="http://schemas.openxmlformats.org/officeDocument/2006/customXml" ds:itemID="{a89f9876-55a0-4da1-9f99-9daab04eeea2}">
  <ds:schemaRefs/>
</ds:datastoreItem>
</file>

<file path=customXml/itemProps14.xml><?xml version="1.0" encoding="utf-8"?>
<ds:datastoreItem xmlns:ds="http://schemas.openxmlformats.org/officeDocument/2006/customXml" ds:itemID="{5fca57fa-bcfa-4cb4-ac19-e0d2317aa43f}">
  <ds:schemaRefs/>
</ds:datastoreItem>
</file>

<file path=customXml/itemProps15.xml><?xml version="1.0" encoding="utf-8"?>
<ds:datastoreItem xmlns:ds="http://schemas.openxmlformats.org/officeDocument/2006/customXml" ds:itemID="{419e9d83-9269-4d1f-940c-14f88fc63e9f}">
  <ds:schemaRefs/>
</ds:datastoreItem>
</file>

<file path=customXml/itemProps16.xml><?xml version="1.0" encoding="utf-8"?>
<ds:datastoreItem xmlns:ds="http://schemas.openxmlformats.org/officeDocument/2006/customXml" ds:itemID="{590da55b-165a-45de-8446-1c89b91d7d03}">
  <ds:schemaRefs/>
</ds:datastoreItem>
</file>

<file path=customXml/itemProps17.xml><?xml version="1.0" encoding="utf-8"?>
<ds:datastoreItem xmlns:ds="http://schemas.openxmlformats.org/officeDocument/2006/customXml" ds:itemID="{6f3323b7-8952-494c-9cd0-e03ee25cf7bd}">
  <ds:schemaRefs/>
</ds:datastoreItem>
</file>

<file path=customXml/itemProps18.xml><?xml version="1.0" encoding="utf-8"?>
<ds:datastoreItem xmlns:ds="http://schemas.openxmlformats.org/officeDocument/2006/customXml" ds:itemID="{b96f4765-7bd7-4ede-ae9e-03286fe7a86a}">
  <ds:schemaRefs/>
</ds:datastoreItem>
</file>

<file path=customXml/itemProps19.xml><?xml version="1.0" encoding="utf-8"?>
<ds:datastoreItem xmlns:ds="http://schemas.openxmlformats.org/officeDocument/2006/customXml" ds:itemID="{5cee4376-381b-4751-9e01-1d0a80a2c12f}">
  <ds:schemaRefs/>
</ds:datastoreItem>
</file>

<file path=customXml/itemProps2.xml><?xml version="1.0" encoding="utf-8"?>
<ds:datastoreItem xmlns:ds="http://schemas.openxmlformats.org/officeDocument/2006/customXml" ds:itemID="{6e752fb1-25e0-49d9-b043-33631b04f231}">
  <ds:schemaRefs/>
</ds:datastoreItem>
</file>

<file path=customXml/itemProps20.xml><?xml version="1.0" encoding="utf-8"?>
<ds:datastoreItem xmlns:ds="http://schemas.openxmlformats.org/officeDocument/2006/customXml" ds:itemID="{add67cda-dfbe-40f2-991c-259118690406}">
  <ds:schemaRefs/>
</ds:datastoreItem>
</file>

<file path=customXml/itemProps21.xml><?xml version="1.0" encoding="utf-8"?>
<ds:datastoreItem xmlns:ds="http://schemas.openxmlformats.org/officeDocument/2006/customXml" ds:itemID="{f70f5733-50f8-41f6-91b5-e14aae5d37d4}">
  <ds:schemaRefs/>
</ds:datastoreItem>
</file>

<file path=customXml/itemProps22.xml><?xml version="1.0" encoding="utf-8"?>
<ds:datastoreItem xmlns:ds="http://schemas.openxmlformats.org/officeDocument/2006/customXml" ds:itemID="{607f7c15-52d4-430b-8404-d994f5570084}">
  <ds:schemaRefs/>
</ds:datastoreItem>
</file>

<file path=customXml/itemProps23.xml><?xml version="1.0" encoding="utf-8"?>
<ds:datastoreItem xmlns:ds="http://schemas.openxmlformats.org/officeDocument/2006/customXml" ds:itemID="{1c67fa10-5b6d-4764-8121-a98293b79dc7}">
  <ds:schemaRefs/>
</ds:datastoreItem>
</file>

<file path=customXml/itemProps24.xml><?xml version="1.0" encoding="utf-8"?>
<ds:datastoreItem xmlns:ds="http://schemas.openxmlformats.org/officeDocument/2006/customXml" ds:itemID="{e8c5e752-420b-4d74-bf75-aaae1915da87}">
  <ds:schemaRefs/>
</ds:datastoreItem>
</file>

<file path=customXml/itemProps25.xml><?xml version="1.0" encoding="utf-8"?>
<ds:datastoreItem xmlns:ds="http://schemas.openxmlformats.org/officeDocument/2006/customXml" ds:itemID="{423200ea-eed4-40d2-99fc-893b0f606e0f}">
  <ds:schemaRefs/>
</ds:datastoreItem>
</file>

<file path=customXml/itemProps26.xml><?xml version="1.0" encoding="utf-8"?>
<ds:datastoreItem xmlns:ds="http://schemas.openxmlformats.org/officeDocument/2006/customXml" ds:itemID="{6914d754-c59b-4123-b8c9-b64bf1c7d6d3}">
  <ds:schemaRefs/>
</ds:datastoreItem>
</file>

<file path=customXml/itemProps27.xml><?xml version="1.0" encoding="utf-8"?>
<ds:datastoreItem xmlns:ds="http://schemas.openxmlformats.org/officeDocument/2006/customXml" ds:itemID="{f975dfb3-235c-42c5-a9e3-9210d753d9e0}">
  <ds:schemaRefs/>
</ds:datastoreItem>
</file>

<file path=customXml/itemProps28.xml><?xml version="1.0" encoding="utf-8"?>
<ds:datastoreItem xmlns:ds="http://schemas.openxmlformats.org/officeDocument/2006/customXml" ds:itemID="{ada702e9-af9a-4460-82ae-b17cd6420519}">
  <ds:schemaRefs/>
</ds:datastoreItem>
</file>

<file path=customXml/itemProps29.xml><?xml version="1.0" encoding="utf-8"?>
<ds:datastoreItem xmlns:ds="http://schemas.openxmlformats.org/officeDocument/2006/customXml" ds:itemID="{2d2c4cfd-68e2-45f9-8838-720ff498b99c}">
  <ds:schemaRefs/>
</ds:datastoreItem>
</file>

<file path=customXml/itemProps3.xml><?xml version="1.0" encoding="utf-8"?>
<ds:datastoreItem xmlns:ds="http://schemas.openxmlformats.org/officeDocument/2006/customXml" ds:itemID="{234f1716-a6fa-4525-821b-9386e1fe52c6}">
  <ds:schemaRefs/>
</ds:datastoreItem>
</file>

<file path=customXml/itemProps30.xml><?xml version="1.0" encoding="utf-8"?>
<ds:datastoreItem xmlns:ds="http://schemas.openxmlformats.org/officeDocument/2006/customXml" ds:itemID="{d1775e54-c3c6-4a34-b7eb-f1ff0468c0a1}">
  <ds:schemaRefs/>
</ds:datastoreItem>
</file>

<file path=customXml/itemProps31.xml><?xml version="1.0" encoding="utf-8"?>
<ds:datastoreItem xmlns:ds="http://schemas.openxmlformats.org/officeDocument/2006/customXml" ds:itemID="{53da2a1b-9871-4b0f-ad5e-24e81d429ed9}">
  <ds:schemaRefs/>
</ds:datastoreItem>
</file>

<file path=customXml/itemProps32.xml><?xml version="1.0" encoding="utf-8"?>
<ds:datastoreItem xmlns:ds="http://schemas.openxmlformats.org/officeDocument/2006/customXml" ds:itemID="{f848d0f3-6b32-4589-9852-a4697a07ac42}">
  <ds:schemaRefs/>
</ds:datastoreItem>
</file>

<file path=customXml/itemProps33.xml><?xml version="1.0" encoding="utf-8"?>
<ds:datastoreItem xmlns:ds="http://schemas.openxmlformats.org/officeDocument/2006/customXml" ds:itemID="{5928f9b5-aecc-4355-bd8c-5c99af69aefe}">
  <ds:schemaRefs/>
</ds:datastoreItem>
</file>

<file path=customXml/itemProps34.xml><?xml version="1.0" encoding="utf-8"?>
<ds:datastoreItem xmlns:ds="http://schemas.openxmlformats.org/officeDocument/2006/customXml" ds:itemID="{67ce6dc5-2aa3-4891-ae11-cd6ba81446ec}">
  <ds:schemaRefs/>
</ds:datastoreItem>
</file>

<file path=customXml/itemProps35.xml><?xml version="1.0" encoding="utf-8"?>
<ds:datastoreItem xmlns:ds="http://schemas.openxmlformats.org/officeDocument/2006/customXml" ds:itemID="{74ebf22c-6422-4cf0-8b56-91bcd718f704}">
  <ds:schemaRefs/>
</ds:datastoreItem>
</file>

<file path=customXml/itemProps36.xml><?xml version="1.0" encoding="utf-8"?>
<ds:datastoreItem xmlns:ds="http://schemas.openxmlformats.org/officeDocument/2006/customXml" ds:itemID="{b0632ca2-68ff-4b31-a42b-41d6121b5df2}">
  <ds:schemaRefs/>
</ds:datastoreItem>
</file>

<file path=customXml/itemProps37.xml><?xml version="1.0" encoding="utf-8"?>
<ds:datastoreItem xmlns:ds="http://schemas.openxmlformats.org/officeDocument/2006/customXml" ds:itemID="{b9496365-9082-414c-90f2-4fd2ac02b447}">
  <ds:schemaRefs/>
</ds:datastoreItem>
</file>

<file path=customXml/itemProps38.xml><?xml version="1.0" encoding="utf-8"?>
<ds:datastoreItem xmlns:ds="http://schemas.openxmlformats.org/officeDocument/2006/customXml" ds:itemID="{6fc2dafe-7755-4e08-9a6a-0c976b17d20d}">
  <ds:schemaRefs/>
</ds:datastoreItem>
</file>

<file path=customXml/itemProps39.xml><?xml version="1.0" encoding="utf-8"?>
<ds:datastoreItem xmlns:ds="http://schemas.openxmlformats.org/officeDocument/2006/customXml" ds:itemID="{928a9509-837a-477c-a369-4511f14c20d4}">
  <ds:schemaRefs/>
</ds:datastoreItem>
</file>

<file path=customXml/itemProps4.xml><?xml version="1.0" encoding="utf-8"?>
<ds:datastoreItem xmlns:ds="http://schemas.openxmlformats.org/officeDocument/2006/customXml" ds:itemID="{0fd44a06-92a6-4e3a-a343-11371e434605}">
  <ds:schemaRefs/>
</ds:datastoreItem>
</file>

<file path=customXml/itemProps40.xml><?xml version="1.0" encoding="utf-8"?>
<ds:datastoreItem xmlns:ds="http://schemas.openxmlformats.org/officeDocument/2006/customXml" ds:itemID="{17aa3c21-e31e-4b76-8791-f7d6fc1b1ffb}">
  <ds:schemaRefs/>
</ds:datastoreItem>
</file>

<file path=customXml/itemProps41.xml><?xml version="1.0" encoding="utf-8"?>
<ds:datastoreItem xmlns:ds="http://schemas.openxmlformats.org/officeDocument/2006/customXml" ds:itemID="{10b8095d-1d97-4826-a13d-3c4470a8bf22}">
  <ds:schemaRefs/>
</ds:datastoreItem>
</file>

<file path=customXml/itemProps42.xml><?xml version="1.0" encoding="utf-8"?>
<ds:datastoreItem xmlns:ds="http://schemas.openxmlformats.org/officeDocument/2006/customXml" ds:itemID="{8e043929-8ebe-41d2-ba0f-cd174d1e2dbb}">
  <ds:schemaRefs/>
</ds:datastoreItem>
</file>

<file path=customXml/itemProps5.xml><?xml version="1.0" encoding="utf-8"?>
<ds:datastoreItem xmlns:ds="http://schemas.openxmlformats.org/officeDocument/2006/customXml" ds:itemID="{c5c7e06e-e0c6-415a-add2-6ae778b74ccb}">
  <ds:schemaRefs/>
</ds:datastoreItem>
</file>

<file path=customXml/itemProps6.xml><?xml version="1.0" encoding="utf-8"?>
<ds:datastoreItem xmlns:ds="http://schemas.openxmlformats.org/officeDocument/2006/customXml" ds:itemID="{5ce88566-a3cb-4495-afe6-5db1aa7ac7e3}">
  <ds:schemaRefs/>
</ds:datastoreItem>
</file>

<file path=customXml/itemProps7.xml><?xml version="1.0" encoding="utf-8"?>
<ds:datastoreItem xmlns:ds="http://schemas.openxmlformats.org/officeDocument/2006/customXml" ds:itemID="{faa5c46d-9ee2-4487-88c5-2e7355acbc17}">
  <ds:schemaRefs/>
</ds:datastoreItem>
</file>

<file path=customXml/itemProps8.xml><?xml version="1.0" encoding="utf-8"?>
<ds:datastoreItem xmlns:ds="http://schemas.openxmlformats.org/officeDocument/2006/customXml" ds:itemID="{38072194-6409-4dce-9d05-552008810332}">
  <ds:schemaRefs/>
</ds:datastoreItem>
</file>

<file path=customXml/itemProps9.xml><?xml version="1.0" encoding="utf-8"?>
<ds:datastoreItem xmlns:ds="http://schemas.openxmlformats.org/officeDocument/2006/customXml" ds:itemID="{cef5164a-e87b-420b-898d-4b6c31c77be7}">
  <ds:schemaRefs/>
</ds:datastoreItem>
</file>

<file path=docProps/app.xml><?xml version="1.0" encoding="utf-8"?>
<Properties xmlns="http://schemas.openxmlformats.org/officeDocument/2006/extended-properties" xmlns:vt="http://schemas.openxmlformats.org/officeDocument/2006/docPropsVTypes">
  <TotalTime>36</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2023-03-10T15:33:00Z</dcterms:created>
  <dc:creator>Administrator</dc:creator>
  <cp:lastModifiedBy>WPS_1483424556</cp:lastModifiedBy>
  <dcterms:modified xsi:type="dcterms:W3CDTF">2023-08-17T08:11:09Z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14F0C64CD8E8487ABDBDB3FD6CAF8E0F_12</vt:lpwstr>
  </property>
</Properties>
</file>