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ascii="Times New Roman" w:hAnsi="Times New Roman" w:eastAsia="方正仿宋_GBK" w:cs="Times New Roman"/>
          <w:color w:val="000000"/>
          <w:sz w:val="28"/>
          <w:szCs w:val="24"/>
          <w:lang w:val="en-US" w:eastAsia="zh-CN" w:bidi="ar-SA"/>
        </w:rPr>
      </w:pPr>
      <w:r>
        <w:rPr>
          <w:lang w:val="en-US" w:eastAsia="uk-UA"/>
        </w:rPr>
        <w:fldChar w:fldCharType="begin"/>
      </w:r>
      <w:r>
        <w:rPr>
          <w:lang w:val="en-US" w:eastAsia="uk-UA"/>
        </w:rPr>
        <w:instrText xml:space="preserve"> HYPERLINK \l "_Toc_2_2_0000000009" </w:instrText>
      </w:r>
      <w:r>
        <w:rPr>
          <w:lang w:val="en-US" w:eastAsia="uk-UA"/>
        </w:rPr>
        <w:fldChar w:fldCharType="separate"/>
      </w:r>
      <w:r>
        <w:rPr>
          <w:lang w:val="en-US" w:eastAsia="uk-UA"/>
        </w:rPr>
        <w:t>部门预算财政拨款“三公”经费支出表</w:t>
      </w:r>
      <w:r>
        <w:rPr>
          <w:rFonts w:hint="eastAsia"/>
          <w:lang w:val="en-US" w:eastAsia="zh-CN"/>
        </w:rPr>
        <w:t xml:space="preserve"> </w:t>
      </w:r>
      <w:r>
        <w:rPr>
          <w:rFonts w:hint="eastAsia"/>
          <w:b/>
          <w:bCs/>
          <w:lang w:val="en-US" w:eastAsia="zh-CN"/>
        </w:rPr>
        <w:t>---------------------------------------------------------------------------------------------------</w:t>
      </w:r>
      <w:r>
        <w:rPr>
          <w:rFonts w:hint="eastAsia"/>
          <w:lang w:val="en-US" w:eastAsia="zh-CN"/>
        </w:rPr>
        <w:t xml:space="preserve">16                                                                                                                                               </w:t>
      </w:r>
      <w:r>
        <w:rPr>
          <w:lang w:val="en-US" w:eastAsia="uk-UA"/>
        </w:rP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4</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3285"/>
        <w:gridCol w:w="2100"/>
        <w:gridCol w:w="3975"/>
        <w:gridCol w:w="1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99" w:type="dxa"/>
            <w:gridSpan w:val="2"/>
            <w:tcBorders>
              <w:top w:val="single" w:color="FFFFFF" w:sz="6" w:space="0"/>
              <w:left w:val="single" w:color="FFFFFF" w:sz="6" w:space="0"/>
              <w:right w:val="single" w:color="FFFFFF" w:sz="6" w:space="0"/>
            </w:tcBorders>
            <w:vAlign w:val="center"/>
          </w:tcPr>
          <w:p>
            <w:pPr>
              <w:pStyle w:val="11"/>
            </w:pPr>
            <w:r>
              <w:t>834涞源县公安交通警察大队</w:t>
            </w:r>
          </w:p>
        </w:tc>
        <w:tc>
          <w:tcPr>
            <w:tcW w:w="2100" w:type="dxa"/>
            <w:tcBorders>
              <w:top w:val="single" w:color="FFFFFF" w:sz="6" w:space="0"/>
              <w:left w:val="single" w:color="FFFFFF" w:sz="6" w:space="0"/>
              <w:right w:val="single" w:color="FFFFFF" w:sz="6" w:space="0"/>
            </w:tcBorders>
            <w:vAlign w:val="center"/>
          </w:tcPr>
          <w:p>
            <w:pPr>
              <w:pStyle w:val="10"/>
            </w:pPr>
            <w:r>
              <w:t>预算年度</w:t>
            </w:r>
            <w:r>
              <w:rPr>
                <w:rFonts w:hint="eastAsia"/>
                <w:lang w:val="en-US" w:eastAsia="zh-CN"/>
              </w:rPr>
              <w:t>:</w:t>
            </w:r>
            <w:r>
              <w:t>2022</w:t>
            </w:r>
          </w:p>
        </w:tc>
        <w:tc>
          <w:tcPr>
            <w:tcW w:w="5490" w:type="dxa"/>
            <w:gridSpan w:val="2"/>
            <w:tcBorders>
              <w:top w:val="single" w:color="FFFFFF" w:sz="6" w:space="0"/>
              <w:left w:val="single" w:color="FFFFFF" w:sz="6" w:space="0"/>
              <w:right w:val="single" w:color="FFFFFF" w:sz="6" w:space="0"/>
            </w:tcBorders>
            <w:vAlign w:val="center"/>
          </w:tcPr>
          <w:p>
            <w:pPr>
              <w:pStyle w:val="9"/>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Merge w:val="restart"/>
            <w:vAlign w:val="center"/>
          </w:tcPr>
          <w:p>
            <w:pPr>
              <w:pStyle w:val="12"/>
            </w:pPr>
            <w:r>
              <w:t>序号</w:t>
            </w:r>
          </w:p>
        </w:tc>
        <w:tc>
          <w:tcPr>
            <w:tcW w:w="5385" w:type="dxa"/>
            <w:gridSpan w:val="2"/>
            <w:vAlign w:val="center"/>
          </w:tcPr>
          <w:p>
            <w:pPr>
              <w:pStyle w:val="12"/>
            </w:pPr>
            <w:r>
              <w:t>收入</w:t>
            </w:r>
          </w:p>
        </w:tc>
        <w:tc>
          <w:tcPr>
            <w:tcW w:w="549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Merge w:val="continue"/>
          </w:tcPr>
          <w:p/>
        </w:tc>
        <w:tc>
          <w:tcPr>
            <w:tcW w:w="3285" w:type="dxa"/>
            <w:vAlign w:val="center"/>
          </w:tcPr>
          <w:p>
            <w:pPr>
              <w:pStyle w:val="12"/>
            </w:pPr>
            <w:r>
              <w:t>项  目</w:t>
            </w:r>
          </w:p>
        </w:tc>
        <w:tc>
          <w:tcPr>
            <w:tcW w:w="2100" w:type="dxa"/>
            <w:vAlign w:val="center"/>
          </w:tcPr>
          <w:p>
            <w:pPr>
              <w:pStyle w:val="12"/>
            </w:pPr>
            <w:r>
              <w:t>预算数</w:t>
            </w:r>
          </w:p>
        </w:tc>
        <w:tc>
          <w:tcPr>
            <w:tcW w:w="3975" w:type="dxa"/>
            <w:vAlign w:val="center"/>
          </w:tcPr>
          <w:p>
            <w:pPr>
              <w:pStyle w:val="12"/>
            </w:pPr>
            <w:r>
              <w:t>项  目</w:t>
            </w:r>
          </w:p>
        </w:tc>
        <w:tc>
          <w:tcPr>
            <w:tcW w:w="1515"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4" w:type="dxa"/>
            <w:vAlign w:val="center"/>
          </w:tcPr>
          <w:p>
            <w:pPr>
              <w:pStyle w:val="12"/>
            </w:pPr>
            <w:r>
              <w:t>栏次</w:t>
            </w:r>
          </w:p>
        </w:tc>
        <w:tc>
          <w:tcPr>
            <w:tcW w:w="3285" w:type="dxa"/>
            <w:vAlign w:val="center"/>
          </w:tcPr>
          <w:p>
            <w:pPr>
              <w:pStyle w:val="12"/>
            </w:pPr>
            <w:r>
              <w:t>1</w:t>
            </w:r>
          </w:p>
        </w:tc>
        <w:tc>
          <w:tcPr>
            <w:tcW w:w="2100" w:type="dxa"/>
            <w:vAlign w:val="center"/>
          </w:tcPr>
          <w:p>
            <w:pPr>
              <w:pStyle w:val="12"/>
            </w:pPr>
            <w:r>
              <w:t>2</w:t>
            </w:r>
          </w:p>
        </w:tc>
        <w:tc>
          <w:tcPr>
            <w:tcW w:w="3975" w:type="dxa"/>
            <w:vAlign w:val="center"/>
          </w:tcPr>
          <w:p>
            <w:pPr>
              <w:pStyle w:val="12"/>
            </w:pPr>
            <w:r>
              <w:t>3</w:t>
            </w:r>
          </w:p>
        </w:tc>
        <w:tc>
          <w:tcPr>
            <w:tcW w:w="1515"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w:t>
            </w:r>
          </w:p>
        </w:tc>
        <w:tc>
          <w:tcPr>
            <w:tcW w:w="3285" w:type="dxa"/>
            <w:vAlign w:val="center"/>
          </w:tcPr>
          <w:p>
            <w:pPr>
              <w:pStyle w:val="14"/>
            </w:pPr>
            <w:r>
              <w:t>一、一般公共预算拨款收入</w:t>
            </w:r>
          </w:p>
        </w:tc>
        <w:tc>
          <w:tcPr>
            <w:tcW w:w="2100" w:type="dxa"/>
            <w:vAlign w:val="center"/>
          </w:tcPr>
          <w:p>
            <w:pPr>
              <w:pStyle w:val="13"/>
            </w:pPr>
            <w:r>
              <w:t>1576.54</w:t>
            </w:r>
          </w:p>
        </w:tc>
        <w:tc>
          <w:tcPr>
            <w:tcW w:w="3975" w:type="dxa"/>
            <w:vAlign w:val="center"/>
          </w:tcPr>
          <w:p>
            <w:pPr>
              <w:pStyle w:val="14"/>
            </w:pPr>
            <w:r>
              <w:t>一、一般公共服务支出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w:t>
            </w:r>
          </w:p>
        </w:tc>
        <w:tc>
          <w:tcPr>
            <w:tcW w:w="3285" w:type="dxa"/>
            <w:vAlign w:val="center"/>
          </w:tcPr>
          <w:p>
            <w:pPr>
              <w:pStyle w:val="14"/>
            </w:pPr>
            <w:r>
              <w:t>二、政府性基金预算拨款收入</w:t>
            </w:r>
          </w:p>
        </w:tc>
        <w:tc>
          <w:tcPr>
            <w:tcW w:w="2100" w:type="dxa"/>
            <w:vAlign w:val="center"/>
          </w:tcPr>
          <w:p>
            <w:pPr>
              <w:pStyle w:val="13"/>
            </w:pPr>
          </w:p>
        </w:tc>
        <w:tc>
          <w:tcPr>
            <w:tcW w:w="3975" w:type="dxa"/>
            <w:vAlign w:val="center"/>
          </w:tcPr>
          <w:p>
            <w:pPr>
              <w:pStyle w:val="14"/>
            </w:pPr>
            <w:r>
              <w:t>二、外交支出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3</w:t>
            </w:r>
          </w:p>
        </w:tc>
        <w:tc>
          <w:tcPr>
            <w:tcW w:w="3285" w:type="dxa"/>
            <w:vAlign w:val="center"/>
          </w:tcPr>
          <w:p>
            <w:pPr>
              <w:pStyle w:val="14"/>
            </w:pPr>
            <w:r>
              <w:t>三、国有资本经营预算拨款收入</w:t>
            </w:r>
          </w:p>
        </w:tc>
        <w:tc>
          <w:tcPr>
            <w:tcW w:w="2100" w:type="dxa"/>
            <w:vAlign w:val="center"/>
          </w:tcPr>
          <w:p>
            <w:pPr>
              <w:pStyle w:val="13"/>
            </w:pPr>
          </w:p>
        </w:tc>
        <w:tc>
          <w:tcPr>
            <w:tcW w:w="3975" w:type="dxa"/>
            <w:vAlign w:val="center"/>
          </w:tcPr>
          <w:p>
            <w:pPr>
              <w:pStyle w:val="14"/>
            </w:pPr>
            <w:r>
              <w:t>三、国防支出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4</w:t>
            </w:r>
          </w:p>
        </w:tc>
        <w:tc>
          <w:tcPr>
            <w:tcW w:w="3285" w:type="dxa"/>
            <w:vAlign w:val="center"/>
          </w:tcPr>
          <w:p>
            <w:pPr>
              <w:pStyle w:val="14"/>
            </w:pPr>
            <w:r>
              <w:t>四、财政专户管理资金收入</w:t>
            </w:r>
          </w:p>
        </w:tc>
        <w:tc>
          <w:tcPr>
            <w:tcW w:w="2100" w:type="dxa"/>
            <w:vAlign w:val="center"/>
          </w:tcPr>
          <w:p>
            <w:pPr>
              <w:pStyle w:val="13"/>
            </w:pPr>
          </w:p>
        </w:tc>
        <w:tc>
          <w:tcPr>
            <w:tcW w:w="3975" w:type="dxa"/>
            <w:vAlign w:val="center"/>
          </w:tcPr>
          <w:p>
            <w:pPr>
              <w:pStyle w:val="14"/>
            </w:pPr>
            <w:r>
              <w:t>四、公共安全支出</w:t>
            </w:r>
          </w:p>
        </w:tc>
        <w:tc>
          <w:tcPr>
            <w:tcW w:w="1515" w:type="dxa"/>
            <w:vAlign w:val="center"/>
          </w:tcPr>
          <w:p>
            <w:pPr>
              <w:pStyle w:val="13"/>
            </w:pPr>
            <w:r>
              <w:t>1508.75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5</w:t>
            </w:r>
          </w:p>
        </w:tc>
        <w:tc>
          <w:tcPr>
            <w:tcW w:w="3285" w:type="dxa"/>
            <w:vAlign w:val="center"/>
          </w:tcPr>
          <w:p>
            <w:pPr>
              <w:pStyle w:val="14"/>
            </w:pPr>
            <w:r>
              <w:t>五、事业收入</w:t>
            </w:r>
          </w:p>
        </w:tc>
        <w:tc>
          <w:tcPr>
            <w:tcW w:w="2100" w:type="dxa"/>
            <w:vAlign w:val="center"/>
          </w:tcPr>
          <w:p>
            <w:pPr>
              <w:pStyle w:val="13"/>
            </w:pPr>
          </w:p>
        </w:tc>
        <w:tc>
          <w:tcPr>
            <w:tcW w:w="3975" w:type="dxa"/>
            <w:vAlign w:val="center"/>
          </w:tcPr>
          <w:p>
            <w:pPr>
              <w:pStyle w:val="14"/>
            </w:pPr>
            <w:r>
              <w:t>五、教育支出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6</w:t>
            </w:r>
          </w:p>
        </w:tc>
        <w:tc>
          <w:tcPr>
            <w:tcW w:w="3285" w:type="dxa"/>
            <w:vAlign w:val="center"/>
          </w:tcPr>
          <w:p>
            <w:pPr>
              <w:pStyle w:val="14"/>
            </w:pPr>
            <w:r>
              <w:t>六、事业单位经营收入</w:t>
            </w:r>
          </w:p>
        </w:tc>
        <w:tc>
          <w:tcPr>
            <w:tcW w:w="2100" w:type="dxa"/>
            <w:vAlign w:val="center"/>
          </w:tcPr>
          <w:p>
            <w:pPr>
              <w:pStyle w:val="13"/>
            </w:pPr>
          </w:p>
        </w:tc>
        <w:tc>
          <w:tcPr>
            <w:tcW w:w="3975" w:type="dxa"/>
            <w:vAlign w:val="center"/>
          </w:tcPr>
          <w:p>
            <w:pPr>
              <w:pStyle w:val="14"/>
            </w:pPr>
            <w:r>
              <w:t>六、科学技术支出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7</w:t>
            </w:r>
          </w:p>
        </w:tc>
        <w:tc>
          <w:tcPr>
            <w:tcW w:w="3285" w:type="dxa"/>
            <w:vAlign w:val="center"/>
          </w:tcPr>
          <w:p>
            <w:pPr>
              <w:pStyle w:val="14"/>
            </w:pPr>
            <w:r>
              <w:t>七、上级补助收入</w:t>
            </w:r>
          </w:p>
        </w:tc>
        <w:tc>
          <w:tcPr>
            <w:tcW w:w="2100" w:type="dxa"/>
            <w:vAlign w:val="center"/>
          </w:tcPr>
          <w:p>
            <w:pPr>
              <w:pStyle w:val="13"/>
            </w:pPr>
          </w:p>
        </w:tc>
        <w:tc>
          <w:tcPr>
            <w:tcW w:w="3975" w:type="dxa"/>
            <w:vAlign w:val="center"/>
          </w:tcPr>
          <w:p>
            <w:pPr>
              <w:pStyle w:val="14"/>
            </w:pPr>
            <w:r>
              <w:t>七、文化旅游体育与传媒支出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8</w:t>
            </w:r>
          </w:p>
        </w:tc>
        <w:tc>
          <w:tcPr>
            <w:tcW w:w="3285" w:type="dxa"/>
            <w:vAlign w:val="center"/>
          </w:tcPr>
          <w:p>
            <w:pPr>
              <w:pStyle w:val="14"/>
            </w:pPr>
            <w:r>
              <w:t>八、附属单位上缴收入</w:t>
            </w:r>
          </w:p>
        </w:tc>
        <w:tc>
          <w:tcPr>
            <w:tcW w:w="2100" w:type="dxa"/>
            <w:vAlign w:val="center"/>
          </w:tcPr>
          <w:p>
            <w:pPr>
              <w:pStyle w:val="13"/>
            </w:pPr>
          </w:p>
        </w:tc>
        <w:tc>
          <w:tcPr>
            <w:tcW w:w="3975" w:type="dxa"/>
            <w:vAlign w:val="center"/>
          </w:tcPr>
          <w:p>
            <w:pPr>
              <w:pStyle w:val="14"/>
            </w:pPr>
            <w:r>
              <w:t>八、社会保障和就业支出</w:t>
            </w:r>
          </w:p>
        </w:tc>
        <w:tc>
          <w:tcPr>
            <w:tcW w:w="1515" w:type="dxa"/>
            <w:vAlign w:val="center"/>
          </w:tcPr>
          <w:p>
            <w:pPr>
              <w:pStyle w:val="13"/>
            </w:pPr>
            <w:r>
              <w:t>58.06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9</w:t>
            </w:r>
          </w:p>
        </w:tc>
        <w:tc>
          <w:tcPr>
            <w:tcW w:w="3285" w:type="dxa"/>
            <w:vAlign w:val="center"/>
          </w:tcPr>
          <w:p>
            <w:pPr>
              <w:pStyle w:val="14"/>
            </w:pPr>
            <w:r>
              <w:t>九、其他收入</w:t>
            </w:r>
          </w:p>
        </w:tc>
        <w:tc>
          <w:tcPr>
            <w:tcW w:w="2100" w:type="dxa"/>
            <w:vAlign w:val="center"/>
          </w:tcPr>
          <w:p>
            <w:pPr>
              <w:pStyle w:val="13"/>
            </w:pPr>
          </w:p>
        </w:tc>
        <w:tc>
          <w:tcPr>
            <w:tcW w:w="3975" w:type="dxa"/>
            <w:vAlign w:val="center"/>
          </w:tcPr>
          <w:p>
            <w:pPr>
              <w:pStyle w:val="14"/>
            </w:pPr>
            <w:r>
              <w:t>九、社会保险基金支出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10</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十、卫生健康支出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11</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十一、节能环保支出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12</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十二、城乡社区支出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13</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十三、农林水支出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14</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十四、交通运输支出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15</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十五、资源勘探工业信息等支出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16</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十六、商业服务业等支出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17</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十七、金融支出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18</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十八、援助其他地区支出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19</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十九、自然资源海洋气象等支出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20</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二十、住房保障支出</w:t>
            </w:r>
          </w:p>
        </w:tc>
        <w:tc>
          <w:tcPr>
            <w:tcW w:w="1515" w:type="dxa"/>
            <w:vAlign w:val="center"/>
          </w:tcPr>
          <w:p>
            <w:pPr>
              <w:pStyle w:val="13"/>
            </w:pPr>
            <w:r>
              <w:t>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21</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二十一、粮油物资储备支出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22</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二十二、国有资本经营预算支出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23</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二十三、灾害防治及应急管理支出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24</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二十四、预备费</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25</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二十五、其他支出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26</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二十六、转移性支出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27</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二十七、债务还本支出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28</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二十八、债务付息支出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29</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二十九、债务发行费用支出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30</w:t>
            </w:r>
          </w:p>
        </w:tc>
        <w:tc>
          <w:tcPr>
            <w:tcW w:w="3285" w:type="dxa"/>
            <w:vAlign w:val="center"/>
          </w:tcPr>
          <w:p>
            <w:pPr>
              <w:pStyle w:val="14"/>
            </w:pPr>
          </w:p>
        </w:tc>
        <w:tc>
          <w:tcPr>
            <w:tcW w:w="2100" w:type="dxa"/>
            <w:vAlign w:val="center"/>
          </w:tcPr>
          <w:p>
            <w:pPr>
              <w:pStyle w:val="13"/>
            </w:pPr>
          </w:p>
        </w:tc>
        <w:tc>
          <w:tcPr>
            <w:tcW w:w="3975" w:type="dxa"/>
            <w:vAlign w:val="center"/>
          </w:tcPr>
          <w:p>
            <w:pPr>
              <w:pStyle w:val="14"/>
            </w:pPr>
            <w:r>
              <w:t>三十、抗疫特别国债安排的支出</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31</w:t>
            </w:r>
          </w:p>
        </w:tc>
        <w:tc>
          <w:tcPr>
            <w:tcW w:w="3285" w:type="dxa"/>
            <w:vAlign w:val="center"/>
          </w:tcPr>
          <w:p>
            <w:pPr>
              <w:pStyle w:val="16"/>
            </w:pPr>
            <w:r>
              <w:t>本年收入合计</w:t>
            </w:r>
          </w:p>
        </w:tc>
        <w:tc>
          <w:tcPr>
            <w:tcW w:w="2100" w:type="dxa"/>
            <w:vAlign w:val="center"/>
          </w:tcPr>
          <w:p>
            <w:pPr>
              <w:pStyle w:val="17"/>
            </w:pPr>
            <w:r>
              <w:t>1576.54</w:t>
            </w:r>
          </w:p>
        </w:tc>
        <w:tc>
          <w:tcPr>
            <w:tcW w:w="3975" w:type="dxa"/>
            <w:vAlign w:val="center"/>
          </w:tcPr>
          <w:p>
            <w:pPr>
              <w:pStyle w:val="16"/>
            </w:pPr>
            <w:r>
              <w:t>本年支出合计</w:t>
            </w:r>
          </w:p>
        </w:tc>
        <w:tc>
          <w:tcPr>
            <w:tcW w:w="1515" w:type="dxa"/>
            <w:vAlign w:val="center"/>
          </w:tcPr>
          <w:p>
            <w:pPr>
              <w:pStyle w:val="17"/>
            </w:pPr>
            <w:r>
              <w:t>1576.54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32</w:t>
            </w:r>
          </w:p>
        </w:tc>
        <w:tc>
          <w:tcPr>
            <w:tcW w:w="3285" w:type="dxa"/>
            <w:vAlign w:val="center"/>
          </w:tcPr>
          <w:p>
            <w:pPr>
              <w:pStyle w:val="14"/>
            </w:pPr>
            <w:r>
              <w:t>上年结转结余</w:t>
            </w:r>
          </w:p>
        </w:tc>
        <w:tc>
          <w:tcPr>
            <w:tcW w:w="2100" w:type="dxa"/>
            <w:vAlign w:val="center"/>
          </w:tcPr>
          <w:p>
            <w:pPr>
              <w:pStyle w:val="13"/>
            </w:pPr>
          </w:p>
        </w:tc>
        <w:tc>
          <w:tcPr>
            <w:tcW w:w="3975" w:type="dxa"/>
            <w:vAlign w:val="center"/>
          </w:tcPr>
          <w:p>
            <w:pPr>
              <w:pStyle w:val="14"/>
            </w:pPr>
            <w:r>
              <w:t>年终结转结余</w:t>
            </w:r>
          </w:p>
        </w:tc>
        <w:tc>
          <w:tcPr>
            <w:tcW w:w="1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pPr>
            <w:r>
              <w:t>33</w:t>
            </w:r>
          </w:p>
        </w:tc>
        <w:tc>
          <w:tcPr>
            <w:tcW w:w="3285" w:type="dxa"/>
            <w:vAlign w:val="center"/>
          </w:tcPr>
          <w:p>
            <w:pPr>
              <w:pStyle w:val="16"/>
            </w:pPr>
            <w:r>
              <w:t>收入总计</w:t>
            </w:r>
          </w:p>
        </w:tc>
        <w:tc>
          <w:tcPr>
            <w:tcW w:w="2100" w:type="dxa"/>
            <w:vAlign w:val="center"/>
          </w:tcPr>
          <w:p>
            <w:pPr>
              <w:pStyle w:val="17"/>
            </w:pPr>
            <w:r>
              <w:t>1576.54</w:t>
            </w:r>
          </w:p>
        </w:tc>
        <w:tc>
          <w:tcPr>
            <w:tcW w:w="3975" w:type="dxa"/>
            <w:vAlign w:val="center"/>
          </w:tcPr>
          <w:p>
            <w:pPr>
              <w:pStyle w:val="16"/>
            </w:pPr>
            <w:r>
              <w:t>支出总计</w:t>
            </w:r>
          </w:p>
        </w:tc>
        <w:tc>
          <w:tcPr>
            <w:tcW w:w="1515" w:type="dxa"/>
            <w:vAlign w:val="center"/>
          </w:tcPr>
          <w:p>
            <w:pPr>
              <w:pStyle w:val="17"/>
            </w:pPr>
            <w:r>
              <w:t>1576.54</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5"/>
        <w:gridCol w:w="1065"/>
        <w:gridCol w:w="1665"/>
        <w:gridCol w:w="1110"/>
        <w:gridCol w:w="1230"/>
        <w:gridCol w:w="1110"/>
        <w:gridCol w:w="671"/>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5" w:type="dxa"/>
            <w:gridSpan w:val="5"/>
            <w:tcBorders>
              <w:top w:val="single" w:color="FFFFFF" w:sz="6" w:space="0"/>
              <w:left w:val="single" w:color="FFFFFF" w:sz="6" w:space="0"/>
              <w:right w:val="single" w:color="FFFFFF" w:sz="6" w:space="0"/>
            </w:tcBorders>
            <w:vAlign w:val="center"/>
          </w:tcPr>
          <w:p>
            <w:pPr>
              <w:pStyle w:val="11"/>
            </w:pPr>
            <w:r>
              <w:t>834涞源县公安交通警察大队</w:t>
            </w:r>
          </w:p>
        </w:tc>
        <w:tc>
          <w:tcPr>
            <w:tcW w:w="2539"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Merge w:val="restart"/>
            <w:vAlign w:val="center"/>
          </w:tcPr>
          <w:p>
            <w:pPr>
              <w:pStyle w:val="12"/>
            </w:pPr>
            <w:r>
              <w:t>序号</w:t>
            </w:r>
          </w:p>
        </w:tc>
        <w:tc>
          <w:tcPr>
            <w:tcW w:w="2730" w:type="dxa"/>
            <w:gridSpan w:val="2"/>
            <w:vAlign w:val="center"/>
          </w:tcPr>
          <w:p>
            <w:pPr>
              <w:pStyle w:val="12"/>
            </w:pPr>
            <w:r>
              <w:t>功能分类科目</w:t>
            </w:r>
          </w:p>
        </w:tc>
        <w:tc>
          <w:tcPr>
            <w:tcW w:w="1110" w:type="dxa"/>
            <w:vMerge w:val="restart"/>
            <w:vAlign w:val="center"/>
          </w:tcPr>
          <w:p>
            <w:pPr>
              <w:pStyle w:val="12"/>
            </w:pPr>
            <w:r>
              <w:t>合计</w:t>
            </w:r>
          </w:p>
        </w:tc>
        <w:tc>
          <w:tcPr>
            <w:tcW w:w="6801"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Merge w:val="continue"/>
          </w:tcPr>
          <w:p/>
        </w:tc>
        <w:tc>
          <w:tcPr>
            <w:tcW w:w="1065" w:type="dxa"/>
            <w:vAlign w:val="center"/>
          </w:tcPr>
          <w:p>
            <w:pPr>
              <w:pStyle w:val="12"/>
            </w:pPr>
            <w:r>
              <w:t>科目    编码</w:t>
            </w:r>
          </w:p>
        </w:tc>
        <w:tc>
          <w:tcPr>
            <w:tcW w:w="1665" w:type="dxa"/>
            <w:vAlign w:val="center"/>
          </w:tcPr>
          <w:p>
            <w:pPr>
              <w:pStyle w:val="12"/>
            </w:pPr>
            <w:r>
              <w:t>科目名称</w:t>
            </w:r>
          </w:p>
        </w:tc>
        <w:tc>
          <w:tcPr>
            <w:tcW w:w="1110" w:type="dxa"/>
            <w:vMerge w:val="continue"/>
          </w:tcPr>
          <w:p/>
        </w:tc>
        <w:tc>
          <w:tcPr>
            <w:tcW w:w="1230" w:type="dxa"/>
            <w:vAlign w:val="center"/>
          </w:tcPr>
          <w:p>
            <w:pPr>
              <w:pStyle w:val="12"/>
            </w:pPr>
            <w:r>
              <w:t>小计</w:t>
            </w:r>
          </w:p>
        </w:tc>
        <w:tc>
          <w:tcPr>
            <w:tcW w:w="1110" w:type="dxa"/>
            <w:vAlign w:val="center"/>
          </w:tcPr>
          <w:p>
            <w:pPr>
              <w:pStyle w:val="12"/>
            </w:pPr>
            <w:r>
              <w:t>财政拨款 收入</w:t>
            </w:r>
          </w:p>
        </w:tc>
        <w:tc>
          <w:tcPr>
            <w:tcW w:w="671"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5" w:type="dxa"/>
            <w:vAlign w:val="center"/>
          </w:tcPr>
          <w:p>
            <w:pPr>
              <w:pStyle w:val="12"/>
            </w:pPr>
            <w:r>
              <w:t>栏次</w:t>
            </w:r>
          </w:p>
        </w:tc>
        <w:tc>
          <w:tcPr>
            <w:tcW w:w="1065" w:type="dxa"/>
            <w:vAlign w:val="center"/>
          </w:tcPr>
          <w:p>
            <w:pPr>
              <w:pStyle w:val="12"/>
            </w:pPr>
            <w:r>
              <w:t>1</w:t>
            </w:r>
          </w:p>
        </w:tc>
        <w:tc>
          <w:tcPr>
            <w:tcW w:w="1665" w:type="dxa"/>
            <w:vAlign w:val="center"/>
          </w:tcPr>
          <w:p>
            <w:pPr>
              <w:pStyle w:val="12"/>
            </w:pPr>
            <w:r>
              <w:t>2</w:t>
            </w:r>
          </w:p>
        </w:tc>
        <w:tc>
          <w:tcPr>
            <w:tcW w:w="1110" w:type="dxa"/>
            <w:vAlign w:val="center"/>
          </w:tcPr>
          <w:p>
            <w:pPr>
              <w:pStyle w:val="12"/>
            </w:pPr>
            <w:r>
              <w:t>3</w:t>
            </w:r>
          </w:p>
        </w:tc>
        <w:tc>
          <w:tcPr>
            <w:tcW w:w="1230" w:type="dxa"/>
            <w:vAlign w:val="center"/>
          </w:tcPr>
          <w:p>
            <w:pPr>
              <w:pStyle w:val="12"/>
            </w:pPr>
            <w:r>
              <w:t>4</w:t>
            </w:r>
          </w:p>
        </w:tc>
        <w:tc>
          <w:tcPr>
            <w:tcW w:w="1110" w:type="dxa"/>
            <w:vAlign w:val="center"/>
          </w:tcPr>
          <w:p>
            <w:pPr>
              <w:pStyle w:val="12"/>
            </w:pPr>
            <w:r>
              <w:t>5</w:t>
            </w:r>
          </w:p>
        </w:tc>
        <w:tc>
          <w:tcPr>
            <w:tcW w:w="671"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1</w:t>
            </w:r>
          </w:p>
        </w:tc>
        <w:tc>
          <w:tcPr>
            <w:tcW w:w="1065" w:type="dxa"/>
            <w:vAlign w:val="center"/>
          </w:tcPr>
          <w:p>
            <w:pPr>
              <w:pStyle w:val="18"/>
            </w:pPr>
          </w:p>
        </w:tc>
        <w:tc>
          <w:tcPr>
            <w:tcW w:w="1665" w:type="dxa"/>
            <w:vAlign w:val="center"/>
          </w:tcPr>
          <w:p>
            <w:pPr>
              <w:pStyle w:val="16"/>
            </w:pPr>
            <w:r>
              <w:t>合计</w:t>
            </w:r>
          </w:p>
        </w:tc>
        <w:tc>
          <w:tcPr>
            <w:tcW w:w="1110" w:type="dxa"/>
            <w:vAlign w:val="center"/>
          </w:tcPr>
          <w:p>
            <w:pPr>
              <w:pStyle w:val="17"/>
            </w:pPr>
            <w:r>
              <w:t>1576.54</w:t>
            </w:r>
          </w:p>
        </w:tc>
        <w:tc>
          <w:tcPr>
            <w:tcW w:w="1230" w:type="dxa"/>
            <w:vAlign w:val="center"/>
          </w:tcPr>
          <w:p>
            <w:pPr>
              <w:pStyle w:val="17"/>
            </w:pPr>
            <w:r>
              <w:t>1576.54</w:t>
            </w:r>
          </w:p>
        </w:tc>
        <w:tc>
          <w:tcPr>
            <w:tcW w:w="1110" w:type="dxa"/>
            <w:vAlign w:val="center"/>
          </w:tcPr>
          <w:p>
            <w:pPr>
              <w:pStyle w:val="17"/>
            </w:pPr>
            <w:r>
              <w:t>1576.54</w:t>
            </w:r>
          </w:p>
        </w:tc>
        <w:tc>
          <w:tcPr>
            <w:tcW w:w="671"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2</w:t>
            </w:r>
          </w:p>
        </w:tc>
        <w:tc>
          <w:tcPr>
            <w:tcW w:w="1065" w:type="dxa"/>
            <w:vAlign w:val="center"/>
          </w:tcPr>
          <w:p>
            <w:pPr>
              <w:pStyle w:val="14"/>
            </w:pPr>
            <w:r>
              <w:t>204</w:t>
            </w:r>
          </w:p>
        </w:tc>
        <w:tc>
          <w:tcPr>
            <w:tcW w:w="1665" w:type="dxa"/>
            <w:vAlign w:val="center"/>
          </w:tcPr>
          <w:p>
            <w:pPr>
              <w:pStyle w:val="14"/>
            </w:pPr>
            <w:r>
              <w:t>公共安全支出</w:t>
            </w:r>
          </w:p>
        </w:tc>
        <w:tc>
          <w:tcPr>
            <w:tcW w:w="1110" w:type="dxa"/>
            <w:vAlign w:val="center"/>
          </w:tcPr>
          <w:p>
            <w:pPr>
              <w:pStyle w:val="13"/>
            </w:pPr>
            <w:r>
              <w:t>1508.75</w:t>
            </w:r>
          </w:p>
        </w:tc>
        <w:tc>
          <w:tcPr>
            <w:tcW w:w="1230" w:type="dxa"/>
            <w:vAlign w:val="center"/>
          </w:tcPr>
          <w:p>
            <w:pPr>
              <w:pStyle w:val="13"/>
            </w:pPr>
            <w:r>
              <w:t>1508.75</w:t>
            </w:r>
          </w:p>
        </w:tc>
        <w:tc>
          <w:tcPr>
            <w:tcW w:w="1110" w:type="dxa"/>
            <w:vAlign w:val="center"/>
          </w:tcPr>
          <w:p>
            <w:pPr>
              <w:pStyle w:val="13"/>
            </w:pPr>
            <w:r>
              <w:t>1508.75</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3</w:t>
            </w:r>
          </w:p>
        </w:tc>
        <w:tc>
          <w:tcPr>
            <w:tcW w:w="1065" w:type="dxa"/>
            <w:vAlign w:val="center"/>
          </w:tcPr>
          <w:p>
            <w:pPr>
              <w:pStyle w:val="14"/>
            </w:pPr>
            <w:r>
              <w:t>20402</w:t>
            </w:r>
          </w:p>
        </w:tc>
        <w:tc>
          <w:tcPr>
            <w:tcW w:w="1665" w:type="dxa"/>
            <w:vAlign w:val="center"/>
          </w:tcPr>
          <w:p>
            <w:pPr>
              <w:pStyle w:val="14"/>
            </w:pPr>
            <w:r>
              <w:t>公安</w:t>
            </w:r>
          </w:p>
        </w:tc>
        <w:tc>
          <w:tcPr>
            <w:tcW w:w="1110" w:type="dxa"/>
            <w:vAlign w:val="center"/>
          </w:tcPr>
          <w:p>
            <w:pPr>
              <w:pStyle w:val="13"/>
            </w:pPr>
            <w:r>
              <w:t>1508.75</w:t>
            </w:r>
          </w:p>
        </w:tc>
        <w:tc>
          <w:tcPr>
            <w:tcW w:w="1230" w:type="dxa"/>
            <w:vAlign w:val="center"/>
          </w:tcPr>
          <w:p>
            <w:pPr>
              <w:pStyle w:val="13"/>
            </w:pPr>
            <w:r>
              <w:t>1508.75</w:t>
            </w:r>
          </w:p>
        </w:tc>
        <w:tc>
          <w:tcPr>
            <w:tcW w:w="1110" w:type="dxa"/>
            <w:vAlign w:val="center"/>
          </w:tcPr>
          <w:p>
            <w:pPr>
              <w:pStyle w:val="13"/>
            </w:pPr>
            <w:r>
              <w:t>1508.75</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4</w:t>
            </w:r>
          </w:p>
        </w:tc>
        <w:tc>
          <w:tcPr>
            <w:tcW w:w="1065" w:type="dxa"/>
            <w:vAlign w:val="center"/>
          </w:tcPr>
          <w:p>
            <w:pPr>
              <w:pStyle w:val="14"/>
            </w:pPr>
            <w:r>
              <w:t>2040220</w:t>
            </w:r>
          </w:p>
        </w:tc>
        <w:tc>
          <w:tcPr>
            <w:tcW w:w="1665" w:type="dxa"/>
            <w:vAlign w:val="center"/>
          </w:tcPr>
          <w:p>
            <w:pPr>
              <w:pStyle w:val="14"/>
            </w:pPr>
            <w:r>
              <w:t>执法办案</w:t>
            </w:r>
          </w:p>
        </w:tc>
        <w:tc>
          <w:tcPr>
            <w:tcW w:w="1110" w:type="dxa"/>
            <w:vAlign w:val="center"/>
          </w:tcPr>
          <w:p>
            <w:pPr>
              <w:pStyle w:val="13"/>
            </w:pPr>
            <w:r>
              <w:t>1447.75</w:t>
            </w:r>
          </w:p>
        </w:tc>
        <w:tc>
          <w:tcPr>
            <w:tcW w:w="1230" w:type="dxa"/>
            <w:vAlign w:val="center"/>
          </w:tcPr>
          <w:p>
            <w:pPr>
              <w:pStyle w:val="13"/>
            </w:pPr>
            <w:r>
              <w:t>1447.75</w:t>
            </w:r>
          </w:p>
        </w:tc>
        <w:tc>
          <w:tcPr>
            <w:tcW w:w="1110" w:type="dxa"/>
            <w:vAlign w:val="center"/>
          </w:tcPr>
          <w:p>
            <w:pPr>
              <w:pStyle w:val="13"/>
            </w:pPr>
            <w:r>
              <w:t>1447.75</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5</w:t>
            </w:r>
          </w:p>
        </w:tc>
        <w:tc>
          <w:tcPr>
            <w:tcW w:w="1065" w:type="dxa"/>
            <w:vAlign w:val="center"/>
          </w:tcPr>
          <w:p>
            <w:pPr>
              <w:pStyle w:val="14"/>
            </w:pPr>
            <w:r>
              <w:t>2040221</w:t>
            </w:r>
          </w:p>
        </w:tc>
        <w:tc>
          <w:tcPr>
            <w:tcW w:w="1665" w:type="dxa"/>
            <w:vAlign w:val="center"/>
          </w:tcPr>
          <w:p>
            <w:pPr>
              <w:pStyle w:val="14"/>
            </w:pPr>
            <w:r>
              <w:t>特别业务</w:t>
            </w:r>
          </w:p>
        </w:tc>
        <w:tc>
          <w:tcPr>
            <w:tcW w:w="1110" w:type="dxa"/>
            <w:vAlign w:val="center"/>
          </w:tcPr>
          <w:p>
            <w:pPr>
              <w:pStyle w:val="13"/>
            </w:pPr>
            <w:r>
              <w:t>61.00</w:t>
            </w:r>
          </w:p>
        </w:tc>
        <w:tc>
          <w:tcPr>
            <w:tcW w:w="1230" w:type="dxa"/>
            <w:vAlign w:val="center"/>
          </w:tcPr>
          <w:p>
            <w:pPr>
              <w:pStyle w:val="13"/>
            </w:pPr>
            <w:r>
              <w:t>61.00</w:t>
            </w:r>
          </w:p>
        </w:tc>
        <w:tc>
          <w:tcPr>
            <w:tcW w:w="1110" w:type="dxa"/>
            <w:vAlign w:val="center"/>
          </w:tcPr>
          <w:p>
            <w:pPr>
              <w:pStyle w:val="13"/>
            </w:pPr>
            <w:r>
              <w:t>61.00</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6</w:t>
            </w:r>
          </w:p>
        </w:tc>
        <w:tc>
          <w:tcPr>
            <w:tcW w:w="1065" w:type="dxa"/>
            <w:vAlign w:val="center"/>
          </w:tcPr>
          <w:p>
            <w:pPr>
              <w:pStyle w:val="14"/>
            </w:pPr>
            <w:r>
              <w:t>208</w:t>
            </w:r>
          </w:p>
        </w:tc>
        <w:tc>
          <w:tcPr>
            <w:tcW w:w="1665" w:type="dxa"/>
            <w:vAlign w:val="center"/>
          </w:tcPr>
          <w:p>
            <w:pPr>
              <w:pStyle w:val="14"/>
            </w:pPr>
            <w:r>
              <w:t>社会保障和就业支出</w:t>
            </w:r>
          </w:p>
        </w:tc>
        <w:tc>
          <w:tcPr>
            <w:tcW w:w="1110" w:type="dxa"/>
            <w:vAlign w:val="center"/>
          </w:tcPr>
          <w:p>
            <w:pPr>
              <w:pStyle w:val="13"/>
            </w:pPr>
            <w:r>
              <w:t>58.06</w:t>
            </w:r>
          </w:p>
        </w:tc>
        <w:tc>
          <w:tcPr>
            <w:tcW w:w="1230" w:type="dxa"/>
            <w:vAlign w:val="center"/>
          </w:tcPr>
          <w:p>
            <w:pPr>
              <w:pStyle w:val="13"/>
            </w:pPr>
            <w:r>
              <w:t>58.06</w:t>
            </w:r>
          </w:p>
        </w:tc>
        <w:tc>
          <w:tcPr>
            <w:tcW w:w="1110" w:type="dxa"/>
            <w:vAlign w:val="center"/>
          </w:tcPr>
          <w:p>
            <w:pPr>
              <w:pStyle w:val="13"/>
            </w:pPr>
            <w:r>
              <w:t>58.06</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7</w:t>
            </w:r>
          </w:p>
        </w:tc>
        <w:tc>
          <w:tcPr>
            <w:tcW w:w="1065" w:type="dxa"/>
            <w:vAlign w:val="center"/>
          </w:tcPr>
          <w:p>
            <w:pPr>
              <w:pStyle w:val="14"/>
            </w:pPr>
            <w:r>
              <w:t>20805</w:t>
            </w:r>
          </w:p>
        </w:tc>
        <w:tc>
          <w:tcPr>
            <w:tcW w:w="1665" w:type="dxa"/>
            <w:vAlign w:val="center"/>
          </w:tcPr>
          <w:p>
            <w:pPr>
              <w:pStyle w:val="14"/>
            </w:pPr>
            <w:r>
              <w:t>行政事业单位养老支出</w:t>
            </w:r>
          </w:p>
        </w:tc>
        <w:tc>
          <w:tcPr>
            <w:tcW w:w="1110" w:type="dxa"/>
            <w:vAlign w:val="center"/>
          </w:tcPr>
          <w:p>
            <w:pPr>
              <w:pStyle w:val="13"/>
            </w:pPr>
            <w:r>
              <w:t>58.06</w:t>
            </w:r>
          </w:p>
        </w:tc>
        <w:tc>
          <w:tcPr>
            <w:tcW w:w="1230" w:type="dxa"/>
            <w:vAlign w:val="center"/>
          </w:tcPr>
          <w:p>
            <w:pPr>
              <w:pStyle w:val="13"/>
            </w:pPr>
            <w:r>
              <w:t>58.06</w:t>
            </w:r>
          </w:p>
        </w:tc>
        <w:tc>
          <w:tcPr>
            <w:tcW w:w="1110" w:type="dxa"/>
            <w:vAlign w:val="center"/>
          </w:tcPr>
          <w:p>
            <w:pPr>
              <w:pStyle w:val="13"/>
            </w:pPr>
            <w:r>
              <w:t>58.06</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8</w:t>
            </w:r>
          </w:p>
        </w:tc>
        <w:tc>
          <w:tcPr>
            <w:tcW w:w="1065" w:type="dxa"/>
            <w:vAlign w:val="center"/>
          </w:tcPr>
          <w:p>
            <w:pPr>
              <w:pStyle w:val="14"/>
            </w:pPr>
            <w:r>
              <w:t>2080502</w:t>
            </w:r>
          </w:p>
        </w:tc>
        <w:tc>
          <w:tcPr>
            <w:tcW w:w="1665" w:type="dxa"/>
            <w:vAlign w:val="center"/>
          </w:tcPr>
          <w:p>
            <w:pPr>
              <w:pStyle w:val="14"/>
            </w:pPr>
            <w:r>
              <w:t>事业单位离退休</w:t>
            </w:r>
          </w:p>
        </w:tc>
        <w:tc>
          <w:tcPr>
            <w:tcW w:w="1110" w:type="dxa"/>
            <w:vAlign w:val="center"/>
          </w:tcPr>
          <w:p>
            <w:pPr>
              <w:pStyle w:val="13"/>
            </w:pPr>
            <w:r>
              <w:t>0.48</w:t>
            </w:r>
          </w:p>
        </w:tc>
        <w:tc>
          <w:tcPr>
            <w:tcW w:w="1230" w:type="dxa"/>
            <w:vAlign w:val="center"/>
          </w:tcPr>
          <w:p>
            <w:pPr>
              <w:pStyle w:val="13"/>
            </w:pPr>
            <w:r>
              <w:t>0.48</w:t>
            </w:r>
          </w:p>
        </w:tc>
        <w:tc>
          <w:tcPr>
            <w:tcW w:w="1110" w:type="dxa"/>
            <w:vAlign w:val="center"/>
          </w:tcPr>
          <w:p>
            <w:pPr>
              <w:pStyle w:val="13"/>
            </w:pPr>
            <w:r>
              <w:t>0.48</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9</w:t>
            </w:r>
          </w:p>
        </w:tc>
        <w:tc>
          <w:tcPr>
            <w:tcW w:w="1065" w:type="dxa"/>
            <w:vAlign w:val="center"/>
          </w:tcPr>
          <w:p>
            <w:pPr>
              <w:pStyle w:val="14"/>
            </w:pPr>
            <w:r>
              <w:t>2080505</w:t>
            </w:r>
          </w:p>
        </w:tc>
        <w:tc>
          <w:tcPr>
            <w:tcW w:w="1665" w:type="dxa"/>
            <w:vAlign w:val="center"/>
          </w:tcPr>
          <w:p>
            <w:pPr>
              <w:pStyle w:val="14"/>
            </w:pPr>
            <w:r>
              <w:t>机关事业单位基本养老保险缴费支出</w:t>
            </w:r>
          </w:p>
        </w:tc>
        <w:tc>
          <w:tcPr>
            <w:tcW w:w="1110" w:type="dxa"/>
            <w:vAlign w:val="center"/>
          </w:tcPr>
          <w:p>
            <w:pPr>
              <w:pStyle w:val="13"/>
            </w:pPr>
            <w:r>
              <w:t>42.71</w:t>
            </w:r>
          </w:p>
        </w:tc>
        <w:tc>
          <w:tcPr>
            <w:tcW w:w="1230" w:type="dxa"/>
            <w:vAlign w:val="center"/>
          </w:tcPr>
          <w:p>
            <w:pPr>
              <w:pStyle w:val="13"/>
            </w:pPr>
            <w:r>
              <w:t>42.71</w:t>
            </w:r>
          </w:p>
        </w:tc>
        <w:tc>
          <w:tcPr>
            <w:tcW w:w="1110" w:type="dxa"/>
            <w:vAlign w:val="center"/>
          </w:tcPr>
          <w:p>
            <w:pPr>
              <w:pStyle w:val="13"/>
            </w:pPr>
            <w:r>
              <w:t>42.71</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10</w:t>
            </w:r>
          </w:p>
        </w:tc>
        <w:tc>
          <w:tcPr>
            <w:tcW w:w="1065" w:type="dxa"/>
            <w:vAlign w:val="center"/>
          </w:tcPr>
          <w:p>
            <w:pPr>
              <w:pStyle w:val="14"/>
            </w:pPr>
            <w:r>
              <w:t>2080506</w:t>
            </w:r>
          </w:p>
        </w:tc>
        <w:tc>
          <w:tcPr>
            <w:tcW w:w="1665" w:type="dxa"/>
            <w:vAlign w:val="center"/>
          </w:tcPr>
          <w:p>
            <w:pPr>
              <w:pStyle w:val="14"/>
            </w:pPr>
            <w:r>
              <w:t>机关事业单位职业年金缴费支出</w:t>
            </w:r>
          </w:p>
        </w:tc>
        <w:tc>
          <w:tcPr>
            <w:tcW w:w="1110" w:type="dxa"/>
            <w:vAlign w:val="center"/>
          </w:tcPr>
          <w:p>
            <w:pPr>
              <w:pStyle w:val="13"/>
            </w:pPr>
            <w:r>
              <w:t>14.87</w:t>
            </w:r>
          </w:p>
        </w:tc>
        <w:tc>
          <w:tcPr>
            <w:tcW w:w="1230" w:type="dxa"/>
            <w:vAlign w:val="center"/>
          </w:tcPr>
          <w:p>
            <w:pPr>
              <w:pStyle w:val="13"/>
            </w:pPr>
            <w:r>
              <w:t>14.87</w:t>
            </w:r>
          </w:p>
        </w:tc>
        <w:tc>
          <w:tcPr>
            <w:tcW w:w="1110" w:type="dxa"/>
            <w:vAlign w:val="center"/>
          </w:tcPr>
          <w:p>
            <w:pPr>
              <w:pStyle w:val="13"/>
            </w:pPr>
            <w:r>
              <w:t>14.87</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11</w:t>
            </w:r>
          </w:p>
        </w:tc>
        <w:tc>
          <w:tcPr>
            <w:tcW w:w="1065" w:type="dxa"/>
            <w:vAlign w:val="center"/>
          </w:tcPr>
          <w:p>
            <w:pPr>
              <w:pStyle w:val="14"/>
            </w:pPr>
            <w:r>
              <w:t>221</w:t>
            </w:r>
          </w:p>
        </w:tc>
        <w:tc>
          <w:tcPr>
            <w:tcW w:w="1665" w:type="dxa"/>
            <w:vAlign w:val="center"/>
          </w:tcPr>
          <w:p>
            <w:pPr>
              <w:pStyle w:val="14"/>
            </w:pPr>
            <w:r>
              <w:t>住房保障支出</w:t>
            </w:r>
          </w:p>
        </w:tc>
        <w:tc>
          <w:tcPr>
            <w:tcW w:w="1110" w:type="dxa"/>
            <w:vAlign w:val="center"/>
          </w:tcPr>
          <w:p>
            <w:pPr>
              <w:pStyle w:val="13"/>
            </w:pPr>
            <w:r>
              <w:t>9.73</w:t>
            </w:r>
          </w:p>
        </w:tc>
        <w:tc>
          <w:tcPr>
            <w:tcW w:w="1230" w:type="dxa"/>
            <w:vAlign w:val="center"/>
          </w:tcPr>
          <w:p>
            <w:pPr>
              <w:pStyle w:val="13"/>
            </w:pPr>
            <w:r>
              <w:t>9.73</w:t>
            </w:r>
          </w:p>
        </w:tc>
        <w:tc>
          <w:tcPr>
            <w:tcW w:w="1110" w:type="dxa"/>
            <w:vAlign w:val="center"/>
          </w:tcPr>
          <w:p>
            <w:pPr>
              <w:pStyle w:val="13"/>
            </w:pPr>
            <w:r>
              <w:t>9.73</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12</w:t>
            </w:r>
          </w:p>
        </w:tc>
        <w:tc>
          <w:tcPr>
            <w:tcW w:w="1065" w:type="dxa"/>
            <w:vAlign w:val="center"/>
          </w:tcPr>
          <w:p>
            <w:pPr>
              <w:pStyle w:val="14"/>
            </w:pPr>
            <w:r>
              <w:t>22102</w:t>
            </w:r>
          </w:p>
        </w:tc>
        <w:tc>
          <w:tcPr>
            <w:tcW w:w="1665" w:type="dxa"/>
            <w:vAlign w:val="center"/>
          </w:tcPr>
          <w:p>
            <w:pPr>
              <w:pStyle w:val="14"/>
            </w:pPr>
            <w:r>
              <w:t>住房改革支出</w:t>
            </w:r>
          </w:p>
        </w:tc>
        <w:tc>
          <w:tcPr>
            <w:tcW w:w="1110" w:type="dxa"/>
            <w:vAlign w:val="center"/>
          </w:tcPr>
          <w:p>
            <w:pPr>
              <w:pStyle w:val="13"/>
            </w:pPr>
            <w:r>
              <w:t>9.73</w:t>
            </w:r>
          </w:p>
        </w:tc>
        <w:tc>
          <w:tcPr>
            <w:tcW w:w="1230" w:type="dxa"/>
            <w:vAlign w:val="center"/>
          </w:tcPr>
          <w:p>
            <w:pPr>
              <w:pStyle w:val="13"/>
            </w:pPr>
            <w:r>
              <w:t>9.73</w:t>
            </w:r>
          </w:p>
        </w:tc>
        <w:tc>
          <w:tcPr>
            <w:tcW w:w="1110" w:type="dxa"/>
            <w:vAlign w:val="center"/>
          </w:tcPr>
          <w:p>
            <w:pPr>
              <w:pStyle w:val="13"/>
            </w:pPr>
            <w:r>
              <w:t>9.73</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5" w:type="dxa"/>
            <w:vAlign w:val="center"/>
          </w:tcPr>
          <w:p>
            <w:pPr>
              <w:pStyle w:val="15"/>
            </w:pPr>
            <w:r>
              <w:t>13</w:t>
            </w:r>
          </w:p>
        </w:tc>
        <w:tc>
          <w:tcPr>
            <w:tcW w:w="1065" w:type="dxa"/>
            <w:vAlign w:val="center"/>
          </w:tcPr>
          <w:p>
            <w:pPr>
              <w:pStyle w:val="14"/>
            </w:pPr>
            <w:r>
              <w:t>2210201</w:t>
            </w:r>
          </w:p>
        </w:tc>
        <w:tc>
          <w:tcPr>
            <w:tcW w:w="1665" w:type="dxa"/>
            <w:vAlign w:val="center"/>
          </w:tcPr>
          <w:p>
            <w:pPr>
              <w:pStyle w:val="14"/>
            </w:pPr>
            <w:r>
              <w:t>住房公积金</w:t>
            </w:r>
          </w:p>
        </w:tc>
        <w:tc>
          <w:tcPr>
            <w:tcW w:w="1110" w:type="dxa"/>
            <w:vAlign w:val="center"/>
          </w:tcPr>
          <w:p>
            <w:pPr>
              <w:pStyle w:val="13"/>
            </w:pPr>
            <w:r>
              <w:t>9.73</w:t>
            </w:r>
          </w:p>
        </w:tc>
        <w:tc>
          <w:tcPr>
            <w:tcW w:w="1230" w:type="dxa"/>
            <w:vAlign w:val="center"/>
          </w:tcPr>
          <w:p>
            <w:pPr>
              <w:pStyle w:val="13"/>
            </w:pPr>
            <w:r>
              <w:t>9.73</w:t>
            </w:r>
          </w:p>
        </w:tc>
        <w:tc>
          <w:tcPr>
            <w:tcW w:w="1110" w:type="dxa"/>
            <w:vAlign w:val="center"/>
          </w:tcPr>
          <w:p>
            <w:pPr>
              <w:pStyle w:val="13"/>
            </w:pPr>
            <w:r>
              <w:t>9.73</w:t>
            </w:r>
          </w:p>
        </w:tc>
        <w:tc>
          <w:tcPr>
            <w:tcW w:w="671"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3"/>
        <w:gridCol w:w="1125"/>
        <w:gridCol w:w="3660"/>
        <w:gridCol w:w="1185"/>
        <w:gridCol w:w="1215"/>
        <w:gridCol w:w="1170"/>
        <w:gridCol w:w="1410"/>
        <w:gridCol w:w="1386"/>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8"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40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06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3" w:type="dxa"/>
            <w:vMerge w:val="restart"/>
            <w:vAlign w:val="center"/>
          </w:tcPr>
          <w:p>
            <w:pPr>
              <w:pStyle w:val="12"/>
            </w:pPr>
            <w:r>
              <w:t>序号</w:t>
            </w:r>
          </w:p>
        </w:tc>
        <w:tc>
          <w:tcPr>
            <w:tcW w:w="4785" w:type="dxa"/>
            <w:gridSpan w:val="2"/>
            <w:vAlign w:val="center"/>
          </w:tcPr>
          <w:p>
            <w:pPr>
              <w:pStyle w:val="12"/>
            </w:pPr>
            <w:r>
              <w:t>功能分类科目</w:t>
            </w:r>
          </w:p>
        </w:tc>
        <w:tc>
          <w:tcPr>
            <w:tcW w:w="1185" w:type="dxa"/>
            <w:vMerge w:val="restart"/>
            <w:vAlign w:val="center"/>
          </w:tcPr>
          <w:p>
            <w:pPr>
              <w:pStyle w:val="12"/>
            </w:pPr>
            <w:r>
              <w:t>合计</w:t>
            </w:r>
          </w:p>
        </w:tc>
        <w:tc>
          <w:tcPr>
            <w:tcW w:w="1215" w:type="dxa"/>
            <w:vMerge w:val="restart"/>
            <w:vAlign w:val="center"/>
          </w:tcPr>
          <w:p>
            <w:pPr>
              <w:pStyle w:val="12"/>
            </w:pPr>
            <w:r>
              <w:t>基本支出</w:t>
            </w:r>
          </w:p>
        </w:tc>
        <w:tc>
          <w:tcPr>
            <w:tcW w:w="1170" w:type="dxa"/>
            <w:vMerge w:val="restart"/>
            <w:vAlign w:val="center"/>
          </w:tcPr>
          <w:p>
            <w:pPr>
              <w:pStyle w:val="12"/>
            </w:pPr>
            <w:r>
              <w:t>项目支出</w:t>
            </w:r>
          </w:p>
        </w:tc>
        <w:tc>
          <w:tcPr>
            <w:tcW w:w="1410" w:type="dxa"/>
            <w:vMerge w:val="restart"/>
            <w:vAlign w:val="center"/>
          </w:tcPr>
          <w:p>
            <w:pPr>
              <w:pStyle w:val="12"/>
            </w:pPr>
            <w:r>
              <w:t>经营支出</w:t>
            </w:r>
          </w:p>
        </w:tc>
        <w:tc>
          <w:tcPr>
            <w:tcW w:w="1386"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3" w:type="dxa"/>
            <w:vMerge w:val="continue"/>
          </w:tcPr>
          <w:p/>
        </w:tc>
        <w:tc>
          <w:tcPr>
            <w:tcW w:w="1125" w:type="dxa"/>
            <w:vAlign w:val="center"/>
          </w:tcPr>
          <w:p>
            <w:pPr>
              <w:pStyle w:val="12"/>
            </w:pPr>
            <w:r>
              <w:t>科目</w:t>
            </w:r>
          </w:p>
          <w:p>
            <w:pPr>
              <w:pStyle w:val="12"/>
            </w:pPr>
            <w:r>
              <w:t>编码</w:t>
            </w:r>
          </w:p>
        </w:tc>
        <w:tc>
          <w:tcPr>
            <w:tcW w:w="3660" w:type="dxa"/>
            <w:vAlign w:val="center"/>
          </w:tcPr>
          <w:p>
            <w:pPr>
              <w:pStyle w:val="12"/>
            </w:pPr>
            <w:r>
              <w:t>科目名称</w:t>
            </w:r>
          </w:p>
        </w:tc>
        <w:tc>
          <w:tcPr>
            <w:tcW w:w="1185" w:type="dxa"/>
            <w:vMerge w:val="continue"/>
          </w:tcPr>
          <w:p/>
        </w:tc>
        <w:tc>
          <w:tcPr>
            <w:tcW w:w="1215" w:type="dxa"/>
            <w:vMerge w:val="continue"/>
          </w:tcPr>
          <w:p/>
        </w:tc>
        <w:tc>
          <w:tcPr>
            <w:tcW w:w="1170" w:type="dxa"/>
            <w:vMerge w:val="continue"/>
          </w:tcPr>
          <w:p/>
        </w:tc>
        <w:tc>
          <w:tcPr>
            <w:tcW w:w="1410" w:type="dxa"/>
            <w:vMerge w:val="continue"/>
          </w:tcPr>
          <w:p/>
        </w:tc>
        <w:tc>
          <w:tcPr>
            <w:tcW w:w="1386"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13" w:type="dxa"/>
            <w:vAlign w:val="center"/>
          </w:tcPr>
          <w:p>
            <w:pPr>
              <w:pStyle w:val="12"/>
            </w:pPr>
            <w:r>
              <w:t>栏次</w:t>
            </w:r>
          </w:p>
        </w:tc>
        <w:tc>
          <w:tcPr>
            <w:tcW w:w="1125" w:type="dxa"/>
            <w:vAlign w:val="center"/>
          </w:tcPr>
          <w:p>
            <w:pPr>
              <w:pStyle w:val="12"/>
            </w:pPr>
            <w:r>
              <w:t>1</w:t>
            </w:r>
          </w:p>
        </w:tc>
        <w:tc>
          <w:tcPr>
            <w:tcW w:w="3660" w:type="dxa"/>
            <w:vAlign w:val="center"/>
          </w:tcPr>
          <w:p>
            <w:pPr>
              <w:pStyle w:val="12"/>
            </w:pPr>
            <w:r>
              <w:t>2</w:t>
            </w:r>
          </w:p>
        </w:tc>
        <w:tc>
          <w:tcPr>
            <w:tcW w:w="1185" w:type="dxa"/>
            <w:vAlign w:val="center"/>
          </w:tcPr>
          <w:p>
            <w:pPr>
              <w:pStyle w:val="12"/>
            </w:pPr>
            <w:r>
              <w:t>3</w:t>
            </w:r>
          </w:p>
        </w:tc>
        <w:tc>
          <w:tcPr>
            <w:tcW w:w="1215" w:type="dxa"/>
            <w:vAlign w:val="center"/>
          </w:tcPr>
          <w:p>
            <w:pPr>
              <w:pStyle w:val="12"/>
            </w:pPr>
            <w:r>
              <w:t>4</w:t>
            </w:r>
          </w:p>
        </w:tc>
        <w:tc>
          <w:tcPr>
            <w:tcW w:w="1170" w:type="dxa"/>
            <w:vAlign w:val="center"/>
          </w:tcPr>
          <w:p>
            <w:pPr>
              <w:pStyle w:val="12"/>
            </w:pPr>
            <w:r>
              <w:t>5</w:t>
            </w:r>
          </w:p>
        </w:tc>
        <w:tc>
          <w:tcPr>
            <w:tcW w:w="1410" w:type="dxa"/>
            <w:vAlign w:val="center"/>
          </w:tcPr>
          <w:p>
            <w:pPr>
              <w:pStyle w:val="12"/>
            </w:pPr>
            <w:r>
              <w:t>6</w:t>
            </w:r>
          </w:p>
        </w:tc>
        <w:tc>
          <w:tcPr>
            <w:tcW w:w="1386"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1</w:t>
            </w:r>
          </w:p>
        </w:tc>
        <w:tc>
          <w:tcPr>
            <w:tcW w:w="1125" w:type="dxa"/>
            <w:vAlign w:val="center"/>
          </w:tcPr>
          <w:p>
            <w:pPr>
              <w:pStyle w:val="18"/>
            </w:pPr>
          </w:p>
        </w:tc>
        <w:tc>
          <w:tcPr>
            <w:tcW w:w="3660" w:type="dxa"/>
            <w:vAlign w:val="center"/>
          </w:tcPr>
          <w:p>
            <w:pPr>
              <w:pStyle w:val="16"/>
            </w:pPr>
            <w:r>
              <w:t>合计</w:t>
            </w:r>
          </w:p>
        </w:tc>
        <w:tc>
          <w:tcPr>
            <w:tcW w:w="1185" w:type="dxa"/>
            <w:vAlign w:val="center"/>
          </w:tcPr>
          <w:p>
            <w:pPr>
              <w:pStyle w:val="17"/>
            </w:pPr>
            <w:r>
              <w:t>1576.54</w:t>
            </w:r>
          </w:p>
        </w:tc>
        <w:tc>
          <w:tcPr>
            <w:tcW w:w="1215" w:type="dxa"/>
            <w:vAlign w:val="center"/>
          </w:tcPr>
          <w:p>
            <w:pPr>
              <w:pStyle w:val="17"/>
            </w:pPr>
            <w:r>
              <w:t>1375.54</w:t>
            </w:r>
          </w:p>
        </w:tc>
        <w:tc>
          <w:tcPr>
            <w:tcW w:w="1170" w:type="dxa"/>
            <w:vAlign w:val="center"/>
          </w:tcPr>
          <w:p>
            <w:pPr>
              <w:pStyle w:val="17"/>
            </w:pPr>
            <w:r>
              <w:t>201.00</w:t>
            </w:r>
          </w:p>
        </w:tc>
        <w:tc>
          <w:tcPr>
            <w:tcW w:w="1410" w:type="dxa"/>
            <w:vAlign w:val="center"/>
          </w:tcPr>
          <w:p>
            <w:pPr>
              <w:pStyle w:val="17"/>
            </w:pPr>
          </w:p>
        </w:tc>
        <w:tc>
          <w:tcPr>
            <w:tcW w:w="1386"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2</w:t>
            </w:r>
          </w:p>
        </w:tc>
        <w:tc>
          <w:tcPr>
            <w:tcW w:w="1125" w:type="dxa"/>
            <w:vAlign w:val="center"/>
          </w:tcPr>
          <w:p>
            <w:pPr>
              <w:pStyle w:val="14"/>
            </w:pPr>
            <w:r>
              <w:t>204</w:t>
            </w:r>
          </w:p>
        </w:tc>
        <w:tc>
          <w:tcPr>
            <w:tcW w:w="3660" w:type="dxa"/>
            <w:vAlign w:val="center"/>
          </w:tcPr>
          <w:p>
            <w:pPr>
              <w:pStyle w:val="14"/>
            </w:pPr>
            <w:r>
              <w:t>公共安全支出</w:t>
            </w:r>
          </w:p>
        </w:tc>
        <w:tc>
          <w:tcPr>
            <w:tcW w:w="1185" w:type="dxa"/>
            <w:vAlign w:val="center"/>
          </w:tcPr>
          <w:p>
            <w:pPr>
              <w:pStyle w:val="13"/>
            </w:pPr>
            <w:r>
              <w:t>1508.75</w:t>
            </w:r>
          </w:p>
        </w:tc>
        <w:tc>
          <w:tcPr>
            <w:tcW w:w="1215" w:type="dxa"/>
            <w:vAlign w:val="center"/>
          </w:tcPr>
          <w:p>
            <w:pPr>
              <w:pStyle w:val="13"/>
            </w:pPr>
            <w:r>
              <w:t>1307.75</w:t>
            </w:r>
          </w:p>
        </w:tc>
        <w:tc>
          <w:tcPr>
            <w:tcW w:w="1170" w:type="dxa"/>
            <w:vAlign w:val="center"/>
          </w:tcPr>
          <w:p>
            <w:pPr>
              <w:pStyle w:val="13"/>
            </w:pPr>
            <w:r>
              <w:t>201.00</w:t>
            </w: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3</w:t>
            </w:r>
          </w:p>
        </w:tc>
        <w:tc>
          <w:tcPr>
            <w:tcW w:w="1125" w:type="dxa"/>
            <w:vAlign w:val="center"/>
          </w:tcPr>
          <w:p>
            <w:pPr>
              <w:pStyle w:val="14"/>
            </w:pPr>
            <w:r>
              <w:t>20402</w:t>
            </w:r>
          </w:p>
        </w:tc>
        <w:tc>
          <w:tcPr>
            <w:tcW w:w="3660" w:type="dxa"/>
            <w:vAlign w:val="center"/>
          </w:tcPr>
          <w:p>
            <w:pPr>
              <w:pStyle w:val="14"/>
            </w:pPr>
            <w:r>
              <w:t>公安</w:t>
            </w:r>
          </w:p>
        </w:tc>
        <w:tc>
          <w:tcPr>
            <w:tcW w:w="1185" w:type="dxa"/>
            <w:vAlign w:val="center"/>
          </w:tcPr>
          <w:p>
            <w:pPr>
              <w:pStyle w:val="13"/>
            </w:pPr>
            <w:r>
              <w:t>1508.75</w:t>
            </w:r>
          </w:p>
        </w:tc>
        <w:tc>
          <w:tcPr>
            <w:tcW w:w="1215" w:type="dxa"/>
            <w:vAlign w:val="center"/>
          </w:tcPr>
          <w:p>
            <w:pPr>
              <w:pStyle w:val="13"/>
            </w:pPr>
            <w:r>
              <w:t>1307.75</w:t>
            </w:r>
          </w:p>
        </w:tc>
        <w:tc>
          <w:tcPr>
            <w:tcW w:w="1170" w:type="dxa"/>
            <w:vAlign w:val="center"/>
          </w:tcPr>
          <w:p>
            <w:pPr>
              <w:pStyle w:val="13"/>
            </w:pPr>
            <w:r>
              <w:t>201.00</w:t>
            </w: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4</w:t>
            </w:r>
          </w:p>
        </w:tc>
        <w:tc>
          <w:tcPr>
            <w:tcW w:w="1125" w:type="dxa"/>
            <w:vAlign w:val="center"/>
          </w:tcPr>
          <w:p>
            <w:pPr>
              <w:pStyle w:val="14"/>
            </w:pPr>
            <w:r>
              <w:t>2040220</w:t>
            </w:r>
          </w:p>
        </w:tc>
        <w:tc>
          <w:tcPr>
            <w:tcW w:w="3660" w:type="dxa"/>
            <w:vAlign w:val="center"/>
          </w:tcPr>
          <w:p>
            <w:pPr>
              <w:pStyle w:val="14"/>
            </w:pPr>
            <w:r>
              <w:t>执法办案</w:t>
            </w:r>
          </w:p>
        </w:tc>
        <w:tc>
          <w:tcPr>
            <w:tcW w:w="1185" w:type="dxa"/>
            <w:vAlign w:val="center"/>
          </w:tcPr>
          <w:p>
            <w:pPr>
              <w:pStyle w:val="13"/>
            </w:pPr>
            <w:r>
              <w:t>1447.75</w:t>
            </w:r>
          </w:p>
        </w:tc>
        <w:tc>
          <w:tcPr>
            <w:tcW w:w="1215" w:type="dxa"/>
            <w:vAlign w:val="center"/>
          </w:tcPr>
          <w:p>
            <w:pPr>
              <w:pStyle w:val="13"/>
            </w:pPr>
            <w:r>
              <w:t>1307.75</w:t>
            </w:r>
          </w:p>
        </w:tc>
        <w:tc>
          <w:tcPr>
            <w:tcW w:w="1170" w:type="dxa"/>
            <w:vAlign w:val="center"/>
          </w:tcPr>
          <w:p>
            <w:pPr>
              <w:pStyle w:val="13"/>
            </w:pPr>
            <w:r>
              <w:t>140.00</w:t>
            </w: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5</w:t>
            </w:r>
          </w:p>
        </w:tc>
        <w:tc>
          <w:tcPr>
            <w:tcW w:w="1125" w:type="dxa"/>
            <w:vAlign w:val="center"/>
          </w:tcPr>
          <w:p>
            <w:pPr>
              <w:pStyle w:val="14"/>
            </w:pPr>
            <w:r>
              <w:t>2040221</w:t>
            </w:r>
          </w:p>
        </w:tc>
        <w:tc>
          <w:tcPr>
            <w:tcW w:w="3660" w:type="dxa"/>
            <w:vAlign w:val="center"/>
          </w:tcPr>
          <w:p>
            <w:pPr>
              <w:pStyle w:val="14"/>
            </w:pPr>
            <w:r>
              <w:t>特别业务</w:t>
            </w:r>
          </w:p>
        </w:tc>
        <w:tc>
          <w:tcPr>
            <w:tcW w:w="1185" w:type="dxa"/>
            <w:vAlign w:val="center"/>
          </w:tcPr>
          <w:p>
            <w:pPr>
              <w:pStyle w:val="13"/>
            </w:pPr>
            <w:r>
              <w:t>61.00</w:t>
            </w:r>
          </w:p>
        </w:tc>
        <w:tc>
          <w:tcPr>
            <w:tcW w:w="1215" w:type="dxa"/>
            <w:vAlign w:val="center"/>
          </w:tcPr>
          <w:p>
            <w:pPr>
              <w:pStyle w:val="13"/>
            </w:pPr>
          </w:p>
        </w:tc>
        <w:tc>
          <w:tcPr>
            <w:tcW w:w="1170" w:type="dxa"/>
            <w:vAlign w:val="center"/>
          </w:tcPr>
          <w:p>
            <w:pPr>
              <w:pStyle w:val="13"/>
            </w:pPr>
            <w:r>
              <w:t>61.00</w:t>
            </w: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6</w:t>
            </w:r>
          </w:p>
        </w:tc>
        <w:tc>
          <w:tcPr>
            <w:tcW w:w="1125" w:type="dxa"/>
            <w:vAlign w:val="center"/>
          </w:tcPr>
          <w:p>
            <w:pPr>
              <w:pStyle w:val="14"/>
            </w:pPr>
            <w:r>
              <w:t>208</w:t>
            </w:r>
          </w:p>
        </w:tc>
        <w:tc>
          <w:tcPr>
            <w:tcW w:w="3660" w:type="dxa"/>
            <w:vAlign w:val="center"/>
          </w:tcPr>
          <w:p>
            <w:pPr>
              <w:pStyle w:val="14"/>
            </w:pPr>
            <w:r>
              <w:t>社会保障和就业支出</w:t>
            </w:r>
          </w:p>
        </w:tc>
        <w:tc>
          <w:tcPr>
            <w:tcW w:w="1185" w:type="dxa"/>
            <w:vAlign w:val="center"/>
          </w:tcPr>
          <w:p>
            <w:pPr>
              <w:pStyle w:val="13"/>
            </w:pPr>
            <w:r>
              <w:t>58.06</w:t>
            </w:r>
          </w:p>
        </w:tc>
        <w:tc>
          <w:tcPr>
            <w:tcW w:w="1215" w:type="dxa"/>
            <w:vAlign w:val="center"/>
          </w:tcPr>
          <w:p>
            <w:pPr>
              <w:pStyle w:val="13"/>
            </w:pPr>
            <w:r>
              <w:t>58.06</w:t>
            </w:r>
          </w:p>
        </w:tc>
        <w:tc>
          <w:tcPr>
            <w:tcW w:w="1170" w:type="dxa"/>
            <w:vAlign w:val="center"/>
          </w:tcPr>
          <w:p>
            <w:pPr>
              <w:pStyle w:val="13"/>
            </w:pP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7</w:t>
            </w:r>
          </w:p>
        </w:tc>
        <w:tc>
          <w:tcPr>
            <w:tcW w:w="1125" w:type="dxa"/>
            <w:vAlign w:val="center"/>
          </w:tcPr>
          <w:p>
            <w:pPr>
              <w:pStyle w:val="14"/>
            </w:pPr>
            <w:r>
              <w:t>20805</w:t>
            </w:r>
          </w:p>
        </w:tc>
        <w:tc>
          <w:tcPr>
            <w:tcW w:w="3660" w:type="dxa"/>
            <w:vAlign w:val="center"/>
          </w:tcPr>
          <w:p>
            <w:pPr>
              <w:pStyle w:val="14"/>
            </w:pPr>
            <w:r>
              <w:t>行政事业单位养老支出</w:t>
            </w:r>
          </w:p>
        </w:tc>
        <w:tc>
          <w:tcPr>
            <w:tcW w:w="1185" w:type="dxa"/>
            <w:vAlign w:val="center"/>
          </w:tcPr>
          <w:p>
            <w:pPr>
              <w:pStyle w:val="13"/>
            </w:pPr>
            <w:r>
              <w:t>58.06</w:t>
            </w:r>
          </w:p>
        </w:tc>
        <w:tc>
          <w:tcPr>
            <w:tcW w:w="1215" w:type="dxa"/>
            <w:vAlign w:val="center"/>
          </w:tcPr>
          <w:p>
            <w:pPr>
              <w:pStyle w:val="13"/>
            </w:pPr>
            <w:r>
              <w:t>58.06</w:t>
            </w:r>
          </w:p>
        </w:tc>
        <w:tc>
          <w:tcPr>
            <w:tcW w:w="1170" w:type="dxa"/>
            <w:vAlign w:val="center"/>
          </w:tcPr>
          <w:p>
            <w:pPr>
              <w:pStyle w:val="13"/>
            </w:pP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8</w:t>
            </w:r>
          </w:p>
        </w:tc>
        <w:tc>
          <w:tcPr>
            <w:tcW w:w="1125" w:type="dxa"/>
            <w:vAlign w:val="center"/>
          </w:tcPr>
          <w:p>
            <w:pPr>
              <w:pStyle w:val="14"/>
            </w:pPr>
            <w:r>
              <w:t>2080502</w:t>
            </w:r>
          </w:p>
        </w:tc>
        <w:tc>
          <w:tcPr>
            <w:tcW w:w="3660" w:type="dxa"/>
            <w:vAlign w:val="center"/>
          </w:tcPr>
          <w:p>
            <w:pPr>
              <w:pStyle w:val="14"/>
            </w:pPr>
            <w:r>
              <w:t>事业单位离退休</w:t>
            </w:r>
          </w:p>
        </w:tc>
        <w:tc>
          <w:tcPr>
            <w:tcW w:w="1185" w:type="dxa"/>
            <w:vAlign w:val="center"/>
          </w:tcPr>
          <w:p>
            <w:pPr>
              <w:pStyle w:val="13"/>
            </w:pPr>
            <w:r>
              <w:t>0.48</w:t>
            </w:r>
          </w:p>
        </w:tc>
        <w:tc>
          <w:tcPr>
            <w:tcW w:w="1215" w:type="dxa"/>
            <w:vAlign w:val="center"/>
          </w:tcPr>
          <w:p>
            <w:pPr>
              <w:pStyle w:val="13"/>
            </w:pPr>
            <w:r>
              <w:t>0.48</w:t>
            </w:r>
          </w:p>
        </w:tc>
        <w:tc>
          <w:tcPr>
            <w:tcW w:w="1170" w:type="dxa"/>
            <w:vAlign w:val="center"/>
          </w:tcPr>
          <w:p>
            <w:pPr>
              <w:pStyle w:val="13"/>
            </w:pP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9</w:t>
            </w:r>
          </w:p>
        </w:tc>
        <w:tc>
          <w:tcPr>
            <w:tcW w:w="1125" w:type="dxa"/>
            <w:vAlign w:val="center"/>
          </w:tcPr>
          <w:p>
            <w:pPr>
              <w:pStyle w:val="14"/>
            </w:pPr>
            <w:r>
              <w:t>2080505</w:t>
            </w:r>
          </w:p>
        </w:tc>
        <w:tc>
          <w:tcPr>
            <w:tcW w:w="3660" w:type="dxa"/>
            <w:vAlign w:val="center"/>
          </w:tcPr>
          <w:p>
            <w:pPr>
              <w:pStyle w:val="14"/>
            </w:pPr>
            <w:r>
              <w:t>机关事业单位基本养老保险缴费支出</w:t>
            </w:r>
          </w:p>
        </w:tc>
        <w:tc>
          <w:tcPr>
            <w:tcW w:w="1185" w:type="dxa"/>
            <w:vAlign w:val="center"/>
          </w:tcPr>
          <w:p>
            <w:pPr>
              <w:pStyle w:val="13"/>
            </w:pPr>
            <w:r>
              <w:t>42.71</w:t>
            </w:r>
          </w:p>
        </w:tc>
        <w:tc>
          <w:tcPr>
            <w:tcW w:w="1215" w:type="dxa"/>
            <w:vAlign w:val="center"/>
          </w:tcPr>
          <w:p>
            <w:pPr>
              <w:pStyle w:val="13"/>
            </w:pPr>
            <w:r>
              <w:t>42.71</w:t>
            </w:r>
          </w:p>
        </w:tc>
        <w:tc>
          <w:tcPr>
            <w:tcW w:w="1170" w:type="dxa"/>
            <w:vAlign w:val="center"/>
          </w:tcPr>
          <w:p>
            <w:pPr>
              <w:pStyle w:val="13"/>
            </w:pP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10</w:t>
            </w:r>
          </w:p>
        </w:tc>
        <w:tc>
          <w:tcPr>
            <w:tcW w:w="1125" w:type="dxa"/>
            <w:vAlign w:val="center"/>
          </w:tcPr>
          <w:p>
            <w:pPr>
              <w:pStyle w:val="14"/>
            </w:pPr>
            <w:r>
              <w:t>2080506</w:t>
            </w:r>
          </w:p>
        </w:tc>
        <w:tc>
          <w:tcPr>
            <w:tcW w:w="3660" w:type="dxa"/>
            <w:vAlign w:val="center"/>
          </w:tcPr>
          <w:p>
            <w:pPr>
              <w:pStyle w:val="14"/>
            </w:pPr>
            <w:r>
              <w:t>机关事业单位职业年金缴费支出</w:t>
            </w:r>
          </w:p>
        </w:tc>
        <w:tc>
          <w:tcPr>
            <w:tcW w:w="1185" w:type="dxa"/>
            <w:vAlign w:val="center"/>
          </w:tcPr>
          <w:p>
            <w:pPr>
              <w:pStyle w:val="13"/>
            </w:pPr>
            <w:r>
              <w:t>14.87</w:t>
            </w:r>
          </w:p>
        </w:tc>
        <w:tc>
          <w:tcPr>
            <w:tcW w:w="1215" w:type="dxa"/>
            <w:vAlign w:val="center"/>
          </w:tcPr>
          <w:p>
            <w:pPr>
              <w:pStyle w:val="13"/>
            </w:pPr>
            <w:r>
              <w:t>14.87</w:t>
            </w:r>
          </w:p>
        </w:tc>
        <w:tc>
          <w:tcPr>
            <w:tcW w:w="1170" w:type="dxa"/>
            <w:vAlign w:val="center"/>
          </w:tcPr>
          <w:p>
            <w:pPr>
              <w:pStyle w:val="13"/>
            </w:pP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11</w:t>
            </w:r>
          </w:p>
        </w:tc>
        <w:tc>
          <w:tcPr>
            <w:tcW w:w="1125" w:type="dxa"/>
            <w:vAlign w:val="center"/>
          </w:tcPr>
          <w:p>
            <w:pPr>
              <w:pStyle w:val="14"/>
            </w:pPr>
            <w:r>
              <w:t>221</w:t>
            </w:r>
          </w:p>
        </w:tc>
        <w:tc>
          <w:tcPr>
            <w:tcW w:w="3660" w:type="dxa"/>
            <w:vAlign w:val="center"/>
          </w:tcPr>
          <w:p>
            <w:pPr>
              <w:pStyle w:val="14"/>
            </w:pPr>
            <w:r>
              <w:t>住房保障支出</w:t>
            </w:r>
          </w:p>
        </w:tc>
        <w:tc>
          <w:tcPr>
            <w:tcW w:w="1185" w:type="dxa"/>
            <w:vAlign w:val="center"/>
          </w:tcPr>
          <w:p>
            <w:pPr>
              <w:pStyle w:val="13"/>
            </w:pPr>
            <w:r>
              <w:t>9.73</w:t>
            </w:r>
          </w:p>
        </w:tc>
        <w:tc>
          <w:tcPr>
            <w:tcW w:w="1215" w:type="dxa"/>
            <w:vAlign w:val="center"/>
          </w:tcPr>
          <w:p>
            <w:pPr>
              <w:pStyle w:val="13"/>
            </w:pPr>
            <w:r>
              <w:t>9.73</w:t>
            </w:r>
          </w:p>
        </w:tc>
        <w:tc>
          <w:tcPr>
            <w:tcW w:w="1170" w:type="dxa"/>
            <w:vAlign w:val="center"/>
          </w:tcPr>
          <w:p>
            <w:pPr>
              <w:pStyle w:val="13"/>
            </w:pP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12</w:t>
            </w:r>
          </w:p>
        </w:tc>
        <w:tc>
          <w:tcPr>
            <w:tcW w:w="1125" w:type="dxa"/>
            <w:vAlign w:val="center"/>
          </w:tcPr>
          <w:p>
            <w:pPr>
              <w:pStyle w:val="14"/>
            </w:pPr>
            <w:r>
              <w:t>22102</w:t>
            </w:r>
          </w:p>
        </w:tc>
        <w:tc>
          <w:tcPr>
            <w:tcW w:w="3660" w:type="dxa"/>
            <w:vAlign w:val="center"/>
          </w:tcPr>
          <w:p>
            <w:pPr>
              <w:pStyle w:val="14"/>
            </w:pPr>
            <w:r>
              <w:t>住房改革支出</w:t>
            </w:r>
          </w:p>
        </w:tc>
        <w:tc>
          <w:tcPr>
            <w:tcW w:w="1185" w:type="dxa"/>
            <w:vAlign w:val="center"/>
          </w:tcPr>
          <w:p>
            <w:pPr>
              <w:pStyle w:val="13"/>
            </w:pPr>
            <w:r>
              <w:t>9.73</w:t>
            </w:r>
          </w:p>
        </w:tc>
        <w:tc>
          <w:tcPr>
            <w:tcW w:w="1215" w:type="dxa"/>
            <w:vAlign w:val="center"/>
          </w:tcPr>
          <w:p>
            <w:pPr>
              <w:pStyle w:val="13"/>
            </w:pPr>
            <w:r>
              <w:t>9.73</w:t>
            </w:r>
          </w:p>
        </w:tc>
        <w:tc>
          <w:tcPr>
            <w:tcW w:w="1170" w:type="dxa"/>
            <w:vAlign w:val="center"/>
          </w:tcPr>
          <w:p>
            <w:pPr>
              <w:pStyle w:val="13"/>
            </w:pP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13" w:type="dxa"/>
            <w:vAlign w:val="center"/>
          </w:tcPr>
          <w:p>
            <w:pPr>
              <w:pStyle w:val="15"/>
            </w:pPr>
            <w:r>
              <w:t>13</w:t>
            </w:r>
          </w:p>
        </w:tc>
        <w:tc>
          <w:tcPr>
            <w:tcW w:w="1125" w:type="dxa"/>
            <w:vAlign w:val="center"/>
          </w:tcPr>
          <w:p>
            <w:pPr>
              <w:pStyle w:val="14"/>
            </w:pPr>
            <w:r>
              <w:t>2210201</w:t>
            </w:r>
          </w:p>
        </w:tc>
        <w:tc>
          <w:tcPr>
            <w:tcW w:w="3660" w:type="dxa"/>
            <w:vAlign w:val="center"/>
          </w:tcPr>
          <w:p>
            <w:pPr>
              <w:pStyle w:val="14"/>
            </w:pPr>
            <w:r>
              <w:t>住房公积金</w:t>
            </w:r>
          </w:p>
        </w:tc>
        <w:tc>
          <w:tcPr>
            <w:tcW w:w="1185" w:type="dxa"/>
            <w:vAlign w:val="center"/>
          </w:tcPr>
          <w:p>
            <w:pPr>
              <w:pStyle w:val="13"/>
            </w:pPr>
            <w:r>
              <w:t>9.73</w:t>
            </w:r>
          </w:p>
        </w:tc>
        <w:tc>
          <w:tcPr>
            <w:tcW w:w="1215" w:type="dxa"/>
            <w:vAlign w:val="center"/>
          </w:tcPr>
          <w:p>
            <w:pPr>
              <w:pStyle w:val="13"/>
            </w:pPr>
            <w:r>
              <w:t>9.73</w:t>
            </w:r>
          </w:p>
        </w:tc>
        <w:tc>
          <w:tcPr>
            <w:tcW w:w="1170" w:type="dxa"/>
            <w:vAlign w:val="center"/>
          </w:tcPr>
          <w:p>
            <w:pPr>
              <w:pStyle w:val="13"/>
            </w:pPr>
          </w:p>
        </w:tc>
        <w:tc>
          <w:tcPr>
            <w:tcW w:w="1410" w:type="dxa"/>
            <w:vAlign w:val="center"/>
          </w:tcPr>
          <w:p>
            <w:pPr>
              <w:pStyle w:val="13"/>
            </w:pPr>
          </w:p>
        </w:tc>
        <w:tc>
          <w:tcPr>
            <w:tcW w:w="1386"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2820"/>
        <w:gridCol w:w="1395"/>
        <w:gridCol w:w="376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98"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3763"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2"/>
            </w:pPr>
            <w:r>
              <w:t>序号</w:t>
            </w:r>
          </w:p>
        </w:tc>
        <w:tc>
          <w:tcPr>
            <w:tcW w:w="4215" w:type="dxa"/>
            <w:gridSpan w:val="2"/>
            <w:vAlign w:val="center"/>
          </w:tcPr>
          <w:p>
            <w:pPr>
              <w:pStyle w:val="12"/>
            </w:pPr>
            <w:r>
              <w:t>收入</w:t>
            </w:r>
          </w:p>
        </w:tc>
        <w:tc>
          <w:tcPr>
            <w:tcW w:w="869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tc>
        <w:tc>
          <w:tcPr>
            <w:tcW w:w="2820" w:type="dxa"/>
            <w:vAlign w:val="center"/>
          </w:tcPr>
          <w:p>
            <w:pPr>
              <w:pStyle w:val="12"/>
            </w:pPr>
            <w:r>
              <w:t>项  目</w:t>
            </w:r>
          </w:p>
        </w:tc>
        <w:tc>
          <w:tcPr>
            <w:tcW w:w="1395" w:type="dxa"/>
            <w:vAlign w:val="center"/>
          </w:tcPr>
          <w:p>
            <w:pPr>
              <w:pStyle w:val="12"/>
            </w:pPr>
            <w:r>
              <w:t>金额</w:t>
            </w:r>
          </w:p>
        </w:tc>
        <w:tc>
          <w:tcPr>
            <w:tcW w:w="376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2"/>
            </w:pPr>
            <w:r>
              <w:t>栏次</w:t>
            </w:r>
          </w:p>
        </w:tc>
        <w:tc>
          <w:tcPr>
            <w:tcW w:w="2820" w:type="dxa"/>
            <w:vAlign w:val="center"/>
          </w:tcPr>
          <w:p>
            <w:pPr>
              <w:pStyle w:val="12"/>
            </w:pPr>
            <w:r>
              <w:t>1</w:t>
            </w:r>
          </w:p>
        </w:tc>
        <w:tc>
          <w:tcPr>
            <w:tcW w:w="1395" w:type="dxa"/>
            <w:vAlign w:val="center"/>
          </w:tcPr>
          <w:p>
            <w:pPr>
              <w:pStyle w:val="12"/>
            </w:pPr>
            <w:r>
              <w:t>2</w:t>
            </w:r>
          </w:p>
        </w:tc>
        <w:tc>
          <w:tcPr>
            <w:tcW w:w="376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w:t>
            </w:r>
          </w:p>
        </w:tc>
        <w:tc>
          <w:tcPr>
            <w:tcW w:w="2820" w:type="dxa"/>
            <w:vAlign w:val="center"/>
          </w:tcPr>
          <w:p>
            <w:pPr>
              <w:pStyle w:val="14"/>
            </w:pPr>
            <w:r>
              <w:t>一、一般公共预算拨款</w:t>
            </w:r>
          </w:p>
        </w:tc>
        <w:tc>
          <w:tcPr>
            <w:tcW w:w="1395" w:type="dxa"/>
            <w:vAlign w:val="center"/>
          </w:tcPr>
          <w:p>
            <w:pPr>
              <w:pStyle w:val="13"/>
            </w:pPr>
            <w:r>
              <w:t>1576.54</w:t>
            </w:r>
          </w:p>
        </w:tc>
        <w:tc>
          <w:tcPr>
            <w:tcW w:w="3763"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w:t>
            </w:r>
          </w:p>
        </w:tc>
        <w:tc>
          <w:tcPr>
            <w:tcW w:w="2820" w:type="dxa"/>
            <w:vAlign w:val="center"/>
          </w:tcPr>
          <w:p>
            <w:pPr>
              <w:pStyle w:val="14"/>
            </w:pPr>
            <w:r>
              <w:t>二、政府性基金预算拨款</w:t>
            </w:r>
          </w:p>
        </w:tc>
        <w:tc>
          <w:tcPr>
            <w:tcW w:w="1395" w:type="dxa"/>
            <w:vAlign w:val="center"/>
          </w:tcPr>
          <w:p>
            <w:pPr>
              <w:pStyle w:val="13"/>
            </w:pPr>
          </w:p>
        </w:tc>
        <w:tc>
          <w:tcPr>
            <w:tcW w:w="376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w:t>
            </w:r>
          </w:p>
        </w:tc>
        <w:tc>
          <w:tcPr>
            <w:tcW w:w="2820" w:type="dxa"/>
            <w:vAlign w:val="center"/>
          </w:tcPr>
          <w:p>
            <w:pPr>
              <w:pStyle w:val="14"/>
            </w:pPr>
            <w:r>
              <w:t>三、国有资本经营预算拨款</w:t>
            </w:r>
          </w:p>
        </w:tc>
        <w:tc>
          <w:tcPr>
            <w:tcW w:w="1395" w:type="dxa"/>
            <w:vAlign w:val="center"/>
          </w:tcPr>
          <w:p>
            <w:pPr>
              <w:pStyle w:val="13"/>
            </w:pPr>
          </w:p>
        </w:tc>
        <w:tc>
          <w:tcPr>
            <w:tcW w:w="376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4</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四、公共安全支出</w:t>
            </w:r>
          </w:p>
        </w:tc>
        <w:tc>
          <w:tcPr>
            <w:tcW w:w="1232" w:type="dxa"/>
            <w:vAlign w:val="center"/>
          </w:tcPr>
          <w:p>
            <w:pPr>
              <w:pStyle w:val="13"/>
            </w:pPr>
            <w:r>
              <w:t>1508.75</w:t>
            </w:r>
          </w:p>
        </w:tc>
        <w:tc>
          <w:tcPr>
            <w:tcW w:w="1232" w:type="dxa"/>
            <w:vAlign w:val="center"/>
          </w:tcPr>
          <w:p>
            <w:pPr>
              <w:pStyle w:val="13"/>
            </w:pPr>
            <w:r>
              <w:t>1508.75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5</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6</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7</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8</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八、社会保障和就业支出</w:t>
            </w:r>
          </w:p>
        </w:tc>
        <w:tc>
          <w:tcPr>
            <w:tcW w:w="1232" w:type="dxa"/>
            <w:vAlign w:val="center"/>
          </w:tcPr>
          <w:p>
            <w:pPr>
              <w:pStyle w:val="13"/>
            </w:pPr>
            <w:r>
              <w:t>58.06</w:t>
            </w:r>
          </w:p>
        </w:tc>
        <w:tc>
          <w:tcPr>
            <w:tcW w:w="1232" w:type="dxa"/>
            <w:vAlign w:val="center"/>
          </w:tcPr>
          <w:p>
            <w:pPr>
              <w:pStyle w:val="13"/>
            </w:pPr>
            <w:r>
              <w:t>58.06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9</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10</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11</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12</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13</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14</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15</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16</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17</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18</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19</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20</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二十、住房保障支出</w:t>
            </w:r>
          </w:p>
        </w:tc>
        <w:tc>
          <w:tcPr>
            <w:tcW w:w="1232" w:type="dxa"/>
            <w:vAlign w:val="center"/>
          </w:tcPr>
          <w:p>
            <w:pPr>
              <w:pStyle w:val="13"/>
            </w:pPr>
            <w:r>
              <w:t>9.73</w:t>
            </w:r>
          </w:p>
        </w:tc>
        <w:tc>
          <w:tcPr>
            <w:tcW w:w="1232" w:type="dxa"/>
            <w:vAlign w:val="center"/>
          </w:tcPr>
          <w:p>
            <w:pPr>
              <w:pStyle w:val="13"/>
            </w:pPr>
            <w:r>
              <w:t>9.73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21</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22</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23</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24</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25</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26</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27</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28</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29</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30</w:t>
            </w:r>
          </w:p>
        </w:tc>
        <w:tc>
          <w:tcPr>
            <w:tcW w:w="2820" w:type="dxa"/>
            <w:vAlign w:val="center"/>
          </w:tcPr>
          <w:p>
            <w:pPr>
              <w:pStyle w:val="14"/>
            </w:pPr>
          </w:p>
        </w:tc>
        <w:tc>
          <w:tcPr>
            <w:tcW w:w="1395" w:type="dxa"/>
            <w:vAlign w:val="center"/>
          </w:tcPr>
          <w:p>
            <w:pPr>
              <w:pStyle w:val="13"/>
            </w:pPr>
          </w:p>
        </w:tc>
        <w:tc>
          <w:tcPr>
            <w:tcW w:w="376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31</w:t>
            </w:r>
          </w:p>
        </w:tc>
        <w:tc>
          <w:tcPr>
            <w:tcW w:w="2820" w:type="dxa"/>
            <w:vAlign w:val="center"/>
          </w:tcPr>
          <w:p>
            <w:pPr>
              <w:pStyle w:val="16"/>
            </w:pPr>
            <w:r>
              <w:t>本年收入合计</w:t>
            </w:r>
          </w:p>
        </w:tc>
        <w:tc>
          <w:tcPr>
            <w:tcW w:w="1395" w:type="dxa"/>
            <w:vAlign w:val="center"/>
          </w:tcPr>
          <w:p>
            <w:pPr>
              <w:pStyle w:val="17"/>
            </w:pPr>
            <w:r>
              <w:t>1576.54</w:t>
            </w:r>
          </w:p>
        </w:tc>
        <w:tc>
          <w:tcPr>
            <w:tcW w:w="3763" w:type="dxa"/>
            <w:vAlign w:val="center"/>
          </w:tcPr>
          <w:p>
            <w:pPr>
              <w:pStyle w:val="16"/>
            </w:pPr>
            <w:r>
              <w:t>本年支出合计</w:t>
            </w:r>
          </w:p>
        </w:tc>
        <w:tc>
          <w:tcPr>
            <w:tcW w:w="1232" w:type="dxa"/>
            <w:vAlign w:val="center"/>
          </w:tcPr>
          <w:p>
            <w:pPr>
              <w:pStyle w:val="17"/>
            </w:pPr>
            <w:r>
              <w:t>1576.54</w:t>
            </w:r>
          </w:p>
        </w:tc>
        <w:tc>
          <w:tcPr>
            <w:tcW w:w="1232" w:type="dxa"/>
            <w:vAlign w:val="center"/>
          </w:tcPr>
          <w:p>
            <w:pPr>
              <w:pStyle w:val="17"/>
            </w:pPr>
            <w:r>
              <w:t>1576.54</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32</w:t>
            </w:r>
          </w:p>
        </w:tc>
        <w:tc>
          <w:tcPr>
            <w:tcW w:w="2820" w:type="dxa"/>
            <w:vAlign w:val="center"/>
          </w:tcPr>
          <w:p>
            <w:pPr>
              <w:pStyle w:val="14"/>
            </w:pPr>
            <w:r>
              <w:t>年初财政拨款结转和结余</w:t>
            </w:r>
          </w:p>
        </w:tc>
        <w:tc>
          <w:tcPr>
            <w:tcW w:w="1395" w:type="dxa"/>
            <w:vAlign w:val="center"/>
          </w:tcPr>
          <w:p>
            <w:pPr>
              <w:pStyle w:val="13"/>
            </w:pPr>
          </w:p>
        </w:tc>
        <w:tc>
          <w:tcPr>
            <w:tcW w:w="376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33</w:t>
            </w:r>
          </w:p>
        </w:tc>
        <w:tc>
          <w:tcPr>
            <w:tcW w:w="2820" w:type="dxa"/>
            <w:vAlign w:val="center"/>
          </w:tcPr>
          <w:p>
            <w:pPr>
              <w:pStyle w:val="14"/>
            </w:pPr>
            <w:r>
              <w:t>一、一般公共预算拨款</w:t>
            </w:r>
          </w:p>
        </w:tc>
        <w:tc>
          <w:tcPr>
            <w:tcW w:w="1395" w:type="dxa"/>
            <w:vAlign w:val="center"/>
          </w:tcPr>
          <w:p>
            <w:pPr>
              <w:pStyle w:val="13"/>
            </w:pPr>
          </w:p>
        </w:tc>
        <w:tc>
          <w:tcPr>
            <w:tcW w:w="376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34</w:t>
            </w:r>
          </w:p>
        </w:tc>
        <w:tc>
          <w:tcPr>
            <w:tcW w:w="2820" w:type="dxa"/>
            <w:vAlign w:val="center"/>
          </w:tcPr>
          <w:p>
            <w:pPr>
              <w:pStyle w:val="14"/>
            </w:pPr>
            <w:r>
              <w:t>二、政府性基金预算拨款</w:t>
            </w:r>
          </w:p>
        </w:tc>
        <w:tc>
          <w:tcPr>
            <w:tcW w:w="1395" w:type="dxa"/>
            <w:vAlign w:val="center"/>
          </w:tcPr>
          <w:p>
            <w:pPr>
              <w:pStyle w:val="13"/>
            </w:pPr>
          </w:p>
        </w:tc>
        <w:tc>
          <w:tcPr>
            <w:tcW w:w="376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35</w:t>
            </w:r>
          </w:p>
        </w:tc>
        <w:tc>
          <w:tcPr>
            <w:tcW w:w="2820" w:type="dxa"/>
            <w:vAlign w:val="center"/>
          </w:tcPr>
          <w:p>
            <w:pPr>
              <w:pStyle w:val="14"/>
            </w:pPr>
            <w:r>
              <w:t>三、国有资本经营预算拨款</w:t>
            </w:r>
          </w:p>
        </w:tc>
        <w:tc>
          <w:tcPr>
            <w:tcW w:w="1395" w:type="dxa"/>
            <w:vAlign w:val="center"/>
          </w:tcPr>
          <w:p>
            <w:pPr>
              <w:pStyle w:val="13"/>
            </w:pPr>
          </w:p>
        </w:tc>
        <w:tc>
          <w:tcPr>
            <w:tcW w:w="376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36</w:t>
            </w:r>
          </w:p>
        </w:tc>
        <w:tc>
          <w:tcPr>
            <w:tcW w:w="2820" w:type="dxa"/>
            <w:vAlign w:val="center"/>
          </w:tcPr>
          <w:p>
            <w:pPr>
              <w:pStyle w:val="16"/>
            </w:pPr>
            <w:r>
              <w:t>收入总计</w:t>
            </w:r>
          </w:p>
        </w:tc>
        <w:tc>
          <w:tcPr>
            <w:tcW w:w="1395" w:type="dxa"/>
            <w:vAlign w:val="center"/>
          </w:tcPr>
          <w:p>
            <w:pPr>
              <w:pStyle w:val="17"/>
            </w:pPr>
            <w:r>
              <w:t>1576.54</w:t>
            </w:r>
          </w:p>
        </w:tc>
        <w:tc>
          <w:tcPr>
            <w:tcW w:w="3763" w:type="dxa"/>
            <w:vAlign w:val="center"/>
          </w:tcPr>
          <w:p>
            <w:pPr>
              <w:pStyle w:val="16"/>
            </w:pPr>
            <w:r>
              <w:t>支出总计</w:t>
            </w:r>
          </w:p>
        </w:tc>
        <w:tc>
          <w:tcPr>
            <w:tcW w:w="1232" w:type="dxa"/>
            <w:vAlign w:val="center"/>
          </w:tcPr>
          <w:p>
            <w:pPr>
              <w:pStyle w:val="17"/>
            </w:pPr>
            <w:r>
              <w:t>1576.54</w:t>
            </w:r>
          </w:p>
        </w:tc>
        <w:tc>
          <w:tcPr>
            <w:tcW w:w="1232" w:type="dxa"/>
            <w:vAlign w:val="center"/>
          </w:tcPr>
          <w:p>
            <w:pPr>
              <w:pStyle w:val="17"/>
            </w:pPr>
            <w:r>
              <w:t>1576.54</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8"/>
        <w:gridCol w:w="1215"/>
        <w:gridCol w:w="3615"/>
        <w:gridCol w:w="2370"/>
        <w:gridCol w:w="2505"/>
        <w:gridCol w:w="28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48"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370" w:type="dxa"/>
            <w:tcBorders>
              <w:top w:val="single" w:color="FFFFFF" w:sz="6" w:space="0"/>
              <w:left w:val="single" w:color="FFFFFF" w:sz="6" w:space="0"/>
              <w:right w:val="single" w:color="FFFFFF" w:sz="6" w:space="0"/>
            </w:tcBorders>
            <w:vAlign w:val="center"/>
          </w:tcPr>
          <w:p>
            <w:pPr>
              <w:pStyle w:val="10"/>
            </w:pPr>
            <w:r>
              <w:t>预算年度：2022</w:t>
            </w:r>
          </w:p>
        </w:tc>
        <w:tc>
          <w:tcPr>
            <w:tcW w:w="53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8" w:type="dxa"/>
            <w:vMerge w:val="restart"/>
            <w:vAlign w:val="center"/>
          </w:tcPr>
          <w:p>
            <w:pPr>
              <w:pStyle w:val="12"/>
            </w:pPr>
            <w:r>
              <w:t>序号</w:t>
            </w:r>
          </w:p>
        </w:tc>
        <w:tc>
          <w:tcPr>
            <w:tcW w:w="4830" w:type="dxa"/>
            <w:gridSpan w:val="2"/>
            <w:vAlign w:val="center"/>
          </w:tcPr>
          <w:p>
            <w:pPr>
              <w:pStyle w:val="12"/>
            </w:pPr>
            <w:r>
              <w:t>功能分类科目</w:t>
            </w:r>
          </w:p>
        </w:tc>
        <w:tc>
          <w:tcPr>
            <w:tcW w:w="2370" w:type="dxa"/>
            <w:vMerge w:val="restart"/>
            <w:vAlign w:val="center"/>
          </w:tcPr>
          <w:p>
            <w:pPr>
              <w:pStyle w:val="12"/>
            </w:pPr>
            <w:r>
              <w:t>合计</w:t>
            </w:r>
          </w:p>
        </w:tc>
        <w:tc>
          <w:tcPr>
            <w:tcW w:w="2505" w:type="dxa"/>
            <w:vMerge w:val="restart"/>
            <w:vAlign w:val="center"/>
          </w:tcPr>
          <w:p>
            <w:pPr>
              <w:pStyle w:val="12"/>
            </w:pPr>
            <w:r>
              <w:t>基本支出</w:t>
            </w:r>
          </w:p>
        </w:tc>
        <w:tc>
          <w:tcPr>
            <w:tcW w:w="284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8" w:type="dxa"/>
            <w:vMerge w:val="continue"/>
          </w:tcPr>
          <w:p/>
        </w:tc>
        <w:tc>
          <w:tcPr>
            <w:tcW w:w="1215" w:type="dxa"/>
            <w:vAlign w:val="center"/>
          </w:tcPr>
          <w:p>
            <w:pPr>
              <w:pStyle w:val="12"/>
            </w:pPr>
            <w:r>
              <w:t>科目编码</w:t>
            </w:r>
          </w:p>
        </w:tc>
        <w:tc>
          <w:tcPr>
            <w:tcW w:w="3615" w:type="dxa"/>
            <w:vAlign w:val="center"/>
          </w:tcPr>
          <w:p>
            <w:pPr>
              <w:pStyle w:val="12"/>
            </w:pPr>
            <w:r>
              <w:t>科目名称</w:t>
            </w:r>
          </w:p>
        </w:tc>
        <w:tc>
          <w:tcPr>
            <w:tcW w:w="2370" w:type="dxa"/>
            <w:vMerge w:val="continue"/>
          </w:tcPr>
          <w:p/>
        </w:tc>
        <w:tc>
          <w:tcPr>
            <w:tcW w:w="2505" w:type="dxa"/>
            <w:vMerge w:val="continue"/>
          </w:tcPr>
          <w:p/>
        </w:tc>
        <w:tc>
          <w:tcPr>
            <w:tcW w:w="28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8" w:type="dxa"/>
            <w:vAlign w:val="center"/>
          </w:tcPr>
          <w:p>
            <w:pPr>
              <w:pStyle w:val="12"/>
            </w:pPr>
            <w:r>
              <w:t>栏次</w:t>
            </w:r>
          </w:p>
        </w:tc>
        <w:tc>
          <w:tcPr>
            <w:tcW w:w="1215" w:type="dxa"/>
            <w:vAlign w:val="center"/>
          </w:tcPr>
          <w:p>
            <w:pPr>
              <w:pStyle w:val="12"/>
            </w:pPr>
            <w:r>
              <w:t>1</w:t>
            </w:r>
          </w:p>
        </w:tc>
        <w:tc>
          <w:tcPr>
            <w:tcW w:w="3615" w:type="dxa"/>
            <w:vAlign w:val="center"/>
          </w:tcPr>
          <w:p>
            <w:pPr>
              <w:pStyle w:val="12"/>
            </w:pPr>
            <w:r>
              <w:t>2</w:t>
            </w:r>
          </w:p>
        </w:tc>
        <w:tc>
          <w:tcPr>
            <w:tcW w:w="2370" w:type="dxa"/>
            <w:vAlign w:val="center"/>
          </w:tcPr>
          <w:p>
            <w:pPr>
              <w:pStyle w:val="12"/>
            </w:pPr>
            <w:r>
              <w:t>3</w:t>
            </w:r>
          </w:p>
        </w:tc>
        <w:tc>
          <w:tcPr>
            <w:tcW w:w="2505" w:type="dxa"/>
            <w:vAlign w:val="center"/>
          </w:tcPr>
          <w:p>
            <w:pPr>
              <w:pStyle w:val="12"/>
            </w:pPr>
            <w:r>
              <w:t>4</w:t>
            </w:r>
          </w:p>
        </w:tc>
        <w:tc>
          <w:tcPr>
            <w:tcW w:w="284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1</w:t>
            </w:r>
          </w:p>
        </w:tc>
        <w:tc>
          <w:tcPr>
            <w:tcW w:w="1215" w:type="dxa"/>
            <w:vAlign w:val="center"/>
          </w:tcPr>
          <w:p>
            <w:pPr>
              <w:pStyle w:val="18"/>
            </w:pPr>
          </w:p>
        </w:tc>
        <w:tc>
          <w:tcPr>
            <w:tcW w:w="3615" w:type="dxa"/>
            <w:vAlign w:val="center"/>
          </w:tcPr>
          <w:p>
            <w:pPr>
              <w:pStyle w:val="16"/>
            </w:pPr>
            <w:r>
              <w:t>合计</w:t>
            </w:r>
          </w:p>
        </w:tc>
        <w:tc>
          <w:tcPr>
            <w:tcW w:w="2370" w:type="dxa"/>
            <w:vAlign w:val="center"/>
          </w:tcPr>
          <w:p>
            <w:pPr>
              <w:pStyle w:val="17"/>
            </w:pPr>
            <w:r>
              <w:t>1576.54</w:t>
            </w:r>
          </w:p>
        </w:tc>
        <w:tc>
          <w:tcPr>
            <w:tcW w:w="2505" w:type="dxa"/>
            <w:vAlign w:val="center"/>
          </w:tcPr>
          <w:p>
            <w:pPr>
              <w:pStyle w:val="17"/>
            </w:pPr>
            <w:r>
              <w:t>1375.54</w:t>
            </w:r>
          </w:p>
        </w:tc>
        <w:tc>
          <w:tcPr>
            <w:tcW w:w="2847" w:type="dxa"/>
            <w:vAlign w:val="center"/>
          </w:tcPr>
          <w:p>
            <w:pPr>
              <w:pStyle w:val="17"/>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2</w:t>
            </w:r>
          </w:p>
        </w:tc>
        <w:tc>
          <w:tcPr>
            <w:tcW w:w="1215" w:type="dxa"/>
            <w:vAlign w:val="center"/>
          </w:tcPr>
          <w:p>
            <w:pPr>
              <w:pStyle w:val="14"/>
            </w:pPr>
            <w:r>
              <w:t>204</w:t>
            </w:r>
          </w:p>
        </w:tc>
        <w:tc>
          <w:tcPr>
            <w:tcW w:w="3615" w:type="dxa"/>
            <w:vAlign w:val="center"/>
          </w:tcPr>
          <w:p>
            <w:pPr>
              <w:pStyle w:val="14"/>
            </w:pPr>
            <w:r>
              <w:t>公共安全支出</w:t>
            </w:r>
          </w:p>
        </w:tc>
        <w:tc>
          <w:tcPr>
            <w:tcW w:w="2370" w:type="dxa"/>
            <w:vAlign w:val="center"/>
          </w:tcPr>
          <w:p>
            <w:pPr>
              <w:pStyle w:val="13"/>
            </w:pPr>
            <w:r>
              <w:t>1508.75</w:t>
            </w:r>
          </w:p>
        </w:tc>
        <w:tc>
          <w:tcPr>
            <w:tcW w:w="2505" w:type="dxa"/>
            <w:vAlign w:val="center"/>
          </w:tcPr>
          <w:p>
            <w:pPr>
              <w:pStyle w:val="13"/>
            </w:pPr>
            <w:r>
              <w:t>1307.75</w:t>
            </w:r>
          </w:p>
        </w:tc>
        <w:tc>
          <w:tcPr>
            <w:tcW w:w="2847" w:type="dxa"/>
            <w:vAlign w:val="center"/>
          </w:tcPr>
          <w:p>
            <w:pPr>
              <w:pStyle w:val="13"/>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3</w:t>
            </w:r>
          </w:p>
        </w:tc>
        <w:tc>
          <w:tcPr>
            <w:tcW w:w="1215" w:type="dxa"/>
            <w:vAlign w:val="center"/>
          </w:tcPr>
          <w:p>
            <w:pPr>
              <w:pStyle w:val="14"/>
            </w:pPr>
            <w:r>
              <w:t>20402</w:t>
            </w:r>
          </w:p>
        </w:tc>
        <w:tc>
          <w:tcPr>
            <w:tcW w:w="3615" w:type="dxa"/>
            <w:vAlign w:val="center"/>
          </w:tcPr>
          <w:p>
            <w:pPr>
              <w:pStyle w:val="14"/>
            </w:pPr>
            <w:r>
              <w:t>公安</w:t>
            </w:r>
          </w:p>
        </w:tc>
        <w:tc>
          <w:tcPr>
            <w:tcW w:w="2370" w:type="dxa"/>
            <w:vAlign w:val="center"/>
          </w:tcPr>
          <w:p>
            <w:pPr>
              <w:pStyle w:val="13"/>
            </w:pPr>
            <w:r>
              <w:t>1508.75</w:t>
            </w:r>
          </w:p>
        </w:tc>
        <w:tc>
          <w:tcPr>
            <w:tcW w:w="2505" w:type="dxa"/>
            <w:vAlign w:val="center"/>
          </w:tcPr>
          <w:p>
            <w:pPr>
              <w:pStyle w:val="13"/>
            </w:pPr>
            <w:r>
              <w:t>1307.75</w:t>
            </w:r>
          </w:p>
        </w:tc>
        <w:tc>
          <w:tcPr>
            <w:tcW w:w="2847" w:type="dxa"/>
            <w:vAlign w:val="center"/>
          </w:tcPr>
          <w:p>
            <w:pPr>
              <w:pStyle w:val="13"/>
            </w:pPr>
            <w:r>
              <w:t>201.00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4</w:t>
            </w:r>
          </w:p>
        </w:tc>
        <w:tc>
          <w:tcPr>
            <w:tcW w:w="1215" w:type="dxa"/>
            <w:vAlign w:val="center"/>
          </w:tcPr>
          <w:p>
            <w:pPr>
              <w:pStyle w:val="14"/>
            </w:pPr>
            <w:r>
              <w:t>2040220</w:t>
            </w:r>
          </w:p>
        </w:tc>
        <w:tc>
          <w:tcPr>
            <w:tcW w:w="3615" w:type="dxa"/>
            <w:vAlign w:val="center"/>
          </w:tcPr>
          <w:p>
            <w:pPr>
              <w:pStyle w:val="14"/>
            </w:pPr>
            <w:r>
              <w:t>执法办案</w:t>
            </w:r>
          </w:p>
        </w:tc>
        <w:tc>
          <w:tcPr>
            <w:tcW w:w="2370" w:type="dxa"/>
            <w:vAlign w:val="center"/>
          </w:tcPr>
          <w:p>
            <w:pPr>
              <w:pStyle w:val="13"/>
            </w:pPr>
            <w:r>
              <w:t>1447.75</w:t>
            </w:r>
          </w:p>
        </w:tc>
        <w:tc>
          <w:tcPr>
            <w:tcW w:w="2505" w:type="dxa"/>
            <w:vAlign w:val="center"/>
          </w:tcPr>
          <w:p>
            <w:pPr>
              <w:pStyle w:val="13"/>
            </w:pPr>
            <w:r>
              <w:t>1307.75</w:t>
            </w:r>
          </w:p>
        </w:tc>
        <w:tc>
          <w:tcPr>
            <w:tcW w:w="2847" w:type="dxa"/>
            <w:vAlign w:val="center"/>
          </w:tcPr>
          <w:p>
            <w:pPr>
              <w:pStyle w:val="13"/>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5</w:t>
            </w:r>
          </w:p>
        </w:tc>
        <w:tc>
          <w:tcPr>
            <w:tcW w:w="1215" w:type="dxa"/>
            <w:vAlign w:val="center"/>
          </w:tcPr>
          <w:p>
            <w:pPr>
              <w:pStyle w:val="14"/>
            </w:pPr>
            <w:r>
              <w:t>2040221</w:t>
            </w:r>
          </w:p>
        </w:tc>
        <w:tc>
          <w:tcPr>
            <w:tcW w:w="3615" w:type="dxa"/>
            <w:vAlign w:val="center"/>
          </w:tcPr>
          <w:p>
            <w:pPr>
              <w:pStyle w:val="14"/>
            </w:pPr>
            <w:r>
              <w:t>特别业务</w:t>
            </w:r>
          </w:p>
        </w:tc>
        <w:tc>
          <w:tcPr>
            <w:tcW w:w="2370" w:type="dxa"/>
            <w:vAlign w:val="center"/>
          </w:tcPr>
          <w:p>
            <w:pPr>
              <w:pStyle w:val="13"/>
            </w:pPr>
            <w:r>
              <w:t>61.00</w:t>
            </w:r>
          </w:p>
        </w:tc>
        <w:tc>
          <w:tcPr>
            <w:tcW w:w="2505" w:type="dxa"/>
            <w:vAlign w:val="center"/>
          </w:tcPr>
          <w:p>
            <w:pPr>
              <w:pStyle w:val="13"/>
            </w:pPr>
          </w:p>
        </w:tc>
        <w:tc>
          <w:tcPr>
            <w:tcW w:w="2847" w:type="dxa"/>
            <w:vAlign w:val="center"/>
          </w:tcPr>
          <w:p>
            <w:pPr>
              <w:pStyle w:val="13"/>
            </w:pPr>
            <w:r>
              <w:t>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6</w:t>
            </w:r>
          </w:p>
        </w:tc>
        <w:tc>
          <w:tcPr>
            <w:tcW w:w="1215" w:type="dxa"/>
            <w:vAlign w:val="center"/>
          </w:tcPr>
          <w:p>
            <w:pPr>
              <w:pStyle w:val="14"/>
            </w:pPr>
            <w:r>
              <w:t>208</w:t>
            </w:r>
          </w:p>
        </w:tc>
        <w:tc>
          <w:tcPr>
            <w:tcW w:w="3615" w:type="dxa"/>
            <w:vAlign w:val="center"/>
          </w:tcPr>
          <w:p>
            <w:pPr>
              <w:pStyle w:val="14"/>
            </w:pPr>
            <w:r>
              <w:t>社会保障和就业支出</w:t>
            </w:r>
          </w:p>
        </w:tc>
        <w:tc>
          <w:tcPr>
            <w:tcW w:w="2370" w:type="dxa"/>
            <w:vAlign w:val="center"/>
          </w:tcPr>
          <w:p>
            <w:pPr>
              <w:pStyle w:val="13"/>
            </w:pPr>
            <w:r>
              <w:t>58.06</w:t>
            </w:r>
          </w:p>
        </w:tc>
        <w:tc>
          <w:tcPr>
            <w:tcW w:w="2505" w:type="dxa"/>
            <w:vAlign w:val="center"/>
          </w:tcPr>
          <w:p>
            <w:pPr>
              <w:pStyle w:val="13"/>
            </w:pPr>
            <w:r>
              <w:t>58.06</w:t>
            </w:r>
          </w:p>
        </w:tc>
        <w:tc>
          <w:tcPr>
            <w:tcW w:w="28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7</w:t>
            </w:r>
          </w:p>
        </w:tc>
        <w:tc>
          <w:tcPr>
            <w:tcW w:w="1215" w:type="dxa"/>
            <w:vAlign w:val="center"/>
          </w:tcPr>
          <w:p>
            <w:pPr>
              <w:pStyle w:val="14"/>
            </w:pPr>
            <w:r>
              <w:t>20805</w:t>
            </w:r>
          </w:p>
        </w:tc>
        <w:tc>
          <w:tcPr>
            <w:tcW w:w="3615" w:type="dxa"/>
            <w:vAlign w:val="center"/>
          </w:tcPr>
          <w:p>
            <w:pPr>
              <w:pStyle w:val="14"/>
            </w:pPr>
            <w:r>
              <w:t>行政事业单位养老支出</w:t>
            </w:r>
          </w:p>
        </w:tc>
        <w:tc>
          <w:tcPr>
            <w:tcW w:w="2370" w:type="dxa"/>
            <w:vAlign w:val="center"/>
          </w:tcPr>
          <w:p>
            <w:pPr>
              <w:pStyle w:val="13"/>
            </w:pPr>
            <w:r>
              <w:t>58.06</w:t>
            </w:r>
          </w:p>
        </w:tc>
        <w:tc>
          <w:tcPr>
            <w:tcW w:w="2505" w:type="dxa"/>
            <w:vAlign w:val="center"/>
          </w:tcPr>
          <w:p>
            <w:pPr>
              <w:pStyle w:val="13"/>
            </w:pPr>
            <w:r>
              <w:t>58.06</w:t>
            </w:r>
          </w:p>
        </w:tc>
        <w:tc>
          <w:tcPr>
            <w:tcW w:w="28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8</w:t>
            </w:r>
          </w:p>
        </w:tc>
        <w:tc>
          <w:tcPr>
            <w:tcW w:w="1215" w:type="dxa"/>
            <w:vAlign w:val="center"/>
          </w:tcPr>
          <w:p>
            <w:pPr>
              <w:pStyle w:val="14"/>
            </w:pPr>
            <w:r>
              <w:t>2080502</w:t>
            </w:r>
          </w:p>
        </w:tc>
        <w:tc>
          <w:tcPr>
            <w:tcW w:w="3615" w:type="dxa"/>
            <w:vAlign w:val="center"/>
          </w:tcPr>
          <w:p>
            <w:pPr>
              <w:pStyle w:val="14"/>
            </w:pPr>
            <w:r>
              <w:t>事业单位离退休</w:t>
            </w:r>
          </w:p>
        </w:tc>
        <w:tc>
          <w:tcPr>
            <w:tcW w:w="2370" w:type="dxa"/>
            <w:vAlign w:val="center"/>
          </w:tcPr>
          <w:p>
            <w:pPr>
              <w:pStyle w:val="13"/>
            </w:pPr>
            <w:r>
              <w:t>0.48</w:t>
            </w:r>
          </w:p>
        </w:tc>
        <w:tc>
          <w:tcPr>
            <w:tcW w:w="2505" w:type="dxa"/>
            <w:vAlign w:val="center"/>
          </w:tcPr>
          <w:p>
            <w:pPr>
              <w:pStyle w:val="13"/>
            </w:pPr>
            <w:r>
              <w:t>0.48</w:t>
            </w:r>
          </w:p>
        </w:tc>
        <w:tc>
          <w:tcPr>
            <w:tcW w:w="28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9</w:t>
            </w:r>
          </w:p>
        </w:tc>
        <w:tc>
          <w:tcPr>
            <w:tcW w:w="1215" w:type="dxa"/>
            <w:vAlign w:val="center"/>
          </w:tcPr>
          <w:p>
            <w:pPr>
              <w:pStyle w:val="14"/>
            </w:pPr>
            <w:r>
              <w:t>2080505</w:t>
            </w:r>
          </w:p>
        </w:tc>
        <w:tc>
          <w:tcPr>
            <w:tcW w:w="3615" w:type="dxa"/>
            <w:vAlign w:val="center"/>
          </w:tcPr>
          <w:p>
            <w:pPr>
              <w:pStyle w:val="14"/>
            </w:pPr>
            <w:r>
              <w:t>机关事业单位基本养老保险缴费支出</w:t>
            </w:r>
          </w:p>
        </w:tc>
        <w:tc>
          <w:tcPr>
            <w:tcW w:w="2370" w:type="dxa"/>
            <w:vAlign w:val="center"/>
          </w:tcPr>
          <w:p>
            <w:pPr>
              <w:pStyle w:val="13"/>
            </w:pPr>
            <w:r>
              <w:t>42.71</w:t>
            </w:r>
          </w:p>
        </w:tc>
        <w:tc>
          <w:tcPr>
            <w:tcW w:w="2505" w:type="dxa"/>
            <w:vAlign w:val="center"/>
          </w:tcPr>
          <w:p>
            <w:pPr>
              <w:pStyle w:val="13"/>
            </w:pPr>
            <w:r>
              <w:t>42.71</w:t>
            </w:r>
          </w:p>
        </w:tc>
        <w:tc>
          <w:tcPr>
            <w:tcW w:w="28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10</w:t>
            </w:r>
          </w:p>
        </w:tc>
        <w:tc>
          <w:tcPr>
            <w:tcW w:w="1215" w:type="dxa"/>
            <w:vAlign w:val="center"/>
          </w:tcPr>
          <w:p>
            <w:pPr>
              <w:pStyle w:val="14"/>
            </w:pPr>
            <w:r>
              <w:t>2080506</w:t>
            </w:r>
          </w:p>
        </w:tc>
        <w:tc>
          <w:tcPr>
            <w:tcW w:w="3615" w:type="dxa"/>
            <w:vAlign w:val="center"/>
          </w:tcPr>
          <w:p>
            <w:pPr>
              <w:pStyle w:val="14"/>
            </w:pPr>
            <w:r>
              <w:t>机关事业单位职业年金缴费支出</w:t>
            </w:r>
          </w:p>
        </w:tc>
        <w:tc>
          <w:tcPr>
            <w:tcW w:w="2370" w:type="dxa"/>
            <w:vAlign w:val="center"/>
          </w:tcPr>
          <w:p>
            <w:pPr>
              <w:pStyle w:val="13"/>
            </w:pPr>
            <w:r>
              <w:t>14.87</w:t>
            </w:r>
          </w:p>
        </w:tc>
        <w:tc>
          <w:tcPr>
            <w:tcW w:w="2505" w:type="dxa"/>
            <w:vAlign w:val="center"/>
          </w:tcPr>
          <w:p>
            <w:pPr>
              <w:pStyle w:val="13"/>
            </w:pPr>
            <w:r>
              <w:t>14.87</w:t>
            </w:r>
          </w:p>
        </w:tc>
        <w:tc>
          <w:tcPr>
            <w:tcW w:w="28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11</w:t>
            </w:r>
          </w:p>
        </w:tc>
        <w:tc>
          <w:tcPr>
            <w:tcW w:w="1215" w:type="dxa"/>
            <w:vAlign w:val="center"/>
          </w:tcPr>
          <w:p>
            <w:pPr>
              <w:pStyle w:val="14"/>
            </w:pPr>
            <w:r>
              <w:t>221</w:t>
            </w:r>
          </w:p>
        </w:tc>
        <w:tc>
          <w:tcPr>
            <w:tcW w:w="3615" w:type="dxa"/>
            <w:vAlign w:val="center"/>
          </w:tcPr>
          <w:p>
            <w:pPr>
              <w:pStyle w:val="14"/>
            </w:pPr>
            <w:r>
              <w:t>住房保障支出</w:t>
            </w:r>
          </w:p>
        </w:tc>
        <w:tc>
          <w:tcPr>
            <w:tcW w:w="2370" w:type="dxa"/>
            <w:vAlign w:val="center"/>
          </w:tcPr>
          <w:p>
            <w:pPr>
              <w:pStyle w:val="13"/>
            </w:pPr>
            <w:r>
              <w:t>9.73</w:t>
            </w:r>
          </w:p>
        </w:tc>
        <w:tc>
          <w:tcPr>
            <w:tcW w:w="2505" w:type="dxa"/>
            <w:vAlign w:val="center"/>
          </w:tcPr>
          <w:p>
            <w:pPr>
              <w:pStyle w:val="13"/>
            </w:pPr>
            <w:r>
              <w:t>9.73</w:t>
            </w:r>
          </w:p>
        </w:tc>
        <w:tc>
          <w:tcPr>
            <w:tcW w:w="28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12</w:t>
            </w:r>
          </w:p>
        </w:tc>
        <w:tc>
          <w:tcPr>
            <w:tcW w:w="1215" w:type="dxa"/>
            <w:vAlign w:val="center"/>
          </w:tcPr>
          <w:p>
            <w:pPr>
              <w:pStyle w:val="14"/>
            </w:pPr>
            <w:r>
              <w:t>22102</w:t>
            </w:r>
          </w:p>
        </w:tc>
        <w:tc>
          <w:tcPr>
            <w:tcW w:w="3615" w:type="dxa"/>
            <w:vAlign w:val="center"/>
          </w:tcPr>
          <w:p>
            <w:pPr>
              <w:pStyle w:val="14"/>
            </w:pPr>
            <w:r>
              <w:t>住房改革支出</w:t>
            </w:r>
          </w:p>
        </w:tc>
        <w:tc>
          <w:tcPr>
            <w:tcW w:w="2370" w:type="dxa"/>
            <w:vAlign w:val="center"/>
          </w:tcPr>
          <w:p>
            <w:pPr>
              <w:pStyle w:val="13"/>
            </w:pPr>
            <w:r>
              <w:t>9.73</w:t>
            </w:r>
          </w:p>
        </w:tc>
        <w:tc>
          <w:tcPr>
            <w:tcW w:w="2505" w:type="dxa"/>
            <w:vAlign w:val="center"/>
          </w:tcPr>
          <w:p>
            <w:pPr>
              <w:pStyle w:val="13"/>
            </w:pPr>
            <w:r>
              <w:t>9.73</w:t>
            </w:r>
          </w:p>
        </w:tc>
        <w:tc>
          <w:tcPr>
            <w:tcW w:w="28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8" w:type="dxa"/>
            <w:vAlign w:val="center"/>
          </w:tcPr>
          <w:p>
            <w:pPr>
              <w:pStyle w:val="15"/>
            </w:pPr>
            <w:r>
              <w:t>13</w:t>
            </w:r>
          </w:p>
        </w:tc>
        <w:tc>
          <w:tcPr>
            <w:tcW w:w="1215" w:type="dxa"/>
            <w:vAlign w:val="center"/>
          </w:tcPr>
          <w:p>
            <w:pPr>
              <w:pStyle w:val="14"/>
            </w:pPr>
            <w:r>
              <w:t>2210201</w:t>
            </w:r>
          </w:p>
        </w:tc>
        <w:tc>
          <w:tcPr>
            <w:tcW w:w="3615" w:type="dxa"/>
            <w:vAlign w:val="center"/>
          </w:tcPr>
          <w:p>
            <w:pPr>
              <w:pStyle w:val="14"/>
            </w:pPr>
            <w:r>
              <w:t>住房公积金</w:t>
            </w:r>
          </w:p>
        </w:tc>
        <w:tc>
          <w:tcPr>
            <w:tcW w:w="2370" w:type="dxa"/>
            <w:vAlign w:val="center"/>
          </w:tcPr>
          <w:p>
            <w:pPr>
              <w:pStyle w:val="13"/>
            </w:pPr>
            <w:r>
              <w:t>9.73</w:t>
            </w:r>
          </w:p>
        </w:tc>
        <w:tc>
          <w:tcPr>
            <w:tcW w:w="2505" w:type="dxa"/>
            <w:vAlign w:val="center"/>
          </w:tcPr>
          <w:p>
            <w:pPr>
              <w:pStyle w:val="13"/>
            </w:pPr>
            <w:r>
              <w:t>9.73</w:t>
            </w:r>
          </w:p>
        </w:tc>
        <w:tc>
          <w:tcPr>
            <w:tcW w:w="284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7"/>
        <w:gridCol w:w="1260"/>
        <w:gridCol w:w="3195"/>
        <w:gridCol w:w="2490"/>
        <w:gridCol w:w="2130"/>
        <w:gridCol w:w="2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12"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490" w:type="dxa"/>
            <w:tcBorders>
              <w:top w:val="single" w:color="FFFFFF" w:sz="6" w:space="0"/>
              <w:left w:val="single" w:color="FFFFFF" w:sz="6" w:space="0"/>
              <w:right w:val="single" w:color="FFFFFF" w:sz="6" w:space="0"/>
            </w:tcBorders>
            <w:vAlign w:val="center"/>
          </w:tcPr>
          <w:p>
            <w:pPr>
              <w:pStyle w:val="10"/>
            </w:pPr>
            <w:r>
              <w:t>预算年度：2022</w:t>
            </w:r>
          </w:p>
        </w:tc>
        <w:tc>
          <w:tcPr>
            <w:tcW w:w="464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7" w:type="dxa"/>
            <w:vMerge w:val="restart"/>
            <w:vAlign w:val="center"/>
          </w:tcPr>
          <w:p>
            <w:pPr>
              <w:pStyle w:val="12"/>
            </w:pPr>
            <w:r>
              <w:t>序号</w:t>
            </w:r>
          </w:p>
        </w:tc>
        <w:tc>
          <w:tcPr>
            <w:tcW w:w="4455" w:type="dxa"/>
            <w:gridSpan w:val="2"/>
            <w:vAlign w:val="center"/>
          </w:tcPr>
          <w:p>
            <w:pPr>
              <w:pStyle w:val="12"/>
            </w:pPr>
            <w:r>
              <w:t>支出部门经济分类科目</w:t>
            </w:r>
          </w:p>
        </w:tc>
        <w:tc>
          <w:tcPr>
            <w:tcW w:w="7135"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7" w:type="dxa"/>
            <w:vMerge w:val="continue"/>
          </w:tcPr>
          <w:p/>
        </w:tc>
        <w:tc>
          <w:tcPr>
            <w:tcW w:w="1260" w:type="dxa"/>
            <w:vAlign w:val="center"/>
          </w:tcPr>
          <w:p>
            <w:pPr>
              <w:pStyle w:val="12"/>
            </w:pPr>
            <w:r>
              <w:t>科目编码</w:t>
            </w:r>
          </w:p>
        </w:tc>
        <w:tc>
          <w:tcPr>
            <w:tcW w:w="3195" w:type="dxa"/>
            <w:vAlign w:val="center"/>
          </w:tcPr>
          <w:p>
            <w:pPr>
              <w:pStyle w:val="12"/>
            </w:pPr>
            <w:r>
              <w:t>科目名称</w:t>
            </w:r>
          </w:p>
        </w:tc>
        <w:tc>
          <w:tcPr>
            <w:tcW w:w="2490" w:type="dxa"/>
            <w:vAlign w:val="center"/>
          </w:tcPr>
          <w:p>
            <w:pPr>
              <w:pStyle w:val="12"/>
            </w:pPr>
            <w:r>
              <w:t>合计</w:t>
            </w:r>
          </w:p>
        </w:tc>
        <w:tc>
          <w:tcPr>
            <w:tcW w:w="2130" w:type="dxa"/>
            <w:vAlign w:val="center"/>
          </w:tcPr>
          <w:p>
            <w:pPr>
              <w:pStyle w:val="12"/>
            </w:pPr>
            <w:r>
              <w:t>人员经费</w:t>
            </w:r>
          </w:p>
        </w:tc>
        <w:tc>
          <w:tcPr>
            <w:tcW w:w="2515"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7" w:type="dxa"/>
            <w:vAlign w:val="center"/>
          </w:tcPr>
          <w:p>
            <w:pPr>
              <w:pStyle w:val="12"/>
            </w:pPr>
            <w:r>
              <w:t>栏次</w:t>
            </w:r>
          </w:p>
        </w:tc>
        <w:tc>
          <w:tcPr>
            <w:tcW w:w="1260" w:type="dxa"/>
            <w:vAlign w:val="center"/>
          </w:tcPr>
          <w:p>
            <w:pPr>
              <w:pStyle w:val="12"/>
            </w:pPr>
            <w:r>
              <w:t>1</w:t>
            </w:r>
          </w:p>
        </w:tc>
        <w:tc>
          <w:tcPr>
            <w:tcW w:w="3195" w:type="dxa"/>
            <w:vAlign w:val="center"/>
          </w:tcPr>
          <w:p>
            <w:pPr>
              <w:pStyle w:val="12"/>
            </w:pPr>
            <w:r>
              <w:t>2</w:t>
            </w:r>
          </w:p>
        </w:tc>
        <w:tc>
          <w:tcPr>
            <w:tcW w:w="2490" w:type="dxa"/>
            <w:vAlign w:val="center"/>
          </w:tcPr>
          <w:p>
            <w:pPr>
              <w:pStyle w:val="12"/>
            </w:pPr>
            <w:r>
              <w:t>3</w:t>
            </w:r>
          </w:p>
        </w:tc>
        <w:tc>
          <w:tcPr>
            <w:tcW w:w="2130" w:type="dxa"/>
            <w:vAlign w:val="center"/>
          </w:tcPr>
          <w:p>
            <w:pPr>
              <w:pStyle w:val="12"/>
            </w:pPr>
            <w:r>
              <w:t>4</w:t>
            </w:r>
          </w:p>
        </w:tc>
        <w:tc>
          <w:tcPr>
            <w:tcW w:w="251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w:t>
            </w:r>
          </w:p>
        </w:tc>
        <w:tc>
          <w:tcPr>
            <w:tcW w:w="1260" w:type="dxa"/>
            <w:vAlign w:val="center"/>
          </w:tcPr>
          <w:p>
            <w:pPr>
              <w:pStyle w:val="18"/>
            </w:pPr>
          </w:p>
        </w:tc>
        <w:tc>
          <w:tcPr>
            <w:tcW w:w="3195" w:type="dxa"/>
            <w:vAlign w:val="center"/>
          </w:tcPr>
          <w:p>
            <w:pPr>
              <w:pStyle w:val="16"/>
            </w:pPr>
            <w:r>
              <w:t>合计</w:t>
            </w:r>
          </w:p>
        </w:tc>
        <w:tc>
          <w:tcPr>
            <w:tcW w:w="2490" w:type="dxa"/>
            <w:vAlign w:val="center"/>
          </w:tcPr>
          <w:p>
            <w:pPr>
              <w:pStyle w:val="17"/>
            </w:pPr>
            <w:r>
              <w:t>1375.54</w:t>
            </w:r>
          </w:p>
        </w:tc>
        <w:tc>
          <w:tcPr>
            <w:tcW w:w="2130" w:type="dxa"/>
            <w:vAlign w:val="center"/>
          </w:tcPr>
          <w:p>
            <w:pPr>
              <w:pStyle w:val="17"/>
            </w:pPr>
            <w:r>
              <w:t>346.51</w:t>
            </w:r>
          </w:p>
        </w:tc>
        <w:tc>
          <w:tcPr>
            <w:tcW w:w="2515" w:type="dxa"/>
            <w:vAlign w:val="center"/>
          </w:tcPr>
          <w:p>
            <w:pPr>
              <w:pStyle w:val="17"/>
            </w:pPr>
            <w:r>
              <w:t>1029.03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w:t>
            </w:r>
          </w:p>
        </w:tc>
        <w:tc>
          <w:tcPr>
            <w:tcW w:w="1260" w:type="dxa"/>
            <w:vAlign w:val="center"/>
          </w:tcPr>
          <w:p>
            <w:pPr>
              <w:pStyle w:val="14"/>
            </w:pPr>
            <w:r>
              <w:t>301</w:t>
            </w:r>
          </w:p>
        </w:tc>
        <w:tc>
          <w:tcPr>
            <w:tcW w:w="3195" w:type="dxa"/>
            <w:vAlign w:val="center"/>
          </w:tcPr>
          <w:p>
            <w:pPr>
              <w:pStyle w:val="14"/>
            </w:pPr>
            <w:r>
              <w:t>工资福利支出</w:t>
            </w:r>
          </w:p>
        </w:tc>
        <w:tc>
          <w:tcPr>
            <w:tcW w:w="2490" w:type="dxa"/>
            <w:vAlign w:val="center"/>
          </w:tcPr>
          <w:p>
            <w:pPr>
              <w:pStyle w:val="13"/>
            </w:pPr>
            <w:r>
              <w:t>337.35</w:t>
            </w:r>
          </w:p>
        </w:tc>
        <w:tc>
          <w:tcPr>
            <w:tcW w:w="2130" w:type="dxa"/>
            <w:vAlign w:val="center"/>
          </w:tcPr>
          <w:p>
            <w:pPr>
              <w:pStyle w:val="13"/>
            </w:pPr>
            <w:r>
              <w:t>337.35</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3</w:t>
            </w:r>
          </w:p>
        </w:tc>
        <w:tc>
          <w:tcPr>
            <w:tcW w:w="1260" w:type="dxa"/>
            <w:vAlign w:val="center"/>
          </w:tcPr>
          <w:p>
            <w:pPr>
              <w:pStyle w:val="14"/>
            </w:pPr>
            <w:r>
              <w:t>30101</w:t>
            </w:r>
          </w:p>
        </w:tc>
        <w:tc>
          <w:tcPr>
            <w:tcW w:w="3195" w:type="dxa"/>
            <w:vAlign w:val="center"/>
          </w:tcPr>
          <w:p>
            <w:pPr>
              <w:pStyle w:val="14"/>
            </w:pPr>
            <w:r>
              <w:t>基本工资</w:t>
            </w:r>
          </w:p>
        </w:tc>
        <w:tc>
          <w:tcPr>
            <w:tcW w:w="2490" w:type="dxa"/>
            <w:vAlign w:val="center"/>
          </w:tcPr>
          <w:p>
            <w:pPr>
              <w:pStyle w:val="13"/>
            </w:pPr>
            <w:r>
              <w:t>77.42</w:t>
            </w:r>
          </w:p>
        </w:tc>
        <w:tc>
          <w:tcPr>
            <w:tcW w:w="2130" w:type="dxa"/>
            <w:vAlign w:val="center"/>
          </w:tcPr>
          <w:p>
            <w:pPr>
              <w:pStyle w:val="13"/>
            </w:pPr>
            <w:r>
              <w:t>77.42</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4</w:t>
            </w:r>
          </w:p>
        </w:tc>
        <w:tc>
          <w:tcPr>
            <w:tcW w:w="1260" w:type="dxa"/>
            <w:vAlign w:val="center"/>
          </w:tcPr>
          <w:p>
            <w:pPr>
              <w:pStyle w:val="14"/>
            </w:pPr>
            <w:r>
              <w:t>30102</w:t>
            </w:r>
          </w:p>
        </w:tc>
        <w:tc>
          <w:tcPr>
            <w:tcW w:w="3195" w:type="dxa"/>
            <w:vAlign w:val="center"/>
          </w:tcPr>
          <w:p>
            <w:pPr>
              <w:pStyle w:val="14"/>
            </w:pPr>
            <w:r>
              <w:t>津贴补贴</w:t>
            </w:r>
          </w:p>
        </w:tc>
        <w:tc>
          <w:tcPr>
            <w:tcW w:w="2490" w:type="dxa"/>
            <w:vAlign w:val="center"/>
          </w:tcPr>
          <w:p>
            <w:pPr>
              <w:pStyle w:val="13"/>
            </w:pPr>
            <w:r>
              <w:t>57.24</w:t>
            </w:r>
          </w:p>
        </w:tc>
        <w:tc>
          <w:tcPr>
            <w:tcW w:w="2130" w:type="dxa"/>
            <w:vAlign w:val="center"/>
          </w:tcPr>
          <w:p>
            <w:pPr>
              <w:pStyle w:val="13"/>
            </w:pPr>
            <w:r>
              <w:t>57.24</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5</w:t>
            </w:r>
          </w:p>
        </w:tc>
        <w:tc>
          <w:tcPr>
            <w:tcW w:w="1260" w:type="dxa"/>
            <w:vAlign w:val="center"/>
          </w:tcPr>
          <w:p>
            <w:pPr>
              <w:pStyle w:val="14"/>
            </w:pPr>
            <w:r>
              <w:t>30103</w:t>
            </w:r>
          </w:p>
        </w:tc>
        <w:tc>
          <w:tcPr>
            <w:tcW w:w="3195" w:type="dxa"/>
            <w:vAlign w:val="center"/>
          </w:tcPr>
          <w:p>
            <w:pPr>
              <w:pStyle w:val="14"/>
            </w:pPr>
            <w:r>
              <w:t>奖金</w:t>
            </w:r>
          </w:p>
        </w:tc>
        <w:tc>
          <w:tcPr>
            <w:tcW w:w="2490" w:type="dxa"/>
            <w:vAlign w:val="center"/>
          </w:tcPr>
          <w:p>
            <w:pPr>
              <w:pStyle w:val="13"/>
            </w:pPr>
            <w:r>
              <w:t>87.67</w:t>
            </w:r>
          </w:p>
        </w:tc>
        <w:tc>
          <w:tcPr>
            <w:tcW w:w="2130" w:type="dxa"/>
            <w:vAlign w:val="center"/>
          </w:tcPr>
          <w:p>
            <w:pPr>
              <w:pStyle w:val="13"/>
            </w:pPr>
            <w:r>
              <w:t>87.67</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6</w:t>
            </w:r>
          </w:p>
        </w:tc>
        <w:tc>
          <w:tcPr>
            <w:tcW w:w="1260" w:type="dxa"/>
            <w:vAlign w:val="center"/>
          </w:tcPr>
          <w:p>
            <w:pPr>
              <w:pStyle w:val="14"/>
            </w:pPr>
            <w:r>
              <w:t>30107</w:t>
            </w:r>
          </w:p>
        </w:tc>
        <w:tc>
          <w:tcPr>
            <w:tcW w:w="3195" w:type="dxa"/>
            <w:vAlign w:val="center"/>
          </w:tcPr>
          <w:p>
            <w:pPr>
              <w:pStyle w:val="14"/>
            </w:pPr>
            <w:r>
              <w:t>绩效工资</w:t>
            </w:r>
          </w:p>
        </w:tc>
        <w:tc>
          <w:tcPr>
            <w:tcW w:w="2490" w:type="dxa"/>
            <w:vAlign w:val="center"/>
          </w:tcPr>
          <w:p>
            <w:pPr>
              <w:pStyle w:val="13"/>
            </w:pPr>
            <w:r>
              <w:t>27.65</w:t>
            </w:r>
          </w:p>
        </w:tc>
        <w:tc>
          <w:tcPr>
            <w:tcW w:w="2130" w:type="dxa"/>
            <w:vAlign w:val="center"/>
          </w:tcPr>
          <w:p>
            <w:pPr>
              <w:pStyle w:val="13"/>
            </w:pPr>
            <w:r>
              <w:t>27.65</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7</w:t>
            </w:r>
          </w:p>
        </w:tc>
        <w:tc>
          <w:tcPr>
            <w:tcW w:w="1260" w:type="dxa"/>
            <w:vAlign w:val="center"/>
          </w:tcPr>
          <w:p>
            <w:pPr>
              <w:pStyle w:val="14"/>
            </w:pPr>
            <w:r>
              <w:t>30108</w:t>
            </w:r>
          </w:p>
        </w:tc>
        <w:tc>
          <w:tcPr>
            <w:tcW w:w="3195" w:type="dxa"/>
            <w:vAlign w:val="center"/>
          </w:tcPr>
          <w:p>
            <w:pPr>
              <w:pStyle w:val="14"/>
            </w:pPr>
            <w:r>
              <w:t>机关事业单位基本养老保险缴费</w:t>
            </w:r>
          </w:p>
        </w:tc>
        <w:tc>
          <w:tcPr>
            <w:tcW w:w="2490" w:type="dxa"/>
            <w:vAlign w:val="center"/>
          </w:tcPr>
          <w:p>
            <w:pPr>
              <w:pStyle w:val="13"/>
            </w:pPr>
            <w:r>
              <w:t>42.71</w:t>
            </w:r>
          </w:p>
        </w:tc>
        <w:tc>
          <w:tcPr>
            <w:tcW w:w="2130" w:type="dxa"/>
            <w:vAlign w:val="center"/>
          </w:tcPr>
          <w:p>
            <w:pPr>
              <w:pStyle w:val="13"/>
            </w:pPr>
            <w:r>
              <w:t>42.71</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8</w:t>
            </w:r>
          </w:p>
        </w:tc>
        <w:tc>
          <w:tcPr>
            <w:tcW w:w="1260" w:type="dxa"/>
            <w:vAlign w:val="center"/>
          </w:tcPr>
          <w:p>
            <w:pPr>
              <w:pStyle w:val="14"/>
            </w:pPr>
            <w:r>
              <w:t>30109</w:t>
            </w:r>
          </w:p>
        </w:tc>
        <w:tc>
          <w:tcPr>
            <w:tcW w:w="3195" w:type="dxa"/>
            <w:vAlign w:val="center"/>
          </w:tcPr>
          <w:p>
            <w:pPr>
              <w:pStyle w:val="14"/>
            </w:pPr>
            <w:r>
              <w:t>职业年金缴费</w:t>
            </w:r>
          </w:p>
        </w:tc>
        <w:tc>
          <w:tcPr>
            <w:tcW w:w="2490" w:type="dxa"/>
            <w:vAlign w:val="center"/>
          </w:tcPr>
          <w:p>
            <w:pPr>
              <w:pStyle w:val="13"/>
            </w:pPr>
            <w:r>
              <w:t>14.87</w:t>
            </w:r>
          </w:p>
        </w:tc>
        <w:tc>
          <w:tcPr>
            <w:tcW w:w="2130" w:type="dxa"/>
            <w:vAlign w:val="center"/>
          </w:tcPr>
          <w:p>
            <w:pPr>
              <w:pStyle w:val="13"/>
            </w:pPr>
            <w:r>
              <w:t>14.87</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9</w:t>
            </w:r>
          </w:p>
        </w:tc>
        <w:tc>
          <w:tcPr>
            <w:tcW w:w="1260" w:type="dxa"/>
            <w:vAlign w:val="center"/>
          </w:tcPr>
          <w:p>
            <w:pPr>
              <w:pStyle w:val="14"/>
            </w:pPr>
            <w:r>
              <w:t>30110</w:t>
            </w:r>
          </w:p>
        </w:tc>
        <w:tc>
          <w:tcPr>
            <w:tcW w:w="3195" w:type="dxa"/>
            <w:vAlign w:val="center"/>
          </w:tcPr>
          <w:p>
            <w:pPr>
              <w:pStyle w:val="14"/>
            </w:pPr>
            <w:r>
              <w:t>城镇职工基本医疗保险缴费</w:t>
            </w:r>
          </w:p>
        </w:tc>
        <w:tc>
          <w:tcPr>
            <w:tcW w:w="2490" w:type="dxa"/>
            <w:vAlign w:val="center"/>
          </w:tcPr>
          <w:p>
            <w:pPr>
              <w:pStyle w:val="13"/>
            </w:pPr>
            <w:r>
              <w:t>18.13</w:t>
            </w:r>
          </w:p>
        </w:tc>
        <w:tc>
          <w:tcPr>
            <w:tcW w:w="2130" w:type="dxa"/>
            <w:vAlign w:val="center"/>
          </w:tcPr>
          <w:p>
            <w:pPr>
              <w:pStyle w:val="13"/>
            </w:pPr>
            <w:r>
              <w:t>18.13</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10</w:t>
            </w:r>
          </w:p>
        </w:tc>
        <w:tc>
          <w:tcPr>
            <w:tcW w:w="1260" w:type="dxa"/>
            <w:vAlign w:val="center"/>
          </w:tcPr>
          <w:p>
            <w:pPr>
              <w:pStyle w:val="14"/>
            </w:pPr>
            <w:r>
              <w:t>30112</w:t>
            </w:r>
          </w:p>
        </w:tc>
        <w:tc>
          <w:tcPr>
            <w:tcW w:w="3195" w:type="dxa"/>
            <w:vAlign w:val="center"/>
          </w:tcPr>
          <w:p>
            <w:pPr>
              <w:pStyle w:val="14"/>
            </w:pPr>
            <w:r>
              <w:t>其他社会保障缴费</w:t>
            </w:r>
          </w:p>
        </w:tc>
        <w:tc>
          <w:tcPr>
            <w:tcW w:w="2490" w:type="dxa"/>
            <w:vAlign w:val="center"/>
          </w:tcPr>
          <w:p>
            <w:pPr>
              <w:pStyle w:val="13"/>
            </w:pPr>
            <w:r>
              <w:t>1.93</w:t>
            </w:r>
          </w:p>
        </w:tc>
        <w:tc>
          <w:tcPr>
            <w:tcW w:w="2130" w:type="dxa"/>
            <w:vAlign w:val="center"/>
          </w:tcPr>
          <w:p>
            <w:pPr>
              <w:pStyle w:val="13"/>
            </w:pPr>
            <w:r>
              <w:t>1.93</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11</w:t>
            </w:r>
          </w:p>
        </w:tc>
        <w:tc>
          <w:tcPr>
            <w:tcW w:w="1260" w:type="dxa"/>
            <w:vAlign w:val="center"/>
          </w:tcPr>
          <w:p>
            <w:pPr>
              <w:pStyle w:val="14"/>
            </w:pPr>
            <w:r>
              <w:t>30113</w:t>
            </w:r>
          </w:p>
        </w:tc>
        <w:tc>
          <w:tcPr>
            <w:tcW w:w="3195" w:type="dxa"/>
            <w:vAlign w:val="center"/>
          </w:tcPr>
          <w:p>
            <w:pPr>
              <w:pStyle w:val="14"/>
            </w:pPr>
            <w:r>
              <w:t>住房公积金</w:t>
            </w:r>
          </w:p>
        </w:tc>
        <w:tc>
          <w:tcPr>
            <w:tcW w:w="2490" w:type="dxa"/>
            <w:vAlign w:val="center"/>
          </w:tcPr>
          <w:p>
            <w:pPr>
              <w:pStyle w:val="13"/>
            </w:pPr>
            <w:r>
              <w:t>9.73</w:t>
            </w:r>
          </w:p>
        </w:tc>
        <w:tc>
          <w:tcPr>
            <w:tcW w:w="2130" w:type="dxa"/>
            <w:vAlign w:val="center"/>
          </w:tcPr>
          <w:p>
            <w:pPr>
              <w:pStyle w:val="13"/>
            </w:pPr>
            <w:r>
              <w:t>9.73</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12</w:t>
            </w:r>
          </w:p>
        </w:tc>
        <w:tc>
          <w:tcPr>
            <w:tcW w:w="1260" w:type="dxa"/>
            <w:vAlign w:val="center"/>
          </w:tcPr>
          <w:p>
            <w:pPr>
              <w:pStyle w:val="14"/>
            </w:pPr>
            <w:r>
              <w:t>302</w:t>
            </w:r>
          </w:p>
        </w:tc>
        <w:tc>
          <w:tcPr>
            <w:tcW w:w="3195" w:type="dxa"/>
            <w:vAlign w:val="center"/>
          </w:tcPr>
          <w:p>
            <w:pPr>
              <w:pStyle w:val="14"/>
            </w:pPr>
            <w:r>
              <w:t>商品和服务支出</w:t>
            </w:r>
          </w:p>
        </w:tc>
        <w:tc>
          <w:tcPr>
            <w:tcW w:w="2490" w:type="dxa"/>
            <w:vAlign w:val="center"/>
          </w:tcPr>
          <w:p>
            <w:pPr>
              <w:pStyle w:val="13"/>
            </w:pPr>
            <w:r>
              <w:t>1036.27</w:t>
            </w:r>
          </w:p>
        </w:tc>
        <w:tc>
          <w:tcPr>
            <w:tcW w:w="2130" w:type="dxa"/>
            <w:vAlign w:val="center"/>
          </w:tcPr>
          <w:p>
            <w:pPr>
              <w:pStyle w:val="13"/>
            </w:pPr>
            <w:r>
              <w:t>7.24</w:t>
            </w:r>
          </w:p>
        </w:tc>
        <w:tc>
          <w:tcPr>
            <w:tcW w:w="2515" w:type="dxa"/>
            <w:vAlign w:val="center"/>
          </w:tcPr>
          <w:p>
            <w:pPr>
              <w:pStyle w:val="13"/>
            </w:pPr>
            <w:r>
              <w:t>1029.03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13</w:t>
            </w:r>
          </w:p>
        </w:tc>
        <w:tc>
          <w:tcPr>
            <w:tcW w:w="1260" w:type="dxa"/>
            <w:vAlign w:val="center"/>
          </w:tcPr>
          <w:p>
            <w:pPr>
              <w:pStyle w:val="14"/>
            </w:pPr>
            <w:r>
              <w:t>30201</w:t>
            </w:r>
          </w:p>
        </w:tc>
        <w:tc>
          <w:tcPr>
            <w:tcW w:w="3195" w:type="dxa"/>
            <w:vAlign w:val="center"/>
          </w:tcPr>
          <w:p>
            <w:pPr>
              <w:pStyle w:val="14"/>
            </w:pPr>
            <w:r>
              <w:t>办公费</w:t>
            </w:r>
          </w:p>
        </w:tc>
        <w:tc>
          <w:tcPr>
            <w:tcW w:w="2490" w:type="dxa"/>
            <w:vAlign w:val="center"/>
          </w:tcPr>
          <w:p>
            <w:pPr>
              <w:pStyle w:val="13"/>
            </w:pPr>
            <w:r>
              <w:t>33.47</w:t>
            </w:r>
          </w:p>
        </w:tc>
        <w:tc>
          <w:tcPr>
            <w:tcW w:w="2130" w:type="dxa"/>
            <w:vAlign w:val="center"/>
          </w:tcPr>
          <w:p>
            <w:pPr>
              <w:pStyle w:val="13"/>
            </w:pPr>
          </w:p>
        </w:tc>
        <w:tc>
          <w:tcPr>
            <w:tcW w:w="2515" w:type="dxa"/>
            <w:vAlign w:val="center"/>
          </w:tcPr>
          <w:p>
            <w:pPr>
              <w:pStyle w:val="13"/>
            </w:pPr>
            <w:r>
              <w:t>33.47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14</w:t>
            </w:r>
          </w:p>
        </w:tc>
        <w:tc>
          <w:tcPr>
            <w:tcW w:w="1260" w:type="dxa"/>
            <w:vAlign w:val="center"/>
          </w:tcPr>
          <w:p>
            <w:pPr>
              <w:pStyle w:val="14"/>
            </w:pPr>
            <w:r>
              <w:t>30202</w:t>
            </w:r>
          </w:p>
        </w:tc>
        <w:tc>
          <w:tcPr>
            <w:tcW w:w="3195" w:type="dxa"/>
            <w:vAlign w:val="center"/>
          </w:tcPr>
          <w:p>
            <w:pPr>
              <w:pStyle w:val="14"/>
            </w:pPr>
            <w:r>
              <w:t>印刷费</w:t>
            </w:r>
          </w:p>
        </w:tc>
        <w:tc>
          <w:tcPr>
            <w:tcW w:w="2490" w:type="dxa"/>
            <w:vAlign w:val="center"/>
          </w:tcPr>
          <w:p>
            <w:pPr>
              <w:pStyle w:val="13"/>
            </w:pPr>
            <w:r>
              <w:t>7.00</w:t>
            </w:r>
          </w:p>
        </w:tc>
        <w:tc>
          <w:tcPr>
            <w:tcW w:w="2130" w:type="dxa"/>
            <w:vAlign w:val="center"/>
          </w:tcPr>
          <w:p>
            <w:pPr>
              <w:pStyle w:val="13"/>
            </w:pPr>
          </w:p>
        </w:tc>
        <w:tc>
          <w:tcPr>
            <w:tcW w:w="2515"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15</w:t>
            </w:r>
          </w:p>
        </w:tc>
        <w:tc>
          <w:tcPr>
            <w:tcW w:w="1260" w:type="dxa"/>
            <w:vAlign w:val="center"/>
          </w:tcPr>
          <w:p>
            <w:pPr>
              <w:pStyle w:val="14"/>
            </w:pPr>
            <w:r>
              <w:t>30205</w:t>
            </w:r>
          </w:p>
        </w:tc>
        <w:tc>
          <w:tcPr>
            <w:tcW w:w="3195" w:type="dxa"/>
            <w:vAlign w:val="center"/>
          </w:tcPr>
          <w:p>
            <w:pPr>
              <w:pStyle w:val="14"/>
            </w:pPr>
            <w:r>
              <w:t>水费</w:t>
            </w:r>
          </w:p>
        </w:tc>
        <w:tc>
          <w:tcPr>
            <w:tcW w:w="2490" w:type="dxa"/>
            <w:vAlign w:val="center"/>
          </w:tcPr>
          <w:p>
            <w:pPr>
              <w:pStyle w:val="13"/>
            </w:pPr>
            <w:r>
              <w:t>1.46</w:t>
            </w:r>
          </w:p>
        </w:tc>
        <w:tc>
          <w:tcPr>
            <w:tcW w:w="2130" w:type="dxa"/>
            <w:vAlign w:val="center"/>
          </w:tcPr>
          <w:p>
            <w:pPr>
              <w:pStyle w:val="13"/>
            </w:pPr>
          </w:p>
        </w:tc>
        <w:tc>
          <w:tcPr>
            <w:tcW w:w="2515"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16</w:t>
            </w:r>
          </w:p>
        </w:tc>
        <w:tc>
          <w:tcPr>
            <w:tcW w:w="1260" w:type="dxa"/>
            <w:vAlign w:val="center"/>
          </w:tcPr>
          <w:p>
            <w:pPr>
              <w:pStyle w:val="14"/>
            </w:pPr>
            <w:r>
              <w:t>30206</w:t>
            </w:r>
          </w:p>
        </w:tc>
        <w:tc>
          <w:tcPr>
            <w:tcW w:w="3195" w:type="dxa"/>
            <w:vAlign w:val="center"/>
          </w:tcPr>
          <w:p>
            <w:pPr>
              <w:pStyle w:val="14"/>
            </w:pPr>
            <w:r>
              <w:t>电费</w:t>
            </w:r>
          </w:p>
        </w:tc>
        <w:tc>
          <w:tcPr>
            <w:tcW w:w="2490" w:type="dxa"/>
            <w:vAlign w:val="center"/>
          </w:tcPr>
          <w:p>
            <w:pPr>
              <w:pStyle w:val="13"/>
            </w:pPr>
            <w:r>
              <w:t>22.40</w:t>
            </w:r>
          </w:p>
        </w:tc>
        <w:tc>
          <w:tcPr>
            <w:tcW w:w="2130" w:type="dxa"/>
            <w:vAlign w:val="center"/>
          </w:tcPr>
          <w:p>
            <w:pPr>
              <w:pStyle w:val="13"/>
            </w:pPr>
          </w:p>
        </w:tc>
        <w:tc>
          <w:tcPr>
            <w:tcW w:w="2515" w:type="dxa"/>
            <w:vAlign w:val="center"/>
          </w:tcPr>
          <w:p>
            <w:pPr>
              <w:pStyle w:val="13"/>
            </w:pPr>
            <w:r>
              <w:t>22.40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17</w:t>
            </w:r>
          </w:p>
        </w:tc>
        <w:tc>
          <w:tcPr>
            <w:tcW w:w="1260" w:type="dxa"/>
            <w:vAlign w:val="center"/>
          </w:tcPr>
          <w:p>
            <w:pPr>
              <w:pStyle w:val="14"/>
            </w:pPr>
            <w:r>
              <w:t>30207</w:t>
            </w:r>
          </w:p>
        </w:tc>
        <w:tc>
          <w:tcPr>
            <w:tcW w:w="3195" w:type="dxa"/>
            <w:vAlign w:val="center"/>
          </w:tcPr>
          <w:p>
            <w:pPr>
              <w:pStyle w:val="14"/>
            </w:pPr>
            <w:r>
              <w:t>邮电费</w:t>
            </w:r>
          </w:p>
        </w:tc>
        <w:tc>
          <w:tcPr>
            <w:tcW w:w="2490" w:type="dxa"/>
            <w:vAlign w:val="center"/>
          </w:tcPr>
          <w:p>
            <w:pPr>
              <w:pStyle w:val="13"/>
            </w:pPr>
            <w:r>
              <w:t>35.90</w:t>
            </w:r>
          </w:p>
        </w:tc>
        <w:tc>
          <w:tcPr>
            <w:tcW w:w="2130" w:type="dxa"/>
            <w:vAlign w:val="center"/>
          </w:tcPr>
          <w:p>
            <w:pPr>
              <w:pStyle w:val="13"/>
            </w:pPr>
          </w:p>
        </w:tc>
        <w:tc>
          <w:tcPr>
            <w:tcW w:w="2515" w:type="dxa"/>
            <w:vAlign w:val="center"/>
          </w:tcPr>
          <w:p>
            <w:pPr>
              <w:pStyle w:val="13"/>
            </w:pPr>
            <w:r>
              <w:t>35.90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18</w:t>
            </w:r>
          </w:p>
        </w:tc>
        <w:tc>
          <w:tcPr>
            <w:tcW w:w="1260" w:type="dxa"/>
            <w:vAlign w:val="center"/>
          </w:tcPr>
          <w:p>
            <w:pPr>
              <w:pStyle w:val="14"/>
            </w:pPr>
            <w:r>
              <w:t>30208</w:t>
            </w:r>
          </w:p>
        </w:tc>
        <w:tc>
          <w:tcPr>
            <w:tcW w:w="3195" w:type="dxa"/>
            <w:vAlign w:val="center"/>
          </w:tcPr>
          <w:p>
            <w:pPr>
              <w:pStyle w:val="14"/>
            </w:pPr>
            <w:r>
              <w:t>取暖费</w:t>
            </w:r>
          </w:p>
        </w:tc>
        <w:tc>
          <w:tcPr>
            <w:tcW w:w="2490" w:type="dxa"/>
            <w:vAlign w:val="center"/>
          </w:tcPr>
          <w:p>
            <w:pPr>
              <w:pStyle w:val="13"/>
            </w:pPr>
            <w:r>
              <w:t>10.24</w:t>
            </w:r>
          </w:p>
        </w:tc>
        <w:tc>
          <w:tcPr>
            <w:tcW w:w="2130" w:type="dxa"/>
            <w:vAlign w:val="center"/>
          </w:tcPr>
          <w:p>
            <w:pPr>
              <w:pStyle w:val="13"/>
            </w:pPr>
            <w:r>
              <w:t>7.24</w:t>
            </w:r>
          </w:p>
        </w:tc>
        <w:tc>
          <w:tcPr>
            <w:tcW w:w="2515"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19</w:t>
            </w:r>
          </w:p>
        </w:tc>
        <w:tc>
          <w:tcPr>
            <w:tcW w:w="1260" w:type="dxa"/>
            <w:vAlign w:val="center"/>
          </w:tcPr>
          <w:p>
            <w:pPr>
              <w:pStyle w:val="14"/>
            </w:pPr>
            <w:r>
              <w:t>30211</w:t>
            </w:r>
          </w:p>
        </w:tc>
        <w:tc>
          <w:tcPr>
            <w:tcW w:w="3195" w:type="dxa"/>
            <w:vAlign w:val="center"/>
          </w:tcPr>
          <w:p>
            <w:pPr>
              <w:pStyle w:val="14"/>
            </w:pPr>
            <w:r>
              <w:t>差旅费</w:t>
            </w:r>
          </w:p>
        </w:tc>
        <w:tc>
          <w:tcPr>
            <w:tcW w:w="2490" w:type="dxa"/>
            <w:vAlign w:val="center"/>
          </w:tcPr>
          <w:p>
            <w:pPr>
              <w:pStyle w:val="13"/>
            </w:pPr>
            <w:r>
              <w:t>7.80</w:t>
            </w:r>
          </w:p>
        </w:tc>
        <w:tc>
          <w:tcPr>
            <w:tcW w:w="2130" w:type="dxa"/>
            <w:vAlign w:val="center"/>
          </w:tcPr>
          <w:p>
            <w:pPr>
              <w:pStyle w:val="13"/>
            </w:pPr>
          </w:p>
        </w:tc>
        <w:tc>
          <w:tcPr>
            <w:tcW w:w="2515" w:type="dxa"/>
            <w:vAlign w:val="center"/>
          </w:tcPr>
          <w:p>
            <w:pPr>
              <w:pStyle w:val="13"/>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20</w:t>
            </w:r>
          </w:p>
        </w:tc>
        <w:tc>
          <w:tcPr>
            <w:tcW w:w="1260" w:type="dxa"/>
            <w:vAlign w:val="center"/>
          </w:tcPr>
          <w:p>
            <w:pPr>
              <w:pStyle w:val="14"/>
            </w:pPr>
            <w:r>
              <w:t>30213</w:t>
            </w:r>
          </w:p>
        </w:tc>
        <w:tc>
          <w:tcPr>
            <w:tcW w:w="3195" w:type="dxa"/>
            <w:vAlign w:val="center"/>
          </w:tcPr>
          <w:p>
            <w:pPr>
              <w:pStyle w:val="14"/>
            </w:pPr>
            <w:r>
              <w:t>维修(护)费</w:t>
            </w:r>
          </w:p>
        </w:tc>
        <w:tc>
          <w:tcPr>
            <w:tcW w:w="2490" w:type="dxa"/>
            <w:vAlign w:val="center"/>
          </w:tcPr>
          <w:p>
            <w:pPr>
              <w:pStyle w:val="13"/>
            </w:pPr>
            <w:r>
              <w:t>70.00</w:t>
            </w:r>
          </w:p>
        </w:tc>
        <w:tc>
          <w:tcPr>
            <w:tcW w:w="2130" w:type="dxa"/>
            <w:vAlign w:val="center"/>
          </w:tcPr>
          <w:p>
            <w:pPr>
              <w:pStyle w:val="13"/>
            </w:pPr>
          </w:p>
        </w:tc>
        <w:tc>
          <w:tcPr>
            <w:tcW w:w="2515"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21</w:t>
            </w:r>
          </w:p>
        </w:tc>
        <w:tc>
          <w:tcPr>
            <w:tcW w:w="1260" w:type="dxa"/>
            <w:vAlign w:val="center"/>
          </w:tcPr>
          <w:p>
            <w:pPr>
              <w:pStyle w:val="14"/>
            </w:pPr>
            <w:r>
              <w:t>30214</w:t>
            </w:r>
          </w:p>
        </w:tc>
        <w:tc>
          <w:tcPr>
            <w:tcW w:w="3195" w:type="dxa"/>
            <w:vAlign w:val="center"/>
          </w:tcPr>
          <w:p>
            <w:pPr>
              <w:pStyle w:val="14"/>
            </w:pPr>
            <w:r>
              <w:t>租赁费</w:t>
            </w:r>
          </w:p>
        </w:tc>
        <w:tc>
          <w:tcPr>
            <w:tcW w:w="2490" w:type="dxa"/>
            <w:vAlign w:val="center"/>
          </w:tcPr>
          <w:p>
            <w:pPr>
              <w:pStyle w:val="13"/>
            </w:pPr>
            <w:r>
              <w:t>42.50</w:t>
            </w:r>
          </w:p>
        </w:tc>
        <w:tc>
          <w:tcPr>
            <w:tcW w:w="2130" w:type="dxa"/>
            <w:vAlign w:val="center"/>
          </w:tcPr>
          <w:p>
            <w:pPr>
              <w:pStyle w:val="13"/>
            </w:pPr>
          </w:p>
        </w:tc>
        <w:tc>
          <w:tcPr>
            <w:tcW w:w="2515" w:type="dxa"/>
            <w:vAlign w:val="center"/>
          </w:tcPr>
          <w:p>
            <w:pPr>
              <w:pStyle w:val="13"/>
            </w:pPr>
            <w:r>
              <w:t>42.50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22</w:t>
            </w:r>
          </w:p>
        </w:tc>
        <w:tc>
          <w:tcPr>
            <w:tcW w:w="1260" w:type="dxa"/>
            <w:vAlign w:val="center"/>
          </w:tcPr>
          <w:p>
            <w:pPr>
              <w:pStyle w:val="14"/>
            </w:pPr>
            <w:r>
              <w:t>30218</w:t>
            </w:r>
          </w:p>
        </w:tc>
        <w:tc>
          <w:tcPr>
            <w:tcW w:w="3195" w:type="dxa"/>
            <w:vAlign w:val="center"/>
          </w:tcPr>
          <w:p>
            <w:pPr>
              <w:pStyle w:val="14"/>
            </w:pPr>
            <w:r>
              <w:t>专用材料费</w:t>
            </w:r>
          </w:p>
        </w:tc>
        <w:tc>
          <w:tcPr>
            <w:tcW w:w="2490" w:type="dxa"/>
            <w:vAlign w:val="center"/>
          </w:tcPr>
          <w:p>
            <w:pPr>
              <w:pStyle w:val="13"/>
            </w:pPr>
            <w:r>
              <w:t>240.50</w:t>
            </w:r>
          </w:p>
        </w:tc>
        <w:tc>
          <w:tcPr>
            <w:tcW w:w="2130" w:type="dxa"/>
            <w:vAlign w:val="center"/>
          </w:tcPr>
          <w:p>
            <w:pPr>
              <w:pStyle w:val="13"/>
            </w:pPr>
          </w:p>
        </w:tc>
        <w:tc>
          <w:tcPr>
            <w:tcW w:w="2515" w:type="dxa"/>
            <w:vAlign w:val="center"/>
          </w:tcPr>
          <w:p>
            <w:pPr>
              <w:pStyle w:val="13"/>
            </w:pPr>
            <w:r>
              <w:t>240.50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23</w:t>
            </w:r>
          </w:p>
        </w:tc>
        <w:tc>
          <w:tcPr>
            <w:tcW w:w="1260" w:type="dxa"/>
            <w:vAlign w:val="center"/>
          </w:tcPr>
          <w:p>
            <w:pPr>
              <w:pStyle w:val="14"/>
            </w:pPr>
            <w:r>
              <w:t>30224</w:t>
            </w:r>
          </w:p>
        </w:tc>
        <w:tc>
          <w:tcPr>
            <w:tcW w:w="3195" w:type="dxa"/>
            <w:vAlign w:val="center"/>
          </w:tcPr>
          <w:p>
            <w:pPr>
              <w:pStyle w:val="14"/>
            </w:pPr>
            <w:r>
              <w:t>被装购置费</w:t>
            </w:r>
          </w:p>
        </w:tc>
        <w:tc>
          <w:tcPr>
            <w:tcW w:w="2490" w:type="dxa"/>
            <w:vAlign w:val="center"/>
          </w:tcPr>
          <w:p>
            <w:pPr>
              <w:pStyle w:val="13"/>
            </w:pPr>
            <w:r>
              <w:t>5.00</w:t>
            </w:r>
          </w:p>
        </w:tc>
        <w:tc>
          <w:tcPr>
            <w:tcW w:w="2130" w:type="dxa"/>
            <w:vAlign w:val="center"/>
          </w:tcPr>
          <w:p>
            <w:pPr>
              <w:pStyle w:val="13"/>
            </w:pPr>
          </w:p>
        </w:tc>
        <w:tc>
          <w:tcPr>
            <w:tcW w:w="2515"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24</w:t>
            </w:r>
          </w:p>
        </w:tc>
        <w:tc>
          <w:tcPr>
            <w:tcW w:w="1260" w:type="dxa"/>
            <w:vAlign w:val="center"/>
          </w:tcPr>
          <w:p>
            <w:pPr>
              <w:pStyle w:val="14"/>
            </w:pPr>
            <w:r>
              <w:t>30226</w:t>
            </w:r>
          </w:p>
        </w:tc>
        <w:tc>
          <w:tcPr>
            <w:tcW w:w="3195" w:type="dxa"/>
            <w:vAlign w:val="center"/>
          </w:tcPr>
          <w:p>
            <w:pPr>
              <w:pStyle w:val="14"/>
            </w:pPr>
            <w:r>
              <w:t>劳务费</w:t>
            </w:r>
          </w:p>
        </w:tc>
        <w:tc>
          <w:tcPr>
            <w:tcW w:w="2490" w:type="dxa"/>
            <w:vAlign w:val="center"/>
          </w:tcPr>
          <w:p>
            <w:pPr>
              <w:pStyle w:val="13"/>
            </w:pPr>
            <w:r>
              <w:t>420.00</w:t>
            </w:r>
          </w:p>
        </w:tc>
        <w:tc>
          <w:tcPr>
            <w:tcW w:w="2130" w:type="dxa"/>
            <w:vAlign w:val="center"/>
          </w:tcPr>
          <w:p>
            <w:pPr>
              <w:pStyle w:val="13"/>
            </w:pPr>
          </w:p>
        </w:tc>
        <w:tc>
          <w:tcPr>
            <w:tcW w:w="2515" w:type="dxa"/>
            <w:vAlign w:val="center"/>
          </w:tcPr>
          <w:p>
            <w:pPr>
              <w:pStyle w:val="13"/>
            </w:pPr>
            <w:r>
              <w:t>420.00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25</w:t>
            </w:r>
          </w:p>
        </w:tc>
        <w:tc>
          <w:tcPr>
            <w:tcW w:w="1260" w:type="dxa"/>
            <w:vAlign w:val="center"/>
          </w:tcPr>
          <w:p>
            <w:pPr>
              <w:pStyle w:val="14"/>
            </w:pPr>
            <w:r>
              <w:t>30231</w:t>
            </w:r>
          </w:p>
        </w:tc>
        <w:tc>
          <w:tcPr>
            <w:tcW w:w="3195" w:type="dxa"/>
            <w:vAlign w:val="center"/>
          </w:tcPr>
          <w:p>
            <w:pPr>
              <w:pStyle w:val="14"/>
            </w:pPr>
            <w:r>
              <w:t>公务用车运行维护费</w:t>
            </w:r>
          </w:p>
        </w:tc>
        <w:tc>
          <w:tcPr>
            <w:tcW w:w="2490" w:type="dxa"/>
            <w:vAlign w:val="center"/>
          </w:tcPr>
          <w:p>
            <w:pPr>
              <w:pStyle w:val="13"/>
            </w:pPr>
            <w:r>
              <w:t>20.00</w:t>
            </w:r>
          </w:p>
        </w:tc>
        <w:tc>
          <w:tcPr>
            <w:tcW w:w="2130" w:type="dxa"/>
            <w:vAlign w:val="center"/>
          </w:tcPr>
          <w:p>
            <w:pPr>
              <w:pStyle w:val="13"/>
            </w:pPr>
          </w:p>
        </w:tc>
        <w:tc>
          <w:tcPr>
            <w:tcW w:w="2515"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26</w:t>
            </w:r>
          </w:p>
        </w:tc>
        <w:tc>
          <w:tcPr>
            <w:tcW w:w="1260" w:type="dxa"/>
            <w:vAlign w:val="center"/>
          </w:tcPr>
          <w:p>
            <w:pPr>
              <w:pStyle w:val="14"/>
            </w:pPr>
            <w:r>
              <w:t>30239</w:t>
            </w:r>
          </w:p>
        </w:tc>
        <w:tc>
          <w:tcPr>
            <w:tcW w:w="3195" w:type="dxa"/>
            <w:vAlign w:val="center"/>
          </w:tcPr>
          <w:p>
            <w:pPr>
              <w:pStyle w:val="14"/>
            </w:pPr>
            <w:r>
              <w:t>其他交通费用</w:t>
            </w:r>
          </w:p>
        </w:tc>
        <w:tc>
          <w:tcPr>
            <w:tcW w:w="2490" w:type="dxa"/>
            <w:vAlign w:val="center"/>
          </w:tcPr>
          <w:p>
            <w:pPr>
              <w:pStyle w:val="13"/>
            </w:pPr>
            <w:r>
              <w:t>80.00</w:t>
            </w:r>
          </w:p>
        </w:tc>
        <w:tc>
          <w:tcPr>
            <w:tcW w:w="2130" w:type="dxa"/>
            <w:vAlign w:val="center"/>
          </w:tcPr>
          <w:p>
            <w:pPr>
              <w:pStyle w:val="13"/>
            </w:pPr>
          </w:p>
        </w:tc>
        <w:tc>
          <w:tcPr>
            <w:tcW w:w="2515"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27</w:t>
            </w:r>
          </w:p>
        </w:tc>
        <w:tc>
          <w:tcPr>
            <w:tcW w:w="1260" w:type="dxa"/>
            <w:vAlign w:val="center"/>
          </w:tcPr>
          <w:p>
            <w:pPr>
              <w:pStyle w:val="14"/>
            </w:pPr>
            <w:r>
              <w:t>30299</w:t>
            </w:r>
          </w:p>
        </w:tc>
        <w:tc>
          <w:tcPr>
            <w:tcW w:w="3195" w:type="dxa"/>
            <w:vAlign w:val="center"/>
          </w:tcPr>
          <w:p>
            <w:pPr>
              <w:pStyle w:val="14"/>
            </w:pPr>
            <w:r>
              <w:t>其他商品和服务支出</w:t>
            </w:r>
          </w:p>
        </w:tc>
        <w:tc>
          <w:tcPr>
            <w:tcW w:w="2490" w:type="dxa"/>
            <w:vAlign w:val="center"/>
          </w:tcPr>
          <w:p>
            <w:pPr>
              <w:pStyle w:val="13"/>
            </w:pPr>
            <w:r>
              <w:t>40.00</w:t>
            </w:r>
          </w:p>
        </w:tc>
        <w:tc>
          <w:tcPr>
            <w:tcW w:w="2130" w:type="dxa"/>
            <w:vAlign w:val="center"/>
          </w:tcPr>
          <w:p>
            <w:pPr>
              <w:pStyle w:val="13"/>
            </w:pPr>
          </w:p>
        </w:tc>
        <w:tc>
          <w:tcPr>
            <w:tcW w:w="2515" w:type="dxa"/>
            <w:vAlign w:val="center"/>
          </w:tcPr>
          <w:p>
            <w:pPr>
              <w:pStyle w:val="13"/>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28</w:t>
            </w:r>
          </w:p>
        </w:tc>
        <w:tc>
          <w:tcPr>
            <w:tcW w:w="1260" w:type="dxa"/>
            <w:vAlign w:val="center"/>
          </w:tcPr>
          <w:p>
            <w:pPr>
              <w:pStyle w:val="14"/>
            </w:pPr>
            <w:r>
              <w:t>303</w:t>
            </w:r>
          </w:p>
        </w:tc>
        <w:tc>
          <w:tcPr>
            <w:tcW w:w="3195" w:type="dxa"/>
            <w:vAlign w:val="center"/>
          </w:tcPr>
          <w:p>
            <w:pPr>
              <w:pStyle w:val="14"/>
            </w:pPr>
            <w:r>
              <w:t>对个人和家庭的补助</w:t>
            </w:r>
          </w:p>
        </w:tc>
        <w:tc>
          <w:tcPr>
            <w:tcW w:w="2490" w:type="dxa"/>
            <w:vAlign w:val="center"/>
          </w:tcPr>
          <w:p>
            <w:pPr>
              <w:pStyle w:val="13"/>
            </w:pPr>
            <w:r>
              <w:t>1.92</w:t>
            </w:r>
          </w:p>
        </w:tc>
        <w:tc>
          <w:tcPr>
            <w:tcW w:w="2130" w:type="dxa"/>
            <w:vAlign w:val="center"/>
          </w:tcPr>
          <w:p>
            <w:pPr>
              <w:pStyle w:val="13"/>
            </w:pPr>
            <w:r>
              <w:t>1.92</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29</w:t>
            </w:r>
          </w:p>
        </w:tc>
        <w:tc>
          <w:tcPr>
            <w:tcW w:w="1260" w:type="dxa"/>
            <w:vAlign w:val="center"/>
          </w:tcPr>
          <w:p>
            <w:pPr>
              <w:pStyle w:val="14"/>
            </w:pPr>
            <w:r>
              <w:t>30302</w:t>
            </w:r>
          </w:p>
        </w:tc>
        <w:tc>
          <w:tcPr>
            <w:tcW w:w="3195" w:type="dxa"/>
            <w:vAlign w:val="center"/>
          </w:tcPr>
          <w:p>
            <w:pPr>
              <w:pStyle w:val="14"/>
            </w:pPr>
            <w:r>
              <w:t>退休费</w:t>
            </w:r>
          </w:p>
        </w:tc>
        <w:tc>
          <w:tcPr>
            <w:tcW w:w="2490" w:type="dxa"/>
            <w:vAlign w:val="center"/>
          </w:tcPr>
          <w:p>
            <w:pPr>
              <w:pStyle w:val="13"/>
            </w:pPr>
            <w:r>
              <w:t>0.48</w:t>
            </w:r>
          </w:p>
        </w:tc>
        <w:tc>
          <w:tcPr>
            <w:tcW w:w="2130" w:type="dxa"/>
            <w:vAlign w:val="center"/>
          </w:tcPr>
          <w:p>
            <w:pPr>
              <w:pStyle w:val="13"/>
            </w:pPr>
            <w:r>
              <w:t>0.48</w:t>
            </w:r>
          </w:p>
        </w:tc>
        <w:tc>
          <w:tcPr>
            <w:tcW w:w="251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7" w:type="dxa"/>
            <w:vAlign w:val="center"/>
          </w:tcPr>
          <w:p>
            <w:pPr>
              <w:pStyle w:val="15"/>
            </w:pPr>
            <w:r>
              <w:t>30</w:t>
            </w:r>
          </w:p>
        </w:tc>
        <w:tc>
          <w:tcPr>
            <w:tcW w:w="1260" w:type="dxa"/>
            <w:vAlign w:val="center"/>
          </w:tcPr>
          <w:p>
            <w:pPr>
              <w:pStyle w:val="14"/>
            </w:pPr>
            <w:r>
              <w:t>30305</w:t>
            </w:r>
          </w:p>
        </w:tc>
        <w:tc>
          <w:tcPr>
            <w:tcW w:w="3195" w:type="dxa"/>
            <w:vAlign w:val="center"/>
          </w:tcPr>
          <w:p>
            <w:pPr>
              <w:pStyle w:val="14"/>
            </w:pPr>
            <w:r>
              <w:t>生活补助</w:t>
            </w:r>
          </w:p>
        </w:tc>
        <w:tc>
          <w:tcPr>
            <w:tcW w:w="2490" w:type="dxa"/>
            <w:vAlign w:val="center"/>
          </w:tcPr>
          <w:p>
            <w:pPr>
              <w:pStyle w:val="13"/>
            </w:pPr>
            <w:r>
              <w:t>1.44</w:t>
            </w:r>
          </w:p>
        </w:tc>
        <w:tc>
          <w:tcPr>
            <w:tcW w:w="2130" w:type="dxa"/>
            <w:vAlign w:val="center"/>
          </w:tcPr>
          <w:p>
            <w:pPr>
              <w:pStyle w:val="13"/>
            </w:pPr>
            <w:r>
              <w:t>1.44</w:t>
            </w:r>
          </w:p>
        </w:tc>
        <w:tc>
          <w:tcPr>
            <w:tcW w:w="251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44"/>
        <w:gridCol w:w="2280"/>
        <w:gridCol w:w="1800"/>
        <w:gridCol w:w="249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24"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492"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4" w:type="dxa"/>
            <w:vMerge w:val="restart"/>
            <w:vAlign w:val="center"/>
          </w:tcPr>
          <w:p>
            <w:pPr>
              <w:pStyle w:val="12"/>
            </w:pPr>
            <w:r>
              <w:t>序号</w:t>
            </w:r>
          </w:p>
        </w:tc>
        <w:tc>
          <w:tcPr>
            <w:tcW w:w="4080" w:type="dxa"/>
            <w:gridSpan w:val="2"/>
            <w:vAlign w:val="center"/>
          </w:tcPr>
          <w:p>
            <w:pPr>
              <w:pStyle w:val="12"/>
            </w:pPr>
            <w:r>
              <w:t>功能分类科目</w:t>
            </w:r>
          </w:p>
        </w:tc>
        <w:tc>
          <w:tcPr>
            <w:tcW w:w="2492"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4" w:type="dxa"/>
            <w:vMerge w:val="continue"/>
          </w:tcPr>
          <w:p/>
        </w:tc>
        <w:tc>
          <w:tcPr>
            <w:tcW w:w="2280" w:type="dxa"/>
            <w:vAlign w:val="center"/>
          </w:tcPr>
          <w:p>
            <w:pPr>
              <w:pStyle w:val="12"/>
            </w:pPr>
            <w:r>
              <w:t>科目编码</w:t>
            </w:r>
          </w:p>
        </w:tc>
        <w:tc>
          <w:tcPr>
            <w:tcW w:w="1800" w:type="dxa"/>
            <w:vAlign w:val="center"/>
          </w:tcPr>
          <w:p>
            <w:pPr>
              <w:pStyle w:val="12"/>
            </w:pPr>
            <w:r>
              <w:t>科目名称</w:t>
            </w:r>
          </w:p>
        </w:tc>
        <w:tc>
          <w:tcPr>
            <w:tcW w:w="249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44" w:type="dxa"/>
            <w:vAlign w:val="center"/>
          </w:tcPr>
          <w:p>
            <w:pPr>
              <w:pStyle w:val="12"/>
            </w:pPr>
            <w:r>
              <w:t>栏次</w:t>
            </w:r>
          </w:p>
        </w:tc>
        <w:tc>
          <w:tcPr>
            <w:tcW w:w="2280" w:type="dxa"/>
            <w:vAlign w:val="center"/>
          </w:tcPr>
          <w:p>
            <w:pPr>
              <w:pStyle w:val="12"/>
            </w:pPr>
            <w:r>
              <w:t>1</w:t>
            </w:r>
          </w:p>
        </w:tc>
        <w:tc>
          <w:tcPr>
            <w:tcW w:w="1800" w:type="dxa"/>
            <w:vAlign w:val="center"/>
          </w:tcPr>
          <w:p>
            <w:pPr>
              <w:pStyle w:val="12"/>
            </w:pPr>
            <w:r>
              <w:t>2</w:t>
            </w:r>
          </w:p>
        </w:tc>
        <w:tc>
          <w:tcPr>
            <w:tcW w:w="2492"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44" w:type="dxa"/>
            <w:vAlign w:val="center"/>
          </w:tcPr>
          <w:p>
            <w:pPr>
              <w:pStyle w:val="15"/>
            </w:pPr>
          </w:p>
        </w:tc>
        <w:tc>
          <w:tcPr>
            <w:tcW w:w="2280" w:type="dxa"/>
            <w:vAlign w:val="center"/>
          </w:tcPr>
          <w:p>
            <w:pPr>
              <w:pStyle w:val="14"/>
            </w:pPr>
          </w:p>
        </w:tc>
        <w:tc>
          <w:tcPr>
            <w:tcW w:w="1800" w:type="dxa"/>
            <w:vAlign w:val="center"/>
          </w:tcPr>
          <w:p>
            <w:pPr>
              <w:pStyle w:val="14"/>
            </w:pPr>
          </w:p>
        </w:tc>
        <w:tc>
          <w:tcPr>
            <w:tcW w:w="2492"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1417" w:firstLineChars="6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6"/>
        <w:gridCol w:w="2025"/>
        <w:gridCol w:w="1815"/>
        <w:gridCol w:w="2234"/>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1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234"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6" w:type="dxa"/>
            <w:vMerge w:val="restart"/>
            <w:vAlign w:val="center"/>
          </w:tcPr>
          <w:p>
            <w:pPr>
              <w:pStyle w:val="12"/>
            </w:pPr>
            <w:r>
              <w:t>序号</w:t>
            </w:r>
          </w:p>
        </w:tc>
        <w:tc>
          <w:tcPr>
            <w:tcW w:w="3840" w:type="dxa"/>
            <w:gridSpan w:val="2"/>
            <w:vAlign w:val="center"/>
          </w:tcPr>
          <w:p>
            <w:pPr>
              <w:pStyle w:val="12"/>
            </w:pPr>
            <w:r>
              <w:t>功能分类科目</w:t>
            </w:r>
          </w:p>
        </w:tc>
        <w:tc>
          <w:tcPr>
            <w:tcW w:w="2234"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6" w:type="dxa"/>
            <w:vMerge w:val="continue"/>
          </w:tcPr>
          <w:p/>
        </w:tc>
        <w:tc>
          <w:tcPr>
            <w:tcW w:w="2025" w:type="dxa"/>
            <w:vAlign w:val="center"/>
          </w:tcPr>
          <w:p>
            <w:pPr>
              <w:pStyle w:val="12"/>
            </w:pPr>
            <w:r>
              <w:t>科目编码</w:t>
            </w:r>
          </w:p>
        </w:tc>
        <w:tc>
          <w:tcPr>
            <w:tcW w:w="1815" w:type="dxa"/>
            <w:vAlign w:val="center"/>
          </w:tcPr>
          <w:p>
            <w:pPr>
              <w:pStyle w:val="12"/>
            </w:pPr>
            <w:r>
              <w:t>科目名称</w:t>
            </w:r>
          </w:p>
        </w:tc>
        <w:tc>
          <w:tcPr>
            <w:tcW w:w="2234"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176" w:type="dxa"/>
            <w:vAlign w:val="center"/>
          </w:tcPr>
          <w:p>
            <w:pPr>
              <w:pStyle w:val="12"/>
            </w:pPr>
            <w:r>
              <w:t>栏次</w:t>
            </w:r>
          </w:p>
        </w:tc>
        <w:tc>
          <w:tcPr>
            <w:tcW w:w="2025" w:type="dxa"/>
            <w:vAlign w:val="center"/>
          </w:tcPr>
          <w:p>
            <w:pPr>
              <w:pStyle w:val="12"/>
            </w:pPr>
            <w:r>
              <w:t>1</w:t>
            </w:r>
          </w:p>
        </w:tc>
        <w:tc>
          <w:tcPr>
            <w:tcW w:w="1815" w:type="dxa"/>
            <w:vAlign w:val="center"/>
          </w:tcPr>
          <w:p>
            <w:pPr>
              <w:pStyle w:val="12"/>
            </w:pPr>
            <w:r>
              <w:t>2</w:t>
            </w:r>
          </w:p>
        </w:tc>
        <w:tc>
          <w:tcPr>
            <w:tcW w:w="2234"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6" w:type="dxa"/>
            <w:vAlign w:val="center"/>
          </w:tcPr>
          <w:p>
            <w:pPr>
              <w:pStyle w:val="15"/>
            </w:pPr>
          </w:p>
        </w:tc>
        <w:tc>
          <w:tcPr>
            <w:tcW w:w="2025" w:type="dxa"/>
            <w:vAlign w:val="center"/>
          </w:tcPr>
          <w:p>
            <w:pPr>
              <w:pStyle w:val="14"/>
            </w:pPr>
          </w:p>
        </w:tc>
        <w:tc>
          <w:tcPr>
            <w:tcW w:w="1815" w:type="dxa"/>
            <w:vAlign w:val="center"/>
          </w:tcPr>
          <w:p>
            <w:pPr>
              <w:pStyle w:val="14"/>
            </w:pPr>
          </w:p>
        </w:tc>
        <w:tc>
          <w:tcPr>
            <w:tcW w:w="2234"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03"/>
        <w:gridCol w:w="2145"/>
        <w:gridCol w:w="2055"/>
        <w:gridCol w:w="2280"/>
        <w:gridCol w:w="202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03"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280" w:type="dxa"/>
            <w:tcBorders>
              <w:top w:val="single" w:color="FFFFFF" w:sz="6" w:space="0"/>
              <w:left w:val="single" w:color="FFFFFF" w:sz="6" w:space="0"/>
              <w:right w:val="single" w:color="FFFFFF" w:sz="6" w:space="0"/>
            </w:tcBorders>
            <w:vAlign w:val="center"/>
          </w:tcPr>
          <w:p>
            <w:pPr>
              <w:pStyle w:val="10"/>
            </w:pPr>
            <w:r>
              <w:t>预算年度：2022</w:t>
            </w:r>
          </w:p>
        </w:tc>
        <w:tc>
          <w:tcPr>
            <w:tcW w:w="36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03" w:type="dxa"/>
            <w:vMerge w:val="restart"/>
            <w:vAlign w:val="center"/>
          </w:tcPr>
          <w:p>
            <w:pPr>
              <w:pStyle w:val="12"/>
            </w:pPr>
            <w:r>
              <w:t>序号</w:t>
            </w:r>
          </w:p>
        </w:tc>
        <w:tc>
          <w:tcPr>
            <w:tcW w:w="2145" w:type="dxa"/>
            <w:vMerge w:val="restart"/>
            <w:vAlign w:val="center"/>
          </w:tcPr>
          <w:p>
            <w:pPr>
              <w:pStyle w:val="12"/>
            </w:pPr>
            <w:r>
              <w:t>项  目</w:t>
            </w:r>
          </w:p>
        </w:tc>
        <w:tc>
          <w:tcPr>
            <w:tcW w:w="800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03" w:type="dxa"/>
            <w:vMerge w:val="continue"/>
          </w:tcPr>
          <w:p/>
        </w:tc>
        <w:tc>
          <w:tcPr>
            <w:tcW w:w="2145" w:type="dxa"/>
            <w:vMerge w:val="continue"/>
          </w:tcPr>
          <w:p/>
        </w:tc>
        <w:tc>
          <w:tcPr>
            <w:tcW w:w="2055" w:type="dxa"/>
            <w:vAlign w:val="center"/>
          </w:tcPr>
          <w:p>
            <w:pPr>
              <w:pStyle w:val="12"/>
            </w:pPr>
            <w:r>
              <w:t>合计</w:t>
            </w:r>
          </w:p>
        </w:tc>
        <w:tc>
          <w:tcPr>
            <w:tcW w:w="2280" w:type="dxa"/>
            <w:vAlign w:val="center"/>
          </w:tcPr>
          <w:p>
            <w:pPr>
              <w:pStyle w:val="12"/>
            </w:pPr>
            <w:r>
              <w:t>一般公共预算              财政拨款</w:t>
            </w:r>
          </w:p>
        </w:tc>
        <w:tc>
          <w:tcPr>
            <w:tcW w:w="2024"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003" w:type="dxa"/>
            <w:vAlign w:val="center"/>
          </w:tcPr>
          <w:p>
            <w:pPr>
              <w:pStyle w:val="12"/>
            </w:pPr>
            <w:r>
              <w:t>栏次</w:t>
            </w:r>
          </w:p>
        </w:tc>
        <w:tc>
          <w:tcPr>
            <w:tcW w:w="2145" w:type="dxa"/>
            <w:vAlign w:val="center"/>
          </w:tcPr>
          <w:p>
            <w:pPr>
              <w:pStyle w:val="12"/>
            </w:pPr>
            <w:r>
              <w:t>1</w:t>
            </w:r>
          </w:p>
        </w:tc>
        <w:tc>
          <w:tcPr>
            <w:tcW w:w="2055" w:type="dxa"/>
            <w:vAlign w:val="center"/>
          </w:tcPr>
          <w:p>
            <w:pPr>
              <w:pStyle w:val="12"/>
            </w:pPr>
            <w:r>
              <w:t>2</w:t>
            </w:r>
          </w:p>
        </w:tc>
        <w:tc>
          <w:tcPr>
            <w:tcW w:w="2280" w:type="dxa"/>
            <w:vAlign w:val="center"/>
          </w:tcPr>
          <w:p>
            <w:pPr>
              <w:pStyle w:val="12"/>
            </w:pPr>
            <w:r>
              <w:t>3</w:t>
            </w:r>
          </w:p>
        </w:tc>
        <w:tc>
          <w:tcPr>
            <w:tcW w:w="2024"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003" w:type="dxa"/>
            <w:vAlign w:val="center"/>
          </w:tcPr>
          <w:p>
            <w:pPr>
              <w:pStyle w:val="15"/>
              <w:rPr>
                <w:rFonts w:hint="eastAsia" w:eastAsia="方正书宋_GBK"/>
                <w:lang w:val="en-US" w:eastAsia="zh-CN"/>
              </w:rPr>
            </w:pPr>
            <w:r>
              <w:rPr>
                <w:rFonts w:hint="eastAsia"/>
                <w:lang w:val="en-US" w:eastAsia="zh-CN"/>
              </w:rPr>
              <w:t>1</w:t>
            </w:r>
          </w:p>
        </w:tc>
        <w:tc>
          <w:tcPr>
            <w:tcW w:w="2145" w:type="dxa"/>
            <w:vAlign w:val="center"/>
          </w:tcPr>
          <w:p>
            <w:pPr>
              <w:pStyle w:val="14"/>
              <w:rPr>
                <w:rFonts w:hint="default" w:eastAsia="方正书宋_GBK"/>
                <w:lang w:val="en-US" w:eastAsia="zh-CN"/>
              </w:rPr>
            </w:pPr>
            <w:r>
              <w:rPr>
                <w:rFonts w:hint="eastAsia"/>
                <w:lang w:val="en-US" w:eastAsia="zh-CN"/>
              </w:rPr>
              <w:t>公务用车运行维护费</w:t>
            </w:r>
          </w:p>
        </w:tc>
        <w:tc>
          <w:tcPr>
            <w:tcW w:w="2055" w:type="dxa"/>
            <w:vAlign w:val="center"/>
          </w:tcPr>
          <w:p>
            <w:pPr>
              <w:pStyle w:val="13"/>
              <w:jc w:val="center"/>
              <w:rPr>
                <w:rFonts w:hint="default" w:eastAsia="方正书宋_GBK"/>
                <w:lang w:val="en-US" w:eastAsia="zh-CN"/>
              </w:rPr>
            </w:pPr>
            <w:r>
              <w:rPr>
                <w:rFonts w:hint="eastAsia"/>
                <w:lang w:val="en-US" w:eastAsia="zh-CN"/>
              </w:rPr>
              <w:t>20</w:t>
            </w:r>
          </w:p>
        </w:tc>
        <w:tc>
          <w:tcPr>
            <w:tcW w:w="2280" w:type="dxa"/>
            <w:vAlign w:val="center"/>
          </w:tcPr>
          <w:p>
            <w:pPr>
              <w:pStyle w:val="13"/>
            </w:pPr>
          </w:p>
        </w:tc>
        <w:tc>
          <w:tcPr>
            <w:tcW w:w="2024" w:type="dxa"/>
            <w:vAlign w:val="center"/>
          </w:tcPr>
          <w:p>
            <w:pPr>
              <w:pStyle w:val="13"/>
            </w:pPr>
          </w:p>
        </w:tc>
        <w:tc>
          <w:tcPr>
            <w:tcW w:w="1643" w:type="dxa"/>
            <w:vAlign w:val="center"/>
          </w:tcPr>
          <w:p>
            <w:pPr>
              <w:pStyle w:val="13"/>
              <w:jc w:val="center"/>
              <w:rPr>
                <w:rFonts w:hint="default" w:eastAsia="方正书宋_GBK"/>
                <w:lang w:val="en-US" w:eastAsia="zh-CN"/>
              </w:rPr>
            </w:pPr>
            <w:r>
              <w:rPr>
                <w:rFonts w:hint="eastAsia"/>
                <w:lang w:val="en-US" w:eastAsia="zh-CN"/>
              </w:rPr>
              <w:t>20</w:t>
            </w: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涞源县公安交通警察大队2022年部门预算信息公开情况说明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涞源县公安交通警察大队2022年部门预算信息公开情况说明</w:t>
      </w:r>
    </w:p>
    <w:p>
      <w:pPr>
        <w:spacing w:before="0" w:after="0" w:line="500" w:lineRule="exact"/>
        <w:ind w:firstLine="560"/>
        <w:jc w:val="left"/>
        <w:outlineLvl w:val="9"/>
      </w:pPr>
      <w:r>
        <w:rPr>
          <w:rFonts w:hint="eastAsia" w:ascii="Times New Roman" w:hAnsi="Times New Roman" w:eastAsia="方正仿宋_GBK" w:cs="Times New Roman"/>
          <w:sz w:val="28"/>
          <w:szCs w:val="24"/>
          <w:lang w:val="en-US" w:eastAsia="uk-UA" w:bidi="ar-SA"/>
        </w:rPr>
        <w:t>按照《预算法》、《地方预决算公开操作规程》和《关于进一步推进预算公开工作的实施意见》规定，现将涞源县公安交通警察大队2022年部门预算公开如下：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1、依法对全县道路交通实行统一管理，维护全县道路交通秩序，预防和减少交通事故。</w:t>
      </w:r>
    </w:p>
    <w:p>
      <w:pPr>
        <w:pStyle w:val="19"/>
      </w:pPr>
      <w:r>
        <w:t>2、在支队指导下，根据本县道路交通情况，适时组织各种交通安全的专项治理。</w:t>
      </w:r>
    </w:p>
    <w:p>
      <w:pPr>
        <w:pStyle w:val="19"/>
      </w:pPr>
      <w:r>
        <w:t>3、具体负责全县机动车辆及驾驶员的管理业务。</w:t>
      </w:r>
    </w:p>
    <w:p>
      <w:pPr>
        <w:pStyle w:val="19"/>
      </w:pPr>
      <w:r>
        <w:t>4、负责境内各种交通事故的调查、分析、责任认定、调解处理、事故统计工作，并向有关领导和部门提出本县事故预防对策。</w:t>
      </w:r>
    </w:p>
    <w:p>
      <w:pPr>
        <w:pStyle w:val="19"/>
      </w:pPr>
      <w:r>
        <w:t>5、具体组织各项交通勤务，保证安全有序，畅通的道路交通环境。做好交通管制工作。</w:t>
      </w:r>
    </w:p>
    <w:p>
      <w:pPr>
        <w:pStyle w:val="19"/>
      </w:pPr>
      <w:r>
        <w:t>6、做好道路交通安全工作。</w:t>
      </w:r>
    </w:p>
    <w:p>
      <w:pPr>
        <w:pStyle w:val="19"/>
      </w:pPr>
      <w:r>
        <w:t>7、做好上级领导机关交办的其他工作任务。</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涞源县公安交通警察大队本级</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部门预算的编制实行综合预算管理，即全部收入和支出都反映在预算中。涞源县公安交通警察大队机关及所属事业单位的收支包含在部门预算中。</w:t>
      </w:r>
    </w:p>
    <w:p>
      <w:pPr>
        <w:pStyle w:val="20"/>
      </w:pPr>
      <w:r>
        <w:t>1、收入说明</w:t>
      </w:r>
    </w:p>
    <w:p>
      <w:pPr>
        <w:pStyle w:val="20"/>
      </w:pPr>
      <w:r>
        <w:t>反映本单位全年收入。2022年预算收入1576.54万元，其中：一般公共预算收入1576.54万元，基金预算收入0万元，国有资本经营预算收入0万元，财政专户核拔收入0万元，单位资金收入0万元，上年结转结余33.82万元。</w:t>
      </w:r>
    </w:p>
    <w:p>
      <w:pPr>
        <w:pStyle w:val="20"/>
      </w:pPr>
      <w:r>
        <w:t>2、支出说明</w:t>
      </w:r>
    </w:p>
    <w:p>
      <w:pPr>
        <w:pStyle w:val="20"/>
      </w:pPr>
      <w:r>
        <w:t xml:space="preserve">收支预算总表支出栏、基本支出表、项目支出表按经济分类和支出功能分类科目编制，反映河北省保定市涞源县公安交通警察大队2022年度单位预算中支出预算的总体情况。2022年支出预算1576.54万元，其中基本支出1375.54万元，包括人员经费346.51万元和日常公用经费1029.03万元；项目支出201万元，主要为执法办案140万，特别业务61万元。                 </w:t>
      </w:r>
    </w:p>
    <w:p>
      <w:pPr>
        <w:pStyle w:val="20"/>
      </w:pPr>
      <w:r>
        <w:t xml:space="preserve">3、比上年增减情况         </w:t>
      </w:r>
    </w:p>
    <w:p>
      <w:pPr>
        <w:pStyle w:val="20"/>
      </w:pPr>
      <w:r>
        <w:t>2022年预算收支安排1576.54万元，较2021年预算减少150.32万元。其中基本支出减少106.14万元，主要为增加日常公用经费支出。项目支出减少44万元，主要为项目未列入年初预算。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单位运行经费安排1036.27万元，其中办公费33.47万元、印刷费7万元、水费1.46万元、电费22.4万元、邮电费35.9万元、取暖费10.24万元、差旅费7.8万元、维修（护）费70万元、租赁费42.5万元、专用材料费240.5万元、被装购置费5万元、劳务费420万元、公务用车运行维护费20万元、其他交通费80万元、其他商品和服务支出40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2022年，我单位财政</w:t>
      </w:r>
      <w:r>
        <w:rPr>
          <w:rFonts w:hint="eastAsia" w:cs="Times New Roman"/>
          <w:sz w:val="28"/>
          <w:szCs w:val="24"/>
          <w:lang w:val="en-US" w:eastAsia="zh-CN" w:bidi="ar-SA"/>
        </w:rPr>
        <w:t>拨款</w:t>
      </w:r>
      <w:r>
        <w:rPr>
          <w:rFonts w:ascii="Times New Roman" w:hAnsi="Times New Roman" w:eastAsia="方正仿宋_GBK" w:cs="Times New Roman"/>
          <w:sz w:val="28"/>
          <w:szCs w:val="24"/>
          <w:lang w:val="en-US" w:eastAsia="uk-UA" w:bidi="ar-SA"/>
        </w:rPr>
        <w:t>“三公”</w:t>
      </w:r>
      <w:bookmarkStart w:id="18" w:name="_GoBack"/>
      <w:bookmarkEnd w:id="18"/>
      <w:r>
        <w:rPr>
          <w:rFonts w:ascii="Times New Roman" w:hAnsi="Times New Roman" w:eastAsia="方正仿宋_GBK" w:cs="Times New Roman"/>
          <w:sz w:val="28"/>
          <w:szCs w:val="24"/>
          <w:lang w:val="en-US" w:eastAsia="uk-UA" w:bidi="ar-SA"/>
        </w:rPr>
        <w:t>经费预算安排20万元，其中因公出国（境）费0万元；公务用车购置及运维费20万元（其中：公务用车购置费为0万元，公务用车运维费20万元）；公务接待费0万元。与2021年相比持平，无增减变化。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总书记为核心的党中央领导下牢记“永葆忠诚本色，担当神圣使命”，着力以提升财政资金绩效为主线，以绩效目标实现为向党，以财政支出绩效评价为手段，以评价结果为应用保障，建立完善预算绩效管理体系，积极推进公安预算绩效管理工作，在2022年度我对依据部门职责，共计预算1064.51万元，主要用于天网工程相关费用；新建警务室；黄牌车辆限行抓拍系统；城区电子警察设备采购安装、维护项目等建设，坚持打防结合，防控为先，提高新时代城市公共安全风险防范效能，升级防控网络，探索打造“科技+网络”社会巡防机制，力求将交通隐患消除在萌芽状态，有效维护道路畅通，大幅度提高人民群众满意度，保障人民群众财产安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1、绩效目标:涞源县城区电子警察设备采购、安装维护项目，是加强交通事故的现场勘查和处理；加强交通事故逃逸案件的侦破工作。</w:t>
      </w:r>
    </w:p>
    <w:p>
      <w:pPr>
        <w:pStyle w:val="24"/>
      </w:pPr>
      <w:r>
        <w:t>绩效指标:纠正交通违章，加强道路交通安全宣传，预防道路交通安全事故的发生。</w:t>
      </w:r>
    </w:p>
    <w:p>
      <w:pPr>
        <w:pStyle w:val="24"/>
      </w:pPr>
      <w:r>
        <w:t>2、绩效目标:车辆限行抓拍系统是纠正交通违章，加强道路交通安全宣传，预防道路交通安全事故的发生。</w:t>
      </w:r>
    </w:p>
    <w:p>
      <w:pPr>
        <w:pStyle w:val="24"/>
      </w:pPr>
      <w:r>
        <w:t>绩效指标:建立长效管理机制，确保设施维护正常，缩短道路拥堵多发路段拥堵时间。</w:t>
      </w:r>
    </w:p>
    <w:p>
      <w:pPr>
        <w:pStyle w:val="24"/>
      </w:pPr>
      <w:r>
        <w:t>3、绩效目标:天网工程相关费用是保障人民财产安全，为打击违法犯罪提供有力保障。</w:t>
      </w:r>
    </w:p>
    <w:p>
      <w:pPr>
        <w:pStyle w:val="24"/>
      </w:pPr>
      <w:r>
        <w:t>绩效指标:在本年度保障天网电费及网络正常运行。</w:t>
      </w:r>
    </w:p>
    <w:p>
      <w:pPr>
        <w:pStyle w:val="24"/>
      </w:pPr>
      <w:r>
        <w:t>4、绩效目标:新建警务室是在本县区域内建设四个警务室，保障人民群众财产安全。</w:t>
      </w:r>
    </w:p>
    <w:p>
      <w:pPr>
        <w:pStyle w:val="24"/>
      </w:pPr>
      <w:r>
        <w:t>绩效指标:提升人民群众安全感。</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1、完善完善预算绩效管理制度、资金管理办法、工作保障制度等，为全年预算绩效目标的实现奠定制度基础。</w:t>
      </w:r>
    </w:p>
    <w:p>
      <w:pPr>
        <w:pStyle w:val="25"/>
      </w:pPr>
      <w:r>
        <w:t>2、加强支出管理。通过优化支出结构、编细编实预算、加快履行政府采购手续、尽快启动项目、及时支付资金、按规定及时下达资金等多种措施，确保支出进度达标。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jc w:val="left"/>
        <w:outlineLvl w:val="9"/>
        <w:rPr>
          <w:rFonts w:ascii="方正楷体_GBK" w:hAnsi="方正楷体_GBK" w:eastAsia="方正楷体_GBK" w:cs="方正楷体_GBK"/>
          <w:b/>
          <w:color w:val="000000"/>
          <w:sz w:val="32"/>
        </w:rPr>
      </w:pPr>
    </w:p>
    <w:p>
      <w:p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val="en-US" w:eastAsia="zh-CN"/>
        </w:rPr>
        <w:t xml:space="preserve">第二部分 </w:t>
      </w:r>
      <w:r>
        <w:rPr>
          <w:rFonts w:ascii="方正楷体_GBK" w:hAnsi="方正楷体_GBK" w:eastAsia="方正楷体_GBK" w:cs="方正楷体_GBK"/>
          <w:b/>
          <w:color w:val="000000"/>
          <w:sz w:val="32"/>
        </w:rPr>
        <w:t>预算项目绩效目标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1、2022年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基层公检法司转移支付资金（业务）绩效目标表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完成装备采购</w:t>
            </w:r>
          </w:p>
        </w:tc>
        <w:tc>
          <w:tcPr>
            <w:tcW w:w="2835" w:type="dxa"/>
            <w:vAlign w:val="center"/>
          </w:tcPr>
          <w:p>
            <w:pPr>
              <w:pStyle w:val="14"/>
            </w:pPr>
            <w:r>
              <w:t>完成所有装备采购</w:t>
            </w:r>
          </w:p>
        </w:tc>
        <w:tc>
          <w:tcPr>
            <w:tcW w:w="2551" w:type="dxa"/>
            <w:vAlign w:val="center"/>
          </w:tcPr>
          <w:p>
            <w:pPr>
              <w:pStyle w:val="14"/>
            </w:pPr>
            <w:r>
              <w:t>≥100完成所有装备采购</w:t>
            </w:r>
          </w:p>
        </w:tc>
        <w:tc>
          <w:tcPr>
            <w:tcW w:w="2268" w:type="dxa"/>
            <w:vAlign w:val="center"/>
          </w:tcPr>
          <w:p>
            <w:pPr>
              <w:pStyle w:val="14"/>
            </w:pPr>
            <w:r>
              <w:t>完成所有装备采购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保证质量全部验收</w:t>
            </w:r>
          </w:p>
        </w:tc>
        <w:tc>
          <w:tcPr>
            <w:tcW w:w="2551" w:type="dxa"/>
            <w:vAlign w:val="center"/>
          </w:tcPr>
          <w:p>
            <w:pPr>
              <w:pStyle w:val="14"/>
            </w:pPr>
            <w:r>
              <w:t>≥100保证质量全部验收</w:t>
            </w:r>
          </w:p>
        </w:tc>
        <w:tc>
          <w:tcPr>
            <w:tcW w:w="2268" w:type="dxa"/>
            <w:vAlign w:val="center"/>
          </w:tcPr>
          <w:p>
            <w:pPr>
              <w:pStyle w:val="14"/>
            </w:pPr>
            <w:r>
              <w:t>保证质量全部验收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采购及时率</w:t>
            </w:r>
          </w:p>
        </w:tc>
        <w:tc>
          <w:tcPr>
            <w:tcW w:w="2835" w:type="dxa"/>
            <w:vAlign w:val="center"/>
          </w:tcPr>
          <w:p>
            <w:pPr>
              <w:pStyle w:val="14"/>
            </w:pPr>
            <w:r>
              <w:t>按照合同约定完成购置</w:t>
            </w:r>
          </w:p>
        </w:tc>
        <w:tc>
          <w:tcPr>
            <w:tcW w:w="2551" w:type="dxa"/>
            <w:vAlign w:val="center"/>
          </w:tcPr>
          <w:p>
            <w:pPr>
              <w:pStyle w:val="14"/>
            </w:pPr>
            <w:r>
              <w:t>≥100按照合同约定完成购置</w:t>
            </w:r>
          </w:p>
        </w:tc>
        <w:tc>
          <w:tcPr>
            <w:tcW w:w="2268" w:type="dxa"/>
            <w:vAlign w:val="center"/>
          </w:tcPr>
          <w:p>
            <w:pPr>
              <w:pStyle w:val="14"/>
            </w:pPr>
            <w:r>
              <w:t>按照合同约定完成购置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降低成本</w:t>
            </w:r>
          </w:p>
        </w:tc>
        <w:tc>
          <w:tcPr>
            <w:tcW w:w="2551" w:type="dxa"/>
            <w:vAlign w:val="center"/>
          </w:tcPr>
          <w:p>
            <w:pPr>
              <w:pStyle w:val="14"/>
            </w:pPr>
            <w:r>
              <w:t>≤100降低成本</w:t>
            </w:r>
          </w:p>
        </w:tc>
        <w:tc>
          <w:tcPr>
            <w:tcW w:w="2268" w:type="dxa"/>
            <w:vAlign w:val="center"/>
          </w:tcPr>
          <w:p>
            <w:pPr>
              <w:pStyle w:val="14"/>
            </w:pPr>
            <w:r>
              <w:t>降低成本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保证社会稳定</w:t>
            </w:r>
          </w:p>
        </w:tc>
        <w:tc>
          <w:tcPr>
            <w:tcW w:w="2835" w:type="dxa"/>
            <w:vAlign w:val="center"/>
          </w:tcPr>
          <w:p>
            <w:pPr>
              <w:pStyle w:val="14"/>
            </w:pPr>
            <w:r>
              <w:t>保证社会稳定</w:t>
            </w:r>
          </w:p>
        </w:tc>
        <w:tc>
          <w:tcPr>
            <w:tcW w:w="2551" w:type="dxa"/>
            <w:vAlign w:val="center"/>
          </w:tcPr>
          <w:p>
            <w:pPr>
              <w:pStyle w:val="14"/>
            </w:pPr>
            <w:r>
              <w:t>≥100保证社会稳定</w:t>
            </w:r>
          </w:p>
        </w:tc>
        <w:tc>
          <w:tcPr>
            <w:tcW w:w="2268" w:type="dxa"/>
            <w:vAlign w:val="center"/>
          </w:tcPr>
          <w:p>
            <w:pPr>
              <w:pStyle w:val="14"/>
            </w:pPr>
            <w:r>
              <w:t>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提高办案效率</w:t>
            </w:r>
          </w:p>
        </w:tc>
        <w:tc>
          <w:tcPr>
            <w:tcW w:w="2835" w:type="dxa"/>
            <w:vAlign w:val="center"/>
          </w:tcPr>
          <w:p>
            <w:pPr>
              <w:pStyle w:val="14"/>
            </w:pPr>
            <w:r>
              <w:t>提高办案效率</w:t>
            </w:r>
          </w:p>
        </w:tc>
        <w:tc>
          <w:tcPr>
            <w:tcW w:w="2551" w:type="dxa"/>
            <w:vAlign w:val="center"/>
          </w:tcPr>
          <w:p>
            <w:pPr>
              <w:pStyle w:val="14"/>
            </w:pPr>
            <w:r>
              <w:t>≥100提高办案效率</w:t>
            </w:r>
          </w:p>
        </w:tc>
        <w:tc>
          <w:tcPr>
            <w:tcW w:w="2268" w:type="dxa"/>
            <w:vAlign w:val="center"/>
          </w:tcPr>
          <w:p>
            <w:pPr>
              <w:pStyle w:val="14"/>
            </w:pPr>
            <w:r>
              <w:t>提高办案效率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保障人民安全</w:t>
            </w:r>
          </w:p>
        </w:tc>
        <w:tc>
          <w:tcPr>
            <w:tcW w:w="2835" w:type="dxa"/>
            <w:vAlign w:val="center"/>
          </w:tcPr>
          <w:p>
            <w:pPr>
              <w:pStyle w:val="14"/>
            </w:pPr>
            <w:r>
              <w:t>保障人民安全</w:t>
            </w:r>
          </w:p>
        </w:tc>
        <w:tc>
          <w:tcPr>
            <w:tcW w:w="2551" w:type="dxa"/>
            <w:vAlign w:val="center"/>
          </w:tcPr>
          <w:p>
            <w:pPr>
              <w:pStyle w:val="14"/>
            </w:pPr>
            <w:r>
              <w:t>≥100保障人民安全</w:t>
            </w:r>
          </w:p>
        </w:tc>
        <w:tc>
          <w:tcPr>
            <w:tcW w:w="2268" w:type="dxa"/>
            <w:vAlign w:val="center"/>
          </w:tcPr>
          <w:p>
            <w:pPr>
              <w:pStyle w:val="14"/>
            </w:pPr>
            <w:r>
              <w:t>保障人民安全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维护社会治安稳定</w:t>
            </w:r>
          </w:p>
        </w:tc>
        <w:tc>
          <w:tcPr>
            <w:tcW w:w="2835" w:type="dxa"/>
            <w:vAlign w:val="center"/>
          </w:tcPr>
          <w:p>
            <w:pPr>
              <w:pStyle w:val="14"/>
            </w:pPr>
            <w:r>
              <w:t>维护社会治安稳定</w:t>
            </w:r>
          </w:p>
        </w:tc>
        <w:tc>
          <w:tcPr>
            <w:tcW w:w="2551" w:type="dxa"/>
            <w:vAlign w:val="center"/>
          </w:tcPr>
          <w:p>
            <w:pPr>
              <w:pStyle w:val="14"/>
            </w:pPr>
            <w:r>
              <w:t>≥100维护社会治安稳定</w:t>
            </w:r>
          </w:p>
        </w:tc>
        <w:tc>
          <w:tcPr>
            <w:tcW w:w="2268" w:type="dxa"/>
            <w:vAlign w:val="center"/>
          </w:tcPr>
          <w:p>
            <w:pPr>
              <w:pStyle w:val="14"/>
            </w:pPr>
            <w:r>
              <w:t>维护社会治安稳定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≥100群众满意度</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firstLineChars="200"/>
        <w:jc w:val="left"/>
        <w:outlineLvl w:val="9"/>
      </w:pPr>
      <w:r>
        <w:rPr>
          <w:rFonts w:ascii="方正仿宋_GBK" w:hAnsi="方正仿宋_GBK" w:eastAsia="方正仿宋_GBK" w:cs="方正仿宋_GBK"/>
          <w:b/>
          <w:color w:val="000000"/>
          <w:sz w:val="28"/>
        </w:rPr>
        <w:t>2、2022年</w:t>
      </w:r>
      <w:r>
        <w:rPr>
          <w:rFonts w:hint="eastAsia" w:ascii="方正仿宋_GBK" w:hAnsi="方正仿宋_GBK" w:eastAsia="方正仿宋_GBK" w:cs="方正仿宋_GBK"/>
          <w:b/>
          <w:color w:val="000000"/>
          <w:sz w:val="28"/>
          <w:lang w:eastAsia="zh-CN"/>
        </w:rPr>
        <w:t>县级</w:t>
      </w:r>
      <w:r>
        <w:rPr>
          <w:rFonts w:ascii="方正仿宋_GBK" w:hAnsi="方正仿宋_GBK" w:eastAsia="方正仿宋_GBK" w:cs="方正仿宋_GBK"/>
          <w:b/>
          <w:color w:val="000000"/>
          <w:sz w:val="28"/>
        </w:rPr>
        <w:t>基层公检法司转移支付资金（装备）绩效目标表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完成装备采购</w:t>
            </w:r>
          </w:p>
        </w:tc>
        <w:tc>
          <w:tcPr>
            <w:tcW w:w="2835" w:type="dxa"/>
            <w:vAlign w:val="center"/>
          </w:tcPr>
          <w:p>
            <w:pPr>
              <w:pStyle w:val="14"/>
            </w:pPr>
            <w:r>
              <w:t>完成所有装备采购</w:t>
            </w:r>
          </w:p>
        </w:tc>
        <w:tc>
          <w:tcPr>
            <w:tcW w:w="2551" w:type="dxa"/>
            <w:vAlign w:val="center"/>
          </w:tcPr>
          <w:p>
            <w:pPr>
              <w:pStyle w:val="14"/>
            </w:pPr>
            <w:r>
              <w:t>≥100完成所有装备采购</w:t>
            </w:r>
          </w:p>
        </w:tc>
        <w:tc>
          <w:tcPr>
            <w:tcW w:w="2268" w:type="dxa"/>
            <w:vAlign w:val="center"/>
          </w:tcPr>
          <w:p>
            <w:pPr>
              <w:pStyle w:val="14"/>
            </w:pPr>
            <w:r>
              <w:t>完成所有装备采购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保证质量全部验收</w:t>
            </w:r>
          </w:p>
        </w:tc>
        <w:tc>
          <w:tcPr>
            <w:tcW w:w="2551" w:type="dxa"/>
            <w:vAlign w:val="center"/>
          </w:tcPr>
          <w:p>
            <w:pPr>
              <w:pStyle w:val="14"/>
            </w:pPr>
            <w:r>
              <w:t>≥100保证质量全部验收</w:t>
            </w:r>
          </w:p>
        </w:tc>
        <w:tc>
          <w:tcPr>
            <w:tcW w:w="2268" w:type="dxa"/>
            <w:vAlign w:val="center"/>
          </w:tcPr>
          <w:p>
            <w:pPr>
              <w:pStyle w:val="14"/>
            </w:pPr>
            <w:r>
              <w:t>保证质量全部验收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采购及时率</w:t>
            </w:r>
          </w:p>
        </w:tc>
        <w:tc>
          <w:tcPr>
            <w:tcW w:w="2835" w:type="dxa"/>
            <w:vAlign w:val="center"/>
          </w:tcPr>
          <w:p>
            <w:pPr>
              <w:pStyle w:val="14"/>
            </w:pPr>
            <w:r>
              <w:t>按照合同约定完成购置</w:t>
            </w:r>
          </w:p>
        </w:tc>
        <w:tc>
          <w:tcPr>
            <w:tcW w:w="2551" w:type="dxa"/>
            <w:vAlign w:val="center"/>
          </w:tcPr>
          <w:p>
            <w:pPr>
              <w:pStyle w:val="14"/>
            </w:pPr>
            <w:r>
              <w:t>≥100按照合同约定完成购置</w:t>
            </w:r>
          </w:p>
        </w:tc>
        <w:tc>
          <w:tcPr>
            <w:tcW w:w="2268" w:type="dxa"/>
            <w:vAlign w:val="center"/>
          </w:tcPr>
          <w:p>
            <w:pPr>
              <w:pStyle w:val="14"/>
            </w:pPr>
            <w:r>
              <w:t>按照合同约定完成购置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控制成本</w:t>
            </w:r>
          </w:p>
        </w:tc>
        <w:tc>
          <w:tcPr>
            <w:tcW w:w="2551" w:type="dxa"/>
            <w:vAlign w:val="center"/>
          </w:tcPr>
          <w:p>
            <w:pPr>
              <w:pStyle w:val="14"/>
            </w:pPr>
            <w:r>
              <w:t>≤30万元</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保证社会稳定</w:t>
            </w:r>
          </w:p>
        </w:tc>
        <w:tc>
          <w:tcPr>
            <w:tcW w:w="2835" w:type="dxa"/>
            <w:vAlign w:val="center"/>
          </w:tcPr>
          <w:p>
            <w:pPr>
              <w:pStyle w:val="14"/>
            </w:pPr>
            <w:r>
              <w:t>保证社会稳定</w:t>
            </w:r>
          </w:p>
        </w:tc>
        <w:tc>
          <w:tcPr>
            <w:tcW w:w="2551" w:type="dxa"/>
            <w:vAlign w:val="center"/>
          </w:tcPr>
          <w:p>
            <w:pPr>
              <w:pStyle w:val="14"/>
            </w:pPr>
            <w:r>
              <w:t>≥100保证社会稳定</w:t>
            </w:r>
          </w:p>
        </w:tc>
        <w:tc>
          <w:tcPr>
            <w:tcW w:w="2268" w:type="dxa"/>
            <w:vAlign w:val="center"/>
          </w:tcPr>
          <w:p>
            <w:pPr>
              <w:pStyle w:val="14"/>
            </w:pPr>
            <w:r>
              <w:t>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提高办案效率</w:t>
            </w:r>
          </w:p>
        </w:tc>
        <w:tc>
          <w:tcPr>
            <w:tcW w:w="2835" w:type="dxa"/>
            <w:vAlign w:val="center"/>
          </w:tcPr>
          <w:p>
            <w:pPr>
              <w:pStyle w:val="14"/>
            </w:pPr>
            <w:r>
              <w:t>提高办案效率</w:t>
            </w:r>
          </w:p>
        </w:tc>
        <w:tc>
          <w:tcPr>
            <w:tcW w:w="2551" w:type="dxa"/>
            <w:vAlign w:val="center"/>
          </w:tcPr>
          <w:p>
            <w:pPr>
              <w:pStyle w:val="14"/>
            </w:pPr>
            <w:r>
              <w:t>≥100提高办案效率</w:t>
            </w:r>
          </w:p>
        </w:tc>
        <w:tc>
          <w:tcPr>
            <w:tcW w:w="2268" w:type="dxa"/>
            <w:vAlign w:val="center"/>
          </w:tcPr>
          <w:p>
            <w:pPr>
              <w:pStyle w:val="14"/>
            </w:pPr>
            <w:r>
              <w:t>提高办案效率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保障人民安全</w:t>
            </w:r>
          </w:p>
        </w:tc>
        <w:tc>
          <w:tcPr>
            <w:tcW w:w="2835" w:type="dxa"/>
            <w:vAlign w:val="center"/>
          </w:tcPr>
          <w:p>
            <w:pPr>
              <w:pStyle w:val="14"/>
            </w:pPr>
            <w:r>
              <w:t>保障人民安全</w:t>
            </w:r>
          </w:p>
        </w:tc>
        <w:tc>
          <w:tcPr>
            <w:tcW w:w="2551" w:type="dxa"/>
            <w:vAlign w:val="center"/>
          </w:tcPr>
          <w:p>
            <w:pPr>
              <w:pStyle w:val="14"/>
            </w:pPr>
            <w:r>
              <w:t>≥100保障人民安全</w:t>
            </w:r>
          </w:p>
        </w:tc>
        <w:tc>
          <w:tcPr>
            <w:tcW w:w="2268" w:type="dxa"/>
            <w:vAlign w:val="center"/>
          </w:tcPr>
          <w:p>
            <w:pPr>
              <w:pStyle w:val="14"/>
            </w:pPr>
            <w:r>
              <w:t>保障人民安全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维护社会治安稳定</w:t>
            </w:r>
          </w:p>
        </w:tc>
        <w:tc>
          <w:tcPr>
            <w:tcW w:w="2835" w:type="dxa"/>
            <w:vAlign w:val="center"/>
          </w:tcPr>
          <w:p>
            <w:pPr>
              <w:pStyle w:val="14"/>
            </w:pPr>
            <w:r>
              <w:t>维护社会治安稳定</w:t>
            </w:r>
          </w:p>
        </w:tc>
        <w:tc>
          <w:tcPr>
            <w:tcW w:w="2551" w:type="dxa"/>
            <w:vAlign w:val="center"/>
          </w:tcPr>
          <w:p>
            <w:pPr>
              <w:pStyle w:val="14"/>
            </w:pPr>
            <w:r>
              <w:t>≥100维护社会治安稳定</w:t>
            </w:r>
          </w:p>
        </w:tc>
        <w:tc>
          <w:tcPr>
            <w:tcW w:w="2268" w:type="dxa"/>
            <w:vAlign w:val="center"/>
          </w:tcPr>
          <w:p>
            <w:pPr>
              <w:pStyle w:val="14"/>
            </w:pPr>
            <w:r>
              <w:t>维护社会治安稳定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≥100群众满意度</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3、2022中央财政纪检监察转移支付资金（装备）绩效目标表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完成装备采购</w:t>
            </w:r>
          </w:p>
        </w:tc>
        <w:tc>
          <w:tcPr>
            <w:tcW w:w="2835" w:type="dxa"/>
            <w:vAlign w:val="center"/>
          </w:tcPr>
          <w:p>
            <w:pPr>
              <w:pStyle w:val="14"/>
            </w:pPr>
            <w:r>
              <w:t>完成所有装备采购</w:t>
            </w:r>
          </w:p>
        </w:tc>
        <w:tc>
          <w:tcPr>
            <w:tcW w:w="2551" w:type="dxa"/>
            <w:vAlign w:val="center"/>
          </w:tcPr>
          <w:p>
            <w:pPr>
              <w:pStyle w:val="14"/>
            </w:pPr>
            <w:r>
              <w:t>≥100完成所有装备采购</w:t>
            </w:r>
          </w:p>
        </w:tc>
        <w:tc>
          <w:tcPr>
            <w:tcW w:w="2268" w:type="dxa"/>
            <w:vAlign w:val="center"/>
          </w:tcPr>
          <w:p>
            <w:pPr>
              <w:pStyle w:val="14"/>
            </w:pPr>
            <w:r>
              <w:t>完成所有装备采购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保证质量全部验收</w:t>
            </w:r>
          </w:p>
        </w:tc>
        <w:tc>
          <w:tcPr>
            <w:tcW w:w="2551" w:type="dxa"/>
            <w:vAlign w:val="center"/>
          </w:tcPr>
          <w:p>
            <w:pPr>
              <w:pStyle w:val="14"/>
            </w:pPr>
            <w:r>
              <w:t>≥100保证质量全部验收</w:t>
            </w:r>
          </w:p>
        </w:tc>
        <w:tc>
          <w:tcPr>
            <w:tcW w:w="2268" w:type="dxa"/>
            <w:vAlign w:val="center"/>
          </w:tcPr>
          <w:p>
            <w:pPr>
              <w:pStyle w:val="14"/>
            </w:pPr>
            <w:r>
              <w:t>保证质量全部验收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采购及时率</w:t>
            </w:r>
          </w:p>
        </w:tc>
        <w:tc>
          <w:tcPr>
            <w:tcW w:w="2835" w:type="dxa"/>
            <w:vAlign w:val="center"/>
          </w:tcPr>
          <w:p>
            <w:pPr>
              <w:pStyle w:val="14"/>
            </w:pPr>
            <w:r>
              <w:t>按照合同约定完成购置</w:t>
            </w:r>
          </w:p>
        </w:tc>
        <w:tc>
          <w:tcPr>
            <w:tcW w:w="2551" w:type="dxa"/>
            <w:vAlign w:val="center"/>
          </w:tcPr>
          <w:p>
            <w:pPr>
              <w:pStyle w:val="14"/>
            </w:pPr>
            <w:r>
              <w:t>≥100按照合同约定完成购置</w:t>
            </w:r>
          </w:p>
        </w:tc>
        <w:tc>
          <w:tcPr>
            <w:tcW w:w="2268" w:type="dxa"/>
            <w:vAlign w:val="center"/>
          </w:tcPr>
          <w:p>
            <w:pPr>
              <w:pStyle w:val="14"/>
            </w:pPr>
            <w:r>
              <w:t>按照合同约定完成购置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w:t>
            </w:r>
          </w:p>
        </w:tc>
        <w:tc>
          <w:tcPr>
            <w:tcW w:w="2551" w:type="dxa"/>
            <w:vAlign w:val="center"/>
          </w:tcPr>
          <w:p>
            <w:pPr>
              <w:pStyle w:val="14"/>
            </w:pPr>
            <w:r>
              <w:t>≤63万元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保证社会稳定</w:t>
            </w:r>
          </w:p>
        </w:tc>
        <w:tc>
          <w:tcPr>
            <w:tcW w:w="2835" w:type="dxa"/>
            <w:vAlign w:val="center"/>
          </w:tcPr>
          <w:p>
            <w:pPr>
              <w:pStyle w:val="14"/>
            </w:pPr>
            <w:r>
              <w:t>保证社会稳定</w:t>
            </w:r>
          </w:p>
        </w:tc>
        <w:tc>
          <w:tcPr>
            <w:tcW w:w="2551" w:type="dxa"/>
            <w:vAlign w:val="center"/>
          </w:tcPr>
          <w:p>
            <w:pPr>
              <w:pStyle w:val="14"/>
            </w:pPr>
            <w:r>
              <w:t>≥100保证社会稳定</w:t>
            </w:r>
          </w:p>
        </w:tc>
        <w:tc>
          <w:tcPr>
            <w:tcW w:w="2268" w:type="dxa"/>
            <w:vAlign w:val="center"/>
          </w:tcPr>
          <w:p>
            <w:pPr>
              <w:pStyle w:val="14"/>
            </w:pPr>
            <w:r>
              <w:t>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提高办案效率</w:t>
            </w:r>
          </w:p>
        </w:tc>
        <w:tc>
          <w:tcPr>
            <w:tcW w:w="2835" w:type="dxa"/>
            <w:vAlign w:val="center"/>
          </w:tcPr>
          <w:p>
            <w:pPr>
              <w:pStyle w:val="14"/>
            </w:pPr>
            <w:r>
              <w:t>提高办案效率</w:t>
            </w:r>
          </w:p>
        </w:tc>
        <w:tc>
          <w:tcPr>
            <w:tcW w:w="2551" w:type="dxa"/>
            <w:vAlign w:val="center"/>
          </w:tcPr>
          <w:p>
            <w:pPr>
              <w:pStyle w:val="14"/>
            </w:pPr>
            <w:r>
              <w:t>≥100提高办案效率</w:t>
            </w:r>
          </w:p>
        </w:tc>
        <w:tc>
          <w:tcPr>
            <w:tcW w:w="2268" w:type="dxa"/>
            <w:vAlign w:val="center"/>
          </w:tcPr>
          <w:p>
            <w:pPr>
              <w:pStyle w:val="14"/>
            </w:pPr>
            <w:r>
              <w:t>提高办案效率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保障人民安全</w:t>
            </w:r>
          </w:p>
        </w:tc>
        <w:tc>
          <w:tcPr>
            <w:tcW w:w="2835" w:type="dxa"/>
            <w:vAlign w:val="center"/>
          </w:tcPr>
          <w:p>
            <w:pPr>
              <w:pStyle w:val="14"/>
            </w:pPr>
            <w:r>
              <w:t>保障人民安全</w:t>
            </w:r>
          </w:p>
        </w:tc>
        <w:tc>
          <w:tcPr>
            <w:tcW w:w="2551" w:type="dxa"/>
            <w:vAlign w:val="center"/>
          </w:tcPr>
          <w:p>
            <w:pPr>
              <w:pStyle w:val="14"/>
            </w:pPr>
            <w:r>
              <w:t>≥100保障人民安全</w:t>
            </w:r>
          </w:p>
        </w:tc>
        <w:tc>
          <w:tcPr>
            <w:tcW w:w="2268" w:type="dxa"/>
            <w:vAlign w:val="center"/>
          </w:tcPr>
          <w:p>
            <w:pPr>
              <w:pStyle w:val="14"/>
            </w:pPr>
            <w:r>
              <w:t>保障人民安全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维护社会治安稳定</w:t>
            </w:r>
          </w:p>
        </w:tc>
        <w:tc>
          <w:tcPr>
            <w:tcW w:w="2835" w:type="dxa"/>
            <w:vAlign w:val="center"/>
          </w:tcPr>
          <w:p>
            <w:pPr>
              <w:pStyle w:val="14"/>
            </w:pPr>
            <w:r>
              <w:t>维护社会治安稳定</w:t>
            </w:r>
          </w:p>
        </w:tc>
        <w:tc>
          <w:tcPr>
            <w:tcW w:w="2551" w:type="dxa"/>
            <w:vAlign w:val="center"/>
          </w:tcPr>
          <w:p>
            <w:pPr>
              <w:pStyle w:val="14"/>
            </w:pPr>
            <w:r>
              <w:t>≥100维护社会治安稳定</w:t>
            </w:r>
          </w:p>
        </w:tc>
        <w:tc>
          <w:tcPr>
            <w:tcW w:w="2268" w:type="dxa"/>
            <w:vAlign w:val="center"/>
          </w:tcPr>
          <w:p>
            <w:pPr>
              <w:pStyle w:val="14"/>
            </w:pPr>
            <w:r>
              <w:t>维护社会治安稳定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≥95群众满意度</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4、“天网工程”电费绩效目标表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在本年度采购办案装备</w:t>
            </w:r>
          </w:p>
        </w:tc>
        <w:tc>
          <w:tcPr>
            <w:tcW w:w="2835" w:type="dxa"/>
            <w:vAlign w:val="center"/>
          </w:tcPr>
          <w:p>
            <w:pPr>
              <w:pStyle w:val="14"/>
            </w:pPr>
            <w:r>
              <w:t>在本年度采购办案装备</w:t>
            </w:r>
          </w:p>
        </w:tc>
        <w:tc>
          <w:tcPr>
            <w:tcW w:w="2551" w:type="dxa"/>
            <w:vAlign w:val="center"/>
          </w:tcPr>
          <w:p>
            <w:pPr>
              <w:pStyle w:val="14"/>
            </w:pPr>
            <w:r>
              <w:t>1批</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装备质量达到国家规定标准</w:t>
            </w:r>
          </w:p>
        </w:tc>
        <w:tc>
          <w:tcPr>
            <w:tcW w:w="2835" w:type="dxa"/>
            <w:vAlign w:val="center"/>
          </w:tcPr>
          <w:p>
            <w:pPr>
              <w:pStyle w:val="14"/>
            </w:pPr>
            <w:r>
              <w:t>装备质量达到国家规定标准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≤20万元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减少违章违法率</w:t>
            </w:r>
          </w:p>
        </w:tc>
        <w:tc>
          <w:tcPr>
            <w:tcW w:w="2835" w:type="dxa"/>
            <w:vAlign w:val="center"/>
          </w:tcPr>
          <w:p>
            <w:pPr>
              <w:pStyle w:val="14"/>
            </w:pPr>
            <w:r>
              <w:t>减少违章违法率</w:t>
            </w:r>
          </w:p>
        </w:tc>
        <w:tc>
          <w:tcPr>
            <w:tcW w:w="2551" w:type="dxa"/>
            <w:vAlign w:val="center"/>
          </w:tcPr>
          <w:p>
            <w:pPr>
              <w:pStyle w:val="14"/>
            </w:pPr>
            <w:r>
              <w:t>≥98%</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执法过程中达到群众满意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执法人员对装备使用满意度</w:t>
            </w:r>
          </w:p>
        </w:tc>
        <w:tc>
          <w:tcPr>
            <w:tcW w:w="2835" w:type="dxa"/>
            <w:vAlign w:val="center"/>
          </w:tcPr>
          <w:p>
            <w:pPr>
              <w:pStyle w:val="14"/>
            </w:pPr>
            <w:r>
              <w:t>执法人员对装备使用满意度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5、“天网工程”网络租赁费绩效目标表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在本年度完成该项目采购</w:t>
            </w:r>
          </w:p>
        </w:tc>
        <w:tc>
          <w:tcPr>
            <w:tcW w:w="2835" w:type="dxa"/>
            <w:vAlign w:val="center"/>
          </w:tcPr>
          <w:p>
            <w:pPr>
              <w:pStyle w:val="14"/>
            </w:pPr>
            <w:r>
              <w:t>在本年度完成该项目采购</w:t>
            </w:r>
          </w:p>
        </w:tc>
        <w:tc>
          <w:tcPr>
            <w:tcW w:w="2551" w:type="dxa"/>
            <w:vAlign w:val="center"/>
          </w:tcPr>
          <w:p>
            <w:pPr>
              <w:pStyle w:val="14"/>
            </w:pPr>
            <w:r>
              <w:t>1批</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装备质量达到国家规定标准</w:t>
            </w:r>
          </w:p>
        </w:tc>
        <w:tc>
          <w:tcPr>
            <w:tcW w:w="2835" w:type="dxa"/>
            <w:vAlign w:val="center"/>
          </w:tcPr>
          <w:p>
            <w:pPr>
              <w:pStyle w:val="14"/>
            </w:pPr>
            <w:r>
              <w:t>装备质量达到国家规定标准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≤15万元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减少违章违法率</w:t>
            </w:r>
          </w:p>
        </w:tc>
        <w:tc>
          <w:tcPr>
            <w:tcW w:w="2835" w:type="dxa"/>
            <w:vAlign w:val="center"/>
          </w:tcPr>
          <w:p>
            <w:pPr>
              <w:pStyle w:val="14"/>
            </w:pPr>
            <w:r>
              <w:t>减少违章违法率</w:t>
            </w:r>
          </w:p>
        </w:tc>
        <w:tc>
          <w:tcPr>
            <w:tcW w:w="2551" w:type="dxa"/>
            <w:vAlign w:val="center"/>
          </w:tcPr>
          <w:p>
            <w:pPr>
              <w:pStyle w:val="14"/>
            </w:pPr>
            <w:r>
              <w:t>≥98%</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执法过程中达到群众满意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执法人员对装备使用满意度</w:t>
            </w:r>
          </w:p>
        </w:tc>
        <w:tc>
          <w:tcPr>
            <w:tcW w:w="2835" w:type="dxa"/>
            <w:vAlign w:val="center"/>
          </w:tcPr>
          <w:p>
            <w:pPr>
              <w:pStyle w:val="14"/>
            </w:pPr>
            <w:r>
              <w:t>执法人员对装备使用满意度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6、黄牌车限行抓拍系统绩效目标表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抓拍数量</w:t>
            </w:r>
          </w:p>
        </w:tc>
        <w:tc>
          <w:tcPr>
            <w:tcW w:w="2835" w:type="dxa"/>
            <w:vAlign w:val="center"/>
          </w:tcPr>
          <w:p>
            <w:pPr>
              <w:pStyle w:val="14"/>
            </w:pPr>
            <w:r>
              <w:t>车辆限行抓拍单元数量</w:t>
            </w:r>
          </w:p>
        </w:tc>
        <w:tc>
          <w:tcPr>
            <w:tcW w:w="2551" w:type="dxa"/>
            <w:vAlign w:val="center"/>
          </w:tcPr>
          <w:p>
            <w:pPr>
              <w:pStyle w:val="14"/>
            </w:pPr>
            <w:r>
              <w:t>&gt;14个</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设备在线率</w:t>
            </w:r>
          </w:p>
        </w:tc>
        <w:tc>
          <w:tcPr>
            <w:tcW w:w="2835" w:type="dxa"/>
            <w:vAlign w:val="center"/>
          </w:tcPr>
          <w:p>
            <w:pPr>
              <w:pStyle w:val="14"/>
            </w:pPr>
            <w:r>
              <w:t>设备在线率，交通违章捕获率</w:t>
            </w:r>
          </w:p>
        </w:tc>
        <w:tc>
          <w:tcPr>
            <w:tcW w:w="2551" w:type="dxa"/>
            <w:vAlign w:val="center"/>
          </w:tcPr>
          <w:p>
            <w:pPr>
              <w:pStyle w:val="14"/>
            </w:pPr>
            <w:r>
              <w:t>≥95%</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质保期限</w:t>
            </w:r>
          </w:p>
        </w:tc>
        <w:tc>
          <w:tcPr>
            <w:tcW w:w="2835" w:type="dxa"/>
            <w:vAlign w:val="center"/>
          </w:tcPr>
          <w:p>
            <w:pPr>
              <w:pStyle w:val="14"/>
            </w:pPr>
            <w:r>
              <w:t>依据合同约定质保期限</w:t>
            </w:r>
          </w:p>
        </w:tc>
        <w:tc>
          <w:tcPr>
            <w:tcW w:w="2551" w:type="dxa"/>
            <w:vAlign w:val="center"/>
          </w:tcPr>
          <w:p>
            <w:pPr>
              <w:pStyle w:val="14"/>
            </w:pPr>
            <w:r>
              <w:t>3年</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项目小于等于预算数</w:t>
            </w:r>
          </w:p>
        </w:tc>
        <w:tc>
          <w:tcPr>
            <w:tcW w:w="2551" w:type="dxa"/>
            <w:vAlign w:val="center"/>
          </w:tcPr>
          <w:p>
            <w:pPr>
              <w:pStyle w:val="14"/>
            </w:pPr>
            <w:r>
              <w:t>≤11万元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≥98%</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事故下降</w:t>
            </w:r>
          </w:p>
        </w:tc>
        <w:tc>
          <w:tcPr>
            <w:tcW w:w="2835" w:type="dxa"/>
            <w:vAlign w:val="center"/>
          </w:tcPr>
          <w:p>
            <w:pPr>
              <w:pStyle w:val="14"/>
            </w:pPr>
            <w:r>
              <w:t>交通事故下降率</w:t>
            </w:r>
          </w:p>
        </w:tc>
        <w:tc>
          <w:tcPr>
            <w:tcW w:w="2551" w:type="dxa"/>
            <w:vAlign w:val="center"/>
          </w:tcPr>
          <w:p>
            <w:pPr>
              <w:pStyle w:val="14"/>
            </w:pPr>
            <w:r>
              <w:t>≥5%</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缩短拥堵率</w:t>
            </w:r>
          </w:p>
        </w:tc>
        <w:tc>
          <w:tcPr>
            <w:tcW w:w="2835" w:type="dxa"/>
            <w:vAlign w:val="center"/>
          </w:tcPr>
          <w:p>
            <w:pPr>
              <w:pStyle w:val="14"/>
            </w:pPr>
            <w:r>
              <w:t>建立长效机制，确保设备维护正常</w:t>
            </w:r>
          </w:p>
        </w:tc>
        <w:tc>
          <w:tcPr>
            <w:tcW w:w="2551" w:type="dxa"/>
            <w:vAlign w:val="center"/>
          </w:tcPr>
          <w:p>
            <w:pPr>
              <w:pStyle w:val="14"/>
            </w:pPr>
            <w:r>
              <w:t>≤30分钟</w:t>
            </w:r>
          </w:p>
        </w:tc>
        <w:tc>
          <w:tcPr>
            <w:tcW w:w="2268" w:type="dxa"/>
            <w:vAlign w:val="center"/>
          </w:tcPr>
          <w:p>
            <w:pPr>
              <w:pStyle w:val="14"/>
            </w:pPr>
            <w:r>
              <w:t>实际效果情况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执法服务满意度</w:t>
            </w:r>
          </w:p>
        </w:tc>
        <w:tc>
          <w:tcPr>
            <w:tcW w:w="2835" w:type="dxa"/>
            <w:vAlign w:val="center"/>
          </w:tcPr>
          <w:p>
            <w:pPr>
              <w:pStyle w:val="14"/>
            </w:pPr>
            <w:r>
              <w:t>提高交通秩序群众满意度</w:t>
            </w:r>
          </w:p>
        </w:tc>
        <w:tc>
          <w:tcPr>
            <w:tcW w:w="2551" w:type="dxa"/>
            <w:vAlign w:val="center"/>
          </w:tcPr>
          <w:p>
            <w:pPr>
              <w:pStyle w:val="14"/>
            </w:pPr>
            <w:r>
              <w:t>≥80%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7、天网工程”标志标线维护费绩效目标表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在本年度采购办案装备</w:t>
            </w:r>
          </w:p>
        </w:tc>
        <w:tc>
          <w:tcPr>
            <w:tcW w:w="2835" w:type="dxa"/>
            <w:vAlign w:val="center"/>
          </w:tcPr>
          <w:p>
            <w:pPr>
              <w:pStyle w:val="14"/>
            </w:pPr>
            <w:r>
              <w:t>在本年度采购办案装备</w:t>
            </w:r>
          </w:p>
        </w:tc>
        <w:tc>
          <w:tcPr>
            <w:tcW w:w="2551" w:type="dxa"/>
            <w:vAlign w:val="center"/>
          </w:tcPr>
          <w:p>
            <w:pPr>
              <w:pStyle w:val="14"/>
            </w:pPr>
            <w:r>
              <w:t>1批</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装备质量达到国家规定标准</w:t>
            </w:r>
          </w:p>
        </w:tc>
        <w:tc>
          <w:tcPr>
            <w:tcW w:w="2835" w:type="dxa"/>
            <w:vAlign w:val="center"/>
          </w:tcPr>
          <w:p>
            <w:pPr>
              <w:pStyle w:val="14"/>
            </w:pPr>
            <w:r>
              <w:t>装备质量达到国家规定标准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≤15万元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减少违章违法率</w:t>
            </w:r>
          </w:p>
        </w:tc>
        <w:tc>
          <w:tcPr>
            <w:tcW w:w="2835" w:type="dxa"/>
            <w:vAlign w:val="center"/>
          </w:tcPr>
          <w:p>
            <w:pPr>
              <w:pStyle w:val="14"/>
            </w:pPr>
            <w:r>
              <w:t>减少违章违法率</w:t>
            </w:r>
          </w:p>
        </w:tc>
        <w:tc>
          <w:tcPr>
            <w:tcW w:w="2551" w:type="dxa"/>
            <w:vAlign w:val="center"/>
          </w:tcPr>
          <w:p>
            <w:pPr>
              <w:pStyle w:val="14"/>
            </w:pPr>
            <w:r>
              <w:t>≥98%</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100%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100%</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执法过程中达到群众满意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执法人员对装备使用满意度</w:t>
            </w:r>
          </w:p>
        </w:tc>
        <w:tc>
          <w:tcPr>
            <w:tcW w:w="2835" w:type="dxa"/>
            <w:vAlign w:val="center"/>
          </w:tcPr>
          <w:p>
            <w:pPr>
              <w:pStyle w:val="14"/>
            </w:pPr>
            <w:r>
              <w:t>执法人员对装备使用满意度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8、专用设备办公设备绩效目标表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1.该项目用于购置专用设备和办公设备。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完成办公及专用设备采购</w:t>
            </w:r>
          </w:p>
        </w:tc>
        <w:tc>
          <w:tcPr>
            <w:tcW w:w="2835" w:type="dxa"/>
            <w:vAlign w:val="center"/>
          </w:tcPr>
          <w:p>
            <w:pPr>
              <w:pStyle w:val="14"/>
            </w:pPr>
            <w:r>
              <w:t>完成办公及专用设备采购</w:t>
            </w:r>
          </w:p>
        </w:tc>
        <w:tc>
          <w:tcPr>
            <w:tcW w:w="2551" w:type="dxa"/>
            <w:vAlign w:val="center"/>
          </w:tcPr>
          <w:p>
            <w:pPr>
              <w:pStyle w:val="14"/>
            </w:pPr>
            <w:r>
              <w:t>100完成所有设备采购</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验收合格率</w:t>
            </w:r>
          </w:p>
        </w:tc>
        <w:tc>
          <w:tcPr>
            <w:tcW w:w="2835" w:type="dxa"/>
            <w:vAlign w:val="center"/>
          </w:tcPr>
          <w:p>
            <w:pPr>
              <w:pStyle w:val="14"/>
            </w:pPr>
            <w:r>
              <w:t>保证质量全部验收合格</w:t>
            </w:r>
          </w:p>
        </w:tc>
        <w:tc>
          <w:tcPr>
            <w:tcW w:w="2551" w:type="dxa"/>
            <w:vAlign w:val="center"/>
          </w:tcPr>
          <w:p>
            <w:pPr>
              <w:pStyle w:val="14"/>
            </w:pPr>
            <w:r>
              <w:t>100保证质量全部验收</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采购及时率</w:t>
            </w:r>
          </w:p>
        </w:tc>
        <w:tc>
          <w:tcPr>
            <w:tcW w:w="2835" w:type="dxa"/>
            <w:vAlign w:val="center"/>
          </w:tcPr>
          <w:p>
            <w:pPr>
              <w:pStyle w:val="14"/>
            </w:pPr>
            <w:r>
              <w:t>按照合同约定完成购置</w:t>
            </w:r>
          </w:p>
        </w:tc>
        <w:tc>
          <w:tcPr>
            <w:tcW w:w="2551" w:type="dxa"/>
            <w:vAlign w:val="center"/>
          </w:tcPr>
          <w:p>
            <w:pPr>
              <w:pStyle w:val="14"/>
            </w:pPr>
            <w:r>
              <w:t>100按照合同约定完成购置</w:t>
            </w:r>
          </w:p>
        </w:tc>
        <w:tc>
          <w:tcPr>
            <w:tcW w:w="2268" w:type="dxa"/>
            <w:vAlign w:val="center"/>
          </w:tcPr>
          <w:p>
            <w:pPr>
              <w:pStyle w:val="14"/>
            </w:pPr>
            <w:r>
              <w:t>履行合同约定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控制成本</w:t>
            </w:r>
          </w:p>
        </w:tc>
        <w:tc>
          <w:tcPr>
            <w:tcW w:w="2551" w:type="dxa"/>
            <w:vAlign w:val="center"/>
          </w:tcPr>
          <w:p>
            <w:pPr>
              <w:pStyle w:val="14"/>
            </w:pPr>
            <w:r>
              <w:t>≤22万元</w:t>
            </w:r>
          </w:p>
        </w:tc>
        <w:tc>
          <w:tcPr>
            <w:tcW w:w="2268" w:type="dxa"/>
            <w:vAlign w:val="center"/>
          </w:tcPr>
          <w:p>
            <w:pPr>
              <w:pStyle w:val="14"/>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100维护社会稳定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提高办案效率</w:t>
            </w:r>
          </w:p>
        </w:tc>
        <w:tc>
          <w:tcPr>
            <w:tcW w:w="2835" w:type="dxa"/>
            <w:vAlign w:val="center"/>
          </w:tcPr>
          <w:p>
            <w:pPr>
              <w:pStyle w:val="14"/>
            </w:pPr>
            <w:r>
              <w:t>提高办案效率</w:t>
            </w:r>
          </w:p>
        </w:tc>
        <w:tc>
          <w:tcPr>
            <w:tcW w:w="2551" w:type="dxa"/>
            <w:vAlign w:val="center"/>
          </w:tcPr>
          <w:p>
            <w:pPr>
              <w:pStyle w:val="14"/>
            </w:pPr>
            <w:r>
              <w:t>≥100提高办案效率</w:t>
            </w:r>
          </w:p>
        </w:tc>
        <w:tc>
          <w:tcPr>
            <w:tcW w:w="2268" w:type="dxa"/>
            <w:vAlign w:val="center"/>
          </w:tcPr>
          <w:p>
            <w:pPr>
              <w:pStyle w:val="14"/>
            </w:pPr>
            <w:r>
              <w:t>提高办案效率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保障人民安全</w:t>
            </w:r>
          </w:p>
        </w:tc>
        <w:tc>
          <w:tcPr>
            <w:tcW w:w="2835" w:type="dxa"/>
            <w:vAlign w:val="center"/>
          </w:tcPr>
          <w:p>
            <w:pPr>
              <w:pStyle w:val="14"/>
            </w:pPr>
            <w:r>
              <w:t>保障人民安全</w:t>
            </w:r>
          </w:p>
        </w:tc>
        <w:tc>
          <w:tcPr>
            <w:tcW w:w="2551" w:type="dxa"/>
            <w:vAlign w:val="center"/>
          </w:tcPr>
          <w:p>
            <w:pPr>
              <w:pStyle w:val="14"/>
            </w:pPr>
            <w:r>
              <w:t>≥100保障人民安全</w:t>
            </w:r>
          </w:p>
        </w:tc>
        <w:tc>
          <w:tcPr>
            <w:tcW w:w="2268" w:type="dxa"/>
            <w:vAlign w:val="center"/>
          </w:tcPr>
          <w:p>
            <w:pPr>
              <w:pStyle w:val="14"/>
            </w:pPr>
            <w:r>
              <w:t>保障人民安全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广大群众遵守交通规则的比率（%</w:t>
            </w:r>
          </w:p>
        </w:tc>
        <w:tc>
          <w:tcPr>
            <w:tcW w:w="2835" w:type="dxa"/>
            <w:vAlign w:val="center"/>
          </w:tcPr>
          <w:p>
            <w:pPr>
              <w:pStyle w:val="14"/>
            </w:pPr>
            <w:r>
              <w:t>广大群众遵守交通规则的比率（%）</w:t>
            </w:r>
          </w:p>
        </w:tc>
        <w:tc>
          <w:tcPr>
            <w:tcW w:w="2551" w:type="dxa"/>
            <w:vAlign w:val="center"/>
          </w:tcPr>
          <w:p>
            <w:pPr>
              <w:pStyle w:val="14"/>
            </w:pPr>
            <w:r>
              <w:t>≥98%</w:t>
            </w:r>
          </w:p>
        </w:tc>
        <w:tc>
          <w:tcPr>
            <w:tcW w:w="2268" w:type="dxa"/>
            <w:vAlign w:val="center"/>
          </w:tcPr>
          <w:p>
            <w:pPr>
              <w:pStyle w:val="14"/>
            </w:pPr>
            <w:r>
              <w:t>行人违章交通事故率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≥100群众满意度</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2022年，涞源县公安交通警察大队安排政府采购预算93.00万元。具体内容见下表。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834涞源县公安交通警察大队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93.00</w:t>
            </w:r>
          </w:p>
        </w:tc>
        <w:tc>
          <w:tcPr>
            <w:tcW w:w="964" w:type="dxa"/>
            <w:vAlign w:val="center"/>
          </w:tcPr>
          <w:p>
            <w:pPr>
              <w:pStyle w:val="17"/>
            </w:pPr>
            <w:r>
              <w:t>93.00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涞源县公安交通警察大队本级小计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93.00</w:t>
            </w:r>
          </w:p>
        </w:tc>
        <w:tc>
          <w:tcPr>
            <w:tcW w:w="964" w:type="dxa"/>
            <w:vAlign w:val="center"/>
          </w:tcPr>
          <w:p>
            <w:pPr>
              <w:pStyle w:val="17"/>
            </w:pPr>
            <w:r>
              <w:t>93.00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2022年</w:t>
            </w:r>
            <w:r>
              <w:rPr>
                <w:rFonts w:hint="eastAsia"/>
                <w:lang w:eastAsia="zh-CN"/>
              </w:rPr>
              <w:t>县级</w:t>
            </w:r>
            <w:r>
              <w:t>基层公检法司转移支付资金（装备）</w:t>
            </w:r>
          </w:p>
        </w:tc>
        <w:tc>
          <w:tcPr>
            <w:tcW w:w="964" w:type="dxa"/>
            <w:vAlign w:val="center"/>
          </w:tcPr>
          <w:p>
            <w:pPr>
              <w:pStyle w:val="13"/>
            </w:pPr>
            <w:r>
              <w:t>30.00</w:t>
            </w:r>
          </w:p>
        </w:tc>
        <w:tc>
          <w:tcPr>
            <w:tcW w:w="1134" w:type="dxa"/>
            <w:vAlign w:val="center"/>
          </w:tcPr>
          <w:p>
            <w:pPr>
              <w:pStyle w:val="14"/>
            </w:pPr>
            <w:r>
              <w:t>交通管理设备</w:t>
            </w:r>
          </w:p>
        </w:tc>
        <w:tc>
          <w:tcPr>
            <w:tcW w:w="1134" w:type="dxa"/>
            <w:vAlign w:val="center"/>
          </w:tcPr>
          <w:p>
            <w:pPr>
              <w:pStyle w:val="14"/>
            </w:pPr>
            <w:r>
              <w:t>A032502</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2022中央财政纪检监察转移支付资金（装备）</w:t>
            </w:r>
          </w:p>
        </w:tc>
        <w:tc>
          <w:tcPr>
            <w:tcW w:w="964" w:type="dxa"/>
            <w:vAlign w:val="center"/>
          </w:tcPr>
          <w:p>
            <w:pPr>
              <w:pStyle w:val="13"/>
            </w:pPr>
            <w:r>
              <w:t>63.00</w:t>
            </w:r>
          </w:p>
        </w:tc>
        <w:tc>
          <w:tcPr>
            <w:tcW w:w="1134" w:type="dxa"/>
            <w:vAlign w:val="center"/>
          </w:tcPr>
          <w:p>
            <w:pPr>
              <w:pStyle w:val="14"/>
            </w:pPr>
            <w:r>
              <w:t>其他政法、检测专用设备</w:t>
            </w:r>
          </w:p>
        </w:tc>
        <w:tc>
          <w:tcPr>
            <w:tcW w:w="1134" w:type="dxa"/>
            <w:vAlign w:val="center"/>
          </w:tcPr>
          <w:p>
            <w:pPr>
              <w:pStyle w:val="14"/>
            </w:pPr>
            <w:r>
              <w:t>A032599</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63.00</w:t>
            </w:r>
          </w:p>
        </w:tc>
        <w:tc>
          <w:tcPr>
            <w:tcW w:w="964" w:type="dxa"/>
            <w:vAlign w:val="center"/>
          </w:tcPr>
          <w:p>
            <w:pPr>
              <w:pStyle w:val="13"/>
            </w:pPr>
            <w:r>
              <w:t>63.00</w:t>
            </w:r>
          </w:p>
        </w:tc>
        <w:tc>
          <w:tcPr>
            <w:tcW w:w="964" w:type="dxa"/>
            <w:vAlign w:val="center"/>
          </w:tcPr>
          <w:p>
            <w:pPr>
              <w:pStyle w:val="13"/>
            </w:pPr>
            <w:r>
              <w:t>63.00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涞源县公安交通警察大队（含所属单位）上年末固定资产金额为</w:t>
      </w:r>
      <w:r>
        <w:rPr>
          <w:rFonts w:hint="eastAsia" w:eastAsia="方正仿宋_GBK" w:cs="Times New Roman"/>
          <w:b w:val="0"/>
          <w:color w:val="000000"/>
          <w:sz w:val="28"/>
          <w:lang w:val="en-US" w:eastAsia="zh-CN"/>
        </w:rPr>
        <w:t>3082.18</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93</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834涞源县公安交通警察大队</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rPr>
                <w:rFonts w:hint="eastAsia"/>
                <w:lang w:val="en-US" w:eastAsia="zh-CN"/>
              </w:rPr>
              <w:t>3082.18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6258.53</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896.54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5905.82</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761.35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47</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317.09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13</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775.13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4591</w:t>
            </w: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1093.42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c3Yjk4ZWE3ZmQxYjA4MDgxMTFiNzE1MmE2NzZhN2QifQ=="/>
  </w:docVars>
  <w:rsids>
    <w:rsidRoot w:val="00000000"/>
    <w:rsid w:val="00197A5B"/>
    <w:rsid w:val="01BE7323"/>
    <w:rsid w:val="02723822"/>
    <w:rsid w:val="036D1213"/>
    <w:rsid w:val="04730898"/>
    <w:rsid w:val="054A4C32"/>
    <w:rsid w:val="06FF4E76"/>
    <w:rsid w:val="076072C9"/>
    <w:rsid w:val="081A235B"/>
    <w:rsid w:val="0A342878"/>
    <w:rsid w:val="0C191D25"/>
    <w:rsid w:val="0CE81A2E"/>
    <w:rsid w:val="0D953BD6"/>
    <w:rsid w:val="1011442E"/>
    <w:rsid w:val="10213B44"/>
    <w:rsid w:val="10390BE8"/>
    <w:rsid w:val="11DF756D"/>
    <w:rsid w:val="147321EF"/>
    <w:rsid w:val="169620AA"/>
    <w:rsid w:val="187D1439"/>
    <w:rsid w:val="18997552"/>
    <w:rsid w:val="1E370F59"/>
    <w:rsid w:val="1F4A7194"/>
    <w:rsid w:val="25193288"/>
    <w:rsid w:val="25381824"/>
    <w:rsid w:val="27E92A9C"/>
    <w:rsid w:val="28C512EE"/>
    <w:rsid w:val="2C2E0A7D"/>
    <w:rsid w:val="2C7B6C48"/>
    <w:rsid w:val="2EA5301F"/>
    <w:rsid w:val="306D0F24"/>
    <w:rsid w:val="3080432E"/>
    <w:rsid w:val="30F06C49"/>
    <w:rsid w:val="343318A6"/>
    <w:rsid w:val="35C87CD6"/>
    <w:rsid w:val="377C3105"/>
    <w:rsid w:val="38097BC6"/>
    <w:rsid w:val="38A04AB1"/>
    <w:rsid w:val="39D0586A"/>
    <w:rsid w:val="3ABA04C7"/>
    <w:rsid w:val="3D801355"/>
    <w:rsid w:val="3E80785E"/>
    <w:rsid w:val="3FFC1167"/>
    <w:rsid w:val="428A08E9"/>
    <w:rsid w:val="45C91432"/>
    <w:rsid w:val="48A405ED"/>
    <w:rsid w:val="49663AF5"/>
    <w:rsid w:val="4B481704"/>
    <w:rsid w:val="4E4F3AF2"/>
    <w:rsid w:val="51E01DD7"/>
    <w:rsid w:val="52E425AB"/>
    <w:rsid w:val="552F5618"/>
    <w:rsid w:val="555611FD"/>
    <w:rsid w:val="57D07545"/>
    <w:rsid w:val="604162CA"/>
    <w:rsid w:val="608A7C71"/>
    <w:rsid w:val="61646FA9"/>
    <w:rsid w:val="62C030ED"/>
    <w:rsid w:val="641A130C"/>
    <w:rsid w:val="64FE20E6"/>
    <w:rsid w:val="67326E94"/>
    <w:rsid w:val="6F4A6F49"/>
    <w:rsid w:val="70C45630"/>
    <w:rsid w:val="71414316"/>
    <w:rsid w:val="719B3B3F"/>
    <w:rsid w:val="71C32FE3"/>
    <w:rsid w:val="72C17715"/>
    <w:rsid w:val="73F925DA"/>
    <w:rsid w:val="77433EDB"/>
    <w:rsid w:val="7A3747C9"/>
    <w:rsid w:val="7D6C09D3"/>
    <w:rsid w:val="7FAE4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2022-04-14T16:25:48Z</dcterms:created>
  <dcterms:modified xsi:type="dcterms:W3CDTF">2022-04-14T08:25:48Z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2022-04-14T16:25:49Z</dcterms:created>
  <dcterms:modified xsi:type="dcterms:W3CDTF">2022-04-14T08:25:49Z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2022-04-14T16:25:49Z</dcterms:created>
  <dcterms:modified xsi:type="dcterms:W3CDTF">2022-04-14T08:25:49Z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2022-04-14T16:25:49Z</dcterms:created>
  <dcterms:modified xsi:type="dcterms:W3CDTF">2022-04-14T08:25:49Z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2022-04-14T16:25:49Z</dcterms:created>
  <dcterms:modified xsi:type="dcterms:W3CDTF">2022-04-14T08:25:49Z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2022-04-14T16:25:49Z</dcterms:created>
  <dcterms:modified xsi:type="dcterms:W3CDTF">2022-04-14T08:25:49Z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2022-04-14T16:25:51Z</dcterms:created>
  <dcterms:modified xsi:type="dcterms:W3CDTF">2022-04-14T08:25:51Z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2022-04-14T16:25:52Z</dcterms:created>
  <dcterms:modified xsi:type="dcterms:W3CDTF">2022-04-14T08:25:52Z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2022-04-14T16:25:52Z</dcterms:created>
  <dcterms:modified xsi:type="dcterms:W3CDTF">2022-04-14T08:25:52Z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2022-04-14T16:25:52Z</dcterms:created>
  <dcterms:modified xsi:type="dcterms:W3CDTF">2022-04-14T08:25:52Z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2022-04-14T16:25:48Z</dcterms:created>
  <dcterms:modified xsi:type="dcterms:W3CDTF">2022-04-14T08:25:48Z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2022-04-14T16:25:48Z</dcterms:created>
  <dcterms:modified xsi:type="dcterms:W3CDTF">2022-04-14T08:25:48Z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2022-04-14T16:25:52Z</dcterms:created>
  <dcterms:modified xsi:type="dcterms:W3CDTF">2022-04-14T08:25:52Z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2022-04-14T16:25:53Z</dcterms:created>
  <dcterms:modified xsi:type="dcterms:W3CDTF">2022-04-14T08:25:53Z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2022-04-14T16:25:53Z</dcterms:created>
  <dcterms:modified xsi:type="dcterms:W3CDTF">2022-04-14T08:25:53Z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2022-04-14T16:25:53Z</dcterms:created>
  <dcterms:modified xsi:type="dcterms:W3CDTF">2022-04-14T08:25:53Z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2022-04-14T16:25:53Z</dcterms:created>
  <dcterms:modified xsi:type="dcterms:W3CDTF">2022-04-14T08:25:53Z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2022-04-14T16:25:54Z</dcterms:created>
  <dcterms:modified xsi:type="dcterms:W3CDTF">2022-04-14T08:25:54Z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2022-04-14T16:25:48Z</dcterms:created>
  <dcterms:modified xsi:type="dcterms:W3CDTF">2022-04-14T08:25:48Z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2022-04-14T16:25:48Z</dcterms:created>
  <dcterms:modified xsi:type="dcterms:W3CDTF">2022-04-14T08:25:48Z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2022-04-14T16:25:48Z</dcterms:created>
  <dcterms:modified xsi:type="dcterms:W3CDTF">2022-04-14T08:25:48Z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c699421-f981-451f-9a31-6169581f93da}">
  <ds:schemaRefs/>
</ds:datastoreItem>
</file>

<file path=customXml/itemProps10.xml><?xml version="1.0" encoding="utf-8"?>
<ds:datastoreItem xmlns:ds="http://schemas.openxmlformats.org/officeDocument/2006/customXml" ds:itemID="{4cc99bb6-4431-4432-b1f9-075b6b704a14}">
  <ds:schemaRefs/>
</ds:datastoreItem>
</file>

<file path=customXml/itemProps11.xml><?xml version="1.0" encoding="utf-8"?>
<ds:datastoreItem xmlns:ds="http://schemas.openxmlformats.org/officeDocument/2006/customXml" ds:itemID="{41a97b54-a254-4c98-9fff-3d1e0335730e}">
  <ds:schemaRefs/>
</ds:datastoreItem>
</file>

<file path=customXml/itemProps12.xml><?xml version="1.0" encoding="utf-8"?>
<ds:datastoreItem xmlns:ds="http://schemas.openxmlformats.org/officeDocument/2006/customXml" ds:itemID="{8740c868-7d52-47bb-a00a-69eb2ab55a13}">
  <ds:schemaRefs/>
</ds:datastoreItem>
</file>

<file path=customXml/itemProps13.xml><?xml version="1.0" encoding="utf-8"?>
<ds:datastoreItem xmlns:ds="http://schemas.openxmlformats.org/officeDocument/2006/customXml" ds:itemID="{211ca8f6-4c18-49c3-ab2c-4c6b2ae5652d}">
  <ds:schemaRefs/>
</ds:datastoreItem>
</file>

<file path=customXml/itemProps14.xml><?xml version="1.0" encoding="utf-8"?>
<ds:datastoreItem xmlns:ds="http://schemas.openxmlformats.org/officeDocument/2006/customXml" ds:itemID="{c4b87fb4-c1e9-4af2-8fd9-1939e96e8be1}">
  <ds:schemaRefs/>
</ds:datastoreItem>
</file>

<file path=customXml/itemProps15.xml><?xml version="1.0" encoding="utf-8"?>
<ds:datastoreItem xmlns:ds="http://schemas.openxmlformats.org/officeDocument/2006/customXml" ds:itemID="{5433a041-ba92-44ba-8885-01e2e541e910}">
  <ds:schemaRefs/>
</ds:datastoreItem>
</file>

<file path=customXml/itemProps16.xml><?xml version="1.0" encoding="utf-8"?>
<ds:datastoreItem xmlns:ds="http://schemas.openxmlformats.org/officeDocument/2006/customXml" ds:itemID="{a6368fde-8ce8-432f-9bfb-d35a5598e2d4}">
  <ds:schemaRefs/>
</ds:datastoreItem>
</file>

<file path=customXml/itemProps17.xml><?xml version="1.0" encoding="utf-8"?>
<ds:datastoreItem xmlns:ds="http://schemas.openxmlformats.org/officeDocument/2006/customXml" ds:itemID="{59cbfc9f-642f-4037-944d-7054fa86df92}">
  <ds:schemaRefs/>
</ds:datastoreItem>
</file>

<file path=customXml/itemProps18.xml><?xml version="1.0" encoding="utf-8"?>
<ds:datastoreItem xmlns:ds="http://schemas.openxmlformats.org/officeDocument/2006/customXml" ds:itemID="{0f8bb7be-af02-4377-9edf-759ac609d8e8}">
  <ds:schemaRefs/>
</ds:datastoreItem>
</file>

<file path=customXml/itemProps19.xml><?xml version="1.0" encoding="utf-8"?>
<ds:datastoreItem xmlns:ds="http://schemas.openxmlformats.org/officeDocument/2006/customXml" ds:itemID="{0559e1b4-9d55-4736-ba1a-e0c304e7ff3f}">
  <ds:schemaRefs/>
</ds:datastoreItem>
</file>

<file path=customXml/itemProps2.xml><?xml version="1.0" encoding="utf-8"?>
<ds:datastoreItem xmlns:ds="http://schemas.openxmlformats.org/officeDocument/2006/customXml" ds:itemID="{e5a55377-53cb-40f5-814f-d91f894814ef}">
  <ds:schemaRefs/>
</ds:datastoreItem>
</file>

<file path=customXml/itemProps20.xml><?xml version="1.0" encoding="utf-8"?>
<ds:datastoreItem xmlns:ds="http://schemas.openxmlformats.org/officeDocument/2006/customXml" ds:itemID="{982d278d-b3e3-4115-9fea-73c7a3987d69}">
  <ds:schemaRefs/>
</ds:datastoreItem>
</file>

<file path=customXml/itemProps21.xml><?xml version="1.0" encoding="utf-8"?>
<ds:datastoreItem xmlns:ds="http://schemas.openxmlformats.org/officeDocument/2006/customXml" ds:itemID="{4d801ab8-52b1-4e9f-999e-340cd24cee79}">
  <ds:schemaRefs/>
</ds:datastoreItem>
</file>

<file path=customXml/itemProps22.xml><?xml version="1.0" encoding="utf-8"?>
<ds:datastoreItem xmlns:ds="http://schemas.openxmlformats.org/officeDocument/2006/customXml" ds:itemID="{c73bb1c7-23d1-422e-996b-2b14c660156d}">
  <ds:schemaRefs/>
</ds:datastoreItem>
</file>

<file path=customXml/itemProps23.xml><?xml version="1.0" encoding="utf-8"?>
<ds:datastoreItem xmlns:ds="http://schemas.openxmlformats.org/officeDocument/2006/customXml" ds:itemID="{0a6de170-edde-4d27-9a8b-b943149c8584}">
  <ds:schemaRefs/>
</ds:datastoreItem>
</file>

<file path=customXml/itemProps24.xml><?xml version="1.0" encoding="utf-8"?>
<ds:datastoreItem xmlns:ds="http://schemas.openxmlformats.org/officeDocument/2006/customXml" ds:itemID="{fc686d6c-a3d9-4499-a419-53f5548317c5}">
  <ds:schemaRefs/>
</ds:datastoreItem>
</file>

<file path=customXml/itemProps25.xml><?xml version="1.0" encoding="utf-8"?>
<ds:datastoreItem xmlns:ds="http://schemas.openxmlformats.org/officeDocument/2006/customXml" ds:itemID="{07373f80-0ece-4436-805d-7099a2147e1e}">
  <ds:schemaRefs/>
</ds:datastoreItem>
</file>

<file path=customXml/itemProps26.xml><?xml version="1.0" encoding="utf-8"?>
<ds:datastoreItem xmlns:ds="http://schemas.openxmlformats.org/officeDocument/2006/customXml" ds:itemID="{8914782a-b38f-4fd8-8f84-bc7664b703cd}">
  <ds:schemaRefs/>
</ds:datastoreItem>
</file>

<file path=customXml/itemProps27.xml><?xml version="1.0" encoding="utf-8"?>
<ds:datastoreItem xmlns:ds="http://schemas.openxmlformats.org/officeDocument/2006/customXml" ds:itemID="{ed687d7c-ed43-4e4a-ba0d-23a90db2178e}">
  <ds:schemaRefs/>
</ds:datastoreItem>
</file>

<file path=customXml/itemProps28.xml><?xml version="1.0" encoding="utf-8"?>
<ds:datastoreItem xmlns:ds="http://schemas.openxmlformats.org/officeDocument/2006/customXml" ds:itemID="{3ec696b2-f241-4d70-b813-5f52b27c9958}">
  <ds:schemaRefs/>
</ds:datastoreItem>
</file>

<file path=customXml/itemProps29.xml><?xml version="1.0" encoding="utf-8"?>
<ds:datastoreItem xmlns:ds="http://schemas.openxmlformats.org/officeDocument/2006/customXml" ds:itemID="{77d69333-1a91-4b82-8bdf-2a9def3efcbf}">
  <ds:schemaRefs/>
</ds:datastoreItem>
</file>

<file path=customXml/itemProps3.xml><?xml version="1.0" encoding="utf-8"?>
<ds:datastoreItem xmlns:ds="http://schemas.openxmlformats.org/officeDocument/2006/customXml" ds:itemID="{9b0c155f-4387-4996-8289-c6dddce807e4}">
  <ds:schemaRefs/>
</ds:datastoreItem>
</file>

<file path=customXml/itemProps30.xml><?xml version="1.0" encoding="utf-8"?>
<ds:datastoreItem xmlns:ds="http://schemas.openxmlformats.org/officeDocument/2006/customXml" ds:itemID="{04c3a2ae-8bbe-47fb-87ca-022366be34b2}">
  <ds:schemaRefs/>
</ds:datastoreItem>
</file>

<file path=customXml/itemProps31.xml><?xml version="1.0" encoding="utf-8"?>
<ds:datastoreItem xmlns:ds="http://schemas.openxmlformats.org/officeDocument/2006/customXml" ds:itemID="{4e2fb8dd-5487-43e6-889a-6fa036a42c59}">
  <ds:schemaRefs/>
</ds:datastoreItem>
</file>

<file path=customXml/itemProps32.xml><?xml version="1.0" encoding="utf-8"?>
<ds:datastoreItem xmlns:ds="http://schemas.openxmlformats.org/officeDocument/2006/customXml" ds:itemID="{8135b2df-9f97-439c-8533-b4e89c583b25}">
  <ds:schemaRefs/>
</ds:datastoreItem>
</file>

<file path=customXml/itemProps33.xml><?xml version="1.0" encoding="utf-8"?>
<ds:datastoreItem xmlns:ds="http://schemas.openxmlformats.org/officeDocument/2006/customXml" ds:itemID="{fee08786-6950-4c6a-906e-4b3ae63cf40a}">
  <ds:schemaRefs/>
</ds:datastoreItem>
</file>

<file path=customXml/itemProps34.xml><?xml version="1.0" encoding="utf-8"?>
<ds:datastoreItem xmlns:ds="http://schemas.openxmlformats.org/officeDocument/2006/customXml" ds:itemID="{4f239aae-a65b-4824-958c-58a02646a21a}">
  <ds:schemaRefs/>
</ds:datastoreItem>
</file>

<file path=customXml/itemProps35.xml><?xml version="1.0" encoding="utf-8"?>
<ds:datastoreItem xmlns:ds="http://schemas.openxmlformats.org/officeDocument/2006/customXml" ds:itemID="{525cbfd3-bfa4-4923-829b-8cb252a953a4}">
  <ds:schemaRefs/>
</ds:datastoreItem>
</file>

<file path=customXml/itemProps36.xml><?xml version="1.0" encoding="utf-8"?>
<ds:datastoreItem xmlns:ds="http://schemas.openxmlformats.org/officeDocument/2006/customXml" ds:itemID="{a62be182-3206-4afb-9fe4-d19127406d09}">
  <ds:schemaRefs/>
</ds:datastoreItem>
</file>

<file path=customXml/itemProps37.xml><?xml version="1.0" encoding="utf-8"?>
<ds:datastoreItem xmlns:ds="http://schemas.openxmlformats.org/officeDocument/2006/customXml" ds:itemID="{0af441c0-e57a-4d85-83d8-805117ace9a9}">
  <ds:schemaRefs/>
</ds:datastoreItem>
</file>

<file path=customXml/itemProps38.xml><?xml version="1.0" encoding="utf-8"?>
<ds:datastoreItem xmlns:ds="http://schemas.openxmlformats.org/officeDocument/2006/customXml" ds:itemID="{ca3f6d3b-0f7f-4817-87da-e8314f0e4d38}">
  <ds:schemaRefs/>
</ds:datastoreItem>
</file>

<file path=customXml/itemProps39.xml><?xml version="1.0" encoding="utf-8"?>
<ds:datastoreItem xmlns:ds="http://schemas.openxmlformats.org/officeDocument/2006/customXml" ds:itemID="{51bb26fa-9522-4149-bde2-cb8b751de224}">
  <ds:schemaRefs/>
</ds:datastoreItem>
</file>

<file path=customXml/itemProps4.xml><?xml version="1.0" encoding="utf-8"?>
<ds:datastoreItem xmlns:ds="http://schemas.openxmlformats.org/officeDocument/2006/customXml" ds:itemID="{c00623b7-ffaf-4a3f-a957-57e03448cfee}">
  <ds:schemaRefs/>
</ds:datastoreItem>
</file>

<file path=customXml/itemProps40.xml><?xml version="1.0" encoding="utf-8"?>
<ds:datastoreItem xmlns:ds="http://schemas.openxmlformats.org/officeDocument/2006/customXml" ds:itemID="{eaa30734-723c-42d3-82c3-b956e90de137}">
  <ds:schemaRefs/>
</ds:datastoreItem>
</file>

<file path=customXml/itemProps41.xml><?xml version="1.0" encoding="utf-8"?>
<ds:datastoreItem xmlns:ds="http://schemas.openxmlformats.org/officeDocument/2006/customXml" ds:itemID="{8b843ab9-f9db-479e-860f-1a93ce287551}">
  <ds:schemaRefs/>
</ds:datastoreItem>
</file>

<file path=customXml/itemProps42.xml><?xml version="1.0" encoding="utf-8"?>
<ds:datastoreItem xmlns:ds="http://schemas.openxmlformats.org/officeDocument/2006/customXml" ds:itemID="{2ad1a766-b8b3-449c-a89a-5e04426dce5a}">
  <ds:schemaRefs/>
</ds:datastoreItem>
</file>

<file path=customXml/itemProps5.xml><?xml version="1.0" encoding="utf-8"?>
<ds:datastoreItem xmlns:ds="http://schemas.openxmlformats.org/officeDocument/2006/customXml" ds:itemID="{f8ccc88f-aa10-475a-852f-4a0fa1d061c6}">
  <ds:schemaRefs/>
</ds:datastoreItem>
</file>

<file path=customXml/itemProps6.xml><?xml version="1.0" encoding="utf-8"?>
<ds:datastoreItem xmlns:ds="http://schemas.openxmlformats.org/officeDocument/2006/customXml" ds:itemID="{e0131709-230b-41ca-acb6-bc9590030989}">
  <ds:schemaRefs/>
</ds:datastoreItem>
</file>

<file path=customXml/itemProps7.xml><?xml version="1.0" encoding="utf-8"?>
<ds:datastoreItem xmlns:ds="http://schemas.openxmlformats.org/officeDocument/2006/customXml" ds:itemID="{57845f50-3c90-49a7-8b42-7c53b34d4b26}">
  <ds:schemaRefs/>
</ds:datastoreItem>
</file>

<file path=customXml/itemProps8.xml><?xml version="1.0" encoding="utf-8"?>
<ds:datastoreItem xmlns:ds="http://schemas.openxmlformats.org/officeDocument/2006/customXml" ds:itemID="{f20e5bd7-cf1c-4a7a-94db-8bc3fbed14d6}">
  <ds:schemaRefs/>
</ds:datastoreItem>
</file>

<file path=customXml/itemProps9.xml><?xml version="1.0" encoding="utf-8"?>
<ds:datastoreItem xmlns:ds="http://schemas.openxmlformats.org/officeDocument/2006/customXml" ds:itemID="{9b522cf6-9a6d-4ba7-91d1-a94a003f3d40}">
  <ds:schemaRefs/>
</ds:datastoreItem>
</file>

<file path=docProps/app.xml><?xml version="1.0" encoding="utf-8"?>
<Properties xmlns="http://schemas.openxmlformats.org/officeDocument/2006/extended-properties" xmlns:vt="http://schemas.openxmlformats.org/officeDocument/2006/docPropsVTypes">
  <Pages>34</Pages>
  <Words>9044</Words>
  <Characters>10811</Characters>
  <TotalTime>5</TotalTime>
  <ScaleCrop>false</ScaleCrop>
  <LinksUpToDate>false</LinksUpToDate>
  <CharactersWithSpaces>11135</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2022-04-14T16:25:00Z</dcterms:created>
  <dc:creator>dell</dc:creator>
  <cp:lastModifiedBy>WPS_1483424556</cp:lastModifiedBy>
  <dcterms:modified xsi:type="dcterms:W3CDTF">2024-01-24T07:32:36Z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eyJoZGlkIjoiODJiYmM4MTI3ZGE4ZjEwYjMwOWU2MmNlN2ExMzUzZDAifQ==</vt:lpwstr>
  </property>
  <property fmtid="{D5CDD505-2E9C-101B-9397-08002B2CF9AE}" pid="3" name="KSOProductBuildVer">
    <vt:lpwstr>2052-12.1.0.16120</vt:lpwstr>
  </property>
  <property fmtid="{D5CDD505-2E9C-101B-9397-08002B2CF9AE}" pid="4" name="ICV">
    <vt:lpwstr>6F0146B448394CFF97DB8A37AC6A3C49</vt:lpwstr>
  </property>
</Properties>
</file>