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黑体" w:hAnsi="黑体" w:eastAsia="黑体" w:cs="黑体"/>
          <w:b/>
          <w:color w:val="000000"/>
          <w:sz w:val="44"/>
        </w:rPr>
      </w:pPr>
      <w:bookmarkStart w:id="0" w:name="_Toc_4_4_0000000019"/>
      <w:r>
        <w:rPr>
          <w:rFonts w:hint="eastAsia" w:ascii="黑体" w:hAnsi="黑体" w:eastAsia="黑体" w:cs="黑体"/>
          <w:b/>
          <w:color w:val="000000"/>
          <w:sz w:val="44"/>
          <w:lang w:eastAsia="zh-CN"/>
        </w:rPr>
        <w:t>涞源县供销合作社</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ind w:firstLine="0"/>
        <w:jc w:val="both"/>
        <w:outlineLvl w:val="3"/>
        <w:rPr>
          <w:rFonts w:ascii="黑体" w:hAnsi="黑体" w:eastAsia="黑体" w:cs="黑体"/>
          <w:b/>
          <w:color w:val="000000"/>
          <w:sz w:val="44"/>
        </w:rPr>
      </w:pPr>
    </w:p>
    <w:p>
      <w:pPr>
        <w:pStyle w:val="4"/>
        <w:tabs>
          <w:tab w:val="right" w:leader="dot" w:pos="14562"/>
        </w:tabs>
      </w:pPr>
      <w:r>
        <w:t>涞源县供销合作社本级</w:t>
      </w:r>
      <w:r>
        <w:rPr>
          <w:rFonts w:hint="eastAsia"/>
          <w:lang w:eastAsia="zh-CN"/>
        </w:rPr>
        <w:t>收支</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w:t>
      </w:r>
      <w:r>
        <w:tab/>
      </w:r>
      <w:r>
        <w:rPr>
          <w:rFonts w:hint="eastAsia"/>
          <w:lang w:val="en-US" w:eastAsia="zh-CN"/>
        </w:rPr>
        <w:t>1</w:t>
      </w:r>
      <w:r>
        <w:fldChar w:fldCharType="end"/>
      </w:r>
    </w:p>
    <w:p>
      <w:pPr>
        <w:spacing w:before="0" w:after="0"/>
        <w:ind w:firstLine="0"/>
        <w:jc w:val="both"/>
        <w:outlineLvl w:val="3"/>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start="1"/>
          <w:cols w:space="720" w:num="1"/>
        </w:sectPr>
      </w:pPr>
      <w:r>
        <w:fldChar w:fldCharType="end"/>
      </w:r>
    </w:p>
    <w:bookmarkEnd w:id="0"/>
    <w:p>
      <w:pPr>
        <w:spacing w:before="0" w:after="0" w:line="240" w:lineRule="auto"/>
        <w:ind w:firstLine="0"/>
        <w:jc w:val="center"/>
        <w:outlineLvl w:val="4"/>
        <w:rPr>
          <w:rFonts w:hint="eastAsia" w:ascii="宋体" w:hAnsi="宋体" w:eastAsia="宋体" w:cs="宋体"/>
          <w:b/>
          <w:bCs w:val="0"/>
          <w:color w:val="000000"/>
          <w:sz w:val="44"/>
          <w:lang w:val="en-US" w:eastAsia="zh-CN"/>
        </w:rPr>
      </w:pPr>
      <w:r>
        <w:rPr>
          <w:rFonts w:hint="eastAsia" w:ascii="宋体" w:hAnsi="宋体" w:eastAsia="宋体" w:cs="宋体"/>
          <w:b/>
          <w:bCs w:val="0"/>
          <w:color w:val="000000"/>
          <w:sz w:val="44"/>
          <w:lang w:eastAsia="zh-CN"/>
        </w:rPr>
        <w:t>一、涞源县供销合作社本级收支预算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3682"/>
        <w:gridCol w:w="2686"/>
        <w:gridCol w:w="4356"/>
        <w:gridCol w:w="2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4702" w:type="dxa"/>
            <w:gridSpan w:val="2"/>
            <w:tcBorders>
              <w:top w:val="single" w:color="FFFFFF" w:sz="6" w:space="0"/>
              <w:left w:val="single" w:color="FFFFFF" w:sz="6" w:space="0"/>
              <w:right w:val="single" w:color="FFFFFF" w:sz="6" w:space="0"/>
            </w:tcBorders>
            <w:vAlign w:val="center"/>
          </w:tcPr>
          <w:p>
            <w:pPr>
              <w:pStyle w:val="7"/>
            </w:pPr>
            <w:r>
              <w:t>838001涞源县供销合作社本级</w:t>
            </w:r>
          </w:p>
        </w:tc>
        <w:tc>
          <w:tcPr>
            <w:tcW w:w="268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729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Merge w:val="restart"/>
            <w:vAlign w:val="center"/>
          </w:tcPr>
          <w:p>
            <w:pPr>
              <w:pStyle w:val="10"/>
            </w:pPr>
            <w:r>
              <w:t>序号</w:t>
            </w:r>
          </w:p>
        </w:tc>
        <w:tc>
          <w:tcPr>
            <w:tcW w:w="6368" w:type="dxa"/>
            <w:gridSpan w:val="2"/>
            <w:vAlign w:val="center"/>
          </w:tcPr>
          <w:p>
            <w:pPr>
              <w:pStyle w:val="10"/>
            </w:pPr>
            <w:r>
              <w:t>收入</w:t>
            </w:r>
          </w:p>
        </w:tc>
        <w:tc>
          <w:tcPr>
            <w:tcW w:w="729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Merge w:val="continue"/>
          </w:tcPr>
          <w:p/>
        </w:tc>
        <w:tc>
          <w:tcPr>
            <w:tcW w:w="3682" w:type="dxa"/>
            <w:vAlign w:val="center"/>
          </w:tcPr>
          <w:p>
            <w:pPr>
              <w:pStyle w:val="10"/>
            </w:pPr>
            <w:r>
              <w:t>项  目</w:t>
            </w:r>
          </w:p>
        </w:tc>
        <w:tc>
          <w:tcPr>
            <w:tcW w:w="2686" w:type="dxa"/>
            <w:vAlign w:val="center"/>
          </w:tcPr>
          <w:p>
            <w:pPr>
              <w:pStyle w:val="10"/>
            </w:pPr>
            <w:r>
              <w:t>预算数</w:t>
            </w:r>
          </w:p>
        </w:tc>
        <w:tc>
          <w:tcPr>
            <w:tcW w:w="4356" w:type="dxa"/>
            <w:vAlign w:val="center"/>
          </w:tcPr>
          <w:p>
            <w:pPr>
              <w:pStyle w:val="10"/>
            </w:pPr>
            <w:r>
              <w:t>项  目</w:t>
            </w:r>
          </w:p>
        </w:tc>
        <w:tc>
          <w:tcPr>
            <w:tcW w:w="293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Align w:val="center"/>
          </w:tcPr>
          <w:p>
            <w:pPr>
              <w:pStyle w:val="10"/>
            </w:pPr>
            <w:r>
              <w:t>栏次</w:t>
            </w:r>
          </w:p>
        </w:tc>
        <w:tc>
          <w:tcPr>
            <w:tcW w:w="3682" w:type="dxa"/>
            <w:vAlign w:val="center"/>
          </w:tcPr>
          <w:p>
            <w:pPr>
              <w:pStyle w:val="10"/>
            </w:pPr>
            <w:r>
              <w:t>1</w:t>
            </w:r>
          </w:p>
        </w:tc>
        <w:tc>
          <w:tcPr>
            <w:tcW w:w="2686" w:type="dxa"/>
            <w:vAlign w:val="center"/>
          </w:tcPr>
          <w:p>
            <w:pPr>
              <w:pStyle w:val="10"/>
            </w:pPr>
            <w:r>
              <w:t>2</w:t>
            </w:r>
          </w:p>
        </w:tc>
        <w:tc>
          <w:tcPr>
            <w:tcW w:w="4356" w:type="dxa"/>
            <w:vAlign w:val="center"/>
          </w:tcPr>
          <w:p>
            <w:pPr>
              <w:pStyle w:val="10"/>
            </w:pPr>
            <w:r>
              <w:t>3</w:t>
            </w:r>
          </w:p>
        </w:tc>
        <w:tc>
          <w:tcPr>
            <w:tcW w:w="293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w:t>
            </w:r>
          </w:p>
        </w:tc>
        <w:tc>
          <w:tcPr>
            <w:tcW w:w="3682" w:type="dxa"/>
            <w:vAlign w:val="center"/>
          </w:tcPr>
          <w:p>
            <w:pPr>
              <w:pStyle w:val="12"/>
            </w:pPr>
            <w:r>
              <w:t>一、一般公共预算拨款收入</w:t>
            </w:r>
          </w:p>
        </w:tc>
        <w:tc>
          <w:tcPr>
            <w:tcW w:w="2686" w:type="dxa"/>
            <w:vAlign w:val="center"/>
          </w:tcPr>
          <w:p>
            <w:pPr>
              <w:pStyle w:val="13"/>
              <w:rPr>
                <w:rFonts w:hint="default" w:eastAsia="方正书宋_GBK"/>
                <w:lang w:val="en-US" w:eastAsia="zh-CN"/>
              </w:rPr>
            </w:pPr>
            <w:r>
              <w:rPr>
                <w:rFonts w:hint="eastAsia"/>
                <w:lang w:val="en-US" w:eastAsia="zh-CN"/>
              </w:rPr>
              <w:t>379.29</w:t>
            </w:r>
          </w:p>
        </w:tc>
        <w:tc>
          <w:tcPr>
            <w:tcW w:w="4356" w:type="dxa"/>
            <w:vAlign w:val="center"/>
          </w:tcPr>
          <w:p>
            <w:pPr>
              <w:pStyle w:val="12"/>
            </w:pPr>
            <w:r>
              <w:t>一、一般公共服务支出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w:t>
            </w:r>
          </w:p>
        </w:tc>
        <w:tc>
          <w:tcPr>
            <w:tcW w:w="3682" w:type="dxa"/>
            <w:vAlign w:val="center"/>
          </w:tcPr>
          <w:p>
            <w:pPr>
              <w:pStyle w:val="12"/>
            </w:pPr>
            <w:r>
              <w:t>二、政府性基金预算拨款收入</w:t>
            </w:r>
          </w:p>
        </w:tc>
        <w:tc>
          <w:tcPr>
            <w:tcW w:w="2686" w:type="dxa"/>
            <w:vAlign w:val="center"/>
          </w:tcPr>
          <w:p>
            <w:pPr>
              <w:pStyle w:val="13"/>
            </w:pPr>
          </w:p>
        </w:tc>
        <w:tc>
          <w:tcPr>
            <w:tcW w:w="4356" w:type="dxa"/>
            <w:vAlign w:val="center"/>
          </w:tcPr>
          <w:p>
            <w:pPr>
              <w:pStyle w:val="12"/>
            </w:pPr>
            <w:r>
              <w:t>二、外交支出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020" w:type="dxa"/>
            <w:vAlign w:val="center"/>
          </w:tcPr>
          <w:p>
            <w:pPr>
              <w:pStyle w:val="11"/>
            </w:pPr>
            <w:r>
              <w:t>3</w:t>
            </w:r>
          </w:p>
        </w:tc>
        <w:tc>
          <w:tcPr>
            <w:tcW w:w="3682" w:type="dxa"/>
            <w:vAlign w:val="center"/>
          </w:tcPr>
          <w:p>
            <w:pPr>
              <w:pStyle w:val="12"/>
            </w:pPr>
            <w:r>
              <w:t>三、国有资本经营预算拨款收入</w:t>
            </w:r>
          </w:p>
        </w:tc>
        <w:tc>
          <w:tcPr>
            <w:tcW w:w="2686" w:type="dxa"/>
            <w:vAlign w:val="center"/>
          </w:tcPr>
          <w:p>
            <w:pPr>
              <w:pStyle w:val="13"/>
            </w:pPr>
          </w:p>
        </w:tc>
        <w:tc>
          <w:tcPr>
            <w:tcW w:w="4356" w:type="dxa"/>
            <w:vAlign w:val="center"/>
          </w:tcPr>
          <w:p>
            <w:pPr>
              <w:pStyle w:val="12"/>
            </w:pPr>
            <w:r>
              <w:t>三、国防支出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4</w:t>
            </w:r>
          </w:p>
        </w:tc>
        <w:tc>
          <w:tcPr>
            <w:tcW w:w="3682" w:type="dxa"/>
            <w:vAlign w:val="center"/>
          </w:tcPr>
          <w:p>
            <w:pPr>
              <w:pStyle w:val="12"/>
            </w:pPr>
            <w:r>
              <w:t>四、财政专户管理资金收入</w:t>
            </w:r>
          </w:p>
        </w:tc>
        <w:tc>
          <w:tcPr>
            <w:tcW w:w="2686" w:type="dxa"/>
            <w:vAlign w:val="center"/>
          </w:tcPr>
          <w:p>
            <w:pPr>
              <w:pStyle w:val="13"/>
            </w:pPr>
          </w:p>
        </w:tc>
        <w:tc>
          <w:tcPr>
            <w:tcW w:w="4356" w:type="dxa"/>
            <w:vAlign w:val="center"/>
          </w:tcPr>
          <w:p>
            <w:pPr>
              <w:pStyle w:val="12"/>
            </w:pPr>
            <w:r>
              <w:t>四、公共安全支出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5</w:t>
            </w:r>
          </w:p>
        </w:tc>
        <w:tc>
          <w:tcPr>
            <w:tcW w:w="3682" w:type="dxa"/>
            <w:vAlign w:val="center"/>
          </w:tcPr>
          <w:p>
            <w:pPr>
              <w:pStyle w:val="12"/>
            </w:pPr>
            <w:r>
              <w:t>五、事业收入</w:t>
            </w:r>
          </w:p>
        </w:tc>
        <w:tc>
          <w:tcPr>
            <w:tcW w:w="2686" w:type="dxa"/>
            <w:vAlign w:val="center"/>
          </w:tcPr>
          <w:p>
            <w:pPr>
              <w:pStyle w:val="13"/>
            </w:pPr>
          </w:p>
        </w:tc>
        <w:tc>
          <w:tcPr>
            <w:tcW w:w="4356" w:type="dxa"/>
            <w:vAlign w:val="center"/>
          </w:tcPr>
          <w:p>
            <w:pPr>
              <w:pStyle w:val="12"/>
            </w:pPr>
            <w:r>
              <w:t>五、教育支出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6</w:t>
            </w:r>
          </w:p>
        </w:tc>
        <w:tc>
          <w:tcPr>
            <w:tcW w:w="3682" w:type="dxa"/>
            <w:vAlign w:val="center"/>
          </w:tcPr>
          <w:p>
            <w:pPr>
              <w:pStyle w:val="12"/>
            </w:pPr>
            <w:r>
              <w:t>六、事业单位经营收入</w:t>
            </w:r>
          </w:p>
        </w:tc>
        <w:tc>
          <w:tcPr>
            <w:tcW w:w="2686" w:type="dxa"/>
            <w:vAlign w:val="center"/>
          </w:tcPr>
          <w:p>
            <w:pPr>
              <w:pStyle w:val="13"/>
            </w:pPr>
          </w:p>
        </w:tc>
        <w:tc>
          <w:tcPr>
            <w:tcW w:w="4356" w:type="dxa"/>
            <w:vAlign w:val="center"/>
          </w:tcPr>
          <w:p>
            <w:pPr>
              <w:pStyle w:val="12"/>
            </w:pPr>
            <w:r>
              <w:t>六、科学技术支出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7</w:t>
            </w:r>
          </w:p>
        </w:tc>
        <w:tc>
          <w:tcPr>
            <w:tcW w:w="3682" w:type="dxa"/>
            <w:vAlign w:val="center"/>
          </w:tcPr>
          <w:p>
            <w:pPr>
              <w:pStyle w:val="12"/>
            </w:pPr>
            <w:r>
              <w:t>七、上级补助收入</w:t>
            </w:r>
          </w:p>
        </w:tc>
        <w:tc>
          <w:tcPr>
            <w:tcW w:w="2686" w:type="dxa"/>
            <w:vAlign w:val="center"/>
          </w:tcPr>
          <w:p>
            <w:pPr>
              <w:pStyle w:val="13"/>
            </w:pPr>
          </w:p>
        </w:tc>
        <w:tc>
          <w:tcPr>
            <w:tcW w:w="4356" w:type="dxa"/>
            <w:vAlign w:val="center"/>
          </w:tcPr>
          <w:p>
            <w:pPr>
              <w:pStyle w:val="12"/>
            </w:pPr>
            <w:r>
              <w:t>七、文化旅游体育与传媒支出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8</w:t>
            </w:r>
          </w:p>
        </w:tc>
        <w:tc>
          <w:tcPr>
            <w:tcW w:w="3682" w:type="dxa"/>
            <w:vAlign w:val="center"/>
          </w:tcPr>
          <w:p>
            <w:pPr>
              <w:pStyle w:val="12"/>
            </w:pPr>
            <w:r>
              <w:t>八、附属单位上缴收入</w:t>
            </w:r>
          </w:p>
        </w:tc>
        <w:tc>
          <w:tcPr>
            <w:tcW w:w="2686" w:type="dxa"/>
            <w:vAlign w:val="center"/>
          </w:tcPr>
          <w:p>
            <w:pPr>
              <w:pStyle w:val="13"/>
            </w:pPr>
          </w:p>
        </w:tc>
        <w:tc>
          <w:tcPr>
            <w:tcW w:w="4356" w:type="dxa"/>
            <w:vAlign w:val="center"/>
          </w:tcPr>
          <w:p>
            <w:pPr>
              <w:pStyle w:val="12"/>
            </w:pPr>
            <w:r>
              <w:t>八、社会保障和就业支出</w:t>
            </w:r>
          </w:p>
        </w:tc>
        <w:tc>
          <w:tcPr>
            <w:tcW w:w="2936" w:type="dxa"/>
            <w:vAlign w:val="center"/>
          </w:tcPr>
          <w:p>
            <w:pPr>
              <w:pStyle w:val="13"/>
              <w:rPr>
                <w:rFonts w:hint="default" w:eastAsia="方正书宋_GBK"/>
                <w:lang w:val="en-US" w:eastAsia="zh-CN"/>
              </w:rPr>
            </w:pPr>
            <w:r>
              <w:rPr>
                <w:rFonts w:hint="eastAsia"/>
                <w:lang w:val="en-US" w:eastAsia="zh-CN"/>
              </w:rPr>
              <w:t>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9</w:t>
            </w:r>
          </w:p>
        </w:tc>
        <w:tc>
          <w:tcPr>
            <w:tcW w:w="3682" w:type="dxa"/>
            <w:vAlign w:val="center"/>
          </w:tcPr>
          <w:p>
            <w:pPr>
              <w:pStyle w:val="12"/>
            </w:pPr>
            <w:r>
              <w:t>九、其他收入</w:t>
            </w:r>
          </w:p>
        </w:tc>
        <w:tc>
          <w:tcPr>
            <w:tcW w:w="2686" w:type="dxa"/>
            <w:vAlign w:val="center"/>
          </w:tcPr>
          <w:p>
            <w:pPr>
              <w:pStyle w:val="13"/>
            </w:pPr>
          </w:p>
        </w:tc>
        <w:tc>
          <w:tcPr>
            <w:tcW w:w="4356" w:type="dxa"/>
            <w:vAlign w:val="center"/>
          </w:tcPr>
          <w:p>
            <w:pPr>
              <w:pStyle w:val="12"/>
            </w:pPr>
            <w:r>
              <w:t>九、社会保险基金支出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十、卫生健康支出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11</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十一、节能环保支出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12</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十二、城乡社区支出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13</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十三、农林水支出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14</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十四、交通运输支出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20" w:type="dxa"/>
            <w:vAlign w:val="center"/>
          </w:tcPr>
          <w:p>
            <w:pPr>
              <w:pStyle w:val="11"/>
            </w:pPr>
            <w:r>
              <w:t>15</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十五、资源勘探工业信息等支出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16</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十六、商业服务业等支出</w:t>
            </w:r>
          </w:p>
        </w:tc>
        <w:tc>
          <w:tcPr>
            <w:tcW w:w="2936" w:type="dxa"/>
            <w:vAlign w:val="center"/>
          </w:tcPr>
          <w:p>
            <w:pPr>
              <w:pStyle w:val="13"/>
              <w:rPr>
                <w:rFonts w:hint="default" w:eastAsia="方正书宋_GBK"/>
                <w:lang w:val="en-US" w:eastAsia="zh-CN"/>
              </w:rPr>
            </w:pPr>
            <w:r>
              <w:rPr>
                <w:rFonts w:hint="eastAsia"/>
                <w:lang w:val="en-US" w:eastAsia="zh-CN"/>
              </w:rPr>
              <w:t>346.65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17</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十七、金融支出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18</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十八、援助其他地区支出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020" w:type="dxa"/>
            <w:vAlign w:val="center"/>
          </w:tcPr>
          <w:p>
            <w:pPr>
              <w:pStyle w:val="11"/>
            </w:pPr>
            <w:r>
              <w:t>19</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十九、自然资源海洋气象等支出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二十、住房保障支出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21</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二十一、粮油物资储备支出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20" w:type="dxa"/>
            <w:vAlign w:val="center"/>
          </w:tcPr>
          <w:p>
            <w:pPr>
              <w:pStyle w:val="11"/>
            </w:pPr>
            <w:r>
              <w:t>22</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二十二、国有资本经营预算支出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020" w:type="dxa"/>
            <w:vAlign w:val="center"/>
          </w:tcPr>
          <w:p>
            <w:pPr>
              <w:pStyle w:val="11"/>
            </w:pPr>
            <w:r>
              <w:t>23</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二十三、灾害防治及应急管理支出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24</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二十四、预备费</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25</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二十五、其他支出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26</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二十六、转移性支出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27</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二十七、债务还本支出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28</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二十八、债务付息支出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29</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二十九、债务发行费用支出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020" w:type="dxa"/>
            <w:vAlign w:val="center"/>
          </w:tcPr>
          <w:p>
            <w:pPr>
              <w:pStyle w:val="11"/>
            </w:pPr>
            <w:r>
              <w:t>30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三十、抗疫特别国债安排的支出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31</w:t>
            </w:r>
          </w:p>
        </w:tc>
        <w:tc>
          <w:tcPr>
            <w:tcW w:w="3682" w:type="dxa"/>
            <w:vAlign w:val="center"/>
          </w:tcPr>
          <w:p>
            <w:pPr>
              <w:pStyle w:val="14"/>
            </w:pPr>
            <w:r>
              <w:t>本年收入合计</w:t>
            </w:r>
          </w:p>
        </w:tc>
        <w:tc>
          <w:tcPr>
            <w:tcW w:w="2686" w:type="dxa"/>
            <w:vAlign w:val="center"/>
          </w:tcPr>
          <w:p>
            <w:pPr>
              <w:pStyle w:val="15"/>
              <w:rPr>
                <w:rFonts w:hint="default" w:eastAsia="方正书宋_GBK"/>
                <w:lang w:val="en-US" w:eastAsia="zh-CN"/>
              </w:rPr>
            </w:pPr>
            <w:r>
              <w:rPr>
                <w:rFonts w:hint="eastAsia"/>
                <w:lang w:val="en-US" w:eastAsia="zh-CN"/>
              </w:rPr>
              <w:t>379.29</w:t>
            </w:r>
          </w:p>
        </w:tc>
        <w:tc>
          <w:tcPr>
            <w:tcW w:w="4356" w:type="dxa"/>
            <w:vAlign w:val="center"/>
          </w:tcPr>
          <w:p>
            <w:pPr>
              <w:pStyle w:val="14"/>
            </w:pPr>
            <w:r>
              <w:t>本年支出合计</w:t>
            </w:r>
          </w:p>
        </w:tc>
        <w:tc>
          <w:tcPr>
            <w:tcW w:w="2936" w:type="dxa"/>
            <w:vAlign w:val="center"/>
          </w:tcPr>
          <w:p>
            <w:pPr>
              <w:pStyle w:val="15"/>
              <w:rPr>
                <w:rFonts w:hint="default" w:eastAsia="方正书宋_GBK"/>
                <w:lang w:val="en-US" w:eastAsia="zh-CN"/>
              </w:rPr>
            </w:pPr>
            <w:r>
              <w:rPr>
                <w:rFonts w:hint="eastAsia"/>
                <w:lang w:val="en-US" w:eastAsia="zh-CN"/>
              </w:rPr>
              <w:t>379.29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32</w:t>
            </w:r>
          </w:p>
        </w:tc>
        <w:tc>
          <w:tcPr>
            <w:tcW w:w="3682" w:type="dxa"/>
            <w:vAlign w:val="center"/>
          </w:tcPr>
          <w:p>
            <w:pPr>
              <w:pStyle w:val="12"/>
            </w:pPr>
            <w:r>
              <w:t>上年结转结余</w:t>
            </w:r>
          </w:p>
        </w:tc>
        <w:tc>
          <w:tcPr>
            <w:tcW w:w="2686" w:type="dxa"/>
            <w:vAlign w:val="center"/>
          </w:tcPr>
          <w:p>
            <w:pPr>
              <w:pStyle w:val="13"/>
            </w:pPr>
          </w:p>
        </w:tc>
        <w:tc>
          <w:tcPr>
            <w:tcW w:w="4356" w:type="dxa"/>
            <w:vAlign w:val="center"/>
          </w:tcPr>
          <w:p>
            <w:pPr>
              <w:pStyle w:val="12"/>
            </w:pPr>
            <w:r>
              <w:t>年终结转结余</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020" w:type="dxa"/>
            <w:vAlign w:val="center"/>
          </w:tcPr>
          <w:p>
            <w:pPr>
              <w:pStyle w:val="11"/>
            </w:pPr>
            <w:r>
              <w:t>33</w:t>
            </w:r>
          </w:p>
        </w:tc>
        <w:tc>
          <w:tcPr>
            <w:tcW w:w="3682" w:type="dxa"/>
            <w:vAlign w:val="center"/>
          </w:tcPr>
          <w:p>
            <w:pPr>
              <w:pStyle w:val="14"/>
            </w:pPr>
            <w:r>
              <w:t>收入总计</w:t>
            </w:r>
          </w:p>
        </w:tc>
        <w:tc>
          <w:tcPr>
            <w:tcW w:w="2686" w:type="dxa"/>
            <w:vAlign w:val="center"/>
          </w:tcPr>
          <w:p>
            <w:pPr>
              <w:pStyle w:val="15"/>
              <w:rPr>
                <w:rFonts w:hint="default" w:eastAsia="方正书宋_GBK"/>
                <w:lang w:val="en-US" w:eastAsia="zh-CN"/>
              </w:rPr>
            </w:pPr>
            <w:r>
              <w:rPr>
                <w:rFonts w:hint="eastAsia"/>
                <w:lang w:val="en-US" w:eastAsia="zh-CN"/>
              </w:rPr>
              <w:t>379.29</w:t>
            </w:r>
          </w:p>
        </w:tc>
        <w:tc>
          <w:tcPr>
            <w:tcW w:w="4356" w:type="dxa"/>
            <w:vAlign w:val="center"/>
          </w:tcPr>
          <w:p>
            <w:pPr>
              <w:pStyle w:val="14"/>
            </w:pPr>
            <w:r>
              <w:t>支出总计</w:t>
            </w:r>
          </w:p>
        </w:tc>
        <w:tc>
          <w:tcPr>
            <w:tcW w:w="2936" w:type="dxa"/>
            <w:vAlign w:val="center"/>
          </w:tcPr>
          <w:p>
            <w:pPr>
              <w:pStyle w:val="15"/>
              <w:rPr>
                <w:rFonts w:hint="default" w:eastAsia="方正书宋_GBK"/>
                <w:lang w:val="en-US" w:eastAsia="zh-CN"/>
              </w:rPr>
            </w:pPr>
            <w:r>
              <w:rPr>
                <w:rFonts w:hint="eastAsia"/>
                <w:lang w:val="en-US" w:eastAsia="zh-CN"/>
              </w:rPr>
              <w:t>379.29</w:t>
            </w:r>
          </w:p>
        </w:tc>
      </w:tr>
    </w:tbl>
    <w:p>
      <w:pPr>
        <w:sectPr>
          <w:headerReference r:id="rId4" w:type="default"/>
          <w:footerReference r:id="rId5"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6"/>
        <w:gridCol w:w="1180"/>
        <w:gridCol w:w="1378"/>
        <w:gridCol w:w="1073"/>
        <w:gridCol w:w="1087"/>
        <w:gridCol w:w="1073"/>
        <w:gridCol w:w="1073"/>
        <w:gridCol w:w="1085"/>
        <w:gridCol w:w="1073"/>
        <w:gridCol w:w="1073"/>
        <w:gridCol w:w="1073"/>
        <w:gridCol w:w="1085"/>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384" w:type="dxa"/>
            <w:gridSpan w:val="5"/>
            <w:tcBorders>
              <w:top w:val="single" w:color="FFFFFF" w:sz="6" w:space="0"/>
              <w:left w:val="single" w:color="FFFFFF" w:sz="6" w:space="0"/>
              <w:right w:val="single" w:color="FFFFFF" w:sz="6" w:space="0"/>
            </w:tcBorders>
            <w:vAlign w:val="center"/>
          </w:tcPr>
          <w:p>
            <w:pPr>
              <w:pStyle w:val="7"/>
            </w:pPr>
            <w:r>
              <w:t>838001涞源县供销合作社本级</w:t>
            </w:r>
          </w:p>
        </w:tc>
        <w:tc>
          <w:tcPr>
            <w:tcW w:w="3231"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38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666" w:type="dxa"/>
            <w:vMerge w:val="restart"/>
            <w:vAlign w:val="center"/>
          </w:tcPr>
          <w:p>
            <w:pPr>
              <w:pStyle w:val="10"/>
            </w:pPr>
            <w:r>
              <w:t>序号</w:t>
            </w:r>
          </w:p>
        </w:tc>
        <w:tc>
          <w:tcPr>
            <w:tcW w:w="2558" w:type="dxa"/>
            <w:gridSpan w:val="2"/>
            <w:vAlign w:val="center"/>
          </w:tcPr>
          <w:p>
            <w:pPr>
              <w:pStyle w:val="10"/>
            </w:pPr>
            <w:r>
              <w:t>功能分类科目</w:t>
            </w:r>
          </w:p>
        </w:tc>
        <w:tc>
          <w:tcPr>
            <w:tcW w:w="1073" w:type="dxa"/>
            <w:vMerge w:val="restart"/>
            <w:vAlign w:val="center"/>
          </w:tcPr>
          <w:p>
            <w:pPr>
              <w:pStyle w:val="10"/>
            </w:pPr>
            <w:r>
              <w:t>合计</w:t>
            </w:r>
          </w:p>
        </w:tc>
        <w:tc>
          <w:tcPr>
            <w:tcW w:w="8622" w:type="dxa"/>
            <w:gridSpan w:val="8"/>
            <w:vAlign w:val="center"/>
          </w:tcPr>
          <w:p>
            <w:pPr>
              <w:pStyle w:val="10"/>
            </w:pPr>
            <w:r>
              <w:t>本年收入</w:t>
            </w:r>
          </w:p>
        </w:tc>
        <w:tc>
          <w:tcPr>
            <w:tcW w:w="108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tblHeader/>
          <w:jc w:val="center"/>
        </w:trPr>
        <w:tc>
          <w:tcPr>
            <w:tcW w:w="666" w:type="dxa"/>
            <w:vMerge w:val="continue"/>
          </w:tcPr>
          <w:p/>
        </w:tc>
        <w:tc>
          <w:tcPr>
            <w:tcW w:w="1180" w:type="dxa"/>
            <w:vAlign w:val="center"/>
          </w:tcPr>
          <w:p>
            <w:pPr>
              <w:pStyle w:val="10"/>
            </w:pPr>
            <w:r>
              <w:t>科目    编码</w:t>
            </w:r>
          </w:p>
        </w:tc>
        <w:tc>
          <w:tcPr>
            <w:tcW w:w="1378" w:type="dxa"/>
            <w:vAlign w:val="center"/>
          </w:tcPr>
          <w:p>
            <w:pPr>
              <w:pStyle w:val="10"/>
            </w:pPr>
            <w:r>
              <w:t>科目名称</w:t>
            </w:r>
          </w:p>
        </w:tc>
        <w:tc>
          <w:tcPr>
            <w:tcW w:w="1073" w:type="dxa"/>
            <w:vMerge w:val="continue"/>
          </w:tcPr>
          <w:p/>
        </w:tc>
        <w:tc>
          <w:tcPr>
            <w:tcW w:w="1087" w:type="dxa"/>
            <w:vAlign w:val="center"/>
          </w:tcPr>
          <w:p>
            <w:pPr>
              <w:pStyle w:val="10"/>
            </w:pPr>
            <w:r>
              <w:t>小计</w:t>
            </w:r>
          </w:p>
        </w:tc>
        <w:tc>
          <w:tcPr>
            <w:tcW w:w="1073" w:type="dxa"/>
            <w:vAlign w:val="center"/>
          </w:tcPr>
          <w:p>
            <w:pPr>
              <w:pStyle w:val="10"/>
            </w:pPr>
            <w:r>
              <w:t>财政拨款 收入</w:t>
            </w:r>
          </w:p>
        </w:tc>
        <w:tc>
          <w:tcPr>
            <w:tcW w:w="1073" w:type="dxa"/>
            <w:vAlign w:val="center"/>
          </w:tcPr>
          <w:p>
            <w:pPr>
              <w:pStyle w:val="10"/>
            </w:pPr>
            <w:r>
              <w:t>财政专户 收入</w:t>
            </w:r>
          </w:p>
        </w:tc>
        <w:tc>
          <w:tcPr>
            <w:tcW w:w="1085" w:type="dxa"/>
            <w:vAlign w:val="center"/>
          </w:tcPr>
          <w:p>
            <w:pPr>
              <w:pStyle w:val="10"/>
            </w:pPr>
            <w:r>
              <w:t>事业收入</w:t>
            </w:r>
          </w:p>
        </w:tc>
        <w:tc>
          <w:tcPr>
            <w:tcW w:w="1073" w:type="dxa"/>
            <w:vAlign w:val="center"/>
          </w:tcPr>
          <w:p>
            <w:pPr>
              <w:pStyle w:val="10"/>
            </w:pPr>
            <w:r>
              <w:t>经营收入</w:t>
            </w:r>
          </w:p>
        </w:tc>
        <w:tc>
          <w:tcPr>
            <w:tcW w:w="1073" w:type="dxa"/>
            <w:vAlign w:val="center"/>
          </w:tcPr>
          <w:p>
            <w:pPr>
              <w:pStyle w:val="10"/>
            </w:pPr>
            <w:r>
              <w:t>上级补助收入</w:t>
            </w:r>
          </w:p>
        </w:tc>
        <w:tc>
          <w:tcPr>
            <w:tcW w:w="1073" w:type="dxa"/>
            <w:vAlign w:val="center"/>
          </w:tcPr>
          <w:p>
            <w:pPr>
              <w:pStyle w:val="10"/>
            </w:pPr>
            <w:r>
              <w:t>附属单位上缴收入</w:t>
            </w:r>
          </w:p>
        </w:tc>
        <w:tc>
          <w:tcPr>
            <w:tcW w:w="1085" w:type="dxa"/>
            <w:vAlign w:val="center"/>
          </w:tcPr>
          <w:p>
            <w:pPr>
              <w:pStyle w:val="10"/>
            </w:pPr>
            <w: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666" w:type="dxa"/>
            <w:vAlign w:val="center"/>
          </w:tcPr>
          <w:p>
            <w:pPr>
              <w:pStyle w:val="10"/>
            </w:pPr>
            <w:r>
              <w:t>栏次</w:t>
            </w:r>
          </w:p>
        </w:tc>
        <w:tc>
          <w:tcPr>
            <w:tcW w:w="1180" w:type="dxa"/>
            <w:vAlign w:val="center"/>
          </w:tcPr>
          <w:p>
            <w:pPr>
              <w:pStyle w:val="10"/>
            </w:pPr>
            <w:r>
              <w:t>1</w:t>
            </w:r>
          </w:p>
        </w:tc>
        <w:tc>
          <w:tcPr>
            <w:tcW w:w="1378" w:type="dxa"/>
            <w:vAlign w:val="center"/>
          </w:tcPr>
          <w:p>
            <w:pPr>
              <w:pStyle w:val="10"/>
            </w:pPr>
            <w:r>
              <w:t>2</w:t>
            </w:r>
          </w:p>
        </w:tc>
        <w:tc>
          <w:tcPr>
            <w:tcW w:w="1073" w:type="dxa"/>
            <w:vAlign w:val="center"/>
          </w:tcPr>
          <w:p>
            <w:pPr>
              <w:pStyle w:val="10"/>
            </w:pPr>
            <w:r>
              <w:t>3</w:t>
            </w:r>
          </w:p>
        </w:tc>
        <w:tc>
          <w:tcPr>
            <w:tcW w:w="1087" w:type="dxa"/>
            <w:vAlign w:val="center"/>
          </w:tcPr>
          <w:p>
            <w:pPr>
              <w:pStyle w:val="10"/>
            </w:pPr>
            <w:r>
              <w:t>4</w:t>
            </w:r>
          </w:p>
        </w:tc>
        <w:tc>
          <w:tcPr>
            <w:tcW w:w="1073" w:type="dxa"/>
            <w:vAlign w:val="center"/>
          </w:tcPr>
          <w:p>
            <w:pPr>
              <w:pStyle w:val="10"/>
            </w:pPr>
            <w:r>
              <w:t>5</w:t>
            </w:r>
          </w:p>
        </w:tc>
        <w:tc>
          <w:tcPr>
            <w:tcW w:w="1073" w:type="dxa"/>
            <w:vAlign w:val="center"/>
          </w:tcPr>
          <w:p>
            <w:pPr>
              <w:pStyle w:val="10"/>
            </w:pPr>
            <w:r>
              <w:t>6</w:t>
            </w:r>
          </w:p>
        </w:tc>
        <w:tc>
          <w:tcPr>
            <w:tcW w:w="1085" w:type="dxa"/>
            <w:vAlign w:val="center"/>
          </w:tcPr>
          <w:p>
            <w:pPr>
              <w:pStyle w:val="10"/>
            </w:pPr>
            <w:r>
              <w:t>7</w:t>
            </w:r>
          </w:p>
        </w:tc>
        <w:tc>
          <w:tcPr>
            <w:tcW w:w="1073" w:type="dxa"/>
            <w:vAlign w:val="center"/>
          </w:tcPr>
          <w:p>
            <w:pPr>
              <w:pStyle w:val="10"/>
            </w:pPr>
            <w:r>
              <w:t>8</w:t>
            </w:r>
          </w:p>
        </w:tc>
        <w:tc>
          <w:tcPr>
            <w:tcW w:w="1073" w:type="dxa"/>
            <w:vAlign w:val="center"/>
          </w:tcPr>
          <w:p>
            <w:pPr>
              <w:pStyle w:val="10"/>
            </w:pPr>
            <w:r>
              <w:t>9</w:t>
            </w:r>
          </w:p>
        </w:tc>
        <w:tc>
          <w:tcPr>
            <w:tcW w:w="1073" w:type="dxa"/>
            <w:vAlign w:val="center"/>
          </w:tcPr>
          <w:p>
            <w:pPr>
              <w:pStyle w:val="10"/>
            </w:pPr>
            <w:r>
              <w:t>10</w:t>
            </w:r>
          </w:p>
        </w:tc>
        <w:tc>
          <w:tcPr>
            <w:tcW w:w="1085" w:type="dxa"/>
            <w:vAlign w:val="center"/>
          </w:tcPr>
          <w:p>
            <w:pPr>
              <w:pStyle w:val="10"/>
            </w:pPr>
            <w:r>
              <w:t>11</w:t>
            </w:r>
          </w:p>
        </w:tc>
        <w:tc>
          <w:tcPr>
            <w:tcW w:w="108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66" w:type="dxa"/>
            <w:vAlign w:val="center"/>
          </w:tcPr>
          <w:p>
            <w:pPr>
              <w:pStyle w:val="11"/>
            </w:pPr>
            <w:r>
              <w:t>1</w:t>
            </w:r>
          </w:p>
        </w:tc>
        <w:tc>
          <w:tcPr>
            <w:tcW w:w="1180" w:type="dxa"/>
            <w:vAlign w:val="center"/>
          </w:tcPr>
          <w:p>
            <w:pPr>
              <w:pStyle w:val="16"/>
            </w:pPr>
          </w:p>
        </w:tc>
        <w:tc>
          <w:tcPr>
            <w:tcW w:w="1378" w:type="dxa"/>
            <w:vAlign w:val="center"/>
          </w:tcPr>
          <w:p>
            <w:pPr>
              <w:pStyle w:val="14"/>
            </w:pPr>
            <w:r>
              <w:t>合计</w:t>
            </w:r>
          </w:p>
        </w:tc>
        <w:tc>
          <w:tcPr>
            <w:tcW w:w="1073" w:type="dxa"/>
            <w:vAlign w:val="center"/>
          </w:tcPr>
          <w:p>
            <w:pPr>
              <w:pStyle w:val="15"/>
              <w:rPr>
                <w:rFonts w:hint="default" w:eastAsia="方正书宋_GBK"/>
                <w:lang w:val="en-US" w:eastAsia="zh-CN"/>
              </w:rPr>
            </w:pPr>
            <w:r>
              <w:rPr>
                <w:rFonts w:hint="eastAsia"/>
                <w:lang w:val="en-US" w:eastAsia="zh-CN"/>
              </w:rPr>
              <w:t>379.29</w:t>
            </w:r>
          </w:p>
        </w:tc>
        <w:tc>
          <w:tcPr>
            <w:tcW w:w="1087" w:type="dxa"/>
            <w:vAlign w:val="center"/>
          </w:tcPr>
          <w:p>
            <w:pPr>
              <w:pStyle w:val="15"/>
              <w:rPr>
                <w:rFonts w:hint="default" w:eastAsia="方正书宋_GBK"/>
                <w:lang w:val="en-US" w:eastAsia="zh-CN"/>
              </w:rPr>
            </w:pPr>
            <w:r>
              <w:rPr>
                <w:rFonts w:hint="eastAsia"/>
                <w:lang w:val="en-US" w:eastAsia="zh-CN"/>
              </w:rPr>
              <w:t>379.29</w:t>
            </w:r>
          </w:p>
        </w:tc>
        <w:tc>
          <w:tcPr>
            <w:tcW w:w="1073" w:type="dxa"/>
            <w:vAlign w:val="center"/>
          </w:tcPr>
          <w:p>
            <w:pPr>
              <w:pStyle w:val="15"/>
              <w:rPr>
                <w:rFonts w:hint="default" w:eastAsia="方正书宋_GBK"/>
                <w:lang w:val="en-US" w:eastAsia="zh-CN"/>
              </w:rPr>
            </w:pPr>
            <w:r>
              <w:rPr>
                <w:rFonts w:hint="eastAsia"/>
                <w:lang w:val="en-US" w:eastAsia="zh-CN"/>
              </w:rPr>
              <w:t>379.29</w:t>
            </w:r>
          </w:p>
        </w:tc>
        <w:tc>
          <w:tcPr>
            <w:tcW w:w="1073" w:type="dxa"/>
            <w:vAlign w:val="center"/>
          </w:tcPr>
          <w:p>
            <w:pPr>
              <w:pStyle w:val="15"/>
            </w:pPr>
          </w:p>
        </w:tc>
        <w:tc>
          <w:tcPr>
            <w:tcW w:w="1085" w:type="dxa"/>
            <w:vAlign w:val="center"/>
          </w:tcPr>
          <w:p>
            <w:pPr>
              <w:pStyle w:val="15"/>
            </w:pPr>
          </w:p>
        </w:tc>
        <w:tc>
          <w:tcPr>
            <w:tcW w:w="1073" w:type="dxa"/>
            <w:vAlign w:val="center"/>
          </w:tcPr>
          <w:p>
            <w:pPr>
              <w:pStyle w:val="15"/>
            </w:pPr>
          </w:p>
        </w:tc>
        <w:tc>
          <w:tcPr>
            <w:tcW w:w="1073" w:type="dxa"/>
            <w:vAlign w:val="center"/>
          </w:tcPr>
          <w:p>
            <w:pPr>
              <w:pStyle w:val="15"/>
            </w:pPr>
          </w:p>
        </w:tc>
        <w:tc>
          <w:tcPr>
            <w:tcW w:w="1073" w:type="dxa"/>
            <w:vAlign w:val="center"/>
          </w:tcPr>
          <w:p>
            <w:pPr>
              <w:pStyle w:val="15"/>
            </w:pPr>
          </w:p>
        </w:tc>
        <w:tc>
          <w:tcPr>
            <w:tcW w:w="1085"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2</w:t>
            </w:r>
          </w:p>
        </w:tc>
        <w:tc>
          <w:tcPr>
            <w:tcW w:w="1180" w:type="dxa"/>
            <w:vAlign w:val="center"/>
          </w:tcPr>
          <w:p>
            <w:pPr>
              <w:pStyle w:val="12"/>
            </w:pPr>
            <w:r>
              <w:t>208</w:t>
            </w:r>
          </w:p>
        </w:tc>
        <w:tc>
          <w:tcPr>
            <w:tcW w:w="1378" w:type="dxa"/>
            <w:vAlign w:val="center"/>
          </w:tcPr>
          <w:p>
            <w:pPr>
              <w:pStyle w:val="12"/>
            </w:pPr>
            <w:r>
              <w:t>社会保障和就业支出</w:t>
            </w:r>
          </w:p>
        </w:tc>
        <w:tc>
          <w:tcPr>
            <w:tcW w:w="1073" w:type="dxa"/>
            <w:vAlign w:val="center"/>
          </w:tcPr>
          <w:p>
            <w:pPr>
              <w:pStyle w:val="13"/>
            </w:pPr>
            <w:r>
              <w:rPr>
                <w:rFonts w:hint="eastAsia"/>
                <w:lang w:val="en-US" w:eastAsia="zh-CN"/>
              </w:rPr>
              <w:t>32.64</w:t>
            </w:r>
          </w:p>
        </w:tc>
        <w:tc>
          <w:tcPr>
            <w:tcW w:w="1087" w:type="dxa"/>
            <w:vAlign w:val="center"/>
          </w:tcPr>
          <w:p>
            <w:pPr>
              <w:pStyle w:val="13"/>
              <w:rPr>
                <w:rFonts w:hint="default" w:eastAsia="方正书宋_GBK"/>
                <w:lang w:val="en-US" w:eastAsia="zh-CN"/>
              </w:rPr>
            </w:pPr>
            <w:r>
              <w:rPr>
                <w:rFonts w:hint="eastAsia"/>
                <w:lang w:val="en-US" w:eastAsia="zh-CN"/>
              </w:rPr>
              <w:t>32.64</w:t>
            </w:r>
          </w:p>
        </w:tc>
        <w:tc>
          <w:tcPr>
            <w:tcW w:w="1073" w:type="dxa"/>
            <w:vAlign w:val="center"/>
          </w:tcPr>
          <w:p>
            <w:pPr>
              <w:pStyle w:val="13"/>
              <w:rPr>
                <w:rFonts w:hint="default" w:eastAsia="方正书宋_GBK"/>
                <w:lang w:val="en-US" w:eastAsia="zh-CN"/>
              </w:rPr>
            </w:pPr>
            <w:r>
              <w:rPr>
                <w:rFonts w:hint="eastAsia"/>
                <w:lang w:val="en-US" w:eastAsia="zh-CN"/>
              </w:rPr>
              <w:t>32.64</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3</w:t>
            </w:r>
          </w:p>
        </w:tc>
        <w:tc>
          <w:tcPr>
            <w:tcW w:w="1180" w:type="dxa"/>
            <w:vAlign w:val="center"/>
          </w:tcPr>
          <w:p>
            <w:pPr>
              <w:pStyle w:val="12"/>
            </w:pPr>
            <w:r>
              <w:t>20805</w:t>
            </w:r>
          </w:p>
        </w:tc>
        <w:tc>
          <w:tcPr>
            <w:tcW w:w="1378" w:type="dxa"/>
            <w:vAlign w:val="center"/>
          </w:tcPr>
          <w:p>
            <w:pPr>
              <w:pStyle w:val="12"/>
            </w:pPr>
            <w:r>
              <w:t>行政事业单位养老支出</w:t>
            </w:r>
          </w:p>
        </w:tc>
        <w:tc>
          <w:tcPr>
            <w:tcW w:w="1073" w:type="dxa"/>
            <w:vAlign w:val="center"/>
          </w:tcPr>
          <w:p>
            <w:pPr>
              <w:pStyle w:val="13"/>
              <w:rPr>
                <w:rFonts w:hint="default" w:eastAsia="方正书宋_GBK"/>
                <w:lang w:val="en-US" w:eastAsia="zh-CN"/>
              </w:rPr>
            </w:pPr>
            <w:r>
              <w:rPr>
                <w:rFonts w:hint="eastAsia"/>
                <w:lang w:val="en-US" w:eastAsia="zh-CN"/>
              </w:rPr>
              <w:t>32.64</w:t>
            </w:r>
          </w:p>
        </w:tc>
        <w:tc>
          <w:tcPr>
            <w:tcW w:w="1087" w:type="dxa"/>
            <w:vAlign w:val="center"/>
          </w:tcPr>
          <w:p>
            <w:pPr>
              <w:pStyle w:val="13"/>
              <w:rPr>
                <w:rFonts w:hint="default" w:eastAsia="方正书宋_GBK"/>
                <w:lang w:val="en-US" w:eastAsia="zh-CN"/>
              </w:rPr>
            </w:pPr>
            <w:r>
              <w:rPr>
                <w:rFonts w:hint="eastAsia"/>
                <w:lang w:val="en-US" w:eastAsia="zh-CN"/>
              </w:rPr>
              <w:t>32.64</w:t>
            </w:r>
          </w:p>
        </w:tc>
        <w:tc>
          <w:tcPr>
            <w:tcW w:w="1073" w:type="dxa"/>
            <w:vAlign w:val="center"/>
          </w:tcPr>
          <w:p>
            <w:pPr>
              <w:pStyle w:val="13"/>
              <w:rPr>
                <w:rFonts w:hint="default" w:eastAsia="方正书宋_GBK"/>
                <w:lang w:val="en-US" w:eastAsia="zh-CN"/>
              </w:rPr>
            </w:pPr>
            <w:r>
              <w:rPr>
                <w:rFonts w:hint="eastAsia"/>
                <w:lang w:val="en-US" w:eastAsia="zh-CN"/>
              </w:rPr>
              <w:t>32.64</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666" w:type="dxa"/>
            <w:vAlign w:val="center"/>
          </w:tcPr>
          <w:p>
            <w:pPr>
              <w:pStyle w:val="11"/>
            </w:pPr>
            <w:r>
              <w:t>4</w:t>
            </w:r>
          </w:p>
        </w:tc>
        <w:tc>
          <w:tcPr>
            <w:tcW w:w="1180" w:type="dxa"/>
            <w:vAlign w:val="center"/>
          </w:tcPr>
          <w:p>
            <w:pPr>
              <w:pStyle w:val="12"/>
            </w:pPr>
            <w:r>
              <w:t>2080505</w:t>
            </w:r>
          </w:p>
        </w:tc>
        <w:tc>
          <w:tcPr>
            <w:tcW w:w="1378" w:type="dxa"/>
            <w:vAlign w:val="center"/>
          </w:tcPr>
          <w:p>
            <w:pPr>
              <w:pStyle w:val="12"/>
            </w:pPr>
            <w:r>
              <w:t>机关事业单位基本养老保险缴费支出</w:t>
            </w:r>
          </w:p>
        </w:tc>
        <w:tc>
          <w:tcPr>
            <w:tcW w:w="1073" w:type="dxa"/>
            <w:vAlign w:val="center"/>
          </w:tcPr>
          <w:p>
            <w:pPr>
              <w:pStyle w:val="13"/>
              <w:rPr>
                <w:rFonts w:hint="default" w:eastAsia="方正书宋_GBK"/>
                <w:lang w:val="en-US" w:eastAsia="zh-CN"/>
              </w:rPr>
            </w:pPr>
            <w:r>
              <w:rPr>
                <w:rFonts w:hint="eastAsia"/>
                <w:lang w:val="en-US" w:eastAsia="zh-CN"/>
              </w:rPr>
              <w:t>21.64</w:t>
            </w:r>
          </w:p>
        </w:tc>
        <w:tc>
          <w:tcPr>
            <w:tcW w:w="1087" w:type="dxa"/>
            <w:vAlign w:val="center"/>
          </w:tcPr>
          <w:p>
            <w:pPr>
              <w:pStyle w:val="13"/>
              <w:jc w:val="center"/>
              <w:rPr>
                <w:rFonts w:hint="default" w:eastAsia="方正书宋_GBK"/>
                <w:lang w:val="en-US" w:eastAsia="zh-CN"/>
              </w:rPr>
            </w:pPr>
            <w:r>
              <w:rPr>
                <w:rFonts w:hint="eastAsia"/>
                <w:lang w:val="en-US" w:eastAsia="zh-CN"/>
              </w:rPr>
              <w:t>21.64</w:t>
            </w:r>
          </w:p>
        </w:tc>
        <w:tc>
          <w:tcPr>
            <w:tcW w:w="1073" w:type="dxa"/>
            <w:vAlign w:val="center"/>
          </w:tcPr>
          <w:p>
            <w:pPr>
              <w:pStyle w:val="13"/>
              <w:rPr>
                <w:rFonts w:hint="default" w:eastAsia="方正书宋_GBK"/>
                <w:lang w:val="en-US" w:eastAsia="zh-CN"/>
              </w:rPr>
            </w:pPr>
            <w:r>
              <w:rPr>
                <w:rFonts w:hint="eastAsia"/>
                <w:lang w:val="en-US" w:eastAsia="zh-CN"/>
              </w:rPr>
              <w:t>21.64</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666" w:type="dxa"/>
            <w:vAlign w:val="center"/>
          </w:tcPr>
          <w:p>
            <w:pPr>
              <w:pStyle w:val="11"/>
            </w:pPr>
            <w:r>
              <w:t>5</w:t>
            </w:r>
          </w:p>
        </w:tc>
        <w:tc>
          <w:tcPr>
            <w:tcW w:w="1180" w:type="dxa"/>
            <w:vAlign w:val="center"/>
          </w:tcPr>
          <w:p>
            <w:pPr>
              <w:pStyle w:val="12"/>
            </w:pPr>
            <w:r>
              <w:t>2080506</w:t>
            </w:r>
          </w:p>
        </w:tc>
        <w:tc>
          <w:tcPr>
            <w:tcW w:w="1378" w:type="dxa"/>
            <w:vAlign w:val="center"/>
          </w:tcPr>
          <w:p>
            <w:pPr>
              <w:pStyle w:val="12"/>
            </w:pPr>
            <w:r>
              <w:t>机关事业单位职业年金缴费支出</w:t>
            </w:r>
          </w:p>
        </w:tc>
        <w:tc>
          <w:tcPr>
            <w:tcW w:w="1073" w:type="dxa"/>
            <w:vAlign w:val="center"/>
          </w:tcPr>
          <w:p>
            <w:pPr>
              <w:pStyle w:val="13"/>
              <w:rPr>
                <w:rFonts w:hint="default" w:eastAsia="方正书宋_GBK"/>
                <w:lang w:val="en-US" w:eastAsia="zh-CN"/>
              </w:rPr>
            </w:pPr>
            <w:r>
              <w:rPr>
                <w:rFonts w:hint="eastAsia"/>
                <w:lang w:val="en-US" w:eastAsia="zh-CN"/>
              </w:rPr>
              <w:t>10.82</w:t>
            </w:r>
          </w:p>
        </w:tc>
        <w:tc>
          <w:tcPr>
            <w:tcW w:w="1087" w:type="dxa"/>
            <w:vAlign w:val="center"/>
          </w:tcPr>
          <w:p>
            <w:pPr>
              <w:pStyle w:val="13"/>
              <w:rPr>
                <w:rFonts w:hint="default" w:eastAsia="方正书宋_GBK"/>
                <w:lang w:val="en-US" w:eastAsia="zh-CN"/>
              </w:rPr>
            </w:pPr>
            <w:r>
              <w:rPr>
                <w:rFonts w:hint="eastAsia"/>
                <w:lang w:val="en-US" w:eastAsia="zh-CN"/>
              </w:rPr>
              <w:t>10.82</w:t>
            </w:r>
          </w:p>
        </w:tc>
        <w:tc>
          <w:tcPr>
            <w:tcW w:w="1073" w:type="dxa"/>
            <w:vAlign w:val="center"/>
          </w:tcPr>
          <w:p>
            <w:pPr>
              <w:pStyle w:val="13"/>
              <w:rPr>
                <w:rFonts w:hint="default" w:eastAsia="方正书宋_GBK"/>
                <w:lang w:val="en-US" w:eastAsia="zh-CN"/>
              </w:rPr>
            </w:pPr>
            <w:r>
              <w:rPr>
                <w:rFonts w:hint="eastAsia"/>
                <w:lang w:val="en-US" w:eastAsia="zh-CN"/>
              </w:rPr>
              <w:t>10.82</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6</w:t>
            </w:r>
          </w:p>
        </w:tc>
        <w:tc>
          <w:tcPr>
            <w:tcW w:w="1180" w:type="dxa"/>
            <w:vAlign w:val="center"/>
          </w:tcPr>
          <w:p>
            <w:pPr>
              <w:pStyle w:val="12"/>
            </w:pPr>
            <w:r>
              <w:t>216</w:t>
            </w:r>
          </w:p>
        </w:tc>
        <w:tc>
          <w:tcPr>
            <w:tcW w:w="1378" w:type="dxa"/>
            <w:vAlign w:val="center"/>
          </w:tcPr>
          <w:p>
            <w:pPr>
              <w:pStyle w:val="12"/>
            </w:pPr>
            <w:r>
              <w:t>商业服务业等支出</w:t>
            </w:r>
          </w:p>
        </w:tc>
        <w:tc>
          <w:tcPr>
            <w:tcW w:w="1073" w:type="dxa"/>
            <w:vAlign w:val="center"/>
          </w:tcPr>
          <w:p>
            <w:pPr>
              <w:pStyle w:val="13"/>
              <w:rPr>
                <w:rFonts w:hint="default" w:eastAsia="方正书宋_GBK"/>
                <w:lang w:val="en-US" w:eastAsia="zh-CN"/>
              </w:rPr>
            </w:pPr>
            <w:r>
              <w:rPr>
                <w:rFonts w:hint="eastAsia"/>
                <w:lang w:val="en-US" w:eastAsia="zh-CN"/>
              </w:rPr>
              <w:t>346.65</w:t>
            </w:r>
          </w:p>
        </w:tc>
        <w:tc>
          <w:tcPr>
            <w:tcW w:w="1087" w:type="dxa"/>
            <w:vAlign w:val="center"/>
          </w:tcPr>
          <w:p>
            <w:pPr>
              <w:pStyle w:val="13"/>
              <w:rPr>
                <w:rFonts w:hint="default" w:eastAsia="方正书宋_GBK"/>
                <w:lang w:val="en-US" w:eastAsia="zh-CN"/>
              </w:rPr>
            </w:pPr>
            <w:r>
              <w:rPr>
                <w:rFonts w:hint="eastAsia"/>
                <w:lang w:val="en-US" w:eastAsia="zh-CN"/>
              </w:rPr>
              <w:t>346.65</w:t>
            </w:r>
          </w:p>
        </w:tc>
        <w:tc>
          <w:tcPr>
            <w:tcW w:w="1073" w:type="dxa"/>
            <w:vAlign w:val="center"/>
          </w:tcPr>
          <w:p>
            <w:pPr>
              <w:pStyle w:val="13"/>
              <w:rPr>
                <w:rFonts w:hint="default" w:eastAsia="方正书宋_GBK"/>
                <w:lang w:val="en-US" w:eastAsia="zh-CN"/>
              </w:rPr>
            </w:pPr>
            <w:r>
              <w:rPr>
                <w:rFonts w:hint="eastAsia"/>
                <w:lang w:val="en-US" w:eastAsia="zh-CN"/>
              </w:rPr>
              <w:t>346.65</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7</w:t>
            </w:r>
          </w:p>
        </w:tc>
        <w:tc>
          <w:tcPr>
            <w:tcW w:w="1180" w:type="dxa"/>
            <w:vAlign w:val="center"/>
          </w:tcPr>
          <w:p>
            <w:pPr>
              <w:pStyle w:val="12"/>
            </w:pPr>
            <w:r>
              <w:t>21602</w:t>
            </w:r>
          </w:p>
        </w:tc>
        <w:tc>
          <w:tcPr>
            <w:tcW w:w="1378" w:type="dxa"/>
            <w:vAlign w:val="center"/>
          </w:tcPr>
          <w:p>
            <w:pPr>
              <w:pStyle w:val="12"/>
            </w:pPr>
            <w:r>
              <w:t>商业流通事务</w:t>
            </w:r>
          </w:p>
        </w:tc>
        <w:tc>
          <w:tcPr>
            <w:tcW w:w="1073" w:type="dxa"/>
            <w:vAlign w:val="center"/>
          </w:tcPr>
          <w:p>
            <w:pPr>
              <w:pStyle w:val="13"/>
            </w:pPr>
            <w:r>
              <w:rPr>
                <w:rFonts w:hint="eastAsia"/>
              </w:rPr>
              <w:t>346.65</w:t>
            </w:r>
          </w:p>
        </w:tc>
        <w:tc>
          <w:tcPr>
            <w:tcW w:w="1087" w:type="dxa"/>
            <w:vAlign w:val="center"/>
          </w:tcPr>
          <w:p>
            <w:pPr>
              <w:pStyle w:val="13"/>
            </w:pPr>
            <w:r>
              <w:rPr>
                <w:rFonts w:hint="eastAsia"/>
              </w:rPr>
              <w:t>346.65</w:t>
            </w:r>
          </w:p>
        </w:tc>
        <w:tc>
          <w:tcPr>
            <w:tcW w:w="1073" w:type="dxa"/>
            <w:vAlign w:val="center"/>
          </w:tcPr>
          <w:p>
            <w:pPr>
              <w:pStyle w:val="13"/>
            </w:pPr>
            <w:r>
              <w:rPr>
                <w:rFonts w:hint="eastAsia"/>
              </w:rPr>
              <w:t>346.65</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66" w:type="dxa"/>
            <w:vAlign w:val="center"/>
          </w:tcPr>
          <w:p>
            <w:pPr>
              <w:pStyle w:val="11"/>
            </w:pPr>
            <w:r>
              <w:t>8</w:t>
            </w:r>
          </w:p>
        </w:tc>
        <w:tc>
          <w:tcPr>
            <w:tcW w:w="1180" w:type="dxa"/>
            <w:vAlign w:val="center"/>
          </w:tcPr>
          <w:p>
            <w:pPr>
              <w:pStyle w:val="12"/>
            </w:pPr>
            <w:r>
              <w:t>2160201</w:t>
            </w:r>
          </w:p>
        </w:tc>
        <w:tc>
          <w:tcPr>
            <w:tcW w:w="1378" w:type="dxa"/>
            <w:vAlign w:val="center"/>
          </w:tcPr>
          <w:p>
            <w:pPr>
              <w:pStyle w:val="12"/>
            </w:pPr>
            <w:r>
              <w:t>行政运行</w:t>
            </w:r>
          </w:p>
        </w:tc>
        <w:tc>
          <w:tcPr>
            <w:tcW w:w="1073" w:type="dxa"/>
            <w:vAlign w:val="center"/>
          </w:tcPr>
          <w:p>
            <w:pPr>
              <w:pStyle w:val="13"/>
            </w:pPr>
            <w:r>
              <w:rPr>
                <w:rFonts w:hint="eastAsia"/>
              </w:rPr>
              <w:t>170.03</w:t>
            </w:r>
          </w:p>
        </w:tc>
        <w:tc>
          <w:tcPr>
            <w:tcW w:w="1087" w:type="dxa"/>
            <w:vAlign w:val="center"/>
          </w:tcPr>
          <w:p>
            <w:pPr>
              <w:pStyle w:val="13"/>
            </w:pPr>
            <w:r>
              <w:rPr>
                <w:rFonts w:hint="eastAsia"/>
              </w:rPr>
              <w:t>170.03</w:t>
            </w:r>
          </w:p>
        </w:tc>
        <w:tc>
          <w:tcPr>
            <w:tcW w:w="1073" w:type="dxa"/>
            <w:vAlign w:val="center"/>
          </w:tcPr>
          <w:p>
            <w:pPr>
              <w:pStyle w:val="13"/>
            </w:pPr>
            <w:r>
              <w:rPr>
                <w:rFonts w:hint="eastAsia"/>
              </w:rPr>
              <w:t>170.03</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666" w:type="dxa"/>
            <w:vAlign w:val="center"/>
          </w:tcPr>
          <w:p>
            <w:pPr>
              <w:pStyle w:val="11"/>
            </w:pPr>
            <w:r>
              <w:t>9</w:t>
            </w:r>
          </w:p>
        </w:tc>
        <w:tc>
          <w:tcPr>
            <w:tcW w:w="1180" w:type="dxa"/>
            <w:vAlign w:val="center"/>
          </w:tcPr>
          <w:p>
            <w:pPr>
              <w:pStyle w:val="12"/>
            </w:pPr>
            <w:r>
              <w:t>2160299</w:t>
            </w:r>
          </w:p>
        </w:tc>
        <w:tc>
          <w:tcPr>
            <w:tcW w:w="1378" w:type="dxa"/>
            <w:vAlign w:val="center"/>
          </w:tcPr>
          <w:p>
            <w:pPr>
              <w:pStyle w:val="12"/>
            </w:pPr>
            <w:r>
              <w:t>其他商业流通事务支出</w:t>
            </w:r>
          </w:p>
        </w:tc>
        <w:tc>
          <w:tcPr>
            <w:tcW w:w="1073" w:type="dxa"/>
            <w:vAlign w:val="center"/>
          </w:tcPr>
          <w:p>
            <w:pPr>
              <w:pStyle w:val="13"/>
            </w:pPr>
            <w:r>
              <w:rPr>
                <w:rFonts w:hint="eastAsia"/>
              </w:rPr>
              <w:t>176.62</w:t>
            </w:r>
          </w:p>
        </w:tc>
        <w:tc>
          <w:tcPr>
            <w:tcW w:w="1087" w:type="dxa"/>
            <w:vAlign w:val="center"/>
          </w:tcPr>
          <w:p>
            <w:pPr>
              <w:pStyle w:val="13"/>
            </w:pPr>
            <w:r>
              <w:rPr>
                <w:rFonts w:hint="eastAsia"/>
              </w:rPr>
              <w:t>176.62</w:t>
            </w:r>
          </w:p>
        </w:tc>
        <w:tc>
          <w:tcPr>
            <w:tcW w:w="1073" w:type="dxa"/>
            <w:vAlign w:val="center"/>
          </w:tcPr>
          <w:p>
            <w:pPr>
              <w:pStyle w:val="13"/>
            </w:pPr>
            <w:r>
              <w:rPr>
                <w:rFonts w:hint="eastAsia"/>
              </w:rPr>
              <w:t>176.62</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964"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213"/>
        <w:gridCol w:w="3355"/>
        <w:gridCol w:w="1663"/>
        <w:gridCol w:w="1718"/>
        <w:gridCol w:w="1487"/>
        <w:gridCol w:w="1132"/>
        <w:gridCol w:w="124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319"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838001涞源县供销合作社本级</w:t>
            </w:r>
          </w:p>
        </w:tc>
        <w:tc>
          <w:tcPr>
            <w:tcW w:w="1663"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4337"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645" w:type="dxa"/>
            <w:gridSpan w:val="2"/>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5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18"/>
                <w:szCs w:val="18"/>
                <w:u w:val="none"/>
                <w:lang w:val="en-US" w:eastAsia="zh-CN" w:bidi="ar"/>
              </w:rPr>
              <w:t>379.29</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197.67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18"/>
                <w:szCs w:val="18"/>
                <w:u w:val="none"/>
                <w:lang w:val="en-US" w:eastAsia="zh-CN" w:bidi="ar"/>
              </w:rPr>
              <w:t>181.62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32.64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32.64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32.64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32.64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21.64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21.64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10.82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10.82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346.65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165.03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181.62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346.65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165.03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181.62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170.03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165.03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2160299</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176.62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176.62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2698"/>
        <w:gridCol w:w="1363"/>
        <w:gridCol w:w="3198"/>
        <w:gridCol w:w="1246"/>
        <w:gridCol w:w="1618"/>
        <w:gridCol w:w="1562"/>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tblHeader/>
          <w:jc w:val="center"/>
        </w:trPr>
        <w:tc>
          <w:tcPr>
            <w:tcW w:w="4883"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3198"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预算年202</w:t>
            </w:r>
            <w:r>
              <w:rPr>
                <w:rFonts w:hint="eastAsia"/>
                <w:lang w:val="en-US" w:eastAsia="zh-CN"/>
              </w:rPr>
              <w:t>1</w:t>
            </w:r>
          </w:p>
        </w:tc>
        <w:tc>
          <w:tcPr>
            <w:tcW w:w="611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tblHeader/>
          <w:jc w:val="center"/>
        </w:trPr>
        <w:tc>
          <w:tcPr>
            <w:tcW w:w="822" w:type="dxa"/>
            <w:vMerge w:val="restart"/>
            <w:vAlign w:val="center"/>
          </w:tcPr>
          <w:p>
            <w:pPr>
              <w:pStyle w:val="10"/>
            </w:pPr>
            <w:r>
              <w:t>序号</w:t>
            </w:r>
          </w:p>
        </w:tc>
        <w:tc>
          <w:tcPr>
            <w:tcW w:w="4061" w:type="dxa"/>
            <w:gridSpan w:val="2"/>
            <w:vAlign w:val="center"/>
          </w:tcPr>
          <w:p>
            <w:pPr>
              <w:pStyle w:val="10"/>
            </w:pPr>
            <w:r>
              <w:t>收入</w:t>
            </w:r>
          </w:p>
        </w:tc>
        <w:tc>
          <w:tcPr>
            <w:tcW w:w="931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822" w:type="dxa"/>
            <w:vMerge w:val="continue"/>
          </w:tcPr>
          <w:p/>
        </w:tc>
        <w:tc>
          <w:tcPr>
            <w:tcW w:w="2698" w:type="dxa"/>
            <w:vAlign w:val="center"/>
          </w:tcPr>
          <w:p>
            <w:pPr>
              <w:pStyle w:val="10"/>
            </w:pPr>
            <w:r>
              <w:t>项  目</w:t>
            </w:r>
          </w:p>
        </w:tc>
        <w:tc>
          <w:tcPr>
            <w:tcW w:w="1363" w:type="dxa"/>
            <w:vAlign w:val="center"/>
          </w:tcPr>
          <w:p>
            <w:pPr>
              <w:pStyle w:val="10"/>
            </w:pPr>
            <w:r>
              <w:t>金额</w:t>
            </w:r>
          </w:p>
        </w:tc>
        <w:tc>
          <w:tcPr>
            <w:tcW w:w="3198" w:type="dxa"/>
            <w:vAlign w:val="center"/>
          </w:tcPr>
          <w:p>
            <w:pPr>
              <w:pStyle w:val="10"/>
            </w:pPr>
            <w:r>
              <w:t>项  目</w:t>
            </w:r>
          </w:p>
        </w:tc>
        <w:tc>
          <w:tcPr>
            <w:tcW w:w="1246" w:type="dxa"/>
            <w:vAlign w:val="center"/>
          </w:tcPr>
          <w:p>
            <w:pPr>
              <w:pStyle w:val="10"/>
            </w:pPr>
            <w:r>
              <w:t>合计</w:t>
            </w:r>
          </w:p>
        </w:tc>
        <w:tc>
          <w:tcPr>
            <w:tcW w:w="1618" w:type="dxa"/>
            <w:vAlign w:val="center"/>
          </w:tcPr>
          <w:p>
            <w:pPr>
              <w:pStyle w:val="10"/>
            </w:pPr>
            <w:r>
              <w:t>一般公共预算财政拨款</w:t>
            </w:r>
          </w:p>
        </w:tc>
        <w:tc>
          <w:tcPr>
            <w:tcW w:w="1562" w:type="dxa"/>
            <w:vAlign w:val="center"/>
          </w:tcPr>
          <w:p>
            <w:pPr>
              <w:pStyle w:val="10"/>
            </w:pPr>
            <w:r>
              <w:t>政府性基金预算财政拨款</w:t>
            </w:r>
          </w:p>
        </w:tc>
        <w:tc>
          <w:tcPr>
            <w:tcW w:w="169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tblHeader/>
          <w:jc w:val="center"/>
        </w:trPr>
        <w:tc>
          <w:tcPr>
            <w:tcW w:w="822" w:type="dxa"/>
            <w:vAlign w:val="center"/>
          </w:tcPr>
          <w:p>
            <w:pPr>
              <w:pStyle w:val="10"/>
            </w:pPr>
            <w:r>
              <w:t>栏次</w:t>
            </w:r>
          </w:p>
        </w:tc>
        <w:tc>
          <w:tcPr>
            <w:tcW w:w="2698" w:type="dxa"/>
            <w:vAlign w:val="center"/>
          </w:tcPr>
          <w:p>
            <w:pPr>
              <w:pStyle w:val="10"/>
            </w:pPr>
            <w:r>
              <w:t>1</w:t>
            </w:r>
          </w:p>
        </w:tc>
        <w:tc>
          <w:tcPr>
            <w:tcW w:w="1363" w:type="dxa"/>
            <w:vAlign w:val="center"/>
          </w:tcPr>
          <w:p>
            <w:pPr>
              <w:pStyle w:val="10"/>
            </w:pPr>
            <w:r>
              <w:t>2</w:t>
            </w:r>
          </w:p>
        </w:tc>
        <w:tc>
          <w:tcPr>
            <w:tcW w:w="3198" w:type="dxa"/>
            <w:vAlign w:val="center"/>
          </w:tcPr>
          <w:p>
            <w:pPr>
              <w:pStyle w:val="10"/>
            </w:pPr>
            <w:r>
              <w:t>3</w:t>
            </w:r>
          </w:p>
        </w:tc>
        <w:tc>
          <w:tcPr>
            <w:tcW w:w="1246" w:type="dxa"/>
            <w:vAlign w:val="center"/>
          </w:tcPr>
          <w:p>
            <w:pPr>
              <w:pStyle w:val="10"/>
            </w:pPr>
            <w:r>
              <w:t>4</w:t>
            </w:r>
          </w:p>
        </w:tc>
        <w:tc>
          <w:tcPr>
            <w:tcW w:w="1618" w:type="dxa"/>
            <w:vAlign w:val="center"/>
          </w:tcPr>
          <w:p>
            <w:pPr>
              <w:pStyle w:val="10"/>
            </w:pPr>
            <w:r>
              <w:t>5</w:t>
            </w:r>
          </w:p>
        </w:tc>
        <w:tc>
          <w:tcPr>
            <w:tcW w:w="1562" w:type="dxa"/>
            <w:vAlign w:val="center"/>
          </w:tcPr>
          <w:p>
            <w:pPr>
              <w:pStyle w:val="10"/>
            </w:pPr>
            <w:r>
              <w:t>6</w:t>
            </w:r>
          </w:p>
        </w:tc>
        <w:tc>
          <w:tcPr>
            <w:tcW w:w="169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w:t>
            </w:r>
          </w:p>
        </w:tc>
        <w:tc>
          <w:tcPr>
            <w:tcW w:w="2698" w:type="dxa"/>
            <w:vAlign w:val="center"/>
          </w:tcPr>
          <w:p>
            <w:pPr>
              <w:pStyle w:val="12"/>
            </w:pPr>
            <w:r>
              <w:t>一、一般公共预算拨款</w:t>
            </w:r>
          </w:p>
        </w:tc>
        <w:tc>
          <w:tcPr>
            <w:tcW w:w="1363" w:type="dxa"/>
            <w:vAlign w:val="center"/>
          </w:tcPr>
          <w:p>
            <w:pPr>
              <w:pStyle w:val="13"/>
            </w:pPr>
            <w:r>
              <w:rPr>
                <w:rFonts w:hint="eastAsia" w:ascii="宋体" w:hAnsi="宋体" w:eastAsia="宋体" w:cs="宋体"/>
                <w:b w:val="0"/>
                <w:bCs w:val="0"/>
                <w:i w:val="0"/>
                <w:iCs w:val="0"/>
                <w:color w:val="000000"/>
                <w:kern w:val="0"/>
                <w:sz w:val="21"/>
                <w:szCs w:val="21"/>
                <w:u w:val="none"/>
                <w:lang w:val="en-US" w:eastAsia="zh-CN" w:bidi="ar"/>
              </w:rPr>
              <w:t>379.29</w:t>
            </w:r>
          </w:p>
        </w:tc>
        <w:tc>
          <w:tcPr>
            <w:tcW w:w="3198" w:type="dxa"/>
            <w:vAlign w:val="center"/>
          </w:tcPr>
          <w:p>
            <w:pPr>
              <w:pStyle w:val="12"/>
            </w:pPr>
            <w:r>
              <w:t>一、一般公共服务支出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w:t>
            </w:r>
          </w:p>
        </w:tc>
        <w:tc>
          <w:tcPr>
            <w:tcW w:w="2698" w:type="dxa"/>
            <w:vAlign w:val="center"/>
          </w:tcPr>
          <w:p>
            <w:pPr>
              <w:pStyle w:val="12"/>
            </w:pPr>
            <w:r>
              <w:t>二、政府性基金预算拨款</w:t>
            </w:r>
          </w:p>
        </w:tc>
        <w:tc>
          <w:tcPr>
            <w:tcW w:w="1363" w:type="dxa"/>
            <w:vAlign w:val="center"/>
          </w:tcPr>
          <w:p>
            <w:pPr>
              <w:pStyle w:val="13"/>
            </w:pPr>
          </w:p>
        </w:tc>
        <w:tc>
          <w:tcPr>
            <w:tcW w:w="3198" w:type="dxa"/>
            <w:vAlign w:val="center"/>
          </w:tcPr>
          <w:p>
            <w:pPr>
              <w:pStyle w:val="12"/>
            </w:pPr>
            <w:r>
              <w:t>二、外交支出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w:t>
            </w:r>
          </w:p>
        </w:tc>
        <w:tc>
          <w:tcPr>
            <w:tcW w:w="2698" w:type="dxa"/>
            <w:vAlign w:val="center"/>
          </w:tcPr>
          <w:p>
            <w:pPr>
              <w:pStyle w:val="12"/>
            </w:pPr>
            <w:r>
              <w:t>三、国有资本经营预算拨款</w:t>
            </w:r>
          </w:p>
        </w:tc>
        <w:tc>
          <w:tcPr>
            <w:tcW w:w="1363" w:type="dxa"/>
            <w:vAlign w:val="center"/>
          </w:tcPr>
          <w:p>
            <w:pPr>
              <w:pStyle w:val="13"/>
            </w:pPr>
          </w:p>
        </w:tc>
        <w:tc>
          <w:tcPr>
            <w:tcW w:w="3198" w:type="dxa"/>
            <w:vAlign w:val="center"/>
          </w:tcPr>
          <w:p>
            <w:pPr>
              <w:pStyle w:val="12"/>
            </w:pPr>
            <w:r>
              <w:t>三、国防支出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四、公共安全支出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五、教育支出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六、科学技术支出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七、文化旅游体育与传媒支出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八、社会保障和就业支出</w:t>
            </w:r>
          </w:p>
        </w:tc>
        <w:tc>
          <w:tcPr>
            <w:tcW w:w="1246" w:type="dxa"/>
            <w:vAlign w:val="center"/>
          </w:tcPr>
          <w:p>
            <w:pPr>
              <w:keepNext w:val="0"/>
              <w:keepLines w:val="0"/>
              <w:widowControl/>
              <w:suppressLineNumbers w:val="0"/>
              <w:jc w:val="right"/>
              <w:textAlignment w:val="center"/>
              <w:rPr>
                <w:b w:val="0"/>
                <w:bCs w:val="0"/>
              </w:rPr>
            </w:pPr>
            <w:r>
              <w:rPr>
                <w:rFonts w:hint="eastAsia" w:ascii="宋体" w:hAnsi="宋体" w:eastAsia="宋体" w:cs="宋体"/>
                <w:b w:val="0"/>
                <w:bCs w:val="0"/>
                <w:i w:val="0"/>
                <w:iCs w:val="0"/>
                <w:color w:val="000000"/>
                <w:kern w:val="0"/>
                <w:sz w:val="18"/>
                <w:szCs w:val="18"/>
                <w:u w:val="none"/>
                <w:lang w:val="en-US" w:eastAsia="zh-CN" w:bidi="ar"/>
              </w:rPr>
              <w:t>32.64</w:t>
            </w:r>
          </w:p>
        </w:tc>
        <w:tc>
          <w:tcPr>
            <w:tcW w:w="1618" w:type="dxa"/>
            <w:vAlign w:val="center"/>
          </w:tcPr>
          <w:p>
            <w:pPr>
              <w:keepNext w:val="0"/>
              <w:keepLines w:val="0"/>
              <w:widowControl/>
              <w:suppressLineNumbers w:val="0"/>
              <w:jc w:val="right"/>
              <w:textAlignment w:val="center"/>
              <w:rPr>
                <w:b w:val="0"/>
                <w:bCs w:val="0"/>
              </w:rPr>
            </w:pPr>
            <w:r>
              <w:rPr>
                <w:rFonts w:hint="eastAsia" w:ascii="宋体" w:hAnsi="宋体" w:eastAsia="宋体" w:cs="宋体"/>
                <w:b w:val="0"/>
                <w:bCs w:val="0"/>
                <w:i w:val="0"/>
                <w:iCs w:val="0"/>
                <w:color w:val="000000"/>
                <w:kern w:val="0"/>
                <w:sz w:val="18"/>
                <w:szCs w:val="18"/>
                <w:u w:val="none"/>
                <w:lang w:val="en-US" w:eastAsia="zh-CN" w:bidi="ar"/>
              </w:rPr>
              <w:t>32.64</w:t>
            </w:r>
          </w:p>
        </w:tc>
        <w:tc>
          <w:tcPr>
            <w:tcW w:w="1562" w:type="dxa"/>
            <w:vAlign w:val="center"/>
          </w:tcPr>
          <w:p>
            <w:pPr>
              <w:pStyle w:val="13"/>
              <w:rPr>
                <w:b w:val="0"/>
                <w:bCs w:val="0"/>
              </w:rPr>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九、社会保险基金支出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十、卫生健康支出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11</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十一、节能环保支出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12</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十二、城乡社区支出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13</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十三、农林水支出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十四、交通运输支出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15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十五、资源勘探工业信息等支出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十六、商业服务业等支出</w:t>
            </w:r>
          </w:p>
        </w:tc>
        <w:tc>
          <w:tcPr>
            <w:tcW w:w="1246" w:type="dxa"/>
            <w:vAlign w:val="center"/>
          </w:tcPr>
          <w:p>
            <w:pPr>
              <w:keepNext w:val="0"/>
              <w:keepLines w:val="0"/>
              <w:widowControl/>
              <w:suppressLineNumbers w:val="0"/>
              <w:jc w:val="right"/>
              <w:textAlignment w:val="center"/>
              <w:rPr>
                <w:b w:val="0"/>
                <w:bCs w:val="0"/>
              </w:rPr>
            </w:pPr>
            <w:r>
              <w:rPr>
                <w:rFonts w:hint="eastAsia" w:ascii="宋体" w:hAnsi="宋体" w:eastAsia="宋体" w:cs="宋体"/>
                <w:b w:val="0"/>
                <w:bCs w:val="0"/>
                <w:i w:val="0"/>
                <w:iCs w:val="0"/>
                <w:color w:val="000000"/>
                <w:kern w:val="0"/>
                <w:sz w:val="18"/>
                <w:szCs w:val="18"/>
                <w:u w:val="none"/>
                <w:lang w:val="en-US" w:eastAsia="zh-CN" w:bidi="ar"/>
              </w:rPr>
              <w:t>346.65</w:t>
            </w:r>
          </w:p>
        </w:tc>
        <w:tc>
          <w:tcPr>
            <w:tcW w:w="1618" w:type="dxa"/>
            <w:vAlign w:val="center"/>
          </w:tcPr>
          <w:p>
            <w:pPr>
              <w:keepNext w:val="0"/>
              <w:keepLines w:val="0"/>
              <w:widowControl/>
              <w:suppressLineNumbers w:val="0"/>
              <w:jc w:val="right"/>
              <w:textAlignment w:val="center"/>
              <w:rPr>
                <w:b w:val="0"/>
                <w:bCs w:val="0"/>
              </w:rPr>
            </w:pPr>
            <w:r>
              <w:rPr>
                <w:rFonts w:hint="eastAsia" w:ascii="宋体" w:hAnsi="宋体" w:eastAsia="宋体" w:cs="宋体"/>
                <w:b w:val="0"/>
                <w:bCs w:val="0"/>
                <w:i w:val="0"/>
                <w:iCs w:val="0"/>
                <w:color w:val="000000"/>
                <w:kern w:val="0"/>
                <w:sz w:val="18"/>
                <w:szCs w:val="18"/>
                <w:u w:val="none"/>
                <w:lang w:val="en-US" w:eastAsia="zh-CN" w:bidi="ar"/>
              </w:rPr>
              <w:t>346.65</w:t>
            </w:r>
          </w:p>
        </w:tc>
        <w:tc>
          <w:tcPr>
            <w:tcW w:w="1562" w:type="dxa"/>
            <w:vAlign w:val="center"/>
          </w:tcPr>
          <w:p>
            <w:pPr>
              <w:pStyle w:val="13"/>
              <w:rPr>
                <w:b w:val="0"/>
                <w:bCs w:val="0"/>
              </w:rPr>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十七、金融支出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十八、援助其他地区支出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19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十九、自然资源海洋气象等支出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二十、住房保障支出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21</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二十一、粮油物资储备支出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22</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二十二、国有资本经营预算支出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23</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二十三、灾害防治及应急管理支出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二十四、预备费</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二十五、其他支出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二十六、转移性支出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二十七、债务还本支出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二十八、债务付息支出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二十九、债务发行费用支出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30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三十、抗疫特别国债安排的支出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31</w:t>
            </w:r>
          </w:p>
        </w:tc>
        <w:tc>
          <w:tcPr>
            <w:tcW w:w="2698" w:type="dxa"/>
            <w:vAlign w:val="center"/>
          </w:tcPr>
          <w:p>
            <w:pPr>
              <w:pStyle w:val="14"/>
            </w:pPr>
            <w:r>
              <w:t>本年收入合计</w:t>
            </w:r>
          </w:p>
        </w:tc>
        <w:tc>
          <w:tcPr>
            <w:tcW w:w="1363"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3198" w:type="dxa"/>
            <w:vAlign w:val="center"/>
          </w:tcPr>
          <w:p>
            <w:pPr>
              <w:pStyle w:val="14"/>
            </w:pPr>
            <w:r>
              <w:t>本年支出合计</w:t>
            </w:r>
          </w:p>
        </w:tc>
        <w:tc>
          <w:tcPr>
            <w:tcW w:w="1246"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1618"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1562" w:type="dxa"/>
            <w:vAlign w:val="center"/>
          </w:tcPr>
          <w:p>
            <w:pPr>
              <w:pStyle w:val="15"/>
            </w:pPr>
          </w:p>
        </w:tc>
        <w:tc>
          <w:tcPr>
            <w:tcW w:w="16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32</w:t>
            </w:r>
          </w:p>
        </w:tc>
        <w:tc>
          <w:tcPr>
            <w:tcW w:w="2698" w:type="dxa"/>
            <w:vAlign w:val="center"/>
          </w:tcPr>
          <w:p>
            <w:pPr>
              <w:pStyle w:val="12"/>
            </w:pPr>
            <w:r>
              <w:t>年初财政拨款结转和结余</w:t>
            </w:r>
          </w:p>
        </w:tc>
        <w:tc>
          <w:tcPr>
            <w:tcW w:w="1363" w:type="dxa"/>
            <w:vAlign w:val="center"/>
          </w:tcPr>
          <w:p>
            <w:pPr>
              <w:pStyle w:val="13"/>
            </w:pPr>
          </w:p>
        </w:tc>
        <w:tc>
          <w:tcPr>
            <w:tcW w:w="3198" w:type="dxa"/>
            <w:vAlign w:val="center"/>
          </w:tcPr>
          <w:p>
            <w:pPr>
              <w:pStyle w:val="12"/>
            </w:pPr>
            <w:r>
              <w:t>年末财政拨款结转和结余</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33</w:t>
            </w:r>
          </w:p>
        </w:tc>
        <w:tc>
          <w:tcPr>
            <w:tcW w:w="2698" w:type="dxa"/>
            <w:vAlign w:val="center"/>
          </w:tcPr>
          <w:p>
            <w:pPr>
              <w:pStyle w:val="12"/>
            </w:pPr>
            <w:r>
              <w:t>一、一般公共预算拨款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34</w:t>
            </w:r>
          </w:p>
        </w:tc>
        <w:tc>
          <w:tcPr>
            <w:tcW w:w="2698" w:type="dxa"/>
            <w:vAlign w:val="center"/>
          </w:tcPr>
          <w:p>
            <w:pPr>
              <w:pStyle w:val="12"/>
            </w:pPr>
            <w:r>
              <w:t>二、政府性基金预算拨款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35</w:t>
            </w:r>
          </w:p>
        </w:tc>
        <w:tc>
          <w:tcPr>
            <w:tcW w:w="2698" w:type="dxa"/>
            <w:vAlign w:val="center"/>
          </w:tcPr>
          <w:p>
            <w:pPr>
              <w:pStyle w:val="12"/>
            </w:pPr>
            <w:r>
              <w:t>三、国有资本经营预算拨款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822" w:type="dxa"/>
            <w:vAlign w:val="center"/>
          </w:tcPr>
          <w:p>
            <w:pPr>
              <w:pStyle w:val="11"/>
            </w:pPr>
            <w:r>
              <w:t>36</w:t>
            </w:r>
          </w:p>
        </w:tc>
        <w:tc>
          <w:tcPr>
            <w:tcW w:w="2698" w:type="dxa"/>
            <w:vAlign w:val="center"/>
          </w:tcPr>
          <w:p>
            <w:pPr>
              <w:pStyle w:val="14"/>
            </w:pPr>
            <w:r>
              <w:t>收入总计</w:t>
            </w:r>
          </w:p>
        </w:tc>
        <w:tc>
          <w:tcPr>
            <w:tcW w:w="1363"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3198" w:type="dxa"/>
            <w:vAlign w:val="center"/>
          </w:tcPr>
          <w:p>
            <w:pPr>
              <w:pStyle w:val="14"/>
            </w:pPr>
            <w:r>
              <w:t>支出总计</w:t>
            </w:r>
          </w:p>
        </w:tc>
        <w:tc>
          <w:tcPr>
            <w:tcW w:w="1246"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1618" w:type="dxa"/>
            <w:vAlign w:val="center"/>
          </w:tcPr>
          <w:p>
            <w:pPr>
              <w:pStyle w:val="15"/>
            </w:pPr>
            <w:r>
              <w:rPr>
                <w:rFonts w:hint="eastAsia" w:ascii="宋体" w:hAnsi="宋体" w:eastAsia="宋体" w:cs="宋体"/>
                <w:i w:val="0"/>
                <w:iCs w:val="0"/>
                <w:color w:val="000000"/>
                <w:kern w:val="0"/>
                <w:sz w:val="21"/>
                <w:szCs w:val="21"/>
                <w:u w:val="none"/>
                <w:lang w:val="en-US" w:eastAsia="zh-CN" w:bidi="ar"/>
              </w:rPr>
              <w:t>379.29</w:t>
            </w:r>
          </w:p>
        </w:tc>
        <w:tc>
          <w:tcPr>
            <w:tcW w:w="1562" w:type="dxa"/>
            <w:vAlign w:val="center"/>
          </w:tcPr>
          <w:p>
            <w:pPr>
              <w:pStyle w:val="15"/>
            </w:pPr>
          </w:p>
        </w:tc>
        <w:tc>
          <w:tcPr>
            <w:tcW w:w="169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5"/>
        <w:gridCol w:w="614"/>
        <w:gridCol w:w="1499"/>
        <w:gridCol w:w="2770"/>
        <w:gridCol w:w="1489"/>
        <w:gridCol w:w="202"/>
        <w:gridCol w:w="1494"/>
        <w:gridCol w:w="598"/>
        <w:gridCol w:w="1146"/>
        <w:gridCol w:w="1646"/>
        <w:gridCol w:w="1798"/>
        <w:gridCol w:w="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6" w:type="dxa"/>
          <w:trHeight w:val="664" w:hRule="atLeast"/>
          <w:tblHeader/>
          <w:jc w:val="center"/>
        </w:trPr>
        <w:tc>
          <w:tcPr>
            <w:tcW w:w="6887" w:type="dxa"/>
            <w:gridSpan w:val="5"/>
            <w:tcBorders>
              <w:top w:val="single" w:color="FFFFFF" w:sz="6" w:space="0"/>
              <w:left w:val="single" w:color="FFFFFF" w:sz="6" w:space="0"/>
              <w:right w:val="single" w:color="FFFFFF" w:sz="6" w:space="0"/>
            </w:tcBorders>
            <w:vAlign w:val="center"/>
          </w:tcPr>
          <w:p>
            <w:pPr>
              <w:pStyle w:val="7"/>
            </w:pPr>
            <w:r>
              <w:t>838001涞源县供销合作社本级</w:t>
            </w:r>
          </w:p>
        </w:tc>
        <w:tc>
          <w:tcPr>
            <w:tcW w:w="2294"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590"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58"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8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9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379.29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i w:val="0"/>
                <w:iCs w:val="0"/>
                <w:color w:val="000000"/>
                <w:kern w:val="0"/>
                <w:sz w:val="21"/>
                <w:szCs w:val="21"/>
                <w:u w:val="none"/>
                <w:lang w:val="en-US" w:eastAsia="zh-CN" w:bidi="ar"/>
              </w:rPr>
              <w:t>197.67</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i w:val="0"/>
                <w:iCs w:val="0"/>
                <w:color w:val="000000"/>
                <w:kern w:val="0"/>
                <w:sz w:val="21"/>
                <w:szCs w:val="21"/>
                <w:u w:val="none"/>
                <w:lang w:val="en-US" w:eastAsia="zh-CN" w:bidi="ar"/>
              </w:rPr>
              <w:t>182.67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32.64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32.64</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32.64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32.64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32.64</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32.64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21.64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21.64</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21.64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10.82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10.82</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10.82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346.65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165.03</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346.65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165.03</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170.03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165.03</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7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2160299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176.62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176.62</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both"/>
        <w:outlineLvl w:val="4"/>
        <w:rPr>
          <w:rFonts w:hint="default"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838001涞源县供销合作社本级                         预算年度：2021                                       单位：万元</w:t>
      </w:r>
    </w:p>
    <w:tbl>
      <w:tblPr>
        <w:tblStyle w:val="5"/>
        <w:tblW w:w="14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7"/>
        <w:gridCol w:w="1829"/>
        <w:gridCol w:w="4720"/>
        <w:gridCol w:w="2141"/>
        <w:gridCol w:w="1996"/>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6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197.67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182.67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179.77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179.77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30109</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职业年金缴费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城镇职工基本医疗保险缴费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0.68</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0.68</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其他工资福利支出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120.22</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120.22</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30205</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30208</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取暖费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差旅费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其他交通费用</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30399</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其他对个人和家庭的补助</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8"/>
        <w:gridCol w:w="2308"/>
        <w:gridCol w:w="2314"/>
        <w:gridCol w:w="2308"/>
        <w:gridCol w:w="2308"/>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9"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308"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6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Merge w:val="restart"/>
            <w:vAlign w:val="center"/>
          </w:tcPr>
          <w:p>
            <w:pPr>
              <w:pStyle w:val="10"/>
            </w:pPr>
            <w:r>
              <w:t>序号</w:t>
            </w:r>
          </w:p>
        </w:tc>
        <w:tc>
          <w:tcPr>
            <w:tcW w:w="4622" w:type="dxa"/>
            <w:gridSpan w:val="2"/>
            <w:vAlign w:val="center"/>
          </w:tcPr>
          <w:p>
            <w:pPr>
              <w:pStyle w:val="10"/>
            </w:pPr>
            <w:r>
              <w:t>功能分类科目</w:t>
            </w:r>
          </w:p>
        </w:tc>
        <w:tc>
          <w:tcPr>
            <w:tcW w:w="2308" w:type="dxa"/>
            <w:vMerge w:val="restart"/>
            <w:vAlign w:val="center"/>
          </w:tcPr>
          <w:p>
            <w:pPr>
              <w:pStyle w:val="10"/>
            </w:pPr>
            <w:r>
              <w:t>合计</w:t>
            </w:r>
          </w:p>
        </w:tc>
        <w:tc>
          <w:tcPr>
            <w:tcW w:w="2308" w:type="dxa"/>
            <w:vMerge w:val="restart"/>
            <w:vAlign w:val="center"/>
          </w:tcPr>
          <w:p>
            <w:pPr>
              <w:pStyle w:val="10"/>
            </w:pPr>
            <w:r>
              <w:t>基本支出</w:t>
            </w:r>
          </w:p>
        </w:tc>
        <w:tc>
          <w:tcPr>
            <w:tcW w:w="231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Merge w:val="continue"/>
          </w:tcPr>
          <w:p/>
        </w:tc>
        <w:tc>
          <w:tcPr>
            <w:tcW w:w="2308" w:type="dxa"/>
            <w:vAlign w:val="center"/>
          </w:tcPr>
          <w:p>
            <w:pPr>
              <w:pStyle w:val="10"/>
            </w:pPr>
            <w:r>
              <w:t>科目编码</w:t>
            </w:r>
          </w:p>
        </w:tc>
        <w:tc>
          <w:tcPr>
            <w:tcW w:w="2314" w:type="dxa"/>
            <w:vAlign w:val="center"/>
          </w:tcPr>
          <w:p>
            <w:pPr>
              <w:pStyle w:val="10"/>
            </w:pPr>
            <w:r>
              <w:t>科目名称</w:t>
            </w:r>
          </w:p>
        </w:tc>
        <w:tc>
          <w:tcPr>
            <w:tcW w:w="2308" w:type="dxa"/>
            <w:vMerge w:val="continue"/>
          </w:tcPr>
          <w:p/>
        </w:tc>
        <w:tc>
          <w:tcPr>
            <w:tcW w:w="2308" w:type="dxa"/>
            <w:vMerge w:val="continue"/>
          </w:tcPr>
          <w:p/>
        </w:tc>
        <w:tc>
          <w:tcPr>
            <w:tcW w:w="23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Align w:val="center"/>
          </w:tcPr>
          <w:p>
            <w:pPr>
              <w:pStyle w:val="10"/>
            </w:pPr>
            <w:r>
              <w:t>栏次</w:t>
            </w:r>
          </w:p>
        </w:tc>
        <w:tc>
          <w:tcPr>
            <w:tcW w:w="2308" w:type="dxa"/>
            <w:vAlign w:val="center"/>
          </w:tcPr>
          <w:p>
            <w:pPr>
              <w:pStyle w:val="10"/>
            </w:pPr>
            <w:r>
              <w:t>1</w:t>
            </w:r>
          </w:p>
        </w:tc>
        <w:tc>
          <w:tcPr>
            <w:tcW w:w="2314" w:type="dxa"/>
            <w:vAlign w:val="center"/>
          </w:tcPr>
          <w:p>
            <w:pPr>
              <w:pStyle w:val="10"/>
            </w:pPr>
            <w:r>
              <w:t>2</w:t>
            </w:r>
          </w:p>
        </w:tc>
        <w:tc>
          <w:tcPr>
            <w:tcW w:w="2308" w:type="dxa"/>
            <w:vAlign w:val="center"/>
          </w:tcPr>
          <w:p>
            <w:pPr>
              <w:pStyle w:val="10"/>
            </w:pPr>
            <w:r>
              <w:t>3</w:t>
            </w:r>
          </w:p>
        </w:tc>
        <w:tc>
          <w:tcPr>
            <w:tcW w:w="2308" w:type="dxa"/>
            <w:vAlign w:val="center"/>
          </w:tcPr>
          <w:p>
            <w:pPr>
              <w:pStyle w:val="10"/>
            </w:pPr>
            <w:r>
              <w:t>4</w:t>
            </w:r>
          </w:p>
        </w:tc>
        <w:tc>
          <w:tcPr>
            <w:tcW w:w="231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jc w:val="center"/>
        </w:trPr>
        <w:tc>
          <w:tcPr>
            <w:tcW w:w="2308" w:type="dxa"/>
            <w:vAlign w:val="center"/>
          </w:tcPr>
          <w:p>
            <w:pPr>
              <w:pStyle w:val="11"/>
            </w:pPr>
          </w:p>
        </w:tc>
        <w:tc>
          <w:tcPr>
            <w:tcW w:w="2308" w:type="dxa"/>
            <w:vAlign w:val="center"/>
          </w:tcPr>
          <w:p>
            <w:pPr>
              <w:pStyle w:val="12"/>
            </w:pPr>
          </w:p>
        </w:tc>
        <w:tc>
          <w:tcPr>
            <w:tcW w:w="2314" w:type="dxa"/>
            <w:vAlign w:val="center"/>
          </w:tcPr>
          <w:p>
            <w:pPr>
              <w:pStyle w:val="12"/>
            </w:pPr>
          </w:p>
        </w:tc>
        <w:tc>
          <w:tcPr>
            <w:tcW w:w="2308" w:type="dxa"/>
            <w:vAlign w:val="center"/>
          </w:tcPr>
          <w:p>
            <w:pPr>
              <w:pStyle w:val="13"/>
            </w:pPr>
          </w:p>
        </w:tc>
        <w:tc>
          <w:tcPr>
            <w:tcW w:w="2308" w:type="dxa"/>
            <w:vAlign w:val="center"/>
          </w:tcPr>
          <w:p>
            <w:pPr>
              <w:pStyle w:val="13"/>
            </w:pPr>
          </w:p>
        </w:tc>
        <w:tc>
          <w:tcPr>
            <w:tcW w:w="231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2275"/>
        <w:gridCol w:w="2282"/>
        <w:gridCol w:w="2275"/>
        <w:gridCol w:w="2275"/>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9" w:hRule="atLeast"/>
          <w:tblHeader/>
          <w:jc w:val="center"/>
        </w:trPr>
        <w:tc>
          <w:tcPr>
            <w:tcW w:w="6832"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75"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5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Merge w:val="restart"/>
            <w:vAlign w:val="center"/>
          </w:tcPr>
          <w:p>
            <w:pPr>
              <w:pStyle w:val="10"/>
            </w:pPr>
            <w:r>
              <w:t>序号</w:t>
            </w:r>
          </w:p>
        </w:tc>
        <w:tc>
          <w:tcPr>
            <w:tcW w:w="4557" w:type="dxa"/>
            <w:gridSpan w:val="2"/>
            <w:vAlign w:val="center"/>
          </w:tcPr>
          <w:p>
            <w:pPr>
              <w:pStyle w:val="10"/>
            </w:pPr>
            <w:r>
              <w:t>功能分类科目</w:t>
            </w:r>
          </w:p>
        </w:tc>
        <w:tc>
          <w:tcPr>
            <w:tcW w:w="2275" w:type="dxa"/>
            <w:vMerge w:val="restart"/>
            <w:vAlign w:val="center"/>
          </w:tcPr>
          <w:p>
            <w:pPr>
              <w:pStyle w:val="10"/>
            </w:pPr>
            <w:r>
              <w:t>合计</w:t>
            </w:r>
          </w:p>
        </w:tc>
        <w:tc>
          <w:tcPr>
            <w:tcW w:w="2275" w:type="dxa"/>
            <w:vMerge w:val="restart"/>
            <w:vAlign w:val="center"/>
          </w:tcPr>
          <w:p>
            <w:pPr>
              <w:pStyle w:val="10"/>
            </w:pPr>
            <w:r>
              <w:t>基本支出</w:t>
            </w:r>
          </w:p>
        </w:tc>
        <w:tc>
          <w:tcPr>
            <w:tcW w:w="227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Merge w:val="continue"/>
          </w:tcPr>
          <w:p/>
        </w:tc>
        <w:tc>
          <w:tcPr>
            <w:tcW w:w="2275" w:type="dxa"/>
            <w:vAlign w:val="center"/>
          </w:tcPr>
          <w:p>
            <w:pPr>
              <w:pStyle w:val="10"/>
            </w:pPr>
            <w:r>
              <w:t>科目编码</w:t>
            </w:r>
          </w:p>
        </w:tc>
        <w:tc>
          <w:tcPr>
            <w:tcW w:w="2282" w:type="dxa"/>
            <w:vAlign w:val="center"/>
          </w:tcPr>
          <w:p>
            <w:pPr>
              <w:pStyle w:val="10"/>
            </w:pPr>
            <w:r>
              <w:t>科目名称</w:t>
            </w:r>
          </w:p>
        </w:tc>
        <w:tc>
          <w:tcPr>
            <w:tcW w:w="2275" w:type="dxa"/>
            <w:vMerge w:val="continue"/>
          </w:tcPr>
          <w:p/>
        </w:tc>
        <w:tc>
          <w:tcPr>
            <w:tcW w:w="2275" w:type="dxa"/>
            <w:vMerge w:val="continue"/>
          </w:tcPr>
          <w:p/>
        </w:tc>
        <w:tc>
          <w:tcPr>
            <w:tcW w:w="22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Align w:val="center"/>
          </w:tcPr>
          <w:p>
            <w:pPr>
              <w:pStyle w:val="10"/>
            </w:pPr>
            <w:r>
              <w:t>栏次</w:t>
            </w:r>
          </w:p>
        </w:tc>
        <w:tc>
          <w:tcPr>
            <w:tcW w:w="2275" w:type="dxa"/>
            <w:vAlign w:val="center"/>
          </w:tcPr>
          <w:p>
            <w:pPr>
              <w:pStyle w:val="10"/>
            </w:pPr>
            <w:r>
              <w:t>1</w:t>
            </w:r>
          </w:p>
        </w:tc>
        <w:tc>
          <w:tcPr>
            <w:tcW w:w="2282" w:type="dxa"/>
            <w:vAlign w:val="center"/>
          </w:tcPr>
          <w:p>
            <w:pPr>
              <w:pStyle w:val="10"/>
            </w:pPr>
            <w:r>
              <w:t>2</w:t>
            </w:r>
          </w:p>
        </w:tc>
        <w:tc>
          <w:tcPr>
            <w:tcW w:w="2275" w:type="dxa"/>
            <w:vAlign w:val="center"/>
          </w:tcPr>
          <w:p>
            <w:pPr>
              <w:pStyle w:val="10"/>
            </w:pPr>
            <w:r>
              <w:t>3</w:t>
            </w:r>
          </w:p>
        </w:tc>
        <w:tc>
          <w:tcPr>
            <w:tcW w:w="2275" w:type="dxa"/>
            <w:vAlign w:val="center"/>
          </w:tcPr>
          <w:p>
            <w:pPr>
              <w:pStyle w:val="10"/>
            </w:pPr>
            <w:r>
              <w:t>4</w:t>
            </w:r>
          </w:p>
        </w:tc>
        <w:tc>
          <w:tcPr>
            <w:tcW w:w="22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3" w:hRule="atLeast"/>
          <w:jc w:val="center"/>
        </w:trPr>
        <w:tc>
          <w:tcPr>
            <w:tcW w:w="2275" w:type="dxa"/>
            <w:vAlign w:val="center"/>
          </w:tcPr>
          <w:p>
            <w:pPr>
              <w:pStyle w:val="11"/>
            </w:pPr>
          </w:p>
        </w:tc>
        <w:tc>
          <w:tcPr>
            <w:tcW w:w="2275" w:type="dxa"/>
            <w:vAlign w:val="center"/>
          </w:tcPr>
          <w:p>
            <w:pPr>
              <w:pStyle w:val="12"/>
            </w:pPr>
          </w:p>
        </w:tc>
        <w:tc>
          <w:tcPr>
            <w:tcW w:w="2282" w:type="dxa"/>
            <w:vAlign w:val="center"/>
          </w:tcPr>
          <w:p>
            <w:pPr>
              <w:pStyle w:val="12"/>
            </w:pPr>
          </w:p>
        </w:tc>
        <w:tc>
          <w:tcPr>
            <w:tcW w:w="2275" w:type="dxa"/>
            <w:vAlign w:val="center"/>
          </w:tcPr>
          <w:p>
            <w:pPr>
              <w:pStyle w:val="13"/>
            </w:pPr>
          </w:p>
        </w:tc>
        <w:tc>
          <w:tcPr>
            <w:tcW w:w="2275" w:type="dxa"/>
            <w:vAlign w:val="center"/>
          </w:tcPr>
          <w:p>
            <w:pPr>
              <w:pStyle w:val="13"/>
            </w:pPr>
          </w:p>
        </w:tc>
        <w:tc>
          <w:tcPr>
            <w:tcW w:w="227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both"/>
        <w:outlineLvl w:val="4"/>
        <w:rPr>
          <w:rFonts w:hint="default"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838001涞源县供销合作社本级                         预算年度：2021                                       单位：万元</w:t>
      </w:r>
    </w:p>
    <w:tbl>
      <w:tblPr>
        <w:tblStyle w:val="5"/>
        <w:tblW w:w="14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6"/>
        <w:gridCol w:w="3935"/>
        <w:gridCol w:w="2619"/>
        <w:gridCol w:w="1994"/>
        <w:gridCol w:w="1967"/>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9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涞源县供销合作社本级202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预算法》、《地方预决算公开操作规程》和《关于进一步推进预算公开工作的实施意见》规定，现将涞源县供销合作社本级202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bookmarkStart w:id="4" w:name="_GoBack"/>
      <w:bookmarkEnd w:id="4"/>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1、负责宣传、贯彻党和政府有关农村工作和社会发展的方针、政策，制订并组织实施供销合作社发展规划；</w:t>
      </w:r>
    </w:p>
    <w:p>
      <w:pPr>
        <w:pStyle w:val="17"/>
      </w:pPr>
      <w:r>
        <w:t>2、协调与政府部门、社会组织的关系，维护供销合作社《章程》赋予的合法权益，促进合作经济的发展；</w:t>
      </w:r>
    </w:p>
    <w:p>
      <w:pPr>
        <w:pStyle w:val="17"/>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17"/>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17"/>
      </w:pPr>
      <w:r>
        <w:t>5、按照县政府授权，会同有关部门负责烟花爆竹批发、零售网络经营的管理工作;管理县政府委托的物资、商品储备；</w:t>
      </w:r>
    </w:p>
    <w:p>
      <w:pPr>
        <w:pStyle w:val="17"/>
      </w:pPr>
      <w:r>
        <w:t>6、负责基层供销合作社的组织建设;监督指导基层供销合作社的经营管理和改革发展；</w:t>
      </w:r>
    </w:p>
    <w:p>
      <w:pPr>
        <w:pStyle w:val="17"/>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17"/>
      </w:pPr>
      <w:r>
        <w:t>8、按照新农村建设发展总体规划，参与农业产业化经营标准化示范、农业综合开发、农业科技推广项目和农村金融建设，参与农村社会化公益性服务，搞好农村社区综合服务中心建设；</w:t>
      </w:r>
    </w:p>
    <w:p>
      <w:pPr>
        <w:pStyle w:val="17"/>
      </w:pPr>
      <w:r>
        <w:t>9、承办县政府赋予的其他职能和工作任务。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5"/>
        <w:gridCol w:w="3385"/>
        <w:gridCol w:w="3385"/>
        <w:gridCol w:w="3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3385" w:type="dxa"/>
            <w:vAlign w:val="center"/>
          </w:tcPr>
          <w:p>
            <w:pPr>
              <w:pStyle w:val="10"/>
            </w:pPr>
            <w:r>
              <w:t>单位名称</w:t>
            </w:r>
          </w:p>
        </w:tc>
        <w:tc>
          <w:tcPr>
            <w:tcW w:w="3385" w:type="dxa"/>
            <w:vAlign w:val="center"/>
          </w:tcPr>
          <w:p>
            <w:pPr>
              <w:pStyle w:val="10"/>
            </w:pPr>
            <w:r>
              <w:t>单位性质</w:t>
            </w:r>
          </w:p>
        </w:tc>
        <w:tc>
          <w:tcPr>
            <w:tcW w:w="3385" w:type="dxa"/>
            <w:vAlign w:val="center"/>
          </w:tcPr>
          <w:p>
            <w:pPr>
              <w:pStyle w:val="10"/>
            </w:pPr>
            <w:r>
              <w:t>单位规格</w:t>
            </w:r>
          </w:p>
        </w:tc>
        <w:tc>
          <w:tcPr>
            <w:tcW w:w="338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385" w:type="dxa"/>
            <w:vAlign w:val="center"/>
          </w:tcPr>
          <w:p>
            <w:pPr>
              <w:pStyle w:val="12"/>
            </w:pPr>
            <w:r>
              <w:t>涞源县供销合作社本级</w:t>
            </w:r>
          </w:p>
        </w:tc>
        <w:tc>
          <w:tcPr>
            <w:tcW w:w="3385" w:type="dxa"/>
            <w:vAlign w:val="center"/>
          </w:tcPr>
          <w:p>
            <w:pPr>
              <w:pStyle w:val="11"/>
            </w:pPr>
            <w:r>
              <w:t>事业</w:t>
            </w:r>
          </w:p>
        </w:tc>
        <w:tc>
          <w:tcPr>
            <w:tcW w:w="3385" w:type="dxa"/>
            <w:vAlign w:val="center"/>
          </w:tcPr>
          <w:p>
            <w:pPr>
              <w:pStyle w:val="11"/>
            </w:pPr>
            <w:r>
              <w:t>未定行政级别</w:t>
            </w:r>
          </w:p>
        </w:tc>
        <w:tc>
          <w:tcPr>
            <w:tcW w:w="3385"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rFonts w:hint="eastAsia"/>
          <w:lang w:eastAsia="zh-CN"/>
        </w:rPr>
        <w:t>单位</w:t>
      </w:r>
      <w:r>
        <w:t>预算的编制实行综合预算管理，即全部收入和支出都反映在预算中。</w:t>
      </w:r>
    </w:p>
    <w:p>
      <w:pPr>
        <w:pStyle w:val="18"/>
      </w:pPr>
      <w:r>
        <w:t>1、收入说明</w:t>
      </w:r>
    </w:p>
    <w:p>
      <w:pPr>
        <w:pStyle w:val="18"/>
      </w:pPr>
      <w:r>
        <w:t>反映本</w:t>
      </w:r>
      <w:r>
        <w:rPr>
          <w:rFonts w:hint="eastAsia"/>
          <w:lang w:eastAsia="zh-CN"/>
        </w:rPr>
        <w:t>单位</w:t>
      </w:r>
      <w:r>
        <w:t>当年全部收入。</w:t>
      </w:r>
      <w:r>
        <w:rPr>
          <w:b w:val="0"/>
          <w:bCs w:val="0"/>
        </w:rPr>
        <w:t>202</w:t>
      </w:r>
      <w:r>
        <w:rPr>
          <w:rFonts w:hint="eastAsia"/>
          <w:b w:val="0"/>
          <w:bCs w:val="0"/>
          <w:lang w:val="en-US" w:eastAsia="zh-CN"/>
        </w:rPr>
        <w:t>1</w:t>
      </w:r>
      <w:r>
        <w:rPr>
          <w:b w:val="0"/>
          <w:bCs w:val="0"/>
        </w:rPr>
        <w:t>年预算收入</w:t>
      </w:r>
      <w:r>
        <w:rPr>
          <w:rFonts w:hint="eastAsia"/>
          <w:b w:val="0"/>
          <w:bCs w:val="0"/>
          <w:lang w:val="en-US" w:eastAsia="zh-CN"/>
        </w:rPr>
        <w:t>379.29</w:t>
      </w:r>
      <w:r>
        <w:rPr>
          <w:b w:val="0"/>
          <w:bCs w:val="0"/>
        </w:rPr>
        <w:t>万元，其中：一般公共预算收入</w:t>
      </w:r>
      <w:r>
        <w:rPr>
          <w:rFonts w:hint="eastAsia"/>
          <w:b w:val="0"/>
          <w:bCs w:val="0"/>
          <w:lang w:val="en-US" w:eastAsia="zh-CN"/>
        </w:rPr>
        <w:t>379.29</w:t>
      </w:r>
      <w:r>
        <w:rPr>
          <w:b w:val="0"/>
          <w:bCs w:val="0"/>
        </w:rPr>
        <w:t>万元</w:t>
      </w:r>
      <w:r>
        <w:t>，基金预算收入0万元，国有资本经营预算收入0万元，财政专户核拨收入0万元，单位资金收入0万元，上年结转结余0万元。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收支预算总表支出栏、基本支出表、项目支出表按经济分类和支出功能分类科目编制，反映涞源县供销合作社年度</w:t>
      </w:r>
      <w:r>
        <w:rPr>
          <w:rFonts w:hint="eastAsia"/>
          <w:lang w:eastAsia="zh-CN"/>
        </w:rPr>
        <w:t>单位</w:t>
      </w:r>
      <w:r>
        <w:t>预算中支出预算的总体情况。202</w:t>
      </w:r>
      <w:r>
        <w:rPr>
          <w:rFonts w:hint="eastAsia"/>
          <w:lang w:val="en-US" w:eastAsia="zh-CN"/>
        </w:rPr>
        <w:t>1</w:t>
      </w:r>
      <w:r>
        <w:t>年支出预算</w:t>
      </w:r>
      <w:r>
        <w:rPr>
          <w:rFonts w:hint="eastAsia"/>
          <w:lang w:val="en-US" w:eastAsia="zh-CN"/>
        </w:rPr>
        <w:t>379.29</w:t>
      </w:r>
      <w:r>
        <w:t>万元，其中基本支出</w:t>
      </w:r>
      <w:r>
        <w:rPr>
          <w:rFonts w:hint="eastAsia"/>
          <w:lang w:val="en-US" w:eastAsia="zh-CN"/>
        </w:rPr>
        <w:t>197.67</w:t>
      </w:r>
      <w:r>
        <w:t>万元，包括人员经费</w:t>
      </w:r>
      <w:r>
        <w:rPr>
          <w:rFonts w:hint="eastAsia"/>
          <w:lang w:val="en-US" w:eastAsia="zh-CN"/>
        </w:rPr>
        <w:t>182.67</w:t>
      </w:r>
      <w:r>
        <w:t>万元和日常公用经费</w:t>
      </w:r>
      <w:r>
        <w:rPr>
          <w:rFonts w:hint="eastAsia"/>
          <w:lang w:val="en-US" w:eastAsia="zh-CN"/>
        </w:rPr>
        <w:t>15</w:t>
      </w:r>
      <w:r>
        <w:t>万元；项目支出</w:t>
      </w:r>
      <w:r>
        <w:rPr>
          <w:rFonts w:hint="eastAsia"/>
          <w:lang w:val="en-US" w:eastAsia="zh-CN"/>
        </w:rPr>
        <w:t>181.62</w:t>
      </w:r>
      <w:r>
        <w:t>万元，主要为县农村产权中心</w:t>
      </w:r>
      <w:r>
        <w:rPr>
          <w:rFonts w:hint="eastAsia"/>
          <w:lang w:eastAsia="zh-CN"/>
        </w:rPr>
        <w:t>工作经费补贴</w:t>
      </w:r>
      <w:r>
        <w:t>资金、食盐储备补贴资金、烟花爆竹清零补贴资金。</w:t>
      </w:r>
    </w:p>
    <w:p>
      <w:pPr>
        <w:pStyle w:val="18"/>
      </w:pPr>
      <w:r>
        <w:t>3、比上年增减情况</w:t>
      </w:r>
    </w:p>
    <w:p>
      <w:pPr>
        <w:pStyle w:val="18"/>
      </w:pPr>
      <w:r>
        <w:t>202</w:t>
      </w:r>
      <w:r>
        <w:rPr>
          <w:rFonts w:hint="eastAsia"/>
          <w:lang w:val="en-US" w:eastAsia="zh-CN"/>
        </w:rPr>
        <w:t>1</w:t>
      </w:r>
      <w:r>
        <w:t>年预算收支安排</w:t>
      </w:r>
      <w:r>
        <w:rPr>
          <w:rFonts w:hint="eastAsia"/>
          <w:lang w:val="en-US" w:eastAsia="zh-CN"/>
        </w:rPr>
        <w:t>379.29</w:t>
      </w:r>
      <w:r>
        <w:t>万元，较202</w:t>
      </w:r>
      <w:r>
        <w:rPr>
          <w:rFonts w:hint="eastAsia"/>
          <w:lang w:val="en-US" w:eastAsia="zh-CN"/>
        </w:rPr>
        <w:t>0</w:t>
      </w:r>
      <w:r>
        <w:t>年预算增加</w:t>
      </w:r>
      <w:r>
        <w:rPr>
          <w:rFonts w:hint="eastAsia"/>
          <w:lang w:val="en-US" w:eastAsia="zh-CN"/>
        </w:rPr>
        <w:t>182.88</w:t>
      </w:r>
      <w:r>
        <w:t>万元，其中：基本支出</w:t>
      </w:r>
      <w:r>
        <w:rPr>
          <w:rFonts w:hint="eastAsia"/>
          <w:lang w:eastAsia="zh-CN"/>
        </w:rPr>
        <w:t>增加</w:t>
      </w:r>
      <w:r>
        <w:rPr>
          <w:rFonts w:hint="eastAsia"/>
          <w:lang w:val="en-US" w:eastAsia="zh-CN"/>
        </w:rPr>
        <w:t>16.26</w:t>
      </w:r>
      <w:r>
        <w:t>万元，主要是</w:t>
      </w:r>
      <w:r>
        <w:rPr>
          <w:rFonts w:hint="eastAsia"/>
          <w:lang w:val="en-US" w:eastAsia="zh-CN"/>
        </w:rPr>
        <w:t>工资正常增长，相应增加收支</w:t>
      </w:r>
      <w:r>
        <w:t>；项目支出增加</w:t>
      </w:r>
      <w:r>
        <w:rPr>
          <w:rFonts w:hint="eastAsia"/>
          <w:lang w:val="en-US" w:eastAsia="zh-CN"/>
        </w:rPr>
        <w:t>166.62</w:t>
      </w:r>
      <w:r>
        <w:t>万元，主要为</w:t>
      </w:r>
      <w:r>
        <w:rPr>
          <w:rFonts w:hint="eastAsia"/>
          <w:lang w:val="en-US" w:eastAsia="zh-CN"/>
        </w:rPr>
        <w:t>烟花爆竹清零给予企业的退货损失补助支出</w:t>
      </w:r>
      <w: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1</w:t>
      </w:r>
      <w:r>
        <w:t>年，我</w:t>
      </w:r>
      <w:r>
        <w:rPr>
          <w:rFonts w:hint="eastAsia"/>
          <w:lang w:eastAsia="zh-CN"/>
        </w:rPr>
        <w:t>单位</w:t>
      </w:r>
      <w:r>
        <w:t>运行经费共计安排</w:t>
      </w:r>
      <w:r>
        <w:rPr>
          <w:rFonts w:hint="eastAsia"/>
          <w:lang w:val="en-US" w:eastAsia="zh-CN"/>
        </w:rPr>
        <w:t>15</w:t>
      </w:r>
      <w:r>
        <w:t>万元。与202</w:t>
      </w:r>
      <w:r>
        <w:rPr>
          <w:rFonts w:hint="eastAsia"/>
          <w:lang w:val="en-US" w:eastAsia="zh-CN"/>
        </w:rPr>
        <w:t>0</w:t>
      </w:r>
      <w:r>
        <w:t>年相比</w:t>
      </w:r>
      <w:r>
        <w:rPr>
          <w:rFonts w:hint="eastAsia"/>
          <w:lang w:eastAsia="zh-CN"/>
        </w:rPr>
        <w:t>增加</w:t>
      </w:r>
      <w:r>
        <w:rPr>
          <w:rFonts w:hint="eastAsia"/>
          <w:lang w:val="en-US" w:eastAsia="zh-CN"/>
        </w:rPr>
        <w:t>4.</w:t>
      </w:r>
      <w:r>
        <w:t>5</w:t>
      </w:r>
      <w:r>
        <w:rPr>
          <w:rFonts w:hint="eastAsia"/>
          <w:lang w:val="en-US" w:eastAsia="zh-CN"/>
        </w:rPr>
        <w:t>0</w:t>
      </w:r>
      <w:r>
        <w:t>万元，</w:t>
      </w:r>
      <w:r>
        <w:rPr>
          <w:rFonts w:hint="eastAsia"/>
          <w:lang w:eastAsia="zh-CN"/>
        </w:rPr>
        <w:t>增加</w:t>
      </w:r>
      <w:r>
        <w:t>的主要原因是：本年度单位</w:t>
      </w:r>
      <w:r>
        <w:rPr>
          <w:rFonts w:hint="eastAsia"/>
          <w:lang w:eastAsia="zh-CN"/>
        </w:rPr>
        <w:t>增加取暖费和培训费支出</w:t>
      </w:r>
      <w: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1</w:t>
      </w:r>
      <w:r>
        <w:t>年，我</w:t>
      </w:r>
      <w:r>
        <w:rPr>
          <w:rFonts w:hint="eastAsia"/>
          <w:lang w:eastAsia="zh-CN"/>
        </w:rPr>
        <w:t>单位</w:t>
      </w:r>
      <w:r>
        <w:t>财政拨款“三公”经费预算安排</w:t>
      </w:r>
      <w:r>
        <w:rPr>
          <w:rFonts w:hint="eastAsia"/>
          <w:lang w:val="en-US" w:eastAsia="zh-CN"/>
        </w:rPr>
        <w:t>2</w:t>
      </w:r>
      <w:r>
        <w:t>万元，其中因公出国（境）费0万元；公务用车购置及运维费0万元；公务接待费</w:t>
      </w:r>
      <w:r>
        <w:rPr>
          <w:rFonts w:hint="eastAsia"/>
          <w:lang w:val="en-US" w:eastAsia="zh-CN"/>
        </w:rPr>
        <w:t>2</w:t>
      </w:r>
      <w:r>
        <w:t>万元。与202</w:t>
      </w:r>
      <w:r>
        <w:rPr>
          <w:rFonts w:hint="eastAsia"/>
          <w:lang w:val="en-US" w:eastAsia="zh-CN"/>
        </w:rPr>
        <w:t>0</w:t>
      </w:r>
      <w:r>
        <w:t>年</w:t>
      </w:r>
      <w:r>
        <w:rPr>
          <w:rFonts w:hint="eastAsia"/>
          <w:lang w:eastAsia="zh-CN"/>
        </w:rPr>
        <w:t>相比无变化</w:t>
      </w:r>
      <w: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1121" w:firstLineChars="400"/>
        <w:jc w:val="both"/>
        <w:outlineLvl w:val="3"/>
        <w:rPr>
          <w:rFonts w:hAnsi="宋体"/>
          <w:b/>
          <w:sz w:val="28"/>
        </w:rPr>
      </w:pPr>
      <w:bookmarkStart w:id="1" w:name="_Toc65342581"/>
      <w:r>
        <w:rPr>
          <w:rFonts w:hint="eastAsia" w:ascii="方正仿宋_GBK" w:eastAsia="方正仿宋_GBK"/>
          <w:b/>
          <w:sz w:val="28"/>
        </w:rPr>
        <w:t>1.县社农村产权交易中心工作经费项目绩效目标表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1、县社农村产权交易中心工作经费项目绩效目标表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12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1467"/>
        <w:gridCol w:w="1661"/>
        <w:gridCol w:w="2057"/>
        <w:gridCol w:w="1691"/>
        <w:gridCol w:w="1671"/>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001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2205"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6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项目编码</w:t>
            </w:r>
          </w:p>
        </w:tc>
        <w:tc>
          <w:tcPr>
            <w:tcW w:w="3128" w:type="dxa"/>
            <w:gridSpan w:val="2"/>
            <w:shd w:val="clear" w:color="auto" w:fill="auto"/>
            <w:noWrap w:val="0"/>
            <w:vAlign w:val="center"/>
          </w:tcPr>
          <w:p>
            <w:pPr>
              <w:spacing w:line="300" w:lineRule="exact"/>
              <w:jc w:val="both"/>
              <w:rPr>
                <w:rFonts w:ascii="方正书宋_GBK" w:eastAsia="方正书宋_GBK"/>
              </w:rPr>
            </w:pPr>
            <w:r>
              <w:rPr>
                <w:rFonts w:ascii="方正书宋_GBK" w:eastAsia="方正书宋_GBK"/>
              </w:rPr>
              <w:t>13063021B53Q0HXYACU8L</w:t>
            </w:r>
          </w:p>
        </w:tc>
        <w:tc>
          <w:tcPr>
            <w:tcW w:w="205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项目名称</w:t>
            </w:r>
          </w:p>
        </w:tc>
        <w:tc>
          <w:tcPr>
            <w:tcW w:w="5567" w:type="dxa"/>
            <w:gridSpan w:val="3"/>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县社农村产权交易中心工作经费项目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67"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预算规模及资金用途</w:t>
            </w:r>
          </w:p>
        </w:tc>
        <w:tc>
          <w:tcPr>
            <w:tcW w:w="146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预算数</w:t>
            </w:r>
          </w:p>
        </w:tc>
        <w:tc>
          <w:tcPr>
            <w:tcW w:w="1661"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5.00</w:t>
            </w:r>
          </w:p>
        </w:tc>
        <w:tc>
          <w:tcPr>
            <w:tcW w:w="205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其中：财政资金</w:t>
            </w:r>
          </w:p>
        </w:tc>
        <w:tc>
          <w:tcPr>
            <w:tcW w:w="1691"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5.00</w:t>
            </w:r>
          </w:p>
        </w:tc>
        <w:tc>
          <w:tcPr>
            <w:tcW w:w="1671"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其他资金</w:t>
            </w:r>
          </w:p>
        </w:tc>
        <w:tc>
          <w:tcPr>
            <w:tcW w:w="220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67" w:type="dxa"/>
            <w:vMerge w:val="continue"/>
            <w:shd w:val="clear" w:color="auto" w:fill="auto"/>
            <w:noWrap w:val="0"/>
            <w:vAlign w:val="center"/>
          </w:tcPr>
          <w:p>
            <w:pPr>
              <w:spacing w:line="300" w:lineRule="exact"/>
              <w:jc w:val="both"/>
              <w:outlineLvl w:val="3"/>
            </w:pPr>
          </w:p>
        </w:tc>
        <w:tc>
          <w:tcPr>
            <w:tcW w:w="10752" w:type="dxa"/>
            <w:gridSpan w:val="6"/>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用于支付农村产权人员工资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67"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28"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57"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1"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876"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67" w:type="dxa"/>
            <w:vMerge w:val="continue"/>
            <w:tcBorders>
              <w:bottom w:val="single" w:color="000000" w:sz="6" w:space="0"/>
            </w:tcBorders>
            <w:shd w:val="clear" w:color="auto" w:fill="auto"/>
            <w:noWrap w:val="0"/>
            <w:vAlign w:val="center"/>
          </w:tcPr>
          <w:p>
            <w:pPr>
              <w:spacing w:line="300" w:lineRule="exact"/>
              <w:jc w:val="both"/>
              <w:outlineLvl w:val="3"/>
            </w:pPr>
          </w:p>
        </w:tc>
        <w:tc>
          <w:tcPr>
            <w:tcW w:w="3128"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2057"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1691"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3876"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1467" w:type="dxa"/>
            <w:tcBorders>
              <w:bottom w:val="nil"/>
            </w:tcBorders>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绩效目标</w:t>
            </w:r>
          </w:p>
        </w:tc>
        <w:tc>
          <w:tcPr>
            <w:tcW w:w="10752" w:type="dxa"/>
            <w:gridSpan w:val="6"/>
            <w:tcBorders>
              <w:bottom w:val="nil"/>
            </w:tcBorders>
            <w:shd w:val="clear" w:color="auto" w:fill="auto"/>
            <w:noWrap w:val="0"/>
            <w:vAlign w:val="center"/>
          </w:tcPr>
          <w:p>
            <w:pPr>
              <w:spacing w:line="300" w:lineRule="exact"/>
              <w:jc w:val="both"/>
              <w:rPr>
                <w:rFonts w:ascii="方正书宋_GBK" w:eastAsia="方正书宋_GBK"/>
              </w:rPr>
            </w:pPr>
            <w:r>
              <w:rPr>
                <w:rFonts w:ascii="方正书宋_GBK" w:eastAsia="方正书宋_GBK"/>
              </w:rPr>
              <w:t>1.</w:t>
            </w:r>
            <w:r>
              <w:rPr>
                <w:rFonts w:hint="eastAsia" w:ascii="方正书宋_GBK" w:eastAsia="方正书宋_GBK"/>
              </w:rPr>
              <w:t>保障中心工作正常运转</w:t>
            </w:r>
          </w:p>
          <w:p>
            <w:pPr>
              <w:spacing w:line="300" w:lineRule="exact"/>
              <w:jc w:val="both"/>
              <w:rPr>
                <w:rFonts w:ascii="方正书宋_GBK" w:eastAsia="方正书宋_GBK"/>
              </w:rPr>
            </w:pPr>
            <w:r>
              <w:rPr>
                <w:rFonts w:ascii="方正书宋_GBK" w:eastAsia="方正书宋_GBK"/>
              </w:rPr>
              <w:t>2.</w:t>
            </w:r>
            <w:r>
              <w:rPr>
                <w:rFonts w:hint="eastAsia" w:ascii="方正书宋_GBK" w:eastAsia="方正书宋_GBK"/>
              </w:rPr>
              <w:t>保障资金及时足额发放</w:t>
            </w:r>
          </w:p>
          <w:p>
            <w:pPr>
              <w:spacing w:line="300" w:lineRule="exact"/>
              <w:jc w:val="both"/>
              <w:rPr>
                <w:rFonts w:ascii="方正书宋_GBK" w:eastAsia="方正书宋_GBK"/>
              </w:rPr>
            </w:pPr>
            <w:r>
              <w:rPr>
                <w:rFonts w:ascii="方正书宋_GBK" w:eastAsia="方正书宋_GBK"/>
              </w:rPr>
              <w:t>3.</w:t>
            </w:r>
            <w:r>
              <w:rPr>
                <w:rFonts w:hint="eastAsia" w:ascii="方正书宋_GBK" w:eastAsia="方正书宋_GBK"/>
              </w:rPr>
              <w:t>服务对象满意度达到</w:t>
            </w:r>
            <w:r>
              <w:rPr>
                <w:rFonts w:ascii="方正书宋_GBK" w:eastAsia="方正书宋_GBK"/>
              </w:rPr>
              <w:t>90%</w:t>
            </w:r>
          </w:p>
        </w:tc>
      </w:tr>
    </w:tbl>
    <w:p>
      <w:pPr>
        <w:spacing w:line="14" w:lineRule="exact"/>
        <w:jc w:val="both"/>
        <w:rPr>
          <w:rFonts w:hAnsi="宋体"/>
        </w:rPr>
      </w:pPr>
      <w:r>
        <w:rPr>
          <w:rFonts w:ascii="方正书宋_GBK" w:eastAsia="方正书宋_GBK"/>
        </w:rPr>
        <w:t xml:space="preserve"> </w:t>
      </w:r>
    </w:p>
    <w:tbl>
      <w:tblPr>
        <w:tblStyle w:val="5"/>
        <w:tblW w:w="12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472"/>
        <w:gridCol w:w="1656"/>
        <w:gridCol w:w="3753"/>
        <w:gridCol w:w="1656"/>
        <w:gridCol w:w="2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7" w:hRule="atLeast"/>
          <w:tblHeader/>
          <w:jc w:val="center"/>
        </w:trPr>
        <w:tc>
          <w:tcPr>
            <w:tcW w:w="1472"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一级指标</w:t>
            </w:r>
          </w:p>
        </w:tc>
        <w:tc>
          <w:tcPr>
            <w:tcW w:w="1472"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二级指标</w:t>
            </w:r>
          </w:p>
        </w:tc>
        <w:tc>
          <w:tcPr>
            <w:tcW w:w="165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三级指标</w:t>
            </w:r>
          </w:p>
        </w:tc>
        <w:tc>
          <w:tcPr>
            <w:tcW w:w="3753"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绩效指标描述</w:t>
            </w:r>
          </w:p>
        </w:tc>
        <w:tc>
          <w:tcPr>
            <w:tcW w:w="165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w:t>
            </w:r>
          </w:p>
        </w:tc>
        <w:tc>
          <w:tcPr>
            <w:tcW w:w="2208"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472" w:type="dxa"/>
            <w:vMerge w:val="restart"/>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产出指标</w:t>
            </w:r>
          </w:p>
        </w:tc>
        <w:tc>
          <w:tcPr>
            <w:tcW w:w="1472"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质量指标</w:t>
            </w:r>
          </w:p>
        </w:tc>
        <w:tc>
          <w:tcPr>
            <w:tcW w:w="165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工作正常运转</w:t>
            </w:r>
          </w:p>
        </w:tc>
        <w:tc>
          <w:tcPr>
            <w:tcW w:w="3753"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产权中心工作正常运转</w:t>
            </w:r>
          </w:p>
        </w:tc>
        <w:tc>
          <w:tcPr>
            <w:tcW w:w="165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正常开展</w:t>
            </w:r>
          </w:p>
        </w:tc>
        <w:tc>
          <w:tcPr>
            <w:tcW w:w="2208"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7" w:hRule="atLeast"/>
          <w:jc w:val="center"/>
        </w:trPr>
        <w:tc>
          <w:tcPr>
            <w:tcW w:w="1472" w:type="dxa"/>
            <w:vMerge w:val="continue"/>
            <w:shd w:val="clear" w:color="auto" w:fill="auto"/>
            <w:noWrap w:val="0"/>
            <w:vAlign w:val="center"/>
          </w:tcPr>
          <w:p>
            <w:pPr>
              <w:spacing w:line="300" w:lineRule="exact"/>
              <w:jc w:val="both"/>
              <w:rPr>
                <w:rFonts w:hint="eastAsia" w:ascii="方正书宋_GBK" w:eastAsia="方正书宋_GBK"/>
              </w:rPr>
            </w:pPr>
          </w:p>
        </w:tc>
        <w:tc>
          <w:tcPr>
            <w:tcW w:w="1472"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时效指标</w:t>
            </w:r>
          </w:p>
        </w:tc>
        <w:tc>
          <w:tcPr>
            <w:tcW w:w="165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支付及时率</w:t>
            </w:r>
          </w:p>
        </w:tc>
        <w:tc>
          <w:tcPr>
            <w:tcW w:w="3753"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支付资金及时</w:t>
            </w:r>
          </w:p>
        </w:tc>
        <w:tc>
          <w:tcPr>
            <w:tcW w:w="1656" w:type="dxa"/>
            <w:shd w:val="clear" w:color="auto" w:fill="auto"/>
            <w:noWrap w:val="0"/>
            <w:vAlign w:val="center"/>
          </w:tcPr>
          <w:p>
            <w:pPr>
              <w:spacing w:line="300" w:lineRule="exact"/>
              <w:jc w:val="both"/>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08"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472" w:type="dxa"/>
            <w:vMerge w:val="restart"/>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效益指标</w:t>
            </w:r>
          </w:p>
        </w:tc>
        <w:tc>
          <w:tcPr>
            <w:tcW w:w="1472"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经济效益指标</w:t>
            </w:r>
          </w:p>
        </w:tc>
        <w:tc>
          <w:tcPr>
            <w:tcW w:w="165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社会影响力</w:t>
            </w:r>
          </w:p>
        </w:tc>
        <w:tc>
          <w:tcPr>
            <w:tcW w:w="3753"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提高社会认知度</w:t>
            </w:r>
          </w:p>
        </w:tc>
        <w:tc>
          <w:tcPr>
            <w:tcW w:w="165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08"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472" w:type="dxa"/>
            <w:vMerge w:val="continue"/>
            <w:shd w:val="clear" w:color="auto" w:fill="auto"/>
            <w:noWrap w:val="0"/>
            <w:vAlign w:val="center"/>
          </w:tcPr>
          <w:p>
            <w:pPr>
              <w:spacing w:line="300" w:lineRule="exact"/>
              <w:jc w:val="both"/>
              <w:rPr>
                <w:rFonts w:hint="eastAsia" w:ascii="方正书宋_GBK" w:eastAsia="方正书宋_GBK"/>
              </w:rPr>
            </w:pPr>
          </w:p>
        </w:tc>
        <w:tc>
          <w:tcPr>
            <w:tcW w:w="1472"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社会效益指标</w:t>
            </w:r>
          </w:p>
        </w:tc>
        <w:tc>
          <w:tcPr>
            <w:tcW w:w="165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保障工作正常运行</w:t>
            </w:r>
          </w:p>
        </w:tc>
        <w:tc>
          <w:tcPr>
            <w:tcW w:w="3753"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保障工作顺利进行</w:t>
            </w:r>
          </w:p>
        </w:tc>
        <w:tc>
          <w:tcPr>
            <w:tcW w:w="1656" w:type="dxa"/>
            <w:shd w:val="clear" w:color="auto" w:fill="auto"/>
            <w:noWrap w:val="0"/>
            <w:vAlign w:val="center"/>
          </w:tcPr>
          <w:p>
            <w:pPr>
              <w:spacing w:line="300" w:lineRule="exact"/>
              <w:jc w:val="both"/>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08"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0" w:hRule="atLeast"/>
          <w:jc w:val="center"/>
        </w:trPr>
        <w:tc>
          <w:tcPr>
            <w:tcW w:w="1472"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满意度指标</w:t>
            </w:r>
          </w:p>
        </w:tc>
        <w:tc>
          <w:tcPr>
            <w:tcW w:w="1472"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服务对象满意度指标</w:t>
            </w:r>
          </w:p>
        </w:tc>
        <w:tc>
          <w:tcPr>
            <w:tcW w:w="165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服务对象满意度</w:t>
            </w:r>
          </w:p>
        </w:tc>
        <w:tc>
          <w:tcPr>
            <w:tcW w:w="3753"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满意</w:t>
            </w:r>
          </w:p>
        </w:tc>
        <w:tc>
          <w:tcPr>
            <w:tcW w:w="1656"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95</w:t>
            </w:r>
            <w:r>
              <w:rPr>
                <w:rFonts w:hint="eastAsia" w:ascii="方正书宋_GBK" w:eastAsia="方正书宋_GBK"/>
              </w:rPr>
              <w:t>百分比</w:t>
            </w:r>
          </w:p>
        </w:tc>
        <w:tc>
          <w:tcPr>
            <w:tcW w:w="2208"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bl>
    <w:p>
      <w:pPr>
        <w:ind w:firstLine="560" w:firstLineChars="200"/>
        <w:jc w:val="both"/>
        <w:outlineLvl w:val="3"/>
        <w:rPr>
          <w:rFonts w:hint="eastAsia" w:ascii="方正仿宋_GBK" w:eastAsia="方正仿宋_GBK"/>
          <w:b/>
          <w:sz w:val="28"/>
        </w:rPr>
      </w:pPr>
      <w:bookmarkStart w:id="2" w:name="_Toc65342582"/>
    </w:p>
    <w:p>
      <w:pPr>
        <w:ind w:firstLine="560" w:firstLineChars="200"/>
        <w:jc w:val="both"/>
        <w:outlineLvl w:val="3"/>
        <w:rPr>
          <w:rFonts w:hint="eastAsia" w:ascii="方正仿宋_GBK" w:eastAsia="方正仿宋_GBK"/>
          <w:b/>
          <w:sz w:val="28"/>
        </w:rPr>
      </w:pPr>
    </w:p>
    <w:p>
      <w:pPr>
        <w:ind w:firstLine="1401" w:firstLineChars="500"/>
        <w:jc w:val="both"/>
        <w:outlineLvl w:val="3"/>
        <w:rPr>
          <w:rFonts w:hAnsi="宋体"/>
          <w:b/>
          <w:sz w:val="28"/>
        </w:rPr>
      </w:pPr>
      <w:r>
        <w:rPr>
          <w:rFonts w:hint="eastAsia" w:ascii="方正仿宋_GBK" w:eastAsia="方正仿宋_GBK"/>
          <w:b/>
          <w:sz w:val="28"/>
        </w:rPr>
        <w:t>2.县社设立食盐储备资金绩效目标表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2、县社设立食盐储备资金绩效目标表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11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426"/>
        <w:gridCol w:w="1605"/>
        <w:gridCol w:w="1996"/>
        <w:gridCol w:w="1640"/>
        <w:gridCol w:w="1607"/>
        <w:gridCol w:w="2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9700"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2139"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2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项目编码</w:t>
            </w:r>
          </w:p>
        </w:tc>
        <w:tc>
          <w:tcPr>
            <w:tcW w:w="3031" w:type="dxa"/>
            <w:gridSpan w:val="2"/>
            <w:shd w:val="clear" w:color="auto" w:fill="auto"/>
            <w:noWrap w:val="0"/>
            <w:vAlign w:val="center"/>
          </w:tcPr>
          <w:p>
            <w:pPr>
              <w:spacing w:line="300" w:lineRule="exact"/>
              <w:jc w:val="both"/>
              <w:rPr>
                <w:rFonts w:ascii="方正书宋_GBK" w:eastAsia="方正书宋_GBK"/>
              </w:rPr>
            </w:pPr>
            <w:r>
              <w:rPr>
                <w:rFonts w:ascii="方正书宋_GBK" w:eastAsia="方正书宋_GBK"/>
              </w:rPr>
              <w:t>13063021LO6KFTYH6OQLC</w:t>
            </w:r>
          </w:p>
        </w:tc>
        <w:tc>
          <w:tcPr>
            <w:tcW w:w="199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项目名称</w:t>
            </w:r>
          </w:p>
        </w:tc>
        <w:tc>
          <w:tcPr>
            <w:tcW w:w="5386" w:type="dxa"/>
            <w:gridSpan w:val="3"/>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县社设立食盐储备资金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26"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预算规模及资金用途</w:t>
            </w:r>
          </w:p>
        </w:tc>
        <w:tc>
          <w:tcPr>
            <w:tcW w:w="142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预算数</w:t>
            </w:r>
          </w:p>
        </w:tc>
        <w:tc>
          <w:tcPr>
            <w:tcW w:w="160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10.00</w:t>
            </w:r>
          </w:p>
        </w:tc>
        <w:tc>
          <w:tcPr>
            <w:tcW w:w="199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其中：财政资金</w:t>
            </w:r>
          </w:p>
        </w:tc>
        <w:tc>
          <w:tcPr>
            <w:tcW w:w="1640"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10.00</w:t>
            </w:r>
          </w:p>
        </w:tc>
        <w:tc>
          <w:tcPr>
            <w:tcW w:w="160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其他资金</w:t>
            </w:r>
          </w:p>
        </w:tc>
        <w:tc>
          <w:tcPr>
            <w:tcW w:w="2139"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426" w:type="dxa"/>
            <w:vMerge w:val="continue"/>
            <w:shd w:val="clear" w:color="auto" w:fill="auto"/>
            <w:noWrap w:val="0"/>
            <w:vAlign w:val="center"/>
          </w:tcPr>
          <w:p>
            <w:pPr>
              <w:spacing w:line="300" w:lineRule="exact"/>
              <w:jc w:val="both"/>
              <w:outlineLvl w:val="3"/>
            </w:pPr>
          </w:p>
        </w:tc>
        <w:tc>
          <w:tcPr>
            <w:tcW w:w="10413" w:type="dxa"/>
            <w:gridSpan w:val="6"/>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食盐储备搬倒人员工资</w:t>
            </w:r>
            <w:r>
              <w:rPr>
                <w:rFonts w:ascii="方正书宋_GBK" w:eastAsia="方正书宋_GBK"/>
              </w:rPr>
              <w:t>85000</w:t>
            </w:r>
            <w:r>
              <w:rPr>
                <w:rFonts w:hint="eastAsia" w:ascii="方正书宋_GBK" w:eastAsia="方正书宋_GBK"/>
              </w:rPr>
              <w:t>，库房维护维修费用</w:t>
            </w:r>
            <w:r>
              <w:rPr>
                <w:rFonts w:ascii="方正书宋_GBK" w:eastAsia="方正书宋_GBK"/>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26"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31"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96"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40"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746"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26" w:type="dxa"/>
            <w:vMerge w:val="continue"/>
            <w:tcBorders>
              <w:bottom w:val="single" w:color="000000" w:sz="6" w:space="0"/>
            </w:tcBorders>
            <w:shd w:val="clear" w:color="auto" w:fill="auto"/>
            <w:noWrap w:val="0"/>
            <w:vAlign w:val="center"/>
          </w:tcPr>
          <w:p>
            <w:pPr>
              <w:spacing w:line="300" w:lineRule="exact"/>
              <w:jc w:val="both"/>
              <w:outlineLvl w:val="3"/>
            </w:pPr>
          </w:p>
        </w:tc>
        <w:tc>
          <w:tcPr>
            <w:tcW w:w="3031"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1996"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1640"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3746"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3" w:hRule="atLeast"/>
          <w:jc w:val="center"/>
        </w:trPr>
        <w:tc>
          <w:tcPr>
            <w:tcW w:w="1426" w:type="dxa"/>
            <w:tcBorders>
              <w:bottom w:val="nil"/>
            </w:tcBorders>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绩效目标</w:t>
            </w:r>
          </w:p>
        </w:tc>
        <w:tc>
          <w:tcPr>
            <w:tcW w:w="10413" w:type="dxa"/>
            <w:gridSpan w:val="6"/>
            <w:tcBorders>
              <w:bottom w:val="nil"/>
            </w:tcBorders>
            <w:shd w:val="clear" w:color="auto" w:fill="auto"/>
            <w:noWrap w:val="0"/>
            <w:vAlign w:val="center"/>
          </w:tcPr>
          <w:p>
            <w:pPr>
              <w:spacing w:line="300" w:lineRule="exact"/>
              <w:jc w:val="both"/>
              <w:rPr>
                <w:rFonts w:ascii="方正书宋_GBK" w:eastAsia="方正书宋_GBK"/>
              </w:rPr>
            </w:pPr>
            <w:r>
              <w:rPr>
                <w:rFonts w:ascii="方正书宋_GBK" w:eastAsia="方正书宋_GBK"/>
              </w:rPr>
              <w:t>1.</w:t>
            </w:r>
            <w:r>
              <w:rPr>
                <w:rFonts w:hint="eastAsia" w:ascii="方正书宋_GBK" w:eastAsia="方正书宋_GBK"/>
              </w:rPr>
              <w:t>购置数量达到</w:t>
            </w:r>
            <w:r>
              <w:rPr>
                <w:rFonts w:ascii="方正书宋_GBK" w:eastAsia="方正书宋_GBK"/>
              </w:rPr>
              <w:t>3</w:t>
            </w:r>
            <w:r>
              <w:rPr>
                <w:rFonts w:hint="eastAsia" w:ascii="方正书宋_GBK" w:eastAsia="方正书宋_GBK"/>
              </w:rPr>
              <w:t>个月食盐储备量</w:t>
            </w:r>
          </w:p>
          <w:p>
            <w:pPr>
              <w:spacing w:line="300" w:lineRule="exact"/>
              <w:jc w:val="both"/>
              <w:rPr>
                <w:rFonts w:ascii="方正书宋_GBK" w:eastAsia="方正书宋_GBK"/>
              </w:rPr>
            </w:pPr>
            <w:r>
              <w:rPr>
                <w:rFonts w:ascii="方正书宋_GBK" w:eastAsia="方正书宋_GBK"/>
              </w:rPr>
              <w:t>2.</w:t>
            </w:r>
            <w:r>
              <w:rPr>
                <w:rFonts w:hint="eastAsia" w:ascii="方正书宋_GBK" w:eastAsia="方正书宋_GBK"/>
              </w:rPr>
              <w:t>服务满意度达到</w:t>
            </w:r>
            <w:r>
              <w:rPr>
                <w:rFonts w:ascii="方正书宋_GBK" w:eastAsia="方正书宋_GBK"/>
              </w:rPr>
              <w:t>95%</w:t>
            </w:r>
            <w:r>
              <w:rPr>
                <w:rFonts w:hint="eastAsia" w:ascii="方正书宋_GBK" w:eastAsia="方正书宋_GBK"/>
              </w:rPr>
              <w:t>以上</w:t>
            </w:r>
          </w:p>
          <w:p>
            <w:pPr>
              <w:spacing w:line="300" w:lineRule="exact"/>
              <w:jc w:val="both"/>
              <w:rPr>
                <w:rFonts w:ascii="方正书宋_GBK" w:eastAsia="方正书宋_GBK"/>
              </w:rPr>
            </w:pPr>
            <w:r>
              <w:rPr>
                <w:rFonts w:ascii="方正书宋_GBK" w:eastAsia="方正书宋_GBK"/>
              </w:rPr>
              <w:t>3.</w:t>
            </w:r>
            <w:r>
              <w:rPr>
                <w:rFonts w:hint="eastAsia" w:ascii="方正书宋_GBK" w:eastAsia="方正书宋_GBK"/>
              </w:rPr>
              <w:t>保障能力得到提升</w:t>
            </w:r>
          </w:p>
        </w:tc>
      </w:tr>
    </w:tbl>
    <w:p>
      <w:pPr>
        <w:spacing w:line="14" w:lineRule="exact"/>
        <w:jc w:val="both"/>
        <w:rPr>
          <w:rFonts w:hAnsi="宋体"/>
        </w:rPr>
      </w:pPr>
      <w:r>
        <w:rPr>
          <w:rFonts w:ascii="方正书宋_GBK" w:eastAsia="方正书宋_GBK"/>
        </w:rPr>
        <w:t xml:space="preserve"> </w:t>
      </w:r>
    </w:p>
    <w:tbl>
      <w:tblPr>
        <w:tblStyle w:val="5"/>
        <w:tblW w:w="118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426"/>
        <w:gridCol w:w="1605"/>
        <w:gridCol w:w="3636"/>
        <w:gridCol w:w="1605"/>
        <w:gridCol w:w="2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42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一级指标</w:t>
            </w:r>
          </w:p>
        </w:tc>
        <w:tc>
          <w:tcPr>
            <w:tcW w:w="142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二级指标</w:t>
            </w:r>
          </w:p>
        </w:tc>
        <w:tc>
          <w:tcPr>
            <w:tcW w:w="1605"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三级指标</w:t>
            </w:r>
          </w:p>
        </w:tc>
        <w:tc>
          <w:tcPr>
            <w:tcW w:w="363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绩效指标描述</w:t>
            </w:r>
          </w:p>
        </w:tc>
        <w:tc>
          <w:tcPr>
            <w:tcW w:w="1605"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w:t>
            </w:r>
          </w:p>
        </w:tc>
        <w:tc>
          <w:tcPr>
            <w:tcW w:w="2139"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2" w:hRule="atLeast"/>
          <w:jc w:val="center"/>
        </w:trPr>
        <w:tc>
          <w:tcPr>
            <w:tcW w:w="1426" w:type="dxa"/>
            <w:vMerge w:val="restart"/>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产出指标</w:t>
            </w:r>
          </w:p>
        </w:tc>
        <w:tc>
          <w:tcPr>
            <w:tcW w:w="142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质量指标</w:t>
            </w:r>
          </w:p>
        </w:tc>
        <w:tc>
          <w:tcPr>
            <w:tcW w:w="1605"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产品合格率</w:t>
            </w:r>
          </w:p>
        </w:tc>
        <w:tc>
          <w:tcPr>
            <w:tcW w:w="363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储备物资产品合格率</w:t>
            </w:r>
          </w:p>
        </w:tc>
        <w:tc>
          <w:tcPr>
            <w:tcW w:w="160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139"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2" w:hRule="atLeast"/>
          <w:jc w:val="center"/>
        </w:trPr>
        <w:tc>
          <w:tcPr>
            <w:tcW w:w="1426" w:type="dxa"/>
            <w:vMerge w:val="continue"/>
            <w:shd w:val="clear" w:color="auto" w:fill="auto"/>
            <w:noWrap w:val="0"/>
            <w:vAlign w:val="center"/>
          </w:tcPr>
          <w:p>
            <w:pPr>
              <w:spacing w:line="300" w:lineRule="exact"/>
              <w:jc w:val="both"/>
              <w:rPr>
                <w:rFonts w:hint="eastAsia" w:ascii="方正书宋_GBK" w:eastAsia="方正书宋_GBK"/>
              </w:rPr>
            </w:pPr>
          </w:p>
        </w:tc>
        <w:tc>
          <w:tcPr>
            <w:tcW w:w="142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时效指标</w:t>
            </w:r>
          </w:p>
        </w:tc>
        <w:tc>
          <w:tcPr>
            <w:tcW w:w="160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按期完成率</w:t>
            </w:r>
          </w:p>
        </w:tc>
        <w:tc>
          <w:tcPr>
            <w:tcW w:w="363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按期完成储备任务</w:t>
            </w:r>
          </w:p>
        </w:tc>
        <w:tc>
          <w:tcPr>
            <w:tcW w:w="160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139"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1426" w:type="dxa"/>
            <w:vMerge w:val="restart"/>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效益指标</w:t>
            </w:r>
          </w:p>
        </w:tc>
        <w:tc>
          <w:tcPr>
            <w:tcW w:w="142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经济效益指标</w:t>
            </w:r>
          </w:p>
        </w:tc>
        <w:tc>
          <w:tcPr>
            <w:tcW w:w="160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为企业节约经营成本</w:t>
            </w:r>
          </w:p>
        </w:tc>
        <w:tc>
          <w:tcPr>
            <w:tcW w:w="363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为企业节约经营成本</w:t>
            </w:r>
          </w:p>
        </w:tc>
        <w:tc>
          <w:tcPr>
            <w:tcW w:w="160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10</w:t>
            </w:r>
            <w:r>
              <w:rPr>
                <w:rFonts w:hint="eastAsia" w:ascii="方正书宋_GBK" w:eastAsia="方正书宋_GBK"/>
              </w:rPr>
              <w:t>万元</w:t>
            </w:r>
          </w:p>
        </w:tc>
        <w:tc>
          <w:tcPr>
            <w:tcW w:w="2139"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1426" w:type="dxa"/>
            <w:vMerge w:val="continue"/>
            <w:shd w:val="clear" w:color="auto" w:fill="auto"/>
            <w:noWrap w:val="0"/>
            <w:vAlign w:val="center"/>
          </w:tcPr>
          <w:p>
            <w:pPr>
              <w:spacing w:line="300" w:lineRule="exact"/>
              <w:jc w:val="both"/>
              <w:rPr>
                <w:rFonts w:hint="eastAsia" w:ascii="方正书宋_GBK" w:eastAsia="方正书宋_GBK"/>
              </w:rPr>
            </w:pPr>
          </w:p>
        </w:tc>
        <w:tc>
          <w:tcPr>
            <w:tcW w:w="142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社会效益指标</w:t>
            </w:r>
          </w:p>
        </w:tc>
        <w:tc>
          <w:tcPr>
            <w:tcW w:w="160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保障能力</w:t>
            </w:r>
          </w:p>
        </w:tc>
        <w:tc>
          <w:tcPr>
            <w:tcW w:w="363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物资储备保障能力</w:t>
            </w:r>
          </w:p>
        </w:tc>
        <w:tc>
          <w:tcPr>
            <w:tcW w:w="1605"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139"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42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满意度指标</w:t>
            </w:r>
          </w:p>
        </w:tc>
        <w:tc>
          <w:tcPr>
            <w:tcW w:w="142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服务对象满意度指标</w:t>
            </w:r>
          </w:p>
        </w:tc>
        <w:tc>
          <w:tcPr>
            <w:tcW w:w="160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满意</w:t>
            </w:r>
          </w:p>
        </w:tc>
        <w:tc>
          <w:tcPr>
            <w:tcW w:w="363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满意度</w:t>
            </w:r>
          </w:p>
        </w:tc>
        <w:tc>
          <w:tcPr>
            <w:tcW w:w="160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139"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bl>
    <w:p>
      <w:pPr>
        <w:ind w:firstLine="560" w:firstLineChars="200"/>
        <w:jc w:val="both"/>
        <w:outlineLvl w:val="3"/>
        <w:rPr>
          <w:rFonts w:hint="eastAsia" w:ascii="方正仿宋_GBK" w:eastAsia="方正仿宋_GBK"/>
          <w:b/>
          <w:sz w:val="28"/>
        </w:rPr>
      </w:pPr>
      <w:bookmarkStart w:id="3" w:name="_Toc65342583"/>
    </w:p>
    <w:p>
      <w:pPr>
        <w:ind w:firstLine="560" w:firstLineChars="200"/>
        <w:jc w:val="both"/>
        <w:outlineLvl w:val="3"/>
        <w:rPr>
          <w:rFonts w:hint="eastAsia" w:ascii="方正仿宋_GBK" w:eastAsia="方正仿宋_GBK"/>
          <w:b/>
          <w:sz w:val="28"/>
        </w:rPr>
      </w:pPr>
    </w:p>
    <w:p>
      <w:pPr>
        <w:ind w:firstLine="560" w:firstLineChars="200"/>
        <w:jc w:val="both"/>
        <w:outlineLvl w:val="3"/>
        <w:rPr>
          <w:rFonts w:hint="eastAsia" w:ascii="方正仿宋_GBK" w:eastAsia="方正仿宋_GBK"/>
          <w:b/>
          <w:sz w:val="28"/>
        </w:rPr>
      </w:pPr>
    </w:p>
    <w:p>
      <w:pPr>
        <w:ind w:firstLine="560" w:firstLineChars="200"/>
        <w:jc w:val="both"/>
        <w:outlineLvl w:val="3"/>
        <w:rPr>
          <w:rFonts w:hint="eastAsia" w:ascii="方正仿宋_GBK" w:eastAsia="方正仿宋_GBK"/>
          <w:b/>
          <w:sz w:val="28"/>
        </w:rPr>
      </w:pPr>
    </w:p>
    <w:p>
      <w:pPr>
        <w:ind w:firstLine="560" w:firstLineChars="200"/>
        <w:jc w:val="both"/>
        <w:outlineLvl w:val="3"/>
        <w:rPr>
          <w:rFonts w:hint="eastAsia" w:ascii="方正仿宋_GBK" w:eastAsia="方正仿宋_GBK"/>
          <w:b/>
          <w:sz w:val="28"/>
        </w:rPr>
      </w:pPr>
    </w:p>
    <w:p>
      <w:pPr>
        <w:ind w:firstLine="1121" w:firstLineChars="400"/>
        <w:jc w:val="both"/>
        <w:outlineLvl w:val="3"/>
        <w:rPr>
          <w:rFonts w:hAnsi="宋体"/>
          <w:b/>
          <w:sz w:val="28"/>
        </w:rPr>
      </w:pPr>
      <w:r>
        <w:rPr>
          <w:rFonts w:hint="eastAsia" w:ascii="方正仿宋_GBK" w:eastAsia="方正仿宋_GBK"/>
          <w:b/>
          <w:sz w:val="28"/>
        </w:rPr>
        <w:t>3.县社烟花爆竹清零项目绩效目标表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3、县社烟花爆竹清零项目绩效目标表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12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1474"/>
        <w:gridCol w:w="1660"/>
        <w:gridCol w:w="2063"/>
        <w:gridCol w:w="1695"/>
        <w:gridCol w:w="1662"/>
        <w:gridCol w:w="2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002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838001</w:t>
            </w:r>
            <w:r>
              <w:rPr>
                <w:rFonts w:hint="eastAsia" w:ascii="方正书宋_GBK" w:eastAsia="方正书宋_GBK"/>
                <w:b/>
              </w:rPr>
              <w:t>涞源县供销合作社本级</w:t>
            </w:r>
          </w:p>
        </w:tc>
        <w:tc>
          <w:tcPr>
            <w:tcW w:w="221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474"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项目编码</w:t>
            </w:r>
          </w:p>
        </w:tc>
        <w:tc>
          <w:tcPr>
            <w:tcW w:w="3134" w:type="dxa"/>
            <w:gridSpan w:val="2"/>
            <w:shd w:val="clear" w:color="auto" w:fill="auto"/>
            <w:noWrap w:val="0"/>
            <w:vAlign w:val="center"/>
          </w:tcPr>
          <w:p>
            <w:pPr>
              <w:spacing w:line="300" w:lineRule="exact"/>
              <w:jc w:val="both"/>
              <w:rPr>
                <w:rFonts w:ascii="方正书宋_GBK" w:eastAsia="方正书宋_GBK"/>
              </w:rPr>
            </w:pPr>
            <w:r>
              <w:rPr>
                <w:rFonts w:ascii="方正书宋_GBK" w:eastAsia="方正书宋_GBK"/>
              </w:rPr>
              <w:t>13063021WXGITBNKWQPHG</w:t>
            </w:r>
          </w:p>
        </w:tc>
        <w:tc>
          <w:tcPr>
            <w:tcW w:w="2063"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项目名称</w:t>
            </w:r>
          </w:p>
        </w:tc>
        <w:tc>
          <w:tcPr>
            <w:tcW w:w="5568" w:type="dxa"/>
            <w:gridSpan w:val="3"/>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县社烟花爆竹清零项目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474"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预算规模及资金用途</w:t>
            </w:r>
          </w:p>
        </w:tc>
        <w:tc>
          <w:tcPr>
            <w:tcW w:w="1474"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预算数</w:t>
            </w:r>
          </w:p>
        </w:tc>
        <w:tc>
          <w:tcPr>
            <w:tcW w:w="1660"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166.62</w:t>
            </w:r>
          </w:p>
        </w:tc>
        <w:tc>
          <w:tcPr>
            <w:tcW w:w="2063"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其中：财政资金</w:t>
            </w:r>
          </w:p>
        </w:tc>
        <w:tc>
          <w:tcPr>
            <w:tcW w:w="1695"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166.62</w:t>
            </w:r>
          </w:p>
        </w:tc>
        <w:tc>
          <w:tcPr>
            <w:tcW w:w="1662"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其他资金</w:t>
            </w:r>
          </w:p>
        </w:tc>
        <w:tc>
          <w:tcPr>
            <w:tcW w:w="2211" w:type="dxa"/>
            <w:shd w:val="clear" w:color="auto" w:fill="auto"/>
            <w:noWrap w:val="0"/>
            <w:vAlign w:val="center"/>
          </w:tcPr>
          <w:p>
            <w:pPr>
              <w:spacing w:line="300" w:lineRule="exact"/>
              <w:jc w:val="both"/>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474" w:type="dxa"/>
            <w:vMerge w:val="continue"/>
            <w:shd w:val="clear" w:color="auto" w:fill="auto"/>
            <w:noWrap w:val="0"/>
            <w:vAlign w:val="center"/>
          </w:tcPr>
          <w:p>
            <w:pPr>
              <w:spacing w:line="300" w:lineRule="exact"/>
              <w:jc w:val="both"/>
              <w:outlineLvl w:val="3"/>
            </w:pPr>
          </w:p>
        </w:tc>
        <w:tc>
          <w:tcPr>
            <w:tcW w:w="10765" w:type="dxa"/>
            <w:gridSpan w:val="6"/>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库存商品清零补偿</w:t>
            </w:r>
            <w:r>
              <w:rPr>
                <w:rFonts w:ascii="方正书宋_GBK" w:eastAsia="方正书宋_GBK"/>
              </w:rPr>
              <w:t>1339200</w:t>
            </w:r>
            <w:r>
              <w:rPr>
                <w:rFonts w:hint="eastAsia" w:ascii="方正书宋_GBK" w:eastAsia="方正书宋_GBK"/>
              </w:rPr>
              <w:t>元，拖欠企业人员工资及保险</w:t>
            </w:r>
            <w:r>
              <w:rPr>
                <w:rFonts w:ascii="方正书宋_GBK" w:eastAsia="方正书宋_GBK"/>
              </w:rPr>
              <w:t>327000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474" w:type="dxa"/>
            <w:vMerge w:val="restart"/>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34"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63"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5" w:type="dxa"/>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873" w:type="dxa"/>
            <w:gridSpan w:val="2"/>
            <w:shd w:val="clear" w:color="auto" w:fill="auto"/>
            <w:noWrap w:val="0"/>
            <w:vAlign w:val="center"/>
          </w:tcPr>
          <w:p>
            <w:pPr>
              <w:spacing w:line="300" w:lineRule="exact"/>
              <w:jc w:val="both"/>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474" w:type="dxa"/>
            <w:vMerge w:val="continue"/>
            <w:tcBorders>
              <w:bottom w:val="single" w:color="000000" w:sz="6" w:space="0"/>
            </w:tcBorders>
            <w:shd w:val="clear" w:color="auto" w:fill="auto"/>
            <w:noWrap w:val="0"/>
            <w:vAlign w:val="center"/>
          </w:tcPr>
          <w:p>
            <w:pPr>
              <w:spacing w:line="300" w:lineRule="exact"/>
              <w:jc w:val="both"/>
              <w:outlineLvl w:val="3"/>
            </w:pPr>
          </w:p>
        </w:tc>
        <w:tc>
          <w:tcPr>
            <w:tcW w:w="3134"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r>
              <w:rPr>
                <w:rFonts w:ascii="方正书宋_GBK" w:eastAsia="方正书宋_GBK"/>
              </w:rPr>
              <w:t>100.00%</w:t>
            </w:r>
          </w:p>
        </w:tc>
        <w:tc>
          <w:tcPr>
            <w:tcW w:w="2063"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1695" w:type="dxa"/>
            <w:tcBorders>
              <w:bottom w:val="single" w:color="000000" w:sz="6" w:space="0"/>
            </w:tcBorders>
            <w:shd w:val="clear" w:color="auto" w:fill="auto"/>
            <w:noWrap w:val="0"/>
            <w:vAlign w:val="center"/>
          </w:tcPr>
          <w:p>
            <w:pPr>
              <w:spacing w:line="300" w:lineRule="exact"/>
              <w:jc w:val="both"/>
              <w:rPr>
                <w:rFonts w:ascii="方正书宋_GBK" w:eastAsia="方正书宋_GBK"/>
              </w:rPr>
            </w:pPr>
          </w:p>
        </w:tc>
        <w:tc>
          <w:tcPr>
            <w:tcW w:w="3873" w:type="dxa"/>
            <w:gridSpan w:val="2"/>
            <w:tcBorders>
              <w:bottom w:val="single" w:color="000000" w:sz="6" w:space="0"/>
            </w:tcBorders>
            <w:shd w:val="clear" w:color="auto" w:fill="auto"/>
            <w:noWrap w:val="0"/>
            <w:vAlign w:val="center"/>
          </w:tcPr>
          <w:p>
            <w:pPr>
              <w:spacing w:line="300" w:lineRule="exact"/>
              <w:jc w:val="both"/>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474" w:type="dxa"/>
            <w:tcBorders>
              <w:bottom w:val="nil"/>
            </w:tcBorders>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绩效目标</w:t>
            </w:r>
          </w:p>
        </w:tc>
        <w:tc>
          <w:tcPr>
            <w:tcW w:w="10765" w:type="dxa"/>
            <w:gridSpan w:val="6"/>
            <w:tcBorders>
              <w:bottom w:val="nil"/>
            </w:tcBorders>
            <w:shd w:val="clear" w:color="auto" w:fill="auto"/>
            <w:noWrap w:val="0"/>
            <w:vAlign w:val="center"/>
          </w:tcPr>
          <w:p>
            <w:pPr>
              <w:spacing w:line="300" w:lineRule="exact"/>
              <w:jc w:val="both"/>
              <w:rPr>
                <w:rFonts w:ascii="方正书宋_GBK" w:eastAsia="方正书宋_GBK"/>
              </w:rPr>
            </w:pPr>
            <w:r>
              <w:rPr>
                <w:rFonts w:ascii="方正书宋_GBK" w:eastAsia="方正书宋_GBK"/>
              </w:rPr>
              <w:t>1.</w:t>
            </w:r>
            <w:r>
              <w:rPr>
                <w:rFonts w:hint="eastAsia" w:ascii="方正书宋_GBK" w:eastAsia="方正书宋_GBK"/>
              </w:rPr>
              <w:t>确保补助资金按时足额发放到位</w:t>
            </w:r>
          </w:p>
          <w:p>
            <w:pPr>
              <w:spacing w:line="300" w:lineRule="exact"/>
              <w:jc w:val="both"/>
              <w:rPr>
                <w:rFonts w:ascii="方正书宋_GBK" w:eastAsia="方正书宋_GBK"/>
              </w:rPr>
            </w:pPr>
            <w:r>
              <w:rPr>
                <w:rFonts w:ascii="方正书宋_GBK" w:eastAsia="方正书宋_GBK"/>
              </w:rPr>
              <w:t>2.</w:t>
            </w:r>
            <w:r>
              <w:rPr>
                <w:rFonts w:hint="eastAsia" w:ascii="方正书宋_GBK" w:eastAsia="方正书宋_GBK"/>
              </w:rPr>
              <w:t>相关问题得到妥善解决</w:t>
            </w:r>
          </w:p>
          <w:p>
            <w:pPr>
              <w:spacing w:line="300" w:lineRule="exact"/>
              <w:jc w:val="both"/>
              <w:rPr>
                <w:rFonts w:ascii="方正书宋_GBK" w:eastAsia="方正书宋_GBK"/>
              </w:rPr>
            </w:pPr>
            <w:r>
              <w:rPr>
                <w:rFonts w:ascii="方正书宋_GBK" w:eastAsia="方正书宋_GBK"/>
              </w:rPr>
              <w:t>3.</w:t>
            </w:r>
            <w:r>
              <w:rPr>
                <w:rFonts w:hint="eastAsia" w:ascii="方正书宋_GBK" w:eastAsia="方正书宋_GBK"/>
              </w:rPr>
              <w:t>服务对象满意度达到</w:t>
            </w:r>
            <w:r>
              <w:rPr>
                <w:rFonts w:ascii="方正书宋_GBK" w:eastAsia="方正书宋_GBK"/>
              </w:rPr>
              <w:t>95%</w:t>
            </w:r>
            <w:r>
              <w:rPr>
                <w:rFonts w:hint="eastAsia" w:ascii="方正书宋_GBK" w:eastAsia="方正书宋_GBK"/>
              </w:rPr>
              <w:t>以上</w:t>
            </w:r>
          </w:p>
        </w:tc>
      </w:tr>
    </w:tbl>
    <w:p>
      <w:pPr>
        <w:spacing w:line="14" w:lineRule="exact"/>
        <w:jc w:val="both"/>
        <w:rPr>
          <w:rFonts w:hAnsi="宋体"/>
        </w:rPr>
      </w:pPr>
      <w:r>
        <w:rPr>
          <w:rFonts w:ascii="方正书宋_GBK" w:eastAsia="方正书宋_GBK"/>
        </w:rPr>
        <w:t xml:space="preserve"> </w:t>
      </w:r>
    </w:p>
    <w:tbl>
      <w:tblPr>
        <w:tblStyle w:val="5"/>
        <w:tblW w:w="122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1476"/>
        <w:gridCol w:w="1661"/>
        <w:gridCol w:w="3767"/>
        <w:gridCol w:w="1661"/>
        <w:gridCol w:w="2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blHeader/>
          <w:jc w:val="center"/>
        </w:trPr>
        <w:tc>
          <w:tcPr>
            <w:tcW w:w="147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一级指标</w:t>
            </w:r>
          </w:p>
        </w:tc>
        <w:tc>
          <w:tcPr>
            <w:tcW w:w="1476"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二级指标</w:t>
            </w:r>
          </w:p>
        </w:tc>
        <w:tc>
          <w:tcPr>
            <w:tcW w:w="1661"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三级指标</w:t>
            </w:r>
          </w:p>
        </w:tc>
        <w:tc>
          <w:tcPr>
            <w:tcW w:w="3767"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绩效指标描述</w:t>
            </w:r>
          </w:p>
        </w:tc>
        <w:tc>
          <w:tcPr>
            <w:tcW w:w="1661"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w:t>
            </w:r>
          </w:p>
        </w:tc>
        <w:tc>
          <w:tcPr>
            <w:tcW w:w="2215" w:type="dxa"/>
            <w:shd w:val="clear" w:color="auto" w:fill="auto"/>
            <w:noWrap w:val="0"/>
            <w:vAlign w:val="center"/>
          </w:tcPr>
          <w:p>
            <w:pPr>
              <w:spacing w:line="300" w:lineRule="exact"/>
              <w:jc w:val="both"/>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76" w:type="dxa"/>
            <w:vMerge w:val="restart"/>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产出指标</w:t>
            </w:r>
          </w:p>
        </w:tc>
        <w:tc>
          <w:tcPr>
            <w:tcW w:w="1476"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数量指标</w:t>
            </w:r>
          </w:p>
        </w:tc>
        <w:tc>
          <w:tcPr>
            <w:tcW w:w="1661"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发放额</w:t>
            </w:r>
          </w:p>
        </w:tc>
        <w:tc>
          <w:tcPr>
            <w:tcW w:w="3767"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按照要求正常发放</w:t>
            </w:r>
          </w:p>
        </w:tc>
        <w:tc>
          <w:tcPr>
            <w:tcW w:w="1661"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15"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76" w:type="dxa"/>
            <w:vMerge w:val="continue"/>
            <w:shd w:val="clear" w:color="auto" w:fill="auto"/>
            <w:noWrap w:val="0"/>
            <w:vAlign w:val="center"/>
          </w:tcPr>
          <w:p>
            <w:pPr>
              <w:spacing w:line="300" w:lineRule="exact"/>
              <w:jc w:val="both"/>
              <w:rPr>
                <w:rFonts w:hint="eastAsia" w:ascii="方正书宋_GBK" w:eastAsia="方正书宋_GBK"/>
              </w:rPr>
            </w:pPr>
          </w:p>
        </w:tc>
        <w:tc>
          <w:tcPr>
            <w:tcW w:w="147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时效指标</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资金支付及时率</w:t>
            </w:r>
          </w:p>
        </w:tc>
        <w:tc>
          <w:tcPr>
            <w:tcW w:w="3767"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补助资金及时支付</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1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76" w:type="dxa"/>
            <w:vMerge w:val="restart"/>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效益指标</w:t>
            </w:r>
          </w:p>
        </w:tc>
        <w:tc>
          <w:tcPr>
            <w:tcW w:w="147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经济效益指标</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按时完成率</w:t>
            </w:r>
          </w:p>
        </w:tc>
        <w:tc>
          <w:tcPr>
            <w:tcW w:w="3767"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按时完成</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1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76" w:type="dxa"/>
            <w:vMerge w:val="continue"/>
            <w:shd w:val="clear" w:color="auto" w:fill="auto"/>
            <w:noWrap w:val="0"/>
            <w:vAlign w:val="center"/>
          </w:tcPr>
          <w:p>
            <w:pPr>
              <w:spacing w:line="300" w:lineRule="exact"/>
              <w:jc w:val="both"/>
              <w:rPr>
                <w:rFonts w:hint="eastAsia" w:ascii="方正书宋_GBK" w:eastAsia="方正书宋_GBK"/>
              </w:rPr>
            </w:pPr>
          </w:p>
        </w:tc>
        <w:tc>
          <w:tcPr>
            <w:tcW w:w="147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社会效益指标</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认可度</w:t>
            </w:r>
          </w:p>
        </w:tc>
        <w:tc>
          <w:tcPr>
            <w:tcW w:w="3767"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企业安置职工认可度</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1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47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满意度指标</w:t>
            </w:r>
          </w:p>
        </w:tc>
        <w:tc>
          <w:tcPr>
            <w:tcW w:w="1476"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服务对象满意度指标</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服务对象满意度</w:t>
            </w:r>
          </w:p>
        </w:tc>
        <w:tc>
          <w:tcPr>
            <w:tcW w:w="3767" w:type="dxa"/>
            <w:shd w:val="clear" w:color="auto" w:fill="auto"/>
            <w:noWrap w:val="0"/>
            <w:vAlign w:val="center"/>
          </w:tcPr>
          <w:p>
            <w:pPr>
              <w:spacing w:line="300" w:lineRule="exact"/>
              <w:jc w:val="both"/>
              <w:rPr>
                <w:rFonts w:ascii="方正书宋_GBK" w:eastAsia="方正书宋_GBK"/>
              </w:rPr>
            </w:pPr>
            <w:r>
              <w:rPr>
                <w:rFonts w:hint="eastAsia" w:ascii="方正书宋_GBK" w:eastAsia="方正书宋_GBK"/>
              </w:rPr>
              <w:t>服务对象满意度</w:t>
            </w:r>
          </w:p>
        </w:tc>
        <w:tc>
          <w:tcPr>
            <w:tcW w:w="1661"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15" w:type="dxa"/>
            <w:shd w:val="clear" w:color="auto" w:fill="auto"/>
            <w:noWrap w:val="0"/>
            <w:vAlign w:val="center"/>
          </w:tcPr>
          <w:p>
            <w:pPr>
              <w:spacing w:line="300" w:lineRule="exact"/>
              <w:jc w:val="both"/>
              <w:rPr>
                <w:rFonts w:hint="eastAsia" w:ascii="方正书宋_GBK" w:eastAsia="方正书宋_GBK"/>
              </w:rPr>
            </w:pPr>
            <w:r>
              <w:rPr>
                <w:rFonts w:hint="eastAsia" w:ascii="方正书宋_GBK" w:eastAsia="方正书宋_GBK"/>
              </w:rPr>
              <w:t>依据实施方案</w:t>
            </w:r>
          </w:p>
        </w:tc>
      </w:tr>
    </w:tbl>
    <w:p>
      <w:pPr>
        <w:jc w:val="both"/>
      </w:pPr>
    </w:p>
    <w:p>
      <w:pPr>
        <w:jc w:val="center"/>
        <w:outlineLvl w:val="0"/>
        <w:rPr>
          <w:rFonts w:hint="eastAsia" w:ascii="仿宋" w:hAnsi="仿宋" w:eastAsia="仿宋"/>
          <w:b/>
          <w:sz w:val="32"/>
          <w:szCs w:val="32"/>
        </w:r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tabs>
          <w:tab w:val="left" w:pos="524"/>
        </w:tabs>
        <w:bidi w:val="0"/>
        <w:jc w:val="left"/>
      </w:pPr>
      <w:r>
        <w:rPr>
          <w:rFonts w:hint="eastAsia"/>
          <w:lang w:val="en-US" w:eastAsia="zh-CN"/>
        </w:rPr>
        <w:tab/>
      </w: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年，涞源县供销合作社本级安排政府采购预算0.00万元。具体内容见下表。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838001涞源县供销合作社本级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涞源县供销合作社本级上年末固定资产金额为</w:t>
      </w:r>
      <w:r>
        <w:rPr>
          <w:rFonts w:hint="eastAsia" w:eastAsia="方正仿宋_GBK" w:cs="Times New Roman"/>
          <w:b w:val="0"/>
          <w:color w:val="000000"/>
          <w:sz w:val="28"/>
          <w:lang w:val="en-US" w:eastAsia="zh-CN"/>
        </w:rPr>
        <w:t>2.60</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838001涞源县供销合作社本级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rPr>
                <w:rFonts w:hint="default" w:eastAsia="方正书宋_GBK"/>
                <w:lang w:val="en-US" w:eastAsia="zh-CN"/>
              </w:rPr>
            </w:pPr>
            <w:r>
              <w:rPr>
                <w:rFonts w:hint="eastAsia"/>
                <w:lang w:val="en-US" w:eastAsia="zh-CN"/>
              </w:rPr>
              <w:t>14</w:t>
            </w:r>
          </w:p>
        </w:tc>
        <w:tc>
          <w:tcPr>
            <w:tcW w:w="2835" w:type="dxa"/>
            <w:vAlign w:val="center"/>
          </w:tcPr>
          <w:p>
            <w:pPr>
              <w:pStyle w:val="13"/>
              <w:rPr>
                <w:rFonts w:hint="default" w:eastAsia="方正书宋_GBK"/>
                <w:lang w:val="en-US" w:eastAsia="zh-CN"/>
              </w:rPr>
            </w:pPr>
            <w:r>
              <w:rPr>
                <w:rFonts w:hint="eastAsia"/>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rPr>
                <w:rFonts w:hint="default" w:eastAsia="方正书宋_GBK"/>
                <w:lang w:val="en-US" w:eastAsia="zh-CN"/>
              </w:rPr>
            </w:pPr>
            <w:r>
              <w:rPr>
                <w:rFonts w:hint="eastAsia"/>
                <w:lang w:val="en-US" w:eastAsia="zh-CN"/>
              </w:rPr>
              <w:t>14</w:t>
            </w:r>
          </w:p>
        </w:tc>
        <w:tc>
          <w:tcPr>
            <w:tcW w:w="2835" w:type="dxa"/>
            <w:vAlign w:val="center"/>
          </w:tcPr>
          <w:p>
            <w:pPr>
              <w:pStyle w:val="13"/>
              <w:rPr>
                <w:rFonts w:hint="default" w:eastAsia="方正书宋_GBK"/>
                <w:lang w:val="en-US" w:eastAsia="zh-CN"/>
              </w:rPr>
            </w:pPr>
            <w:r>
              <w:rPr>
                <w:rFonts w:hint="eastAsia"/>
                <w:lang w:val="en-US" w:eastAsia="zh-CN"/>
              </w:rPr>
              <w:t>2.60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22735240"/>
    <w:rsid w:val="05BE6FA1"/>
    <w:rsid w:val="1AD0368E"/>
    <w:rsid w:val="22735240"/>
    <w:rsid w:val="247F2A0B"/>
    <w:rsid w:val="26FD5492"/>
    <w:rsid w:val="338B42E0"/>
    <w:rsid w:val="33E3397A"/>
    <w:rsid w:val="341F33DA"/>
    <w:rsid w:val="36172C13"/>
    <w:rsid w:val="361E2427"/>
    <w:rsid w:val="37106CFC"/>
    <w:rsid w:val="3E7301EE"/>
    <w:rsid w:val="4F193F62"/>
    <w:rsid w:val="4FD277EE"/>
    <w:rsid w:val="580A2E37"/>
    <w:rsid w:val="603658A5"/>
    <w:rsid w:val="61E648C2"/>
    <w:rsid w:val="68614CFA"/>
    <w:rsid w:val="68AB3AA2"/>
    <w:rsid w:val="6D483A7A"/>
    <w:rsid w:val="6F0A09EA"/>
    <w:rsid w:val="70EA4152"/>
    <w:rsid w:val="71F54AAC"/>
    <w:rsid w:val="75AC322A"/>
    <w:rsid w:val="767C2704"/>
    <w:rsid w:val="76F7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5805</Words>
  <Characters>7053</Characters>
  <Lines>0</Lines>
  <Paragraphs>0</Paragraphs>
  <TotalTime>175</TotalTime>
  <ScaleCrop>false</ScaleCrop>
  <LinksUpToDate>false</LinksUpToDate>
  <CharactersWithSpaces>7255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2022-04-22T06:26:00Z</dcterms:created>
  <dc:creator>金鹰</dc:creator>
  <cp:lastModifiedBy>Administrator</cp:lastModifiedBy>
  <dcterms:modified xsi:type="dcterms:W3CDTF">2024-01-29T05:05:51Z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D73A05E343DE47FCB947CB2F75385D0B_13</vt:lpwstr>
  </property>
</Properties>
</file>