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color w:val="FF0000"/>
          <w:lang w:eastAsia="zh-CN"/>
        </w:rPr>
      </w:pPr>
      <w:bookmarkStart w:id="0" w:name="_Toc_4_4_0000000019"/>
      <w:r>
        <w:rPr>
          <w:rFonts w:hint="eastAsia" w:ascii="黑体" w:hAnsi="黑体" w:eastAsia="黑体" w:cs="黑体"/>
          <w:b/>
          <w:sz w:val="44"/>
          <w:lang w:eastAsia="zh-CN"/>
        </w:rPr>
        <w:t>涞源县乌龙沟乡人民政府</w:t>
      </w:r>
      <w:r>
        <w:rPr>
          <w:rFonts w:ascii="黑体" w:hAnsi="黑体" w:eastAsia="黑体" w:cs="黑体"/>
          <w:b/>
          <w:sz w:val="44"/>
        </w:rPr>
        <w:t>2023年预算信息公开</w:t>
      </w:r>
    </w:p>
    <w:p>
      <w:pPr>
        <w:jc w:val="center"/>
      </w:pPr>
      <w:r>
        <w:rPr>
          <w:rFonts w:ascii="黑体" w:hAnsi="黑体" w:eastAsia="黑体" w:cs="黑体"/>
          <w:b/>
          <w:color w:val="000000"/>
          <w:sz w:val="30"/>
        </w:rPr>
        <w:t xml:space="preserve"> </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"_Toc124516393" </w:instrText>
      </w:r>
      <w:r>
        <w:fldChar w:fldCharType="separate"/>
      </w:r>
      <w:r>
        <w:rPr>
          <w:rFonts w:hint="eastAsia"/>
        </w:rPr>
        <w:t>一、</w:t>
      </w:r>
      <w:r>
        <w:rPr>
          <w:rFonts w:hint="eastAsia"/>
          <w:lang w:eastAsia="zh-CN"/>
        </w:rPr>
        <w:t>涞源县乌龙沟乡人民政府</w:t>
      </w:r>
      <w:r>
        <w:rPr>
          <w:rFonts w:hint="eastAsia"/>
        </w:rPr>
        <w:t>本级收支预算</w:t>
      </w:r>
      <w:r>
        <w:tab/>
      </w:r>
      <w:r>
        <w:fldChar w:fldCharType="begin"/>
      </w:r>
      <w:r>
        <w:instrText xml:space="preserve"> PAGEREF _Toc124516393 \h </w:instrText>
      </w:r>
      <w:r>
        <w:fldChar w:fldCharType="separate"/>
      </w:r>
      <w:r>
        <w:t>2</w:t>
      </w:r>
      <w:r>
        <w:fldChar w:fldCharType="end"/>
      </w:r>
      <w:r>
        <w:fldChar w:fldCharType="end"/>
      </w:r>
    </w:p>
    <w:p>
      <w:pPr>
        <w:pStyle w:val="4"/>
        <w:tabs>
          <w:tab w:val="right" w:leader="dot" w:pos="14562"/>
        </w:tabs>
      </w:pPr>
    </w:p>
    <w:p>
      <w:pPr>
        <w:pStyle w:val="4"/>
        <w:tabs>
          <w:tab w:val="right" w:leader="dot" w:pos="14562"/>
        </w:tabs>
      </w:pPr>
      <w:r>
        <w:fldChar w:fldCharType="end"/>
      </w:r>
      <w: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br w:type="page"/>
      </w:r>
    </w:p>
    <w:p>
      <w:pPr>
        <w:spacing w:before="0" w:after="0"/>
        <w:ind w:firstLine="0"/>
        <w:jc w:val="center"/>
        <w:outlineLvl w:val="3"/>
      </w:pPr>
      <w:r>
        <w:rPr>
          <w:rFonts w:ascii="方正小标宋_GBK" w:hAnsi="方正小标宋_GBK" w:eastAsia="方正小标宋_GBK" w:cs="方正小标宋_GBK"/>
          <w:b w:val="0"/>
          <w:color w:val="000000"/>
          <w:sz w:val="44"/>
        </w:rPr>
        <w:t>一、涞源县乌龙沟乡人民政府本级收支预算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995001涞源县乌龙沟乡人民政府本级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560.92</w:t>
            </w:r>
          </w:p>
        </w:tc>
        <w:tc>
          <w:tcPr>
            <w:tcW w:w="4535" w:type="dxa"/>
            <w:vAlign w:val="center"/>
          </w:tcPr>
          <w:p>
            <w:pPr>
              <w:pStyle w:val="12"/>
            </w:pPr>
            <w:r>
              <w:t>一、一般公共服务支出</w:t>
            </w:r>
          </w:p>
        </w:tc>
        <w:tc>
          <w:tcPr>
            <w:tcW w:w="2126" w:type="dxa"/>
            <w:vAlign w:val="center"/>
          </w:tcPr>
          <w:p>
            <w:pPr>
              <w:pStyle w:val="13"/>
            </w:pPr>
            <w:r>
              <w:t>374.24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58.55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r>
              <w:t>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17.23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560.92</w:t>
            </w:r>
          </w:p>
        </w:tc>
        <w:tc>
          <w:tcPr>
            <w:tcW w:w="4535" w:type="dxa"/>
            <w:vAlign w:val="center"/>
          </w:tcPr>
          <w:p>
            <w:pPr>
              <w:pStyle w:val="14"/>
            </w:pPr>
            <w:r>
              <w:t>本年支出合计</w:t>
            </w:r>
          </w:p>
        </w:tc>
        <w:tc>
          <w:tcPr>
            <w:tcW w:w="2126" w:type="dxa"/>
            <w:vAlign w:val="center"/>
          </w:tcPr>
          <w:p>
            <w:pPr>
              <w:pStyle w:val="15"/>
            </w:pPr>
            <w:r>
              <w:t>560.92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560.92</w:t>
            </w:r>
          </w:p>
        </w:tc>
        <w:tc>
          <w:tcPr>
            <w:tcW w:w="4535" w:type="dxa"/>
            <w:vAlign w:val="center"/>
          </w:tcPr>
          <w:p>
            <w:pPr>
              <w:pStyle w:val="14"/>
            </w:pPr>
            <w:r>
              <w:t>支出总计</w:t>
            </w:r>
          </w:p>
        </w:tc>
        <w:tc>
          <w:tcPr>
            <w:tcW w:w="2126" w:type="dxa"/>
            <w:vAlign w:val="center"/>
          </w:tcPr>
          <w:p>
            <w:pPr>
              <w:pStyle w:val="15"/>
            </w:pPr>
            <w:r>
              <w:t>560.92</w:t>
            </w:r>
          </w:p>
        </w:tc>
      </w:tr>
    </w:tbl>
    <w:p>
      <w:pPr>
        <w:sectPr>
          <w:footerReference r:id="rId3" w:type="default"/>
          <w:pgSz w:w="16840" w:h="11900" w:orient="landscape"/>
          <w:pgMar w:top="1361" w:right="1020" w:bottom="1134" w:left="1020" w:header="720" w:footer="720" w:gutter="0"/>
          <w:pgNumType w:fmt="decimalFullWidth"/>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995001涞源县乌龙沟乡人民政府本级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560.92</w:t>
            </w:r>
          </w:p>
        </w:tc>
        <w:tc>
          <w:tcPr>
            <w:tcW w:w="1134" w:type="dxa"/>
            <w:vAlign w:val="center"/>
          </w:tcPr>
          <w:p>
            <w:pPr>
              <w:pStyle w:val="15"/>
            </w:pPr>
            <w:r>
              <w:t>560.92</w:t>
            </w:r>
          </w:p>
        </w:tc>
        <w:tc>
          <w:tcPr>
            <w:tcW w:w="1134" w:type="dxa"/>
            <w:vAlign w:val="center"/>
          </w:tcPr>
          <w:p>
            <w:pPr>
              <w:pStyle w:val="15"/>
            </w:pPr>
            <w:r>
              <w:t>560.92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3"/>
            </w:pPr>
            <w:r>
              <w:t>374.24</w:t>
            </w:r>
          </w:p>
        </w:tc>
        <w:tc>
          <w:tcPr>
            <w:tcW w:w="1134" w:type="dxa"/>
            <w:vAlign w:val="center"/>
          </w:tcPr>
          <w:p>
            <w:pPr>
              <w:pStyle w:val="13"/>
            </w:pPr>
            <w:r>
              <w:t>374.24</w:t>
            </w:r>
          </w:p>
        </w:tc>
        <w:tc>
          <w:tcPr>
            <w:tcW w:w="1134" w:type="dxa"/>
            <w:vAlign w:val="center"/>
          </w:tcPr>
          <w:p>
            <w:pPr>
              <w:pStyle w:val="13"/>
            </w:pPr>
            <w:r>
              <w:t>374.24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3"/>
            </w:pPr>
            <w:r>
              <w:t>374.24</w:t>
            </w:r>
          </w:p>
        </w:tc>
        <w:tc>
          <w:tcPr>
            <w:tcW w:w="1134" w:type="dxa"/>
            <w:vAlign w:val="center"/>
          </w:tcPr>
          <w:p>
            <w:pPr>
              <w:pStyle w:val="13"/>
            </w:pPr>
            <w:r>
              <w:t>374.24</w:t>
            </w:r>
          </w:p>
        </w:tc>
        <w:tc>
          <w:tcPr>
            <w:tcW w:w="1134" w:type="dxa"/>
            <w:vAlign w:val="center"/>
          </w:tcPr>
          <w:p>
            <w:pPr>
              <w:pStyle w:val="13"/>
            </w:pPr>
            <w:r>
              <w:t>374.24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3"/>
            </w:pPr>
            <w:r>
              <w:t>368.24</w:t>
            </w:r>
          </w:p>
        </w:tc>
        <w:tc>
          <w:tcPr>
            <w:tcW w:w="1134" w:type="dxa"/>
            <w:vAlign w:val="center"/>
          </w:tcPr>
          <w:p>
            <w:pPr>
              <w:pStyle w:val="13"/>
            </w:pPr>
            <w:r>
              <w:t>368.24</w:t>
            </w:r>
          </w:p>
        </w:tc>
        <w:tc>
          <w:tcPr>
            <w:tcW w:w="1134" w:type="dxa"/>
            <w:vAlign w:val="center"/>
          </w:tcPr>
          <w:p>
            <w:pPr>
              <w:pStyle w:val="13"/>
            </w:pPr>
            <w:r>
              <w:t>368.24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2010308</w:t>
            </w:r>
          </w:p>
        </w:tc>
        <w:tc>
          <w:tcPr>
            <w:tcW w:w="1559" w:type="dxa"/>
            <w:vAlign w:val="center"/>
          </w:tcPr>
          <w:p>
            <w:pPr>
              <w:pStyle w:val="12"/>
            </w:pPr>
            <w:r>
              <w:t>信访事务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3"/>
            </w:pPr>
            <w:r>
              <w:t>58.55</w:t>
            </w:r>
          </w:p>
        </w:tc>
        <w:tc>
          <w:tcPr>
            <w:tcW w:w="1134" w:type="dxa"/>
            <w:vAlign w:val="center"/>
          </w:tcPr>
          <w:p>
            <w:pPr>
              <w:pStyle w:val="13"/>
            </w:pPr>
            <w:r>
              <w:t>58.55</w:t>
            </w:r>
          </w:p>
        </w:tc>
        <w:tc>
          <w:tcPr>
            <w:tcW w:w="1134" w:type="dxa"/>
            <w:vAlign w:val="center"/>
          </w:tcPr>
          <w:p>
            <w:pPr>
              <w:pStyle w:val="13"/>
            </w:pPr>
            <w:r>
              <w:t>58.55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2080201</w:t>
            </w:r>
          </w:p>
        </w:tc>
        <w:tc>
          <w:tcPr>
            <w:tcW w:w="1559" w:type="dxa"/>
            <w:vAlign w:val="center"/>
          </w:tcPr>
          <w:p>
            <w:pPr>
              <w:pStyle w:val="12"/>
            </w:pPr>
            <w:r>
              <w:t>行政运行</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3"/>
            </w:pPr>
            <w:r>
              <w:t>58.25</w:t>
            </w:r>
          </w:p>
        </w:tc>
        <w:tc>
          <w:tcPr>
            <w:tcW w:w="1134" w:type="dxa"/>
            <w:vAlign w:val="center"/>
          </w:tcPr>
          <w:p>
            <w:pPr>
              <w:pStyle w:val="13"/>
            </w:pPr>
            <w:r>
              <w:t>58.25</w:t>
            </w:r>
          </w:p>
        </w:tc>
        <w:tc>
          <w:tcPr>
            <w:tcW w:w="1134" w:type="dxa"/>
            <w:vAlign w:val="center"/>
          </w:tcPr>
          <w:p>
            <w:pPr>
              <w:pStyle w:val="13"/>
            </w:pPr>
            <w:r>
              <w:t>58.25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3"/>
            </w:pPr>
            <w:r>
              <w:t>6.56</w:t>
            </w:r>
          </w:p>
        </w:tc>
        <w:tc>
          <w:tcPr>
            <w:tcW w:w="1134" w:type="dxa"/>
            <w:vAlign w:val="center"/>
          </w:tcPr>
          <w:p>
            <w:pPr>
              <w:pStyle w:val="13"/>
            </w:pPr>
            <w:r>
              <w:t>6.56</w:t>
            </w:r>
          </w:p>
        </w:tc>
        <w:tc>
          <w:tcPr>
            <w:tcW w:w="1134" w:type="dxa"/>
            <w:vAlign w:val="center"/>
          </w:tcPr>
          <w:p>
            <w:pPr>
              <w:pStyle w:val="13"/>
            </w:pPr>
            <w:r>
              <w:t>6.56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3"/>
            </w:pPr>
            <w:r>
              <w:t>34.46</w:t>
            </w:r>
          </w:p>
        </w:tc>
        <w:tc>
          <w:tcPr>
            <w:tcW w:w="1134" w:type="dxa"/>
            <w:vAlign w:val="center"/>
          </w:tcPr>
          <w:p>
            <w:pPr>
              <w:pStyle w:val="13"/>
            </w:pPr>
            <w:r>
              <w:t>34.46</w:t>
            </w:r>
          </w:p>
        </w:tc>
        <w:tc>
          <w:tcPr>
            <w:tcW w:w="1134" w:type="dxa"/>
            <w:vAlign w:val="center"/>
          </w:tcPr>
          <w:p>
            <w:pPr>
              <w:pStyle w:val="13"/>
            </w:pPr>
            <w:r>
              <w:t>34.46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3"/>
            </w:pPr>
            <w:r>
              <w:t>17.23</w:t>
            </w:r>
          </w:p>
        </w:tc>
        <w:tc>
          <w:tcPr>
            <w:tcW w:w="1134" w:type="dxa"/>
            <w:vAlign w:val="center"/>
          </w:tcPr>
          <w:p>
            <w:pPr>
              <w:pStyle w:val="13"/>
            </w:pPr>
            <w:r>
              <w:t>17.23</w:t>
            </w:r>
          </w:p>
        </w:tc>
        <w:tc>
          <w:tcPr>
            <w:tcW w:w="1134" w:type="dxa"/>
            <w:vAlign w:val="center"/>
          </w:tcPr>
          <w:p>
            <w:pPr>
              <w:pStyle w:val="13"/>
            </w:pPr>
            <w:r>
              <w:t>17.23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3"/>
            </w:pPr>
            <w:r>
              <w:t>0.90</w:t>
            </w:r>
          </w:p>
        </w:tc>
        <w:tc>
          <w:tcPr>
            <w:tcW w:w="1134" w:type="dxa"/>
            <w:vAlign w:val="center"/>
          </w:tcPr>
          <w:p>
            <w:pPr>
              <w:pStyle w:val="13"/>
            </w:pPr>
            <w:r>
              <w:t>0.90</w:t>
            </w:r>
          </w:p>
        </w:tc>
        <w:tc>
          <w:tcPr>
            <w:tcW w:w="1134" w:type="dxa"/>
            <w:vAlign w:val="center"/>
          </w:tcPr>
          <w:p>
            <w:pPr>
              <w:pStyle w:val="13"/>
            </w:pPr>
            <w:r>
              <w:t>0.90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3"/>
            </w:pPr>
            <w:r>
              <w:t>0.60</w:t>
            </w:r>
          </w:p>
        </w:tc>
        <w:tc>
          <w:tcPr>
            <w:tcW w:w="1134" w:type="dxa"/>
            <w:vAlign w:val="center"/>
          </w:tcPr>
          <w:p>
            <w:pPr>
              <w:pStyle w:val="13"/>
            </w:pPr>
            <w:r>
              <w:t>0.60</w:t>
            </w:r>
          </w:p>
        </w:tc>
        <w:tc>
          <w:tcPr>
            <w:tcW w:w="1134" w:type="dxa"/>
            <w:vAlign w:val="center"/>
          </w:tcPr>
          <w:p>
            <w:pPr>
              <w:pStyle w:val="13"/>
            </w:pPr>
            <w:r>
              <w:t>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3"/>
            </w:pPr>
            <w:r>
              <w:t>0.60</w:t>
            </w:r>
          </w:p>
        </w:tc>
        <w:tc>
          <w:tcPr>
            <w:tcW w:w="1134" w:type="dxa"/>
            <w:vAlign w:val="center"/>
          </w:tcPr>
          <w:p>
            <w:pPr>
              <w:pStyle w:val="13"/>
            </w:pPr>
            <w:r>
              <w:t>0.60</w:t>
            </w:r>
          </w:p>
        </w:tc>
        <w:tc>
          <w:tcPr>
            <w:tcW w:w="1134" w:type="dxa"/>
            <w:vAlign w:val="center"/>
          </w:tcPr>
          <w:p>
            <w:pPr>
              <w:pStyle w:val="13"/>
            </w:pPr>
            <w:r>
              <w:t>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2"/>
            </w:pPr>
            <w:r>
              <w:t>21099</w:t>
            </w:r>
          </w:p>
        </w:tc>
        <w:tc>
          <w:tcPr>
            <w:tcW w:w="1559" w:type="dxa"/>
            <w:vAlign w:val="center"/>
          </w:tcPr>
          <w:p>
            <w:pPr>
              <w:pStyle w:val="12"/>
            </w:pPr>
            <w:r>
              <w:t>其他卫生健康支出</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2"/>
            </w:pPr>
            <w:r>
              <w:t>2109999</w:t>
            </w:r>
          </w:p>
        </w:tc>
        <w:tc>
          <w:tcPr>
            <w:tcW w:w="1559" w:type="dxa"/>
            <w:vAlign w:val="center"/>
          </w:tcPr>
          <w:p>
            <w:pPr>
              <w:pStyle w:val="12"/>
            </w:pPr>
            <w:r>
              <w:t>其他卫生健康支出</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3"/>
            </w:pPr>
            <w:r>
              <w:t>76.40</w:t>
            </w:r>
          </w:p>
        </w:tc>
        <w:tc>
          <w:tcPr>
            <w:tcW w:w="1134" w:type="dxa"/>
            <w:vAlign w:val="center"/>
          </w:tcPr>
          <w:p>
            <w:pPr>
              <w:pStyle w:val="13"/>
            </w:pPr>
            <w:r>
              <w:t>76.40</w:t>
            </w:r>
          </w:p>
        </w:tc>
        <w:tc>
          <w:tcPr>
            <w:tcW w:w="1134" w:type="dxa"/>
            <w:vAlign w:val="center"/>
          </w:tcPr>
          <w:p>
            <w:pPr>
              <w:pStyle w:val="13"/>
            </w:pPr>
            <w:r>
              <w:t>76.40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2"/>
            </w:pPr>
            <w:r>
              <w:t>2130314</w:t>
            </w:r>
          </w:p>
        </w:tc>
        <w:tc>
          <w:tcPr>
            <w:tcW w:w="1559" w:type="dxa"/>
            <w:vAlign w:val="center"/>
          </w:tcPr>
          <w:p>
            <w:pPr>
              <w:pStyle w:val="12"/>
            </w:pPr>
            <w:r>
              <w:t>防汛</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3"/>
            </w:pPr>
            <w:r>
              <w:t>11.38</w:t>
            </w:r>
          </w:p>
        </w:tc>
        <w:tc>
          <w:tcPr>
            <w:tcW w:w="1134" w:type="dxa"/>
            <w:vAlign w:val="center"/>
          </w:tcPr>
          <w:p>
            <w:pPr>
              <w:pStyle w:val="13"/>
            </w:pPr>
            <w:r>
              <w:t>11.38</w:t>
            </w:r>
          </w:p>
        </w:tc>
        <w:tc>
          <w:tcPr>
            <w:tcW w:w="1134" w:type="dxa"/>
            <w:vAlign w:val="center"/>
          </w:tcPr>
          <w:p>
            <w:pPr>
              <w:pStyle w:val="13"/>
            </w:pPr>
            <w:r>
              <w:t>11.38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3"/>
            </w:pPr>
            <w:r>
              <w:t>11.38</w:t>
            </w:r>
          </w:p>
        </w:tc>
        <w:tc>
          <w:tcPr>
            <w:tcW w:w="1134" w:type="dxa"/>
            <w:vAlign w:val="center"/>
          </w:tcPr>
          <w:p>
            <w:pPr>
              <w:pStyle w:val="13"/>
            </w:pPr>
            <w:r>
              <w:t>11.38</w:t>
            </w:r>
          </w:p>
        </w:tc>
        <w:tc>
          <w:tcPr>
            <w:tcW w:w="1134" w:type="dxa"/>
            <w:vAlign w:val="center"/>
          </w:tcPr>
          <w:p>
            <w:pPr>
              <w:pStyle w:val="13"/>
            </w:pPr>
            <w:r>
              <w:t>11.38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3"/>
            </w:pPr>
            <w:r>
              <w:t>64.03</w:t>
            </w:r>
          </w:p>
        </w:tc>
        <w:tc>
          <w:tcPr>
            <w:tcW w:w="1134" w:type="dxa"/>
            <w:vAlign w:val="center"/>
          </w:tcPr>
          <w:p>
            <w:pPr>
              <w:pStyle w:val="13"/>
            </w:pPr>
            <w:r>
              <w:t>64.03</w:t>
            </w:r>
          </w:p>
        </w:tc>
        <w:tc>
          <w:tcPr>
            <w:tcW w:w="1134" w:type="dxa"/>
            <w:vAlign w:val="center"/>
          </w:tcPr>
          <w:p>
            <w:pPr>
              <w:pStyle w:val="13"/>
            </w:pPr>
            <w:r>
              <w:t>64.03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3"/>
            </w:pPr>
            <w:r>
              <w:t>64.03</w:t>
            </w:r>
          </w:p>
        </w:tc>
        <w:tc>
          <w:tcPr>
            <w:tcW w:w="1134" w:type="dxa"/>
            <w:vAlign w:val="center"/>
          </w:tcPr>
          <w:p>
            <w:pPr>
              <w:pStyle w:val="13"/>
            </w:pPr>
            <w:r>
              <w:t>64.03</w:t>
            </w:r>
          </w:p>
        </w:tc>
        <w:tc>
          <w:tcPr>
            <w:tcW w:w="1134" w:type="dxa"/>
            <w:vAlign w:val="center"/>
          </w:tcPr>
          <w:p>
            <w:pPr>
              <w:pStyle w:val="13"/>
            </w:pPr>
            <w:r>
              <w:t>64.03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3"/>
            </w:pPr>
            <w:r>
              <w:t>17.23</w:t>
            </w:r>
          </w:p>
        </w:tc>
        <w:tc>
          <w:tcPr>
            <w:tcW w:w="1134" w:type="dxa"/>
            <w:vAlign w:val="center"/>
          </w:tcPr>
          <w:p>
            <w:pPr>
              <w:pStyle w:val="13"/>
            </w:pPr>
            <w:r>
              <w:t>17.23</w:t>
            </w:r>
          </w:p>
        </w:tc>
        <w:tc>
          <w:tcPr>
            <w:tcW w:w="1134" w:type="dxa"/>
            <w:vAlign w:val="center"/>
          </w:tcPr>
          <w:p>
            <w:pPr>
              <w:pStyle w:val="13"/>
            </w:pPr>
            <w:r>
              <w:t>17.23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3"/>
            </w:pPr>
            <w:r>
              <w:t>17.23</w:t>
            </w:r>
          </w:p>
        </w:tc>
        <w:tc>
          <w:tcPr>
            <w:tcW w:w="1134" w:type="dxa"/>
            <w:vAlign w:val="center"/>
          </w:tcPr>
          <w:p>
            <w:pPr>
              <w:pStyle w:val="13"/>
            </w:pPr>
            <w:r>
              <w:t>17.23</w:t>
            </w:r>
          </w:p>
        </w:tc>
        <w:tc>
          <w:tcPr>
            <w:tcW w:w="1134" w:type="dxa"/>
            <w:vAlign w:val="center"/>
          </w:tcPr>
          <w:p>
            <w:pPr>
              <w:pStyle w:val="13"/>
            </w:pPr>
            <w:r>
              <w:t>17.23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3"/>
            </w:pPr>
            <w:r>
              <w:t>17.23</w:t>
            </w:r>
          </w:p>
        </w:tc>
        <w:tc>
          <w:tcPr>
            <w:tcW w:w="1134" w:type="dxa"/>
            <w:vAlign w:val="center"/>
          </w:tcPr>
          <w:p>
            <w:pPr>
              <w:pStyle w:val="13"/>
            </w:pPr>
            <w:r>
              <w:t>17.23</w:t>
            </w:r>
          </w:p>
        </w:tc>
        <w:tc>
          <w:tcPr>
            <w:tcW w:w="1134" w:type="dxa"/>
            <w:vAlign w:val="center"/>
          </w:tcPr>
          <w:p>
            <w:pPr>
              <w:pStyle w:val="13"/>
            </w:pPr>
            <w:r>
              <w:t>17.23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3"/>
            </w:pPr>
            <w:r>
              <w:t>31.60</w:t>
            </w:r>
          </w:p>
        </w:tc>
        <w:tc>
          <w:tcPr>
            <w:tcW w:w="1134" w:type="dxa"/>
            <w:vAlign w:val="center"/>
          </w:tcPr>
          <w:p>
            <w:pPr>
              <w:pStyle w:val="13"/>
            </w:pPr>
            <w:r>
              <w:t>31.60</w:t>
            </w:r>
          </w:p>
        </w:tc>
        <w:tc>
          <w:tcPr>
            <w:tcW w:w="1134" w:type="dxa"/>
            <w:vAlign w:val="center"/>
          </w:tcPr>
          <w:p>
            <w:pPr>
              <w:pStyle w:val="13"/>
            </w:pPr>
            <w:r>
              <w:t>31.60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2"/>
            </w:pPr>
            <w:r>
              <w:t>22402</w:t>
            </w:r>
          </w:p>
        </w:tc>
        <w:tc>
          <w:tcPr>
            <w:tcW w:w="1559" w:type="dxa"/>
            <w:vAlign w:val="center"/>
          </w:tcPr>
          <w:p>
            <w:pPr>
              <w:pStyle w:val="12"/>
            </w:pPr>
            <w:r>
              <w:t>消防救援事务</w:t>
            </w:r>
          </w:p>
        </w:tc>
        <w:tc>
          <w:tcPr>
            <w:tcW w:w="1134" w:type="dxa"/>
            <w:vAlign w:val="center"/>
          </w:tcPr>
          <w:p>
            <w:pPr>
              <w:pStyle w:val="13"/>
            </w:pPr>
            <w:r>
              <w:t>27.60</w:t>
            </w:r>
          </w:p>
        </w:tc>
        <w:tc>
          <w:tcPr>
            <w:tcW w:w="1134" w:type="dxa"/>
            <w:vAlign w:val="center"/>
          </w:tcPr>
          <w:p>
            <w:pPr>
              <w:pStyle w:val="13"/>
            </w:pPr>
            <w:r>
              <w:t>27.60</w:t>
            </w:r>
          </w:p>
        </w:tc>
        <w:tc>
          <w:tcPr>
            <w:tcW w:w="1134" w:type="dxa"/>
            <w:vAlign w:val="center"/>
          </w:tcPr>
          <w:p>
            <w:pPr>
              <w:pStyle w:val="13"/>
            </w:pPr>
            <w:r>
              <w:t>27.60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2"/>
            </w:pPr>
            <w:r>
              <w:t>2240299</w:t>
            </w:r>
          </w:p>
        </w:tc>
        <w:tc>
          <w:tcPr>
            <w:tcW w:w="1559" w:type="dxa"/>
            <w:vAlign w:val="center"/>
          </w:tcPr>
          <w:p>
            <w:pPr>
              <w:pStyle w:val="12"/>
            </w:pPr>
            <w:r>
              <w:t>其他消防救援事务支出</w:t>
            </w:r>
          </w:p>
        </w:tc>
        <w:tc>
          <w:tcPr>
            <w:tcW w:w="1134" w:type="dxa"/>
            <w:vAlign w:val="center"/>
          </w:tcPr>
          <w:p>
            <w:pPr>
              <w:pStyle w:val="13"/>
            </w:pPr>
            <w:r>
              <w:t>27.60</w:t>
            </w:r>
          </w:p>
        </w:tc>
        <w:tc>
          <w:tcPr>
            <w:tcW w:w="1134" w:type="dxa"/>
            <w:vAlign w:val="center"/>
          </w:tcPr>
          <w:p>
            <w:pPr>
              <w:pStyle w:val="13"/>
            </w:pPr>
            <w:r>
              <w:t>27.60</w:t>
            </w:r>
          </w:p>
        </w:tc>
        <w:tc>
          <w:tcPr>
            <w:tcW w:w="1134" w:type="dxa"/>
            <w:vAlign w:val="center"/>
          </w:tcPr>
          <w:p>
            <w:pPr>
              <w:pStyle w:val="13"/>
            </w:pPr>
            <w:r>
              <w:t>27.60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pgNumType w:fmt="decimalFullWidth"/>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995001涞源县乌龙沟乡人民政府本级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560.92</w:t>
            </w:r>
          </w:p>
        </w:tc>
        <w:tc>
          <w:tcPr>
            <w:tcW w:w="1361" w:type="dxa"/>
            <w:vAlign w:val="center"/>
          </w:tcPr>
          <w:p>
            <w:pPr>
              <w:pStyle w:val="15"/>
            </w:pPr>
            <w:r>
              <w:t>443.72</w:t>
            </w:r>
          </w:p>
        </w:tc>
        <w:tc>
          <w:tcPr>
            <w:tcW w:w="1361" w:type="dxa"/>
            <w:vAlign w:val="center"/>
          </w:tcPr>
          <w:p>
            <w:pPr>
              <w:pStyle w:val="15"/>
            </w:pPr>
            <w:r>
              <w:t>117.20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3"/>
            </w:pPr>
            <w:r>
              <w:t>374.24</w:t>
            </w:r>
          </w:p>
        </w:tc>
        <w:tc>
          <w:tcPr>
            <w:tcW w:w="1361" w:type="dxa"/>
            <w:vAlign w:val="center"/>
          </w:tcPr>
          <w:p>
            <w:pPr>
              <w:pStyle w:val="13"/>
            </w:pPr>
            <w:r>
              <w:t>368.24</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3"/>
            </w:pPr>
            <w:r>
              <w:t>374.24</w:t>
            </w:r>
          </w:p>
        </w:tc>
        <w:tc>
          <w:tcPr>
            <w:tcW w:w="1361" w:type="dxa"/>
            <w:vAlign w:val="center"/>
          </w:tcPr>
          <w:p>
            <w:pPr>
              <w:pStyle w:val="13"/>
            </w:pPr>
            <w:r>
              <w:t>368.24</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3"/>
            </w:pPr>
            <w:r>
              <w:t>368.24</w:t>
            </w:r>
          </w:p>
        </w:tc>
        <w:tc>
          <w:tcPr>
            <w:tcW w:w="1361" w:type="dxa"/>
            <w:vAlign w:val="center"/>
          </w:tcPr>
          <w:p>
            <w:pPr>
              <w:pStyle w:val="13"/>
            </w:pPr>
            <w:r>
              <w:t>368.24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2010308</w:t>
            </w:r>
          </w:p>
        </w:tc>
        <w:tc>
          <w:tcPr>
            <w:tcW w:w="4535" w:type="dxa"/>
            <w:vAlign w:val="center"/>
          </w:tcPr>
          <w:p>
            <w:pPr>
              <w:pStyle w:val="12"/>
            </w:pPr>
            <w:r>
              <w:t>信访事务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3"/>
            </w:pPr>
            <w:r>
              <w:t>58.55</w:t>
            </w:r>
          </w:p>
        </w:tc>
        <w:tc>
          <w:tcPr>
            <w:tcW w:w="1361" w:type="dxa"/>
            <w:vAlign w:val="center"/>
          </w:tcPr>
          <w:p>
            <w:pPr>
              <w:pStyle w:val="13"/>
            </w:pPr>
            <w:r>
              <w:t>58.25</w:t>
            </w: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2080201</w:t>
            </w:r>
          </w:p>
        </w:tc>
        <w:tc>
          <w:tcPr>
            <w:tcW w:w="4535" w:type="dxa"/>
            <w:vAlign w:val="center"/>
          </w:tcPr>
          <w:p>
            <w:pPr>
              <w:pStyle w:val="12"/>
            </w:pPr>
            <w:r>
              <w:t>行政运行</w:t>
            </w: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3"/>
            </w:pPr>
            <w:r>
              <w:t>58.25</w:t>
            </w:r>
          </w:p>
        </w:tc>
        <w:tc>
          <w:tcPr>
            <w:tcW w:w="1361" w:type="dxa"/>
            <w:vAlign w:val="center"/>
          </w:tcPr>
          <w:p>
            <w:pPr>
              <w:pStyle w:val="13"/>
            </w:pPr>
            <w:r>
              <w:t>58.25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3"/>
            </w:pPr>
            <w:r>
              <w:t>6.56</w:t>
            </w:r>
          </w:p>
        </w:tc>
        <w:tc>
          <w:tcPr>
            <w:tcW w:w="1361" w:type="dxa"/>
            <w:vAlign w:val="center"/>
          </w:tcPr>
          <w:p>
            <w:pPr>
              <w:pStyle w:val="13"/>
            </w:pPr>
            <w:r>
              <w:t>6.56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3"/>
            </w:pPr>
            <w:r>
              <w:t>34.46</w:t>
            </w:r>
          </w:p>
        </w:tc>
        <w:tc>
          <w:tcPr>
            <w:tcW w:w="1361" w:type="dxa"/>
            <w:vAlign w:val="center"/>
          </w:tcPr>
          <w:p>
            <w:pPr>
              <w:pStyle w:val="13"/>
            </w:pPr>
            <w:r>
              <w:t>34.46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3"/>
            </w:pPr>
            <w:r>
              <w:t>17.23</w:t>
            </w:r>
          </w:p>
        </w:tc>
        <w:tc>
          <w:tcPr>
            <w:tcW w:w="1361" w:type="dxa"/>
            <w:vAlign w:val="center"/>
          </w:tcPr>
          <w:p>
            <w:pPr>
              <w:pStyle w:val="13"/>
            </w:pPr>
            <w:r>
              <w:t>17.23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3"/>
            </w:pPr>
            <w:r>
              <w:t>0.90</w:t>
            </w:r>
          </w:p>
        </w:tc>
        <w:tc>
          <w:tcPr>
            <w:tcW w:w="1361" w:type="dxa"/>
            <w:vAlign w:val="center"/>
          </w:tcPr>
          <w:p>
            <w:pPr>
              <w:pStyle w:val="13"/>
            </w:pPr>
          </w:p>
        </w:tc>
        <w:tc>
          <w:tcPr>
            <w:tcW w:w="1361" w:type="dxa"/>
            <w:vAlign w:val="center"/>
          </w:tcPr>
          <w:p>
            <w:pPr>
              <w:pStyle w:val="13"/>
            </w:pPr>
            <w:r>
              <w:t>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3"/>
            </w:pPr>
            <w:r>
              <w:t>0.60</w:t>
            </w:r>
          </w:p>
        </w:tc>
        <w:tc>
          <w:tcPr>
            <w:tcW w:w="1361" w:type="dxa"/>
            <w:vAlign w:val="center"/>
          </w:tcPr>
          <w:p>
            <w:pPr>
              <w:pStyle w:val="13"/>
            </w:pPr>
          </w:p>
        </w:tc>
        <w:tc>
          <w:tcPr>
            <w:tcW w:w="1361" w:type="dxa"/>
            <w:vAlign w:val="center"/>
          </w:tcPr>
          <w:p>
            <w:pPr>
              <w:pStyle w:val="13"/>
            </w:pPr>
            <w:r>
              <w:t>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3"/>
            </w:pPr>
            <w:r>
              <w:t>0.60</w:t>
            </w:r>
          </w:p>
        </w:tc>
        <w:tc>
          <w:tcPr>
            <w:tcW w:w="1361" w:type="dxa"/>
            <w:vAlign w:val="center"/>
          </w:tcPr>
          <w:p>
            <w:pPr>
              <w:pStyle w:val="13"/>
            </w:pPr>
          </w:p>
        </w:tc>
        <w:tc>
          <w:tcPr>
            <w:tcW w:w="1361" w:type="dxa"/>
            <w:vAlign w:val="center"/>
          </w:tcPr>
          <w:p>
            <w:pPr>
              <w:pStyle w:val="13"/>
            </w:pPr>
            <w:r>
              <w:t>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2"/>
            </w:pPr>
            <w:r>
              <w:t>21099</w:t>
            </w:r>
          </w:p>
        </w:tc>
        <w:tc>
          <w:tcPr>
            <w:tcW w:w="4535" w:type="dxa"/>
            <w:vAlign w:val="center"/>
          </w:tcPr>
          <w:p>
            <w:pPr>
              <w:pStyle w:val="12"/>
            </w:pPr>
            <w:r>
              <w:t>其他卫生健康支出</w:t>
            </w: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2"/>
            </w:pPr>
            <w:r>
              <w:t>2109999</w:t>
            </w:r>
          </w:p>
        </w:tc>
        <w:tc>
          <w:tcPr>
            <w:tcW w:w="4535" w:type="dxa"/>
            <w:vAlign w:val="center"/>
          </w:tcPr>
          <w:p>
            <w:pPr>
              <w:pStyle w:val="12"/>
            </w:pPr>
            <w:r>
              <w:t>其他卫生健康支出</w:t>
            </w: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3"/>
            </w:pPr>
            <w:r>
              <w:t>76.40</w:t>
            </w:r>
          </w:p>
        </w:tc>
        <w:tc>
          <w:tcPr>
            <w:tcW w:w="1361" w:type="dxa"/>
            <w:vAlign w:val="center"/>
          </w:tcPr>
          <w:p>
            <w:pPr>
              <w:pStyle w:val="13"/>
            </w:pPr>
          </w:p>
        </w:tc>
        <w:tc>
          <w:tcPr>
            <w:tcW w:w="1361" w:type="dxa"/>
            <w:vAlign w:val="center"/>
          </w:tcPr>
          <w:p>
            <w:pPr>
              <w:pStyle w:val="13"/>
            </w:pPr>
            <w:r>
              <w:t>76.40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2"/>
            </w:pPr>
            <w:r>
              <w:t>2130314</w:t>
            </w:r>
          </w:p>
        </w:tc>
        <w:tc>
          <w:tcPr>
            <w:tcW w:w="4535" w:type="dxa"/>
            <w:vAlign w:val="center"/>
          </w:tcPr>
          <w:p>
            <w:pPr>
              <w:pStyle w:val="12"/>
            </w:pPr>
            <w:r>
              <w:t>防汛</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3"/>
            </w:pPr>
            <w:r>
              <w:t>11.38</w:t>
            </w:r>
          </w:p>
        </w:tc>
        <w:tc>
          <w:tcPr>
            <w:tcW w:w="1361" w:type="dxa"/>
            <w:vAlign w:val="center"/>
          </w:tcPr>
          <w:p>
            <w:pPr>
              <w:pStyle w:val="13"/>
            </w:pPr>
          </w:p>
        </w:tc>
        <w:tc>
          <w:tcPr>
            <w:tcW w:w="1361" w:type="dxa"/>
            <w:vAlign w:val="center"/>
          </w:tcPr>
          <w:p>
            <w:pPr>
              <w:pStyle w:val="13"/>
            </w:pPr>
            <w:r>
              <w:t>11.38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3"/>
            </w:pPr>
            <w:r>
              <w:t>11.38</w:t>
            </w:r>
          </w:p>
        </w:tc>
        <w:tc>
          <w:tcPr>
            <w:tcW w:w="1361" w:type="dxa"/>
            <w:vAlign w:val="center"/>
          </w:tcPr>
          <w:p>
            <w:pPr>
              <w:pStyle w:val="13"/>
            </w:pPr>
          </w:p>
        </w:tc>
        <w:tc>
          <w:tcPr>
            <w:tcW w:w="1361" w:type="dxa"/>
            <w:vAlign w:val="center"/>
          </w:tcPr>
          <w:p>
            <w:pPr>
              <w:pStyle w:val="13"/>
            </w:pPr>
            <w:r>
              <w:t>11.38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3"/>
            </w:pPr>
            <w:r>
              <w:t>64.03</w:t>
            </w:r>
          </w:p>
        </w:tc>
        <w:tc>
          <w:tcPr>
            <w:tcW w:w="1361" w:type="dxa"/>
            <w:vAlign w:val="center"/>
          </w:tcPr>
          <w:p>
            <w:pPr>
              <w:pStyle w:val="13"/>
            </w:pPr>
          </w:p>
        </w:tc>
        <w:tc>
          <w:tcPr>
            <w:tcW w:w="1361" w:type="dxa"/>
            <w:vAlign w:val="center"/>
          </w:tcPr>
          <w:p>
            <w:pPr>
              <w:pStyle w:val="13"/>
            </w:pPr>
            <w:r>
              <w:t>64.03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3"/>
            </w:pPr>
            <w:r>
              <w:t>64.03</w:t>
            </w:r>
          </w:p>
        </w:tc>
        <w:tc>
          <w:tcPr>
            <w:tcW w:w="1361" w:type="dxa"/>
            <w:vAlign w:val="center"/>
          </w:tcPr>
          <w:p>
            <w:pPr>
              <w:pStyle w:val="13"/>
            </w:pPr>
          </w:p>
        </w:tc>
        <w:tc>
          <w:tcPr>
            <w:tcW w:w="1361" w:type="dxa"/>
            <w:vAlign w:val="center"/>
          </w:tcPr>
          <w:p>
            <w:pPr>
              <w:pStyle w:val="13"/>
            </w:pPr>
            <w:r>
              <w:t>64.03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3"/>
            </w:pPr>
            <w:r>
              <w:t>17.23</w:t>
            </w:r>
          </w:p>
        </w:tc>
        <w:tc>
          <w:tcPr>
            <w:tcW w:w="1361" w:type="dxa"/>
            <w:vAlign w:val="center"/>
          </w:tcPr>
          <w:p>
            <w:pPr>
              <w:pStyle w:val="13"/>
            </w:pPr>
            <w:r>
              <w:t>17.23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3"/>
            </w:pPr>
            <w:r>
              <w:t>17.23</w:t>
            </w:r>
          </w:p>
        </w:tc>
        <w:tc>
          <w:tcPr>
            <w:tcW w:w="1361" w:type="dxa"/>
            <w:vAlign w:val="center"/>
          </w:tcPr>
          <w:p>
            <w:pPr>
              <w:pStyle w:val="13"/>
            </w:pPr>
            <w:r>
              <w:t>17.23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3"/>
            </w:pPr>
            <w:r>
              <w:t>17.23</w:t>
            </w:r>
          </w:p>
        </w:tc>
        <w:tc>
          <w:tcPr>
            <w:tcW w:w="1361" w:type="dxa"/>
            <w:vAlign w:val="center"/>
          </w:tcPr>
          <w:p>
            <w:pPr>
              <w:pStyle w:val="13"/>
            </w:pPr>
            <w:r>
              <w:t>17.23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3"/>
            </w:pPr>
            <w:r>
              <w:t>31.60</w:t>
            </w:r>
          </w:p>
        </w:tc>
        <w:tc>
          <w:tcPr>
            <w:tcW w:w="1361" w:type="dxa"/>
            <w:vAlign w:val="center"/>
          </w:tcPr>
          <w:p>
            <w:pPr>
              <w:pStyle w:val="13"/>
            </w:pPr>
          </w:p>
        </w:tc>
        <w:tc>
          <w:tcPr>
            <w:tcW w:w="1361" w:type="dxa"/>
            <w:vAlign w:val="center"/>
          </w:tcPr>
          <w:p>
            <w:pPr>
              <w:pStyle w:val="13"/>
            </w:pPr>
            <w:r>
              <w:t>31.60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2"/>
            </w:pPr>
            <w:r>
              <w:t>22402</w:t>
            </w:r>
          </w:p>
        </w:tc>
        <w:tc>
          <w:tcPr>
            <w:tcW w:w="4535" w:type="dxa"/>
            <w:vAlign w:val="center"/>
          </w:tcPr>
          <w:p>
            <w:pPr>
              <w:pStyle w:val="12"/>
            </w:pPr>
            <w:r>
              <w:t>消防救援事务</w:t>
            </w:r>
          </w:p>
        </w:tc>
        <w:tc>
          <w:tcPr>
            <w:tcW w:w="1361" w:type="dxa"/>
            <w:vAlign w:val="center"/>
          </w:tcPr>
          <w:p>
            <w:pPr>
              <w:pStyle w:val="13"/>
            </w:pPr>
            <w:r>
              <w:t>27.60</w:t>
            </w:r>
          </w:p>
        </w:tc>
        <w:tc>
          <w:tcPr>
            <w:tcW w:w="1361" w:type="dxa"/>
            <w:vAlign w:val="center"/>
          </w:tcPr>
          <w:p>
            <w:pPr>
              <w:pStyle w:val="13"/>
            </w:pPr>
          </w:p>
        </w:tc>
        <w:tc>
          <w:tcPr>
            <w:tcW w:w="1361" w:type="dxa"/>
            <w:vAlign w:val="center"/>
          </w:tcPr>
          <w:p>
            <w:pPr>
              <w:pStyle w:val="13"/>
            </w:pPr>
            <w:r>
              <w:t>27.60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2"/>
            </w:pPr>
            <w:r>
              <w:t>2240299</w:t>
            </w:r>
          </w:p>
        </w:tc>
        <w:tc>
          <w:tcPr>
            <w:tcW w:w="4535" w:type="dxa"/>
            <w:vAlign w:val="center"/>
          </w:tcPr>
          <w:p>
            <w:pPr>
              <w:pStyle w:val="12"/>
            </w:pPr>
            <w:r>
              <w:t>其他消防救援事务支出</w:t>
            </w:r>
          </w:p>
        </w:tc>
        <w:tc>
          <w:tcPr>
            <w:tcW w:w="1361" w:type="dxa"/>
            <w:vAlign w:val="center"/>
          </w:tcPr>
          <w:p>
            <w:pPr>
              <w:pStyle w:val="13"/>
            </w:pPr>
            <w:r>
              <w:t>27.60</w:t>
            </w:r>
          </w:p>
        </w:tc>
        <w:tc>
          <w:tcPr>
            <w:tcW w:w="1361" w:type="dxa"/>
            <w:vAlign w:val="center"/>
          </w:tcPr>
          <w:p>
            <w:pPr>
              <w:pStyle w:val="13"/>
            </w:pPr>
          </w:p>
        </w:tc>
        <w:tc>
          <w:tcPr>
            <w:tcW w:w="1361" w:type="dxa"/>
            <w:vAlign w:val="center"/>
          </w:tcPr>
          <w:p>
            <w:pPr>
              <w:pStyle w:val="13"/>
            </w:pPr>
            <w:r>
              <w:t>27.60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FullWidth"/>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995001涞源县乌龙沟乡人民政府本级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560.92</w:t>
            </w:r>
          </w:p>
        </w:tc>
        <w:tc>
          <w:tcPr>
            <w:tcW w:w="3402" w:type="dxa"/>
            <w:vAlign w:val="center"/>
          </w:tcPr>
          <w:p>
            <w:pPr>
              <w:pStyle w:val="12"/>
            </w:pPr>
            <w:r>
              <w:t>一、一般公共服务支出</w:t>
            </w:r>
          </w:p>
        </w:tc>
        <w:tc>
          <w:tcPr>
            <w:tcW w:w="1474" w:type="dxa"/>
            <w:vAlign w:val="center"/>
          </w:tcPr>
          <w:p>
            <w:pPr>
              <w:pStyle w:val="13"/>
            </w:pPr>
            <w:r>
              <w:t>374.24</w:t>
            </w:r>
          </w:p>
        </w:tc>
        <w:tc>
          <w:tcPr>
            <w:tcW w:w="1474" w:type="dxa"/>
            <w:vAlign w:val="center"/>
          </w:tcPr>
          <w:p>
            <w:pPr>
              <w:pStyle w:val="13"/>
            </w:pPr>
            <w:r>
              <w:t>374.24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r>
              <w:t>58.55</w:t>
            </w:r>
          </w:p>
        </w:tc>
        <w:tc>
          <w:tcPr>
            <w:tcW w:w="1474" w:type="dxa"/>
            <w:vAlign w:val="center"/>
          </w:tcPr>
          <w:p>
            <w:pPr>
              <w:pStyle w:val="13"/>
            </w:pPr>
            <w:r>
              <w:t>58.55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r>
              <w:t>0.90</w:t>
            </w:r>
          </w:p>
        </w:tc>
        <w:tc>
          <w:tcPr>
            <w:tcW w:w="1474" w:type="dxa"/>
            <w:vAlign w:val="center"/>
          </w:tcPr>
          <w:p>
            <w:pPr>
              <w:pStyle w:val="13"/>
            </w:pPr>
            <w:r>
              <w:t>0.90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r>
              <w:t>76.40</w:t>
            </w:r>
          </w:p>
        </w:tc>
        <w:tc>
          <w:tcPr>
            <w:tcW w:w="1474" w:type="dxa"/>
            <w:vAlign w:val="center"/>
          </w:tcPr>
          <w:p>
            <w:pPr>
              <w:pStyle w:val="13"/>
            </w:pPr>
            <w:r>
              <w:t>76.40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r>
              <w:t>17.23</w:t>
            </w:r>
          </w:p>
        </w:tc>
        <w:tc>
          <w:tcPr>
            <w:tcW w:w="1474" w:type="dxa"/>
            <w:vAlign w:val="center"/>
          </w:tcPr>
          <w:p>
            <w:pPr>
              <w:pStyle w:val="13"/>
            </w:pPr>
            <w:r>
              <w:t>17.23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r>
              <w:t>31.60</w:t>
            </w:r>
          </w:p>
        </w:tc>
        <w:tc>
          <w:tcPr>
            <w:tcW w:w="1474" w:type="dxa"/>
            <w:vAlign w:val="center"/>
          </w:tcPr>
          <w:p>
            <w:pPr>
              <w:pStyle w:val="13"/>
            </w:pPr>
            <w:r>
              <w:t>31.60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4"/>
            </w:pPr>
            <w:r>
              <w:t>本年收入合计</w:t>
            </w:r>
          </w:p>
        </w:tc>
        <w:tc>
          <w:tcPr>
            <w:tcW w:w="1474" w:type="dxa"/>
            <w:vAlign w:val="center"/>
          </w:tcPr>
          <w:p>
            <w:pPr>
              <w:pStyle w:val="15"/>
            </w:pPr>
            <w:r>
              <w:t>560.92</w:t>
            </w:r>
          </w:p>
        </w:tc>
        <w:tc>
          <w:tcPr>
            <w:tcW w:w="3402" w:type="dxa"/>
            <w:vAlign w:val="center"/>
          </w:tcPr>
          <w:p>
            <w:pPr>
              <w:pStyle w:val="14"/>
            </w:pPr>
            <w:r>
              <w:t>本年支出合计</w:t>
            </w:r>
          </w:p>
        </w:tc>
        <w:tc>
          <w:tcPr>
            <w:tcW w:w="1474" w:type="dxa"/>
            <w:vAlign w:val="center"/>
          </w:tcPr>
          <w:p>
            <w:pPr>
              <w:pStyle w:val="15"/>
            </w:pPr>
            <w:r>
              <w:t>560.92</w:t>
            </w:r>
          </w:p>
        </w:tc>
        <w:tc>
          <w:tcPr>
            <w:tcW w:w="1474" w:type="dxa"/>
            <w:vAlign w:val="center"/>
          </w:tcPr>
          <w:p>
            <w:pPr>
              <w:pStyle w:val="15"/>
            </w:pPr>
            <w:r>
              <w:t>560.92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4"/>
            </w:pPr>
            <w:r>
              <w:t>收入总计</w:t>
            </w:r>
          </w:p>
        </w:tc>
        <w:tc>
          <w:tcPr>
            <w:tcW w:w="1474" w:type="dxa"/>
            <w:vAlign w:val="center"/>
          </w:tcPr>
          <w:p>
            <w:pPr>
              <w:pStyle w:val="15"/>
            </w:pPr>
            <w:r>
              <w:t>560.92</w:t>
            </w:r>
          </w:p>
        </w:tc>
        <w:tc>
          <w:tcPr>
            <w:tcW w:w="3402" w:type="dxa"/>
            <w:vAlign w:val="center"/>
          </w:tcPr>
          <w:p>
            <w:pPr>
              <w:pStyle w:val="14"/>
            </w:pPr>
            <w:r>
              <w:t>支出总计</w:t>
            </w:r>
          </w:p>
        </w:tc>
        <w:tc>
          <w:tcPr>
            <w:tcW w:w="1474" w:type="dxa"/>
            <w:vAlign w:val="center"/>
          </w:tcPr>
          <w:p>
            <w:pPr>
              <w:pStyle w:val="15"/>
            </w:pPr>
            <w:r>
              <w:t>560.92</w:t>
            </w:r>
          </w:p>
        </w:tc>
        <w:tc>
          <w:tcPr>
            <w:tcW w:w="1474" w:type="dxa"/>
            <w:vAlign w:val="center"/>
          </w:tcPr>
          <w:p>
            <w:pPr>
              <w:pStyle w:val="15"/>
            </w:pPr>
            <w:r>
              <w:t>560.92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pgNumType w:fmt="decimalFullWidth"/>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995001涞源县乌龙沟乡人民政府本级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560.92</w:t>
            </w:r>
          </w:p>
        </w:tc>
        <w:tc>
          <w:tcPr>
            <w:tcW w:w="2551" w:type="dxa"/>
            <w:vAlign w:val="center"/>
          </w:tcPr>
          <w:p>
            <w:pPr>
              <w:pStyle w:val="15"/>
            </w:pPr>
            <w:r>
              <w:t>443.72</w:t>
            </w:r>
          </w:p>
        </w:tc>
        <w:tc>
          <w:tcPr>
            <w:tcW w:w="2551" w:type="dxa"/>
            <w:vAlign w:val="center"/>
          </w:tcPr>
          <w:p>
            <w:pPr>
              <w:pStyle w:val="15"/>
            </w:pPr>
            <w:r>
              <w:t>117.20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3"/>
            </w:pPr>
            <w:r>
              <w:t>374.24</w:t>
            </w:r>
          </w:p>
        </w:tc>
        <w:tc>
          <w:tcPr>
            <w:tcW w:w="2551" w:type="dxa"/>
            <w:vAlign w:val="center"/>
          </w:tcPr>
          <w:p>
            <w:pPr>
              <w:pStyle w:val="13"/>
            </w:pPr>
            <w:r>
              <w:t>368.24</w:t>
            </w: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3"/>
            </w:pPr>
            <w:r>
              <w:t>374.24</w:t>
            </w:r>
          </w:p>
        </w:tc>
        <w:tc>
          <w:tcPr>
            <w:tcW w:w="2551" w:type="dxa"/>
            <w:vAlign w:val="center"/>
          </w:tcPr>
          <w:p>
            <w:pPr>
              <w:pStyle w:val="13"/>
            </w:pPr>
            <w:r>
              <w:t>368.24</w:t>
            </w: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3"/>
            </w:pPr>
            <w:r>
              <w:t>368.24</w:t>
            </w:r>
          </w:p>
        </w:tc>
        <w:tc>
          <w:tcPr>
            <w:tcW w:w="2551" w:type="dxa"/>
            <w:vAlign w:val="center"/>
          </w:tcPr>
          <w:p>
            <w:pPr>
              <w:pStyle w:val="13"/>
            </w:pPr>
            <w:r>
              <w:t>368.24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2010308</w:t>
            </w:r>
          </w:p>
        </w:tc>
        <w:tc>
          <w:tcPr>
            <w:tcW w:w="4535" w:type="dxa"/>
            <w:vAlign w:val="center"/>
          </w:tcPr>
          <w:p>
            <w:pPr>
              <w:pStyle w:val="12"/>
            </w:pPr>
            <w:r>
              <w:t>信访事务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3"/>
            </w:pPr>
            <w:r>
              <w:t>58.55</w:t>
            </w:r>
          </w:p>
        </w:tc>
        <w:tc>
          <w:tcPr>
            <w:tcW w:w="2551" w:type="dxa"/>
            <w:vAlign w:val="center"/>
          </w:tcPr>
          <w:p>
            <w:pPr>
              <w:pStyle w:val="13"/>
            </w:pPr>
            <w:r>
              <w:t>58.25</w:t>
            </w: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2080201</w:t>
            </w:r>
          </w:p>
        </w:tc>
        <w:tc>
          <w:tcPr>
            <w:tcW w:w="4535" w:type="dxa"/>
            <w:vAlign w:val="center"/>
          </w:tcPr>
          <w:p>
            <w:pPr>
              <w:pStyle w:val="12"/>
            </w:pPr>
            <w:r>
              <w:t>行政运行</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3"/>
            </w:pPr>
            <w:r>
              <w:t>58.25</w:t>
            </w:r>
          </w:p>
        </w:tc>
        <w:tc>
          <w:tcPr>
            <w:tcW w:w="2551" w:type="dxa"/>
            <w:vAlign w:val="center"/>
          </w:tcPr>
          <w:p>
            <w:pPr>
              <w:pStyle w:val="13"/>
            </w:pPr>
            <w:r>
              <w:t>58.25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3"/>
            </w:pPr>
            <w:r>
              <w:t>6.56</w:t>
            </w:r>
          </w:p>
        </w:tc>
        <w:tc>
          <w:tcPr>
            <w:tcW w:w="2551" w:type="dxa"/>
            <w:vAlign w:val="center"/>
          </w:tcPr>
          <w:p>
            <w:pPr>
              <w:pStyle w:val="13"/>
            </w:pPr>
            <w:r>
              <w:t>6.56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3"/>
            </w:pPr>
            <w:r>
              <w:t>34.46</w:t>
            </w:r>
          </w:p>
        </w:tc>
        <w:tc>
          <w:tcPr>
            <w:tcW w:w="2551" w:type="dxa"/>
            <w:vAlign w:val="center"/>
          </w:tcPr>
          <w:p>
            <w:pPr>
              <w:pStyle w:val="13"/>
            </w:pPr>
            <w:r>
              <w:t>34.46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3"/>
            </w:pPr>
            <w:r>
              <w:t>17.23</w:t>
            </w:r>
          </w:p>
        </w:tc>
        <w:tc>
          <w:tcPr>
            <w:tcW w:w="2551" w:type="dxa"/>
            <w:vAlign w:val="center"/>
          </w:tcPr>
          <w:p>
            <w:pPr>
              <w:pStyle w:val="13"/>
            </w:pPr>
            <w:r>
              <w:t>17.23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3"/>
            </w:pPr>
            <w:r>
              <w:t>0.60</w:t>
            </w:r>
          </w:p>
        </w:tc>
        <w:tc>
          <w:tcPr>
            <w:tcW w:w="2551" w:type="dxa"/>
            <w:vAlign w:val="center"/>
          </w:tcPr>
          <w:p>
            <w:pPr>
              <w:pStyle w:val="13"/>
            </w:pPr>
          </w:p>
        </w:tc>
        <w:tc>
          <w:tcPr>
            <w:tcW w:w="2551"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3"/>
            </w:pPr>
            <w:r>
              <w:t>0.60</w:t>
            </w:r>
          </w:p>
        </w:tc>
        <w:tc>
          <w:tcPr>
            <w:tcW w:w="2551" w:type="dxa"/>
            <w:vAlign w:val="center"/>
          </w:tcPr>
          <w:p>
            <w:pPr>
              <w:pStyle w:val="13"/>
            </w:pPr>
          </w:p>
        </w:tc>
        <w:tc>
          <w:tcPr>
            <w:tcW w:w="2551"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21099</w:t>
            </w:r>
          </w:p>
        </w:tc>
        <w:tc>
          <w:tcPr>
            <w:tcW w:w="4535" w:type="dxa"/>
            <w:vAlign w:val="center"/>
          </w:tcPr>
          <w:p>
            <w:pPr>
              <w:pStyle w:val="12"/>
            </w:pPr>
            <w:r>
              <w:t>其他卫生健康支出</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2109999</w:t>
            </w:r>
          </w:p>
        </w:tc>
        <w:tc>
          <w:tcPr>
            <w:tcW w:w="4535" w:type="dxa"/>
            <w:vAlign w:val="center"/>
          </w:tcPr>
          <w:p>
            <w:pPr>
              <w:pStyle w:val="12"/>
            </w:pPr>
            <w:r>
              <w:t>其他卫生健康支出</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3"/>
            </w:pPr>
            <w:r>
              <w:t>76.40</w:t>
            </w:r>
          </w:p>
        </w:tc>
        <w:tc>
          <w:tcPr>
            <w:tcW w:w="2551" w:type="dxa"/>
            <w:vAlign w:val="center"/>
          </w:tcPr>
          <w:p>
            <w:pPr>
              <w:pStyle w:val="13"/>
            </w:pPr>
          </w:p>
        </w:tc>
        <w:tc>
          <w:tcPr>
            <w:tcW w:w="2551" w:type="dxa"/>
            <w:vAlign w:val="center"/>
          </w:tcPr>
          <w:p>
            <w:pPr>
              <w:pStyle w:val="13"/>
            </w:pPr>
            <w:r>
              <w:t>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3"/>
            </w:pPr>
            <w:r>
              <w:t>11.38</w:t>
            </w:r>
          </w:p>
        </w:tc>
        <w:tc>
          <w:tcPr>
            <w:tcW w:w="2551" w:type="dxa"/>
            <w:vAlign w:val="center"/>
          </w:tcPr>
          <w:p>
            <w:pPr>
              <w:pStyle w:val="13"/>
            </w:pPr>
          </w:p>
        </w:tc>
        <w:tc>
          <w:tcPr>
            <w:tcW w:w="2551" w:type="dxa"/>
            <w:vAlign w:val="center"/>
          </w:tcPr>
          <w:p>
            <w:pPr>
              <w:pStyle w:val="13"/>
            </w:pPr>
            <w:r>
              <w:t>11.38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3"/>
            </w:pPr>
            <w:r>
              <w:t>11.38</w:t>
            </w:r>
          </w:p>
        </w:tc>
        <w:tc>
          <w:tcPr>
            <w:tcW w:w="2551" w:type="dxa"/>
            <w:vAlign w:val="center"/>
          </w:tcPr>
          <w:p>
            <w:pPr>
              <w:pStyle w:val="13"/>
            </w:pPr>
          </w:p>
        </w:tc>
        <w:tc>
          <w:tcPr>
            <w:tcW w:w="2551" w:type="dxa"/>
            <w:vAlign w:val="center"/>
          </w:tcPr>
          <w:p>
            <w:pPr>
              <w:pStyle w:val="13"/>
            </w:pPr>
            <w:r>
              <w:t>11.38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3"/>
            </w:pPr>
            <w:r>
              <w:t>64.03</w:t>
            </w:r>
          </w:p>
        </w:tc>
        <w:tc>
          <w:tcPr>
            <w:tcW w:w="2551" w:type="dxa"/>
            <w:vAlign w:val="center"/>
          </w:tcPr>
          <w:p>
            <w:pPr>
              <w:pStyle w:val="13"/>
            </w:pPr>
          </w:p>
        </w:tc>
        <w:tc>
          <w:tcPr>
            <w:tcW w:w="2551" w:type="dxa"/>
            <w:vAlign w:val="center"/>
          </w:tcPr>
          <w:p>
            <w:pPr>
              <w:pStyle w:val="13"/>
            </w:pPr>
            <w:r>
              <w:t>64.03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3"/>
            </w:pPr>
            <w:r>
              <w:t>64.03</w:t>
            </w:r>
          </w:p>
        </w:tc>
        <w:tc>
          <w:tcPr>
            <w:tcW w:w="2551" w:type="dxa"/>
            <w:vAlign w:val="center"/>
          </w:tcPr>
          <w:p>
            <w:pPr>
              <w:pStyle w:val="13"/>
            </w:pPr>
          </w:p>
        </w:tc>
        <w:tc>
          <w:tcPr>
            <w:tcW w:w="2551" w:type="dxa"/>
            <w:vAlign w:val="center"/>
          </w:tcPr>
          <w:p>
            <w:pPr>
              <w:pStyle w:val="13"/>
            </w:pPr>
            <w:r>
              <w:t>64.03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3"/>
            </w:pPr>
            <w:r>
              <w:t>17.23</w:t>
            </w:r>
          </w:p>
        </w:tc>
        <w:tc>
          <w:tcPr>
            <w:tcW w:w="2551" w:type="dxa"/>
            <w:vAlign w:val="center"/>
          </w:tcPr>
          <w:p>
            <w:pPr>
              <w:pStyle w:val="13"/>
            </w:pPr>
            <w:r>
              <w:t>17.23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3"/>
            </w:pPr>
            <w:r>
              <w:t>17.23</w:t>
            </w:r>
          </w:p>
        </w:tc>
        <w:tc>
          <w:tcPr>
            <w:tcW w:w="2551" w:type="dxa"/>
            <w:vAlign w:val="center"/>
          </w:tcPr>
          <w:p>
            <w:pPr>
              <w:pStyle w:val="13"/>
            </w:pPr>
            <w:r>
              <w:t>17.23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3"/>
            </w:pPr>
            <w:r>
              <w:t>17.23</w:t>
            </w:r>
          </w:p>
        </w:tc>
        <w:tc>
          <w:tcPr>
            <w:tcW w:w="2551" w:type="dxa"/>
            <w:vAlign w:val="center"/>
          </w:tcPr>
          <w:p>
            <w:pPr>
              <w:pStyle w:val="13"/>
            </w:pPr>
            <w:r>
              <w:t>17.23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3"/>
            </w:pPr>
            <w:r>
              <w:t>31.60</w:t>
            </w:r>
          </w:p>
        </w:tc>
        <w:tc>
          <w:tcPr>
            <w:tcW w:w="2551" w:type="dxa"/>
            <w:vAlign w:val="center"/>
          </w:tcPr>
          <w:p>
            <w:pPr>
              <w:pStyle w:val="13"/>
            </w:pPr>
          </w:p>
        </w:tc>
        <w:tc>
          <w:tcPr>
            <w:tcW w:w="2551" w:type="dxa"/>
            <w:vAlign w:val="center"/>
          </w:tcPr>
          <w:p>
            <w:pPr>
              <w:pStyle w:val="13"/>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3"/>
            </w:pPr>
            <w:r>
              <w:t>27.60</w:t>
            </w:r>
          </w:p>
        </w:tc>
        <w:tc>
          <w:tcPr>
            <w:tcW w:w="2551" w:type="dxa"/>
            <w:vAlign w:val="center"/>
          </w:tcPr>
          <w:p>
            <w:pPr>
              <w:pStyle w:val="13"/>
            </w:pPr>
          </w:p>
        </w:tc>
        <w:tc>
          <w:tcPr>
            <w:tcW w:w="2551" w:type="dxa"/>
            <w:vAlign w:val="center"/>
          </w:tcPr>
          <w:p>
            <w:pPr>
              <w:pStyle w:val="13"/>
            </w:pPr>
            <w:r>
              <w:t>27.60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1191" w:type="dxa"/>
            <w:vAlign w:val="center"/>
          </w:tcPr>
          <w:p>
            <w:pPr>
              <w:pStyle w:val="12"/>
            </w:pPr>
            <w:r>
              <w:t>2240299</w:t>
            </w:r>
          </w:p>
        </w:tc>
        <w:tc>
          <w:tcPr>
            <w:tcW w:w="4535" w:type="dxa"/>
            <w:vAlign w:val="center"/>
          </w:tcPr>
          <w:p>
            <w:pPr>
              <w:pStyle w:val="12"/>
            </w:pPr>
            <w:r>
              <w:t>其他消防救援事务支出</w:t>
            </w:r>
          </w:p>
        </w:tc>
        <w:tc>
          <w:tcPr>
            <w:tcW w:w="2551" w:type="dxa"/>
            <w:vAlign w:val="center"/>
          </w:tcPr>
          <w:p>
            <w:pPr>
              <w:pStyle w:val="13"/>
            </w:pPr>
            <w:r>
              <w:t>27.60</w:t>
            </w:r>
          </w:p>
        </w:tc>
        <w:tc>
          <w:tcPr>
            <w:tcW w:w="2551" w:type="dxa"/>
            <w:vAlign w:val="center"/>
          </w:tcPr>
          <w:p>
            <w:pPr>
              <w:pStyle w:val="13"/>
            </w:pPr>
          </w:p>
        </w:tc>
        <w:tc>
          <w:tcPr>
            <w:tcW w:w="2551" w:type="dxa"/>
            <w:vAlign w:val="center"/>
          </w:tcPr>
          <w:p>
            <w:pPr>
              <w:pStyle w:val="13"/>
            </w:pPr>
            <w:r>
              <w:t>27.60</w:t>
            </w:r>
          </w:p>
        </w:tc>
      </w:tr>
    </w:tbl>
    <w:p>
      <w:pPr>
        <w:sectPr>
          <w:pgSz w:w="16840" w:h="11900" w:orient="landscape"/>
          <w:pgMar w:top="1361" w:right="1020" w:bottom="1134" w:left="1020" w:header="720" w:footer="720" w:gutter="0"/>
          <w:pgNumType w:fmt="decimalFullWidth"/>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995001涞源县乌龙沟乡人民政府本级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443.72</w:t>
            </w:r>
          </w:p>
        </w:tc>
        <w:tc>
          <w:tcPr>
            <w:tcW w:w="2551" w:type="dxa"/>
            <w:vAlign w:val="center"/>
          </w:tcPr>
          <w:p>
            <w:pPr>
              <w:pStyle w:val="15"/>
            </w:pPr>
            <w:r>
              <w:t>401.17</w:t>
            </w:r>
          </w:p>
        </w:tc>
        <w:tc>
          <w:tcPr>
            <w:tcW w:w="2551" w:type="dxa"/>
            <w:vAlign w:val="center"/>
          </w:tcPr>
          <w:p>
            <w:pPr>
              <w:pStyle w:val="15"/>
            </w:pPr>
            <w:r>
              <w:t>42.55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382.15</w:t>
            </w:r>
          </w:p>
        </w:tc>
        <w:tc>
          <w:tcPr>
            <w:tcW w:w="2551" w:type="dxa"/>
            <w:vAlign w:val="center"/>
          </w:tcPr>
          <w:p>
            <w:pPr>
              <w:pStyle w:val="13"/>
            </w:pPr>
            <w:r>
              <w:t>382.15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pPr>
            <w:r>
              <w:t>90.30</w:t>
            </w:r>
          </w:p>
        </w:tc>
        <w:tc>
          <w:tcPr>
            <w:tcW w:w="2551" w:type="dxa"/>
            <w:vAlign w:val="center"/>
          </w:tcPr>
          <w:p>
            <w:pPr>
              <w:pStyle w:val="13"/>
            </w:pPr>
            <w:r>
              <w:t>90.30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3"/>
            </w:pPr>
            <w:r>
              <w:t>114.07</w:t>
            </w:r>
          </w:p>
        </w:tc>
        <w:tc>
          <w:tcPr>
            <w:tcW w:w="2551" w:type="dxa"/>
            <w:vAlign w:val="center"/>
          </w:tcPr>
          <w:p>
            <w:pPr>
              <w:pStyle w:val="13"/>
            </w:pPr>
            <w:r>
              <w:t>114.07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3"/>
            </w:pPr>
            <w:r>
              <w:t>18.84</w:t>
            </w:r>
          </w:p>
        </w:tc>
        <w:tc>
          <w:tcPr>
            <w:tcW w:w="2551" w:type="dxa"/>
            <w:vAlign w:val="center"/>
          </w:tcPr>
          <w:p>
            <w:pPr>
              <w:pStyle w:val="13"/>
            </w:pPr>
            <w:r>
              <w:t>18.84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3"/>
            </w:pPr>
            <w:r>
              <w:t>5.93</w:t>
            </w:r>
          </w:p>
        </w:tc>
        <w:tc>
          <w:tcPr>
            <w:tcW w:w="2551" w:type="dxa"/>
            <w:vAlign w:val="center"/>
          </w:tcPr>
          <w:p>
            <w:pPr>
              <w:pStyle w:val="13"/>
            </w:pPr>
            <w:r>
              <w:t>5.93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pPr>
            <w:r>
              <w:t>34.46</w:t>
            </w:r>
          </w:p>
        </w:tc>
        <w:tc>
          <w:tcPr>
            <w:tcW w:w="2551" w:type="dxa"/>
            <w:vAlign w:val="center"/>
          </w:tcPr>
          <w:p>
            <w:pPr>
              <w:pStyle w:val="13"/>
            </w:pPr>
            <w:r>
              <w:t>34.46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3"/>
            </w:pPr>
            <w:r>
              <w:t>17.23</w:t>
            </w:r>
          </w:p>
        </w:tc>
        <w:tc>
          <w:tcPr>
            <w:tcW w:w="2551" w:type="dxa"/>
            <w:vAlign w:val="center"/>
          </w:tcPr>
          <w:p>
            <w:pPr>
              <w:pStyle w:val="13"/>
            </w:pPr>
            <w:r>
              <w:t>17.23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3"/>
            </w:pPr>
            <w:r>
              <w:t>13.97</w:t>
            </w:r>
          </w:p>
        </w:tc>
        <w:tc>
          <w:tcPr>
            <w:tcW w:w="2551" w:type="dxa"/>
            <w:vAlign w:val="center"/>
          </w:tcPr>
          <w:p>
            <w:pPr>
              <w:pStyle w:val="13"/>
            </w:pPr>
            <w:r>
              <w:t>13.97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3"/>
            </w:pPr>
            <w:r>
              <w:t>2.59</w:t>
            </w:r>
          </w:p>
        </w:tc>
        <w:tc>
          <w:tcPr>
            <w:tcW w:w="2551" w:type="dxa"/>
            <w:vAlign w:val="center"/>
          </w:tcPr>
          <w:p>
            <w:pPr>
              <w:pStyle w:val="13"/>
            </w:pPr>
            <w:r>
              <w:t>2.59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3"/>
            </w:pPr>
            <w:r>
              <w:t>17.23</w:t>
            </w:r>
          </w:p>
        </w:tc>
        <w:tc>
          <w:tcPr>
            <w:tcW w:w="2551" w:type="dxa"/>
            <w:vAlign w:val="center"/>
          </w:tcPr>
          <w:p>
            <w:pPr>
              <w:pStyle w:val="13"/>
            </w:pPr>
            <w:r>
              <w:t>17.23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3"/>
            </w:pPr>
            <w:r>
              <w:t>67.53</w:t>
            </w:r>
          </w:p>
        </w:tc>
        <w:tc>
          <w:tcPr>
            <w:tcW w:w="2551" w:type="dxa"/>
            <w:vAlign w:val="center"/>
          </w:tcPr>
          <w:p>
            <w:pPr>
              <w:pStyle w:val="13"/>
            </w:pPr>
            <w:r>
              <w:t>67.53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52.45</w:t>
            </w:r>
          </w:p>
        </w:tc>
        <w:tc>
          <w:tcPr>
            <w:tcW w:w="2551" w:type="dxa"/>
            <w:vAlign w:val="center"/>
          </w:tcPr>
          <w:p>
            <w:pPr>
              <w:pStyle w:val="13"/>
            </w:pPr>
            <w:r>
              <w:t>9.90</w:t>
            </w:r>
          </w:p>
        </w:tc>
        <w:tc>
          <w:tcPr>
            <w:tcW w:w="2551" w:type="dxa"/>
            <w:vAlign w:val="center"/>
          </w:tcPr>
          <w:p>
            <w:pPr>
              <w:pStyle w:val="13"/>
            </w:pPr>
            <w:r>
              <w:t>42.55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8.40</w:t>
            </w:r>
          </w:p>
        </w:tc>
        <w:tc>
          <w:tcPr>
            <w:tcW w:w="2551" w:type="dxa"/>
            <w:vAlign w:val="center"/>
          </w:tcPr>
          <w:p>
            <w:pPr>
              <w:pStyle w:val="13"/>
            </w:pPr>
          </w:p>
        </w:tc>
        <w:tc>
          <w:tcPr>
            <w:tcW w:w="2551" w:type="dxa"/>
            <w:vAlign w:val="center"/>
          </w:tcPr>
          <w:p>
            <w:pPr>
              <w:pStyle w:val="13"/>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3"/>
            </w:pPr>
            <w:r>
              <w:t>2.60</w:t>
            </w:r>
          </w:p>
        </w:tc>
        <w:tc>
          <w:tcPr>
            <w:tcW w:w="2551" w:type="dxa"/>
            <w:vAlign w:val="center"/>
          </w:tcPr>
          <w:p>
            <w:pPr>
              <w:pStyle w:val="13"/>
            </w:pPr>
          </w:p>
        </w:tc>
        <w:tc>
          <w:tcPr>
            <w:tcW w:w="2551" w:type="dxa"/>
            <w:vAlign w:val="center"/>
          </w:tcPr>
          <w:p>
            <w:pPr>
              <w:pStyle w:val="13"/>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3"/>
            </w:pPr>
            <w:r>
              <w:t>0.10</w:t>
            </w:r>
          </w:p>
        </w:tc>
        <w:tc>
          <w:tcPr>
            <w:tcW w:w="2551" w:type="dxa"/>
            <w:vAlign w:val="center"/>
          </w:tcPr>
          <w:p>
            <w:pPr>
              <w:pStyle w:val="13"/>
            </w:pPr>
          </w:p>
        </w:tc>
        <w:tc>
          <w:tcPr>
            <w:tcW w:w="2551"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3"/>
            </w:pPr>
            <w:r>
              <w:t>9.90</w:t>
            </w:r>
          </w:p>
        </w:tc>
        <w:tc>
          <w:tcPr>
            <w:tcW w:w="2551" w:type="dxa"/>
            <w:vAlign w:val="center"/>
          </w:tcPr>
          <w:p>
            <w:pPr>
              <w:pStyle w:val="13"/>
            </w:pPr>
            <w:r>
              <w:t>9.90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3"/>
            </w:pPr>
            <w:r>
              <w:t>1.35</w:t>
            </w:r>
          </w:p>
        </w:tc>
        <w:tc>
          <w:tcPr>
            <w:tcW w:w="2551" w:type="dxa"/>
            <w:vAlign w:val="center"/>
          </w:tcPr>
          <w:p>
            <w:pPr>
              <w:pStyle w:val="13"/>
            </w:pPr>
          </w:p>
        </w:tc>
        <w:tc>
          <w:tcPr>
            <w:tcW w:w="2551" w:type="dxa"/>
            <w:vAlign w:val="center"/>
          </w:tcPr>
          <w:p>
            <w:pPr>
              <w:pStyle w:val="13"/>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3"/>
            </w:pPr>
            <w:r>
              <w:t>9.12</w:t>
            </w:r>
          </w:p>
        </w:tc>
        <w:tc>
          <w:tcPr>
            <w:tcW w:w="2551" w:type="dxa"/>
            <w:vAlign w:val="center"/>
          </w:tcPr>
          <w:p>
            <w:pPr>
              <w:pStyle w:val="13"/>
            </w:pPr>
            <w:r>
              <w:t>9.12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3"/>
            </w:pPr>
            <w:r>
              <w:t>6.56</w:t>
            </w:r>
          </w:p>
        </w:tc>
        <w:tc>
          <w:tcPr>
            <w:tcW w:w="2551" w:type="dxa"/>
            <w:vAlign w:val="center"/>
          </w:tcPr>
          <w:p>
            <w:pPr>
              <w:pStyle w:val="13"/>
            </w:pPr>
            <w:r>
              <w:t>6.56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3"/>
            </w:pPr>
            <w:r>
              <w:t>2.56</w:t>
            </w:r>
          </w:p>
        </w:tc>
        <w:tc>
          <w:tcPr>
            <w:tcW w:w="2551" w:type="dxa"/>
            <w:vAlign w:val="center"/>
          </w:tcPr>
          <w:p>
            <w:pPr>
              <w:pStyle w:val="13"/>
            </w:pPr>
            <w:r>
              <w:t>2.56</w:t>
            </w:r>
          </w:p>
        </w:tc>
        <w:tc>
          <w:tcPr>
            <w:tcW w:w="2551" w:type="dxa"/>
            <w:vAlign w:val="center"/>
          </w:tcPr>
          <w:p>
            <w:pPr>
              <w:pStyle w:val="13"/>
            </w:pPr>
          </w:p>
        </w:tc>
      </w:tr>
    </w:tbl>
    <w:p>
      <w:pPr>
        <w:sectPr>
          <w:pgSz w:w="16840" w:h="11900" w:orient="landscape"/>
          <w:pgMar w:top="1361" w:right="1020" w:bottom="1134" w:left="1020" w:header="720" w:footer="720" w:gutter="0"/>
          <w:pgNumType w:fmt="decimalFullWidth"/>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995001涞源县乌龙沟乡人民政府本级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FullWidth"/>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995001涞源县乌龙沟乡人民政府本级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FullWidth"/>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995001涞源县乌龙沟乡人民政府本级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pPr>
          </w:p>
        </w:tc>
        <w:tc>
          <w:tcPr>
            <w:tcW w:w="2381" w:type="dxa"/>
            <w:vAlign w:val="center"/>
          </w:tcPr>
          <w:p>
            <w:pPr>
              <w:pStyle w:val="13"/>
              <w:jc w:val="center"/>
              <w:rPr>
                <w:rFonts w:hint="default" w:eastAsia="方正书宋_GBK"/>
                <w:lang w:val="en-US" w:eastAsia="zh-CN"/>
              </w:rPr>
            </w:pPr>
            <w:r>
              <w:rPr>
                <w:rFonts w:hint="eastAsia"/>
                <w:lang w:val="en-US" w:eastAsia="zh-CN"/>
              </w:rPr>
              <w:t>12</w:t>
            </w:r>
          </w:p>
        </w:tc>
        <w:tc>
          <w:tcPr>
            <w:tcW w:w="2381" w:type="dxa"/>
            <w:vAlign w:val="center"/>
          </w:tcPr>
          <w:p>
            <w:pPr>
              <w:pStyle w:val="13"/>
              <w:jc w:val="center"/>
              <w:rPr>
                <w:rFonts w:hint="eastAsia" w:eastAsia="方正书宋_GBK"/>
                <w:lang w:val="en-US" w:eastAsia="zh-CN"/>
              </w:rPr>
            </w:pPr>
            <w:r>
              <w:rPr>
                <w:rFonts w:hint="eastAsia"/>
                <w:lang w:val="en-US" w:eastAsia="zh-CN"/>
              </w:rPr>
              <w:t>7</w:t>
            </w:r>
          </w:p>
        </w:tc>
        <w:tc>
          <w:tcPr>
            <w:tcW w:w="2381" w:type="dxa"/>
            <w:vAlign w:val="center"/>
          </w:tcPr>
          <w:p>
            <w:pPr>
              <w:pStyle w:val="13"/>
              <w:jc w:val="center"/>
              <w:rPr>
                <w:rFonts w:hint="eastAsia" w:eastAsia="方正书宋_GBK"/>
                <w:lang w:val="en-US" w:eastAsia="zh-CN"/>
              </w:rPr>
            </w:pPr>
            <w:r>
              <w:rPr>
                <w:rFonts w:hint="eastAsia"/>
                <w:lang w:val="en-US" w:eastAsia="zh-CN"/>
              </w:rPr>
              <w:t>5</w:t>
            </w: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pgNumType w:fmt="decimalFullWidth"/>
          <w:cols w:space="720" w:num="1"/>
        </w:sectPr>
      </w:pPr>
      <w:r>
        <w:rPr>
          <w:rFonts w:ascii="方正书宋_GBK" w:hAnsi="方正书宋_GBK" w:eastAsia="方正书宋_GBK" w:cs="方正书宋_GBK"/>
          <w:color w:val="000000"/>
          <w:sz w:val="21"/>
        </w:rPr>
        <w:t>注：无财政拨款“三公”经费支出表预算，空表列示。</w:t>
      </w:r>
      <w:bookmarkStart w:id="1" w:name="_GoBack"/>
      <w:bookmarkEnd w:id="1"/>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涞源县乌龙沟乡人民政府本级2023年单位预算信息公开情况说明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按照《预算法》、《地方预决算公开操作规程》和《关于进一步推进预算公开工作的实施意见》规定，现将涞源县乌龙沟乡人民政府本级2023年单位预算公开如下：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根据《涞源县乌龙沟乡人民政府职能配置、内设机构和人员编制规定》， 涞源县乌龙沟乡人民政府的主要职责是：</w:t>
      </w:r>
    </w:p>
    <w:p>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（二）加强党对基层治理的全面领导，统筹抓好基层党建工作和基层党组织建设各项制度。推进全面从严治党，强化“两个责任”，确保党的路线方针政策在基层得到全面贯彻落实。</w:t>
      </w:r>
    </w:p>
    <w:p>
      <w:pPr>
        <w:pStyle w:val="17"/>
      </w:pPr>
      <w:r>
        <w:t>（三）讨论和决定本乡经济建设、政治建设、文化建设、社会建设、生态文明建设和党的建设以及乡村振兴中的重大问题。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本乡便民服务平台标准化建设，实行“一站式服务”“一枚印章管审批（服务）”，提升群众获得感和幸福感。</w:t>
      </w:r>
    </w:p>
    <w:p>
      <w:pPr>
        <w:pStyle w:val="17"/>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7"/>
      </w:pPr>
      <w:r>
        <w:t>（七）乡党委领导本乡政权机关、群团组织和其他各类组织,加强指导和规范，支持和保证这些机关和组织依照国家法律法规以及各自章程履行职责。坚持党管武装的根本原则和制度, 协调各方力量，对本乡人民武装工作实行统一领导。</w:t>
      </w:r>
    </w:p>
    <w:p>
      <w:pPr>
        <w:pStyle w:val="17"/>
      </w:pPr>
      <w:r>
        <w:t>（八）加强党委自身建设和村党组织建设，以及其他隶属乡党委的党组织建设，抓好发展党员工作，加强党员队伍建设。维护和执行党的纪律，监督党员干部和其他任何工作人员严格遵守国家法律法规。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（九）按照干部管理权限，负责对干部的教育、培训、选拔、考核和监督。协助管理上级有关</w:t>
      </w:r>
      <w:r>
        <w:rPr>
          <w:rFonts w:hint="eastAsia"/>
          <w:lang w:eastAsia="zh-CN"/>
        </w:rPr>
        <w:t>单位</w:t>
      </w:r>
      <w:r>
        <w:t>驻乡镇单位的干部。做好人才服务工作。</w:t>
      </w:r>
    </w:p>
    <w:p>
      <w:pPr>
        <w:pStyle w:val="17"/>
      </w:pPr>
      <w:r>
        <w:t>（十）领导本乡的基层治理，加强社会主义民主法治建设和精神文明建设，加强社会治安综合治理,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涞源县乌龙沟乡人民政府本级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w:t>
      </w:r>
      <w:r>
        <w:rPr>
          <w:rFonts w:hint="eastAsia"/>
          <w:lang w:eastAsia="zh-CN"/>
        </w:rPr>
        <w:t>县</w:t>
      </w:r>
      <w:r>
        <w:t>单位预算的编制实行综合预算管理，即全部收入和支出都反映在预算中。涞源县乌龙沟乡人民政府机关及所属事业单位的收支包含在单位预算中。</w:t>
      </w:r>
    </w:p>
    <w:p>
      <w:pPr>
        <w:pStyle w:val="18"/>
      </w:pPr>
      <w:r>
        <w:t>1、收入说明</w:t>
      </w:r>
    </w:p>
    <w:p>
      <w:pPr>
        <w:pStyle w:val="18"/>
      </w:pPr>
      <w:r>
        <w:t>反映本单位当年全部收入。2023年预算收入560.92万元，其中：一般公共预算收入560.92万元，基金预算收入0万元，国有资本经营预算收入0万元，财政专户核拨收入0万元，单位资金收入0万元，上年结转结余0万元。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涞源县乌龙沟乡人民政府年度单位预算中支出预算的总体情况。2023年支出预算560.92万元，其中基本支出443.72万元，包括人员经费401.17万元和日常公用经费42.55万元；项目支出117.20万元，主要为乡镇日常运转经费、村级经费、扶贫专项资金等。</w:t>
      </w:r>
    </w:p>
    <w:p>
      <w:pPr>
        <w:pStyle w:val="18"/>
      </w:pPr>
      <w:r>
        <w:t>3、比上年增减情况</w:t>
      </w:r>
    </w:p>
    <w:p>
      <w:pPr>
        <w:pStyle w:val="18"/>
      </w:pPr>
      <w:r>
        <w:t>2023年预算收支安排560.92万元，较2022年预算减少21.37万元，其中：基本支出减少3.27万元，主要为减少人员经费支出；项目支出减少18.10万元，主要为减少村党组织活动经费、村两委干部补贴等村级经费。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2023年，我单位运行经费共计安排42.55万元，主要用于日常维修、办公用房水电费、办公用房取暖费、印刷费、邮电费等日常运行支出。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我单位财政拨款“三公”经费预算安排12.00万元，其中因公出国（境）费0万元；公务用车购置及运维费7万元（其中：公务用车购置费为0万元，公务用车运维费7.00万元)；公务接待费5.00万元。与2022年度预算持平。</w:t>
      </w:r>
    </w:p>
    <w:p>
      <w:pPr>
        <w:spacing w:before="10" w:after="10" w:line="240" w:lineRule="auto"/>
        <w:ind w:firstLine="640"/>
        <w:jc w:val="left"/>
        <w:outlineLvl w:val="5"/>
        <w:sectPr>
          <w:pgSz w:w="16840" w:h="11900" w:orient="landscape"/>
          <w:pgMar w:top="1361" w:right="1020" w:bottom="1361" w:left="1020" w:header="720" w:footer="720" w:gutter="0"/>
          <w:pgNumType w:fmt="decimalFullWidth"/>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1、乌龙沟乡17个乡镇275名防贫检测员2022年1-12月劳务报酬绩效目标表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1.目标内容1巩固脱贫攻坚成果，有效衔接乡村振兴。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补贴发放人数</w:t>
            </w:r>
          </w:p>
        </w:tc>
        <w:tc>
          <w:tcPr>
            <w:tcW w:w="2835" w:type="dxa"/>
            <w:vAlign w:val="center"/>
          </w:tcPr>
          <w:p>
            <w:pPr>
              <w:pStyle w:val="12"/>
            </w:pPr>
            <w:r>
              <w:t>补贴发放人数</w:t>
            </w:r>
          </w:p>
        </w:tc>
        <w:tc>
          <w:tcPr>
            <w:tcW w:w="2551" w:type="dxa"/>
            <w:vAlign w:val="center"/>
          </w:tcPr>
          <w:p>
            <w:pPr>
              <w:pStyle w:val="12"/>
            </w:pPr>
            <w:r>
              <w:t>6人</w:t>
            </w:r>
          </w:p>
        </w:tc>
        <w:tc>
          <w:tcPr>
            <w:tcW w:w="2268"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补贴实际发放数占应发放的比率</w:t>
            </w:r>
          </w:p>
        </w:tc>
        <w:tc>
          <w:tcPr>
            <w:tcW w:w="2835" w:type="dxa"/>
            <w:vAlign w:val="center"/>
          </w:tcPr>
          <w:p>
            <w:pPr>
              <w:pStyle w:val="12"/>
            </w:pPr>
            <w:r>
              <w:t>补贴实际发放数占应发放的比率</w:t>
            </w:r>
          </w:p>
        </w:tc>
        <w:tc>
          <w:tcPr>
            <w:tcW w:w="2551" w:type="dxa"/>
            <w:vAlign w:val="center"/>
          </w:tcPr>
          <w:p>
            <w:pPr>
              <w:pStyle w:val="12"/>
            </w:pPr>
            <w:r>
              <w:t>100%</w:t>
            </w:r>
          </w:p>
        </w:tc>
        <w:tc>
          <w:tcPr>
            <w:tcW w:w="2268"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补贴及时发放数占应发放的比率</w:t>
            </w:r>
          </w:p>
        </w:tc>
        <w:tc>
          <w:tcPr>
            <w:tcW w:w="2835" w:type="dxa"/>
            <w:vAlign w:val="center"/>
          </w:tcPr>
          <w:p>
            <w:pPr>
              <w:pStyle w:val="12"/>
            </w:pPr>
            <w:r>
              <w:t>补贴及时发放数占应发放的比率</w:t>
            </w:r>
          </w:p>
        </w:tc>
        <w:tc>
          <w:tcPr>
            <w:tcW w:w="2551" w:type="dxa"/>
            <w:vAlign w:val="center"/>
          </w:tcPr>
          <w:p>
            <w:pPr>
              <w:pStyle w:val="12"/>
            </w:pPr>
            <w:r>
              <w:t>100%</w:t>
            </w:r>
          </w:p>
        </w:tc>
        <w:tc>
          <w:tcPr>
            <w:tcW w:w="2268"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11.38万元</w:t>
            </w:r>
          </w:p>
        </w:tc>
        <w:tc>
          <w:tcPr>
            <w:tcW w:w="2268"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按时间进度要求支出资金占应发放的比率</w:t>
            </w:r>
          </w:p>
        </w:tc>
        <w:tc>
          <w:tcPr>
            <w:tcW w:w="2835" w:type="dxa"/>
            <w:vAlign w:val="center"/>
          </w:tcPr>
          <w:p>
            <w:pPr>
              <w:pStyle w:val="12"/>
            </w:pPr>
            <w:r>
              <w:t>按时间进度要求支出资金占应发放的比率</w:t>
            </w:r>
          </w:p>
        </w:tc>
        <w:tc>
          <w:tcPr>
            <w:tcW w:w="2551" w:type="dxa"/>
            <w:vAlign w:val="center"/>
          </w:tcPr>
          <w:p>
            <w:pPr>
              <w:pStyle w:val="12"/>
            </w:pPr>
            <w:r>
              <w:t>100%</w:t>
            </w:r>
          </w:p>
        </w:tc>
        <w:tc>
          <w:tcPr>
            <w:tcW w:w="2268"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提升工作效率</w:t>
            </w:r>
          </w:p>
        </w:tc>
        <w:tc>
          <w:tcPr>
            <w:tcW w:w="2835" w:type="dxa"/>
            <w:vAlign w:val="center"/>
          </w:tcPr>
          <w:p>
            <w:pPr>
              <w:pStyle w:val="12"/>
            </w:pPr>
            <w:r>
              <w:t>提升工作效率</w:t>
            </w:r>
          </w:p>
        </w:tc>
        <w:tc>
          <w:tcPr>
            <w:tcW w:w="2551" w:type="dxa"/>
            <w:vAlign w:val="center"/>
          </w:tcPr>
          <w:p>
            <w:pPr>
              <w:pStyle w:val="12"/>
            </w:pPr>
            <w:r>
              <w:t>提升</w:t>
            </w:r>
          </w:p>
        </w:tc>
        <w:tc>
          <w:tcPr>
            <w:tcW w:w="2268"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改善工作环境</w:t>
            </w:r>
          </w:p>
        </w:tc>
        <w:tc>
          <w:tcPr>
            <w:tcW w:w="2835" w:type="dxa"/>
            <w:vAlign w:val="center"/>
          </w:tcPr>
          <w:p>
            <w:pPr>
              <w:pStyle w:val="12"/>
            </w:pPr>
            <w:r>
              <w:t>改善工作环境</w:t>
            </w:r>
          </w:p>
        </w:tc>
        <w:tc>
          <w:tcPr>
            <w:tcW w:w="2551" w:type="dxa"/>
            <w:vAlign w:val="center"/>
          </w:tcPr>
          <w:p>
            <w:pPr>
              <w:pStyle w:val="12"/>
            </w:pPr>
            <w:r>
              <w:t>改善</w:t>
            </w:r>
          </w:p>
        </w:tc>
        <w:tc>
          <w:tcPr>
            <w:tcW w:w="2268"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提升基本公共服务水平</w:t>
            </w:r>
          </w:p>
        </w:tc>
        <w:tc>
          <w:tcPr>
            <w:tcW w:w="2835" w:type="dxa"/>
            <w:vAlign w:val="center"/>
          </w:tcPr>
          <w:p>
            <w:pPr>
              <w:pStyle w:val="12"/>
            </w:pPr>
            <w:r>
              <w:t>提升基本公共服务水平</w:t>
            </w:r>
          </w:p>
        </w:tc>
        <w:tc>
          <w:tcPr>
            <w:tcW w:w="2551" w:type="dxa"/>
            <w:vAlign w:val="center"/>
          </w:tcPr>
          <w:p>
            <w:pPr>
              <w:pStyle w:val="12"/>
            </w:pPr>
            <w:r>
              <w:t>提升</w:t>
            </w:r>
          </w:p>
        </w:tc>
        <w:tc>
          <w:tcPr>
            <w:tcW w:w="2268"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依据工作安排</w:t>
            </w:r>
          </w:p>
        </w:tc>
      </w:tr>
    </w:tbl>
    <w:p>
      <w:pPr>
        <w:sectPr>
          <w:pgSz w:w="16840" w:h="11900" w:orient="landscape"/>
          <w:pgMar w:top="1361" w:right="1020" w:bottom="1134" w:left="1020" w:header="720" w:footer="720" w:gutter="0"/>
          <w:pgNumType w:fmt="decimalFullWidth"/>
          <w:cols w:space="720" w:num="1"/>
        </w:sectPr>
      </w:pPr>
    </w:p>
    <w:p>
      <w:pPr>
        <w:spacing w:before="0" w:after="0"/>
        <w:ind w:firstLine="560"/>
        <w:jc w:val="left"/>
        <w:outlineLvl w:val="9"/>
      </w:pPr>
      <w:r>
        <w:rPr>
          <w:rFonts w:ascii="方正仿宋_GBK" w:hAnsi="方正仿宋_GBK" w:eastAsia="方正仿宋_GBK" w:cs="方正仿宋_GBK"/>
          <w:b/>
          <w:color w:val="000000"/>
          <w:sz w:val="28"/>
        </w:rPr>
        <w:t>2、乌龙沟乡2023年285个村服务群众专项经费绩效目标表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1.目标内容1更好的为人民群众服务，发挥出村党委会的作用，履行村两委的职责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召开工作会议次数</w:t>
            </w:r>
          </w:p>
        </w:tc>
        <w:tc>
          <w:tcPr>
            <w:tcW w:w="2835" w:type="dxa"/>
            <w:vAlign w:val="center"/>
          </w:tcPr>
          <w:p>
            <w:pPr>
              <w:pStyle w:val="12"/>
            </w:pPr>
            <w:r>
              <w:t>召开工作会议次数</w:t>
            </w:r>
          </w:p>
        </w:tc>
        <w:tc>
          <w:tcPr>
            <w:tcW w:w="2551" w:type="dxa"/>
            <w:vAlign w:val="center"/>
          </w:tcPr>
          <w:p>
            <w:pPr>
              <w:pStyle w:val="12"/>
            </w:pPr>
            <w:r>
              <w:t>≥10次</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2835" w:type="dxa"/>
            <w:vAlign w:val="center"/>
          </w:tcPr>
          <w:p>
            <w:pPr>
              <w:pStyle w:val="12"/>
            </w:pPr>
            <w:r>
              <w:t>实际完成工作占应完成工作的比率</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2835" w:type="dxa"/>
            <w:vAlign w:val="center"/>
          </w:tcPr>
          <w:p>
            <w:pPr>
              <w:pStyle w:val="12"/>
            </w:pPr>
            <w:r>
              <w:t>资金发放及时率</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45万元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资金支出及时率</w:t>
            </w:r>
          </w:p>
        </w:tc>
        <w:tc>
          <w:tcPr>
            <w:tcW w:w="2835" w:type="dxa"/>
            <w:vAlign w:val="center"/>
          </w:tcPr>
          <w:p>
            <w:pPr>
              <w:pStyle w:val="12"/>
            </w:pPr>
            <w:r>
              <w:t>资金支出及时率</w:t>
            </w:r>
          </w:p>
        </w:tc>
        <w:tc>
          <w:tcPr>
            <w:tcW w:w="2551" w:type="dxa"/>
            <w:vAlign w:val="center"/>
          </w:tcPr>
          <w:p>
            <w:pPr>
              <w:pStyle w:val="12"/>
            </w:pPr>
            <w:r>
              <w:t>%</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改善工作环境质量</w:t>
            </w:r>
          </w:p>
        </w:tc>
        <w:tc>
          <w:tcPr>
            <w:tcW w:w="2835" w:type="dxa"/>
            <w:vAlign w:val="center"/>
          </w:tcPr>
          <w:p>
            <w:pPr>
              <w:pStyle w:val="12"/>
            </w:pPr>
            <w:r>
              <w:t>改善工作环境质量</w:t>
            </w:r>
          </w:p>
        </w:tc>
        <w:tc>
          <w:tcPr>
            <w:tcW w:w="2551" w:type="dxa"/>
            <w:vAlign w:val="center"/>
          </w:tcPr>
          <w:p>
            <w:pPr>
              <w:pStyle w:val="12"/>
            </w:pPr>
            <w:r>
              <w:t>改善</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2835" w:type="dxa"/>
            <w:vAlign w:val="center"/>
          </w:tcPr>
          <w:p>
            <w:pPr>
              <w:pStyle w:val="12"/>
            </w:pPr>
            <w:r>
              <w:t>基本公共服务水平</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pgNumType w:fmt="decimalFullWidth"/>
          <w:cols w:space="720" w:num="1"/>
        </w:sectPr>
      </w:pPr>
    </w:p>
    <w:p>
      <w:pPr>
        <w:spacing w:before="0" w:after="0"/>
        <w:ind w:firstLine="560"/>
        <w:jc w:val="left"/>
        <w:outlineLvl w:val="9"/>
      </w:pPr>
      <w:r>
        <w:rPr>
          <w:rFonts w:ascii="方正仿宋_GBK" w:hAnsi="方正仿宋_GBK" w:eastAsia="方正仿宋_GBK" w:cs="方正仿宋_GBK"/>
          <w:b/>
          <w:color w:val="000000"/>
          <w:sz w:val="28"/>
        </w:rPr>
        <w:t>3、乌龙沟乡2023年村级组织办公经费绩效目标表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1.目标内容1更好的为人民群众服务，发挥出村党委会的作用，履行村两委的职责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召开工作会议次数</w:t>
            </w:r>
          </w:p>
        </w:tc>
        <w:tc>
          <w:tcPr>
            <w:tcW w:w="2835" w:type="dxa"/>
            <w:vAlign w:val="center"/>
          </w:tcPr>
          <w:p>
            <w:pPr>
              <w:pStyle w:val="12"/>
            </w:pPr>
            <w:r>
              <w:t>召开工作会议次数</w:t>
            </w:r>
          </w:p>
        </w:tc>
        <w:tc>
          <w:tcPr>
            <w:tcW w:w="2551" w:type="dxa"/>
            <w:vAlign w:val="center"/>
          </w:tcPr>
          <w:p>
            <w:pPr>
              <w:pStyle w:val="12"/>
            </w:pPr>
            <w:r>
              <w:t>≥10次</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2835" w:type="dxa"/>
            <w:vAlign w:val="center"/>
          </w:tcPr>
          <w:p>
            <w:pPr>
              <w:pStyle w:val="12"/>
            </w:pPr>
            <w:r>
              <w:t>实际完成工作占应完成工作的比率</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2835" w:type="dxa"/>
            <w:vAlign w:val="center"/>
          </w:tcPr>
          <w:p>
            <w:pPr>
              <w:pStyle w:val="12"/>
            </w:pPr>
            <w:r>
              <w:t>资金发放及时率</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18.31万元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资金支出及时率</w:t>
            </w:r>
          </w:p>
        </w:tc>
        <w:tc>
          <w:tcPr>
            <w:tcW w:w="2835" w:type="dxa"/>
            <w:vAlign w:val="center"/>
          </w:tcPr>
          <w:p>
            <w:pPr>
              <w:pStyle w:val="12"/>
            </w:pPr>
            <w:r>
              <w:t>资金支出及时率</w:t>
            </w:r>
          </w:p>
        </w:tc>
        <w:tc>
          <w:tcPr>
            <w:tcW w:w="2551" w:type="dxa"/>
            <w:vAlign w:val="center"/>
          </w:tcPr>
          <w:p>
            <w:pPr>
              <w:pStyle w:val="12"/>
            </w:pPr>
            <w:r>
              <w:t>%</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改善工作环境质量</w:t>
            </w:r>
          </w:p>
        </w:tc>
        <w:tc>
          <w:tcPr>
            <w:tcW w:w="2835" w:type="dxa"/>
            <w:vAlign w:val="center"/>
          </w:tcPr>
          <w:p>
            <w:pPr>
              <w:pStyle w:val="12"/>
            </w:pPr>
            <w:r>
              <w:t>改善工作环境质量</w:t>
            </w:r>
          </w:p>
        </w:tc>
        <w:tc>
          <w:tcPr>
            <w:tcW w:w="2551" w:type="dxa"/>
            <w:vAlign w:val="center"/>
          </w:tcPr>
          <w:p>
            <w:pPr>
              <w:pStyle w:val="12"/>
            </w:pPr>
            <w:r>
              <w:t>改善</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2835" w:type="dxa"/>
            <w:vAlign w:val="center"/>
          </w:tcPr>
          <w:p>
            <w:pPr>
              <w:pStyle w:val="12"/>
            </w:pPr>
            <w:r>
              <w:t>基本公共服务水平</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pgNumType w:fmt="decimalFullWidth"/>
          <w:cols w:space="720" w:num="1"/>
        </w:sectPr>
      </w:pPr>
    </w:p>
    <w:p>
      <w:pPr>
        <w:spacing w:before="0" w:after="0"/>
        <w:ind w:firstLine="560"/>
        <w:jc w:val="left"/>
        <w:outlineLvl w:val="9"/>
      </w:pPr>
      <w:r>
        <w:rPr>
          <w:rFonts w:ascii="方正仿宋_GBK" w:hAnsi="方正仿宋_GBK" w:eastAsia="方正仿宋_GBK" w:cs="方正仿宋_GBK"/>
          <w:b/>
          <w:color w:val="000000"/>
          <w:sz w:val="28"/>
        </w:rPr>
        <w:t>4、乌龙沟乡2023年防火经费绩效目标表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1.目标内容1：保障防火工作正常开展，保障人民群众生命财产安全。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召开工作会议次数</w:t>
            </w:r>
          </w:p>
        </w:tc>
        <w:tc>
          <w:tcPr>
            <w:tcW w:w="2835" w:type="dxa"/>
            <w:vAlign w:val="center"/>
          </w:tcPr>
          <w:p>
            <w:pPr>
              <w:pStyle w:val="12"/>
            </w:pPr>
            <w:r>
              <w:t>召开工作会议次数</w:t>
            </w:r>
          </w:p>
        </w:tc>
        <w:tc>
          <w:tcPr>
            <w:tcW w:w="2551" w:type="dxa"/>
            <w:vAlign w:val="center"/>
          </w:tcPr>
          <w:p>
            <w:pPr>
              <w:pStyle w:val="12"/>
            </w:pPr>
            <w:r>
              <w:t>≥3次</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政策解读文章数量</w:t>
            </w:r>
          </w:p>
        </w:tc>
        <w:tc>
          <w:tcPr>
            <w:tcW w:w="2835" w:type="dxa"/>
            <w:vAlign w:val="center"/>
          </w:tcPr>
          <w:p>
            <w:pPr>
              <w:pStyle w:val="12"/>
            </w:pPr>
            <w:r>
              <w:t>政策解读文章数量</w:t>
            </w:r>
          </w:p>
        </w:tc>
        <w:tc>
          <w:tcPr>
            <w:tcW w:w="2551" w:type="dxa"/>
            <w:vAlign w:val="center"/>
          </w:tcPr>
          <w:p>
            <w:pPr>
              <w:pStyle w:val="12"/>
            </w:pPr>
            <w:r>
              <w:t>≥3篇</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2万元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2835" w:type="dxa"/>
            <w:vAlign w:val="center"/>
          </w:tcPr>
          <w:p>
            <w:pPr>
              <w:pStyle w:val="12"/>
            </w:pPr>
            <w:r>
              <w:t>工作完成率</w:t>
            </w:r>
          </w:p>
        </w:tc>
        <w:tc>
          <w:tcPr>
            <w:tcW w:w="2551" w:type="dxa"/>
            <w:vAlign w:val="center"/>
          </w:tcPr>
          <w:p>
            <w:pPr>
              <w:pStyle w:val="12"/>
            </w:pPr>
            <w:r>
              <w:t>≥90%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改善工作环境质量</w:t>
            </w:r>
          </w:p>
        </w:tc>
        <w:tc>
          <w:tcPr>
            <w:tcW w:w="2835" w:type="dxa"/>
            <w:vAlign w:val="center"/>
          </w:tcPr>
          <w:p>
            <w:pPr>
              <w:pStyle w:val="12"/>
            </w:pPr>
            <w:r>
              <w:t>改善工作环境质量</w:t>
            </w:r>
          </w:p>
        </w:tc>
        <w:tc>
          <w:tcPr>
            <w:tcW w:w="2551" w:type="dxa"/>
            <w:vAlign w:val="center"/>
          </w:tcPr>
          <w:p>
            <w:pPr>
              <w:pStyle w:val="12"/>
            </w:pPr>
            <w:r>
              <w:t>改善</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2835" w:type="dxa"/>
            <w:vAlign w:val="center"/>
          </w:tcPr>
          <w:p>
            <w:pPr>
              <w:pStyle w:val="12"/>
            </w:pPr>
            <w:r>
              <w:t>基本公共服务水平</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pgNumType w:fmt="decimalFullWidth"/>
          <w:cols w:space="720" w:num="1"/>
        </w:sectPr>
      </w:pPr>
    </w:p>
    <w:p>
      <w:pPr>
        <w:spacing w:before="0" w:after="0"/>
        <w:ind w:firstLine="560"/>
        <w:jc w:val="left"/>
        <w:outlineLvl w:val="9"/>
      </w:pPr>
      <w:r>
        <w:rPr>
          <w:rFonts w:ascii="方正仿宋_GBK" w:hAnsi="方正仿宋_GBK" w:eastAsia="方正仿宋_GBK" w:cs="方正仿宋_GBK"/>
          <w:b/>
          <w:color w:val="000000"/>
          <w:sz w:val="28"/>
        </w:rPr>
        <w:t>5、乌龙沟乡2023年防汛经费绩效目标表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1.目标内容1：。保障防汛工作正常开展，保障人民群众生命财产安全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召开工作会议次数</w:t>
            </w:r>
          </w:p>
        </w:tc>
        <w:tc>
          <w:tcPr>
            <w:tcW w:w="2835" w:type="dxa"/>
            <w:vAlign w:val="center"/>
          </w:tcPr>
          <w:p>
            <w:pPr>
              <w:pStyle w:val="12"/>
            </w:pPr>
            <w:r>
              <w:t>召开工作会议次数</w:t>
            </w:r>
          </w:p>
        </w:tc>
        <w:tc>
          <w:tcPr>
            <w:tcW w:w="2551" w:type="dxa"/>
            <w:vAlign w:val="center"/>
          </w:tcPr>
          <w:p>
            <w:pPr>
              <w:pStyle w:val="12"/>
            </w:pPr>
            <w:r>
              <w:t>≥3次</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政策解读文章数量</w:t>
            </w:r>
          </w:p>
        </w:tc>
        <w:tc>
          <w:tcPr>
            <w:tcW w:w="2835" w:type="dxa"/>
            <w:vAlign w:val="center"/>
          </w:tcPr>
          <w:p>
            <w:pPr>
              <w:pStyle w:val="12"/>
            </w:pPr>
            <w:r>
              <w:t>政策解读文章数量</w:t>
            </w:r>
          </w:p>
        </w:tc>
        <w:tc>
          <w:tcPr>
            <w:tcW w:w="2551" w:type="dxa"/>
            <w:vAlign w:val="center"/>
          </w:tcPr>
          <w:p>
            <w:pPr>
              <w:pStyle w:val="12"/>
            </w:pPr>
            <w:r>
              <w:t>≥3篇</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1万元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2835" w:type="dxa"/>
            <w:vAlign w:val="center"/>
          </w:tcPr>
          <w:p>
            <w:pPr>
              <w:pStyle w:val="12"/>
            </w:pPr>
            <w:r>
              <w:t>工作完成率</w:t>
            </w:r>
          </w:p>
        </w:tc>
        <w:tc>
          <w:tcPr>
            <w:tcW w:w="2551" w:type="dxa"/>
            <w:vAlign w:val="center"/>
          </w:tcPr>
          <w:p>
            <w:pPr>
              <w:pStyle w:val="12"/>
            </w:pPr>
            <w:r>
              <w:t>≥90%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改善工作环境质量</w:t>
            </w:r>
          </w:p>
        </w:tc>
        <w:tc>
          <w:tcPr>
            <w:tcW w:w="2835" w:type="dxa"/>
            <w:vAlign w:val="center"/>
          </w:tcPr>
          <w:p>
            <w:pPr>
              <w:pStyle w:val="12"/>
            </w:pPr>
            <w:r>
              <w:t>改善工作环境质量</w:t>
            </w:r>
          </w:p>
        </w:tc>
        <w:tc>
          <w:tcPr>
            <w:tcW w:w="2551" w:type="dxa"/>
            <w:vAlign w:val="center"/>
          </w:tcPr>
          <w:p>
            <w:pPr>
              <w:pStyle w:val="12"/>
            </w:pPr>
            <w:r>
              <w:t>改善</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2835" w:type="dxa"/>
            <w:vAlign w:val="center"/>
          </w:tcPr>
          <w:p>
            <w:pPr>
              <w:pStyle w:val="12"/>
            </w:pPr>
            <w:r>
              <w:t>基本公共服务水平</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pgNumType w:fmt="decimalFullWidth"/>
          <w:cols w:space="720" w:num="1"/>
        </w:sectPr>
      </w:pPr>
    </w:p>
    <w:p>
      <w:pPr>
        <w:spacing w:before="0" w:after="0"/>
        <w:ind w:firstLine="560"/>
        <w:jc w:val="left"/>
        <w:outlineLvl w:val="9"/>
      </w:pPr>
      <w:r>
        <w:rPr>
          <w:rFonts w:ascii="方正仿宋_GBK" w:hAnsi="方正仿宋_GBK" w:eastAsia="方正仿宋_GBK" w:cs="方正仿宋_GBK"/>
          <w:b/>
          <w:color w:val="000000"/>
          <w:sz w:val="28"/>
        </w:rPr>
        <w:t>6、乌龙沟乡2023年计划生育专项经费绩效目标表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1.目标内容1：保障机关工作正常开展。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会议召开次数</w:t>
            </w:r>
          </w:p>
        </w:tc>
        <w:tc>
          <w:tcPr>
            <w:tcW w:w="2835" w:type="dxa"/>
            <w:vAlign w:val="center"/>
          </w:tcPr>
          <w:p>
            <w:pPr>
              <w:pStyle w:val="12"/>
            </w:pPr>
            <w:r>
              <w:t>会议召开次数</w:t>
            </w:r>
          </w:p>
        </w:tc>
        <w:tc>
          <w:tcPr>
            <w:tcW w:w="2551" w:type="dxa"/>
            <w:vAlign w:val="center"/>
          </w:tcPr>
          <w:p>
            <w:pPr>
              <w:pStyle w:val="12"/>
            </w:pPr>
            <w:r>
              <w:t>≥12次</w:t>
            </w:r>
          </w:p>
        </w:tc>
        <w:tc>
          <w:tcPr>
            <w:tcW w:w="2268"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服务水平</w:t>
            </w:r>
          </w:p>
        </w:tc>
        <w:tc>
          <w:tcPr>
            <w:tcW w:w="2835" w:type="dxa"/>
            <w:vAlign w:val="center"/>
          </w:tcPr>
          <w:p>
            <w:pPr>
              <w:pStyle w:val="12"/>
            </w:pPr>
            <w:r>
              <w:t>提高服务水平</w:t>
            </w:r>
          </w:p>
        </w:tc>
        <w:tc>
          <w:tcPr>
            <w:tcW w:w="2551" w:type="dxa"/>
            <w:vAlign w:val="center"/>
          </w:tcPr>
          <w:p>
            <w:pPr>
              <w:pStyle w:val="12"/>
            </w:pPr>
            <w:r>
              <w:t>提高</w:t>
            </w:r>
          </w:p>
        </w:tc>
        <w:tc>
          <w:tcPr>
            <w:tcW w:w="2268"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≥90%</w:t>
            </w:r>
          </w:p>
        </w:tc>
        <w:tc>
          <w:tcPr>
            <w:tcW w:w="2268"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0.6万元</w:t>
            </w:r>
          </w:p>
        </w:tc>
        <w:tc>
          <w:tcPr>
            <w:tcW w:w="2268"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提高资金使用效益</w:t>
            </w:r>
          </w:p>
        </w:tc>
        <w:tc>
          <w:tcPr>
            <w:tcW w:w="2551" w:type="dxa"/>
            <w:vAlign w:val="center"/>
          </w:tcPr>
          <w:p>
            <w:pPr>
              <w:pStyle w:val="12"/>
            </w:pPr>
            <w:r>
              <w:t>提高</w:t>
            </w:r>
          </w:p>
        </w:tc>
        <w:tc>
          <w:tcPr>
            <w:tcW w:w="2268"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提升公共服务水平</w:t>
            </w:r>
          </w:p>
        </w:tc>
        <w:tc>
          <w:tcPr>
            <w:tcW w:w="2835" w:type="dxa"/>
            <w:vAlign w:val="center"/>
          </w:tcPr>
          <w:p>
            <w:pPr>
              <w:pStyle w:val="12"/>
            </w:pPr>
            <w:r>
              <w:t>提升公共服务水平</w:t>
            </w:r>
          </w:p>
        </w:tc>
        <w:tc>
          <w:tcPr>
            <w:tcW w:w="2551" w:type="dxa"/>
            <w:vAlign w:val="center"/>
          </w:tcPr>
          <w:p>
            <w:pPr>
              <w:pStyle w:val="12"/>
            </w:pPr>
            <w:r>
              <w:t>提升</w:t>
            </w:r>
          </w:p>
        </w:tc>
        <w:tc>
          <w:tcPr>
            <w:tcW w:w="2268"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压减燃煤</w:t>
            </w:r>
          </w:p>
        </w:tc>
        <w:tc>
          <w:tcPr>
            <w:tcW w:w="2835" w:type="dxa"/>
            <w:vAlign w:val="center"/>
          </w:tcPr>
          <w:p>
            <w:pPr>
              <w:pStyle w:val="12"/>
            </w:pPr>
            <w:r>
              <w:t>压减燃煤</w:t>
            </w:r>
          </w:p>
        </w:tc>
        <w:tc>
          <w:tcPr>
            <w:tcW w:w="2551" w:type="dxa"/>
            <w:vAlign w:val="center"/>
          </w:tcPr>
          <w:p>
            <w:pPr>
              <w:pStyle w:val="12"/>
            </w:pPr>
            <w:r>
              <w:t>清洁取暖，煤改电</w:t>
            </w:r>
          </w:p>
        </w:tc>
        <w:tc>
          <w:tcPr>
            <w:tcW w:w="2268"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节水意识</w:t>
            </w:r>
          </w:p>
        </w:tc>
        <w:tc>
          <w:tcPr>
            <w:tcW w:w="2835" w:type="dxa"/>
            <w:vAlign w:val="center"/>
          </w:tcPr>
          <w:p>
            <w:pPr>
              <w:pStyle w:val="12"/>
            </w:pPr>
            <w:r>
              <w:t>增强节水意识</w:t>
            </w:r>
          </w:p>
        </w:tc>
        <w:tc>
          <w:tcPr>
            <w:tcW w:w="2551" w:type="dxa"/>
            <w:vAlign w:val="center"/>
          </w:tcPr>
          <w:p>
            <w:pPr>
              <w:pStyle w:val="12"/>
            </w:pPr>
            <w:r>
              <w:t>增强</w:t>
            </w:r>
          </w:p>
        </w:tc>
        <w:tc>
          <w:tcPr>
            <w:tcW w:w="2268" w:type="dxa"/>
            <w:vAlign w:val="center"/>
          </w:tcPr>
          <w:p>
            <w:pPr>
              <w:pStyle w:val="12"/>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依据工作安排</w:t>
            </w:r>
          </w:p>
        </w:tc>
      </w:tr>
    </w:tbl>
    <w:p>
      <w:pPr>
        <w:sectPr>
          <w:pgSz w:w="16840" w:h="11900" w:orient="landscape"/>
          <w:pgMar w:top="1361" w:right="1020" w:bottom="1134" w:left="1020" w:header="720" w:footer="720" w:gutter="0"/>
          <w:pgNumType w:fmt="decimalFullWidth"/>
          <w:cols w:space="720" w:num="1"/>
        </w:sectPr>
      </w:pPr>
    </w:p>
    <w:p>
      <w:pPr>
        <w:spacing w:before="0" w:after="0"/>
        <w:ind w:firstLine="560"/>
        <w:jc w:val="left"/>
        <w:outlineLvl w:val="9"/>
      </w:pPr>
      <w:r>
        <w:rPr>
          <w:rFonts w:ascii="方正仿宋_GBK" w:hAnsi="方正仿宋_GBK" w:eastAsia="方正仿宋_GBK" w:cs="方正仿宋_GBK"/>
          <w:b/>
          <w:color w:val="000000"/>
          <w:sz w:val="28"/>
        </w:rPr>
        <w:t>7、乌龙沟乡2023年民政统筹绩效目标表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1.目标内容1：保障民政工作正常开展。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召开工作会议次数</w:t>
            </w:r>
          </w:p>
        </w:tc>
        <w:tc>
          <w:tcPr>
            <w:tcW w:w="2835" w:type="dxa"/>
            <w:vAlign w:val="center"/>
          </w:tcPr>
          <w:p>
            <w:pPr>
              <w:pStyle w:val="12"/>
            </w:pPr>
            <w:r>
              <w:t>召开工作会议次数</w:t>
            </w:r>
          </w:p>
        </w:tc>
        <w:tc>
          <w:tcPr>
            <w:tcW w:w="2551" w:type="dxa"/>
            <w:vAlign w:val="center"/>
          </w:tcPr>
          <w:p>
            <w:pPr>
              <w:pStyle w:val="12"/>
            </w:pPr>
            <w:r>
              <w:t>≥3次</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政策解读文章数量</w:t>
            </w:r>
          </w:p>
        </w:tc>
        <w:tc>
          <w:tcPr>
            <w:tcW w:w="2835" w:type="dxa"/>
            <w:vAlign w:val="center"/>
          </w:tcPr>
          <w:p>
            <w:pPr>
              <w:pStyle w:val="12"/>
            </w:pPr>
            <w:r>
              <w:t>政策解读文章数量</w:t>
            </w:r>
          </w:p>
        </w:tc>
        <w:tc>
          <w:tcPr>
            <w:tcW w:w="2551" w:type="dxa"/>
            <w:vAlign w:val="center"/>
          </w:tcPr>
          <w:p>
            <w:pPr>
              <w:pStyle w:val="12"/>
            </w:pPr>
            <w:r>
              <w:t>≥3篇</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0.3万元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2835" w:type="dxa"/>
            <w:vAlign w:val="center"/>
          </w:tcPr>
          <w:p>
            <w:pPr>
              <w:pStyle w:val="12"/>
            </w:pPr>
            <w:r>
              <w:t>工作完成率</w:t>
            </w:r>
          </w:p>
        </w:tc>
        <w:tc>
          <w:tcPr>
            <w:tcW w:w="2551" w:type="dxa"/>
            <w:vAlign w:val="center"/>
          </w:tcPr>
          <w:p>
            <w:pPr>
              <w:pStyle w:val="12"/>
            </w:pPr>
            <w:r>
              <w:t>≥90%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改善工作环境质量</w:t>
            </w:r>
          </w:p>
        </w:tc>
        <w:tc>
          <w:tcPr>
            <w:tcW w:w="2835" w:type="dxa"/>
            <w:vAlign w:val="center"/>
          </w:tcPr>
          <w:p>
            <w:pPr>
              <w:pStyle w:val="12"/>
            </w:pPr>
            <w:r>
              <w:t>改善工作环境质量</w:t>
            </w:r>
          </w:p>
        </w:tc>
        <w:tc>
          <w:tcPr>
            <w:tcW w:w="2551" w:type="dxa"/>
            <w:vAlign w:val="center"/>
          </w:tcPr>
          <w:p>
            <w:pPr>
              <w:pStyle w:val="12"/>
            </w:pPr>
            <w:r>
              <w:t>改善</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2835" w:type="dxa"/>
            <w:vAlign w:val="center"/>
          </w:tcPr>
          <w:p>
            <w:pPr>
              <w:pStyle w:val="12"/>
            </w:pPr>
            <w:r>
              <w:t>基本公共服务水平</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pgNumType w:fmt="decimalFullWidth"/>
          <w:cols w:space="720" w:num="1"/>
        </w:sectPr>
      </w:pPr>
    </w:p>
    <w:p>
      <w:pPr>
        <w:spacing w:before="0" w:after="0"/>
        <w:ind w:firstLine="560"/>
        <w:jc w:val="left"/>
        <w:outlineLvl w:val="9"/>
      </w:pPr>
      <w:r>
        <w:rPr>
          <w:rFonts w:ascii="方正仿宋_GBK" w:hAnsi="方正仿宋_GBK" w:eastAsia="方正仿宋_GBK" w:cs="方正仿宋_GBK"/>
          <w:b/>
          <w:color w:val="000000"/>
          <w:sz w:val="28"/>
        </w:rPr>
        <w:t>8、乌龙沟乡2023年农村环境治理经费绩效目标表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1.目标内容1：建立保洁制度；全面清理街巷、居民区、河沟的垃圾和杂物等工作。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召开工作会议次数</w:t>
            </w:r>
          </w:p>
        </w:tc>
        <w:tc>
          <w:tcPr>
            <w:tcW w:w="2835" w:type="dxa"/>
            <w:vAlign w:val="center"/>
          </w:tcPr>
          <w:p>
            <w:pPr>
              <w:pStyle w:val="12"/>
            </w:pPr>
            <w:r>
              <w:t>召开工作会议次数</w:t>
            </w:r>
          </w:p>
        </w:tc>
        <w:tc>
          <w:tcPr>
            <w:tcW w:w="2551" w:type="dxa"/>
            <w:vAlign w:val="center"/>
          </w:tcPr>
          <w:p>
            <w:pPr>
              <w:pStyle w:val="12"/>
            </w:pPr>
            <w:r>
              <w:t>≥3次</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政策解读文章数量</w:t>
            </w:r>
          </w:p>
        </w:tc>
        <w:tc>
          <w:tcPr>
            <w:tcW w:w="2835" w:type="dxa"/>
            <w:vAlign w:val="center"/>
          </w:tcPr>
          <w:p>
            <w:pPr>
              <w:pStyle w:val="12"/>
            </w:pPr>
            <w:r>
              <w:t>政策解读文章数量</w:t>
            </w:r>
          </w:p>
        </w:tc>
        <w:tc>
          <w:tcPr>
            <w:tcW w:w="2551" w:type="dxa"/>
            <w:vAlign w:val="center"/>
          </w:tcPr>
          <w:p>
            <w:pPr>
              <w:pStyle w:val="12"/>
            </w:pPr>
            <w:r>
              <w:t>≥3篇</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2万元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2835" w:type="dxa"/>
            <w:vAlign w:val="center"/>
          </w:tcPr>
          <w:p>
            <w:pPr>
              <w:pStyle w:val="12"/>
            </w:pPr>
            <w:r>
              <w:t>工作完成率</w:t>
            </w:r>
          </w:p>
        </w:tc>
        <w:tc>
          <w:tcPr>
            <w:tcW w:w="2551" w:type="dxa"/>
            <w:vAlign w:val="center"/>
          </w:tcPr>
          <w:p>
            <w:pPr>
              <w:pStyle w:val="12"/>
            </w:pPr>
            <w:r>
              <w:t>≥90%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改善工作环境质量</w:t>
            </w:r>
          </w:p>
        </w:tc>
        <w:tc>
          <w:tcPr>
            <w:tcW w:w="2835" w:type="dxa"/>
            <w:vAlign w:val="center"/>
          </w:tcPr>
          <w:p>
            <w:pPr>
              <w:pStyle w:val="12"/>
            </w:pPr>
            <w:r>
              <w:t>改善工作环境质量</w:t>
            </w:r>
          </w:p>
        </w:tc>
        <w:tc>
          <w:tcPr>
            <w:tcW w:w="2551" w:type="dxa"/>
            <w:vAlign w:val="center"/>
          </w:tcPr>
          <w:p>
            <w:pPr>
              <w:pStyle w:val="12"/>
            </w:pPr>
            <w:r>
              <w:t>改善</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2835" w:type="dxa"/>
            <w:vAlign w:val="center"/>
          </w:tcPr>
          <w:p>
            <w:pPr>
              <w:pStyle w:val="12"/>
            </w:pPr>
            <w:r>
              <w:t>基本公共服务水平</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pgNumType w:fmt="decimalFullWidth"/>
          <w:cols w:space="720" w:num="1"/>
        </w:sectPr>
      </w:pPr>
    </w:p>
    <w:p>
      <w:pPr>
        <w:spacing w:before="0" w:after="0"/>
        <w:ind w:firstLine="560"/>
        <w:jc w:val="left"/>
        <w:outlineLvl w:val="9"/>
      </w:pPr>
      <w:r>
        <w:rPr>
          <w:rFonts w:ascii="方正仿宋_GBK" w:hAnsi="方正仿宋_GBK" w:eastAsia="方正仿宋_GBK" w:cs="方正仿宋_GBK"/>
          <w:b/>
          <w:color w:val="000000"/>
          <w:sz w:val="28"/>
        </w:rPr>
        <w:t>9、乌龙沟乡2023年农村现任两委干部养老保险绩效目标表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1.目标内容1补贴村干部养老保险缴费，保障村干部待遇。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召开工作会议次数</w:t>
            </w:r>
          </w:p>
        </w:tc>
        <w:tc>
          <w:tcPr>
            <w:tcW w:w="2835" w:type="dxa"/>
            <w:vAlign w:val="center"/>
          </w:tcPr>
          <w:p>
            <w:pPr>
              <w:pStyle w:val="12"/>
            </w:pPr>
            <w:r>
              <w:t>召开工作会议次数</w:t>
            </w:r>
          </w:p>
        </w:tc>
        <w:tc>
          <w:tcPr>
            <w:tcW w:w="2551" w:type="dxa"/>
            <w:vAlign w:val="center"/>
          </w:tcPr>
          <w:p>
            <w:pPr>
              <w:pStyle w:val="12"/>
            </w:pPr>
            <w:r>
              <w:t>≥10次</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2835" w:type="dxa"/>
            <w:vAlign w:val="center"/>
          </w:tcPr>
          <w:p>
            <w:pPr>
              <w:pStyle w:val="12"/>
            </w:pPr>
            <w:r>
              <w:t>实际完成工作占应完成工作的比率</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2835" w:type="dxa"/>
            <w:vAlign w:val="center"/>
          </w:tcPr>
          <w:p>
            <w:pPr>
              <w:pStyle w:val="12"/>
            </w:pPr>
            <w:r>
              <w:t>资金发放及时率</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0.72万元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资金支出及时率</w:t>
            </w:r>
          </w:p>
        </w:tc>
        <w:tc>
          <w:tcPr>
            <w:tcW w:w="2835" w:type="dxa"/>
            <w:vAlign w:val="center"/>
          </w:tcPr>
          <w:p>
            <w:pPr>
              <w:pStyle w:val="12"/>
            </w:pPr>
            <w:r>
              <w:t>资金支出及时率</w:t>
            </w:r>
          </w:p>
        </w:tc>
        <w:tc>
          <w:tcPr>
            <w:tcW w:w="2551" w:type="dxa"/>
            <w:vAlign w:val="center"/>
          </w:tcPr>
          <w:p>
            <w:pPr>
              <w:pStyle w:val="12"/>
            </w:pPr>
            <w:r>
              <w:t>%</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改善工作环境质量</w:t>
            </w:r>
          </w:p>
        </w:tc>
        <w:tc>
          <w:tcPr>
            <w:tcW w:w="2835" w:type="dxa"/>
            <w:vAlign w:val="center"/>
          </w:tcPr>
          <w:p>
            <w:pPr>
              <w:pStyle w:val="12"/>
            </w:pPr>
            <w:r>
              <w:t>改善工作环境质量</w:t>
            </w:r>
          </w:p>
        </w:tc>
        <w:tc>
          <w:tcPr>
            <w:tcW w:w="2551" w:type="dxa"/>
            <w:vAlign w:val="center"/>
          </w:tcPr>
          <w:p>
            <w:pPr>
              <w:pStyle w:val="12"/>
            </w:pPr>
            <w:r>
              <w:t>改善</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2835" w:type="dxa"/>
            <w:vAlign w:val="center"/>
          </w:tcPr>
          <w:p>
            <w:pPr>
              <w:pStyle w:val="12"/>
            </w:pPr>
            <w:r>
              <w:t>基本公共服务水平</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pgNumType w:fmt="decimalFullWidth"/>
          <w:cols w:space="720" w:num="1"/>
        </w:sectPr>
      </w:pPr>
    </w:p>
    <w:p>
      <w:pPr>
        <w:spacing w:before="0" w:after="0"/>
        <w:ind w:firstLine="560"/>
        <w:jc w:val="left"/>
        <w:outlineLvl w:val="9"/>
      </w:pPr>
      <w:r>
        <w:rPr>
          <w:rFonts w:ascii="方正仿宋_GBK" w:hAnsi="方正仿宋_GBK" w:eastAsia="方正仿宋_GBK" w:cs="方正仿宋_GBK"/>
          <w:b/>
          <w:color w:val="000000"/>
          <w:sz w:val="28"/>
        </w:rPr>
        <w:t>10、乌龙沟乡2023年卫生补贴专项经费绩效目标表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1.目标内容1：保障基层卫生服务。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召开工作会议次数</w:t>
            </w:r>
          </w:p>
        </w:tc>
        <w:tc>
          <w:tcPr>
            <w:tcW w:w="2835" w:type="dxa"/>
            <w:vAlign w:val="center"/>
          </w:tcPr>
          <w:p>
            <w:pPr>
              <w:pStyle w:val="12"/>
            </w:pPr>
            <w:r>
              <w:t>召开工作会议次数</w:t>
            </w:r>
          </w:p>
        </w:tc>
        <w:tc>
          <w:tcPr>
            <w:tcW w:w="2551" w:type="dxa"/>
            <w:vAlign w:val="center"/>
          </w:tcPr>
          <w:p>
            <w:pPr>
              <w:pStyle w:val="12"/>
            </w:pPr>
            <w:r>
              <w:t>≥3次</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政策解读文章数量</w:t>
            </w:r>
          </w:p>
        </w:tc>
        <w:tc>
          <w:tcPr>
            <w:tcW w:w="2835" w:type="dxa"/>
            <w:vAlign w:val="center"/>
          </w:tcPr>
          <w:p>
            <w:pPr>
              <w:pStyle w:val="12"/>
            </w:pPr>
            <w:r>
              <w:t>政策解读文章数量</w:t>
            </w:r>
          </w:p>
        </w:tc>
        <w:tc>
          <w:tcPr>
            <w:tcW w:w="2551" w:type="dxa"/>
            <w:vAlign w:val="center"/>
          </w:tcPr>
          <w:p>
            <w:pPr>
              <w:pStyle w:val="12"/>
            </w:pPr>
            <w:r>
              <w:t>≥3篇</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0.3万元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2835" w:type="dxa"/>
            <w:vAlign w:val="center"/>
          </w:tcPr>
          <w:p>
            <w:pPr>
              <w:pStyle w:val="12"/>
            </w:pPr>
            <w:r>
              <w:t>工作完成率</w:t>
            </w:r>
          </w:p>
        </w:tc>
        <w:tc>
          <w:tcPr>
            <w:tcW w:w="2551" w:type="dxa"/>
            <w:vAlign w:val="center"/>
          </w:tcPr>
          <w:p>
            <w:pPr>
              <w:pStyle w:val="12"/>
            </w:pPr>
            <w:r>
              <w:t>≥90%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改善工作环境质量</w:t>
            </w:r>
          </w:p>
        </w:tc>
        <w:tc>
          <w:tcPr>
            <w:tcW w:w="2835" w:type="dxa"/>
            <w:vAlign w:val="center"/>
          </w:tcPr>
          <w:p>
            <w:pPr>
              <w:pStyle w:val="12"/>
            </w:pPr>
            <w:r>
              <w:t>改善工作环境质量</w:t>
            </w:r>
          </w:p>
        </w:tc>
        <w:tc>
          <w:tcPr>
            <w:tcW w:w="2551" w:type="dxa"/>
            <w:vAlign w:val="center"/>
          </w:tcPr>
          <w:p>
            <w:pPr>
              <w:pStyle w:val="12"/>
            </w:pPr>
            <w:r>
              <w:t>改善</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2835" w:type="dxa"/>
            <w:vAlign w:val="center"/>
          </w:tcPr>
          <w:p>
            <w:pPr>
              <w:pStyle w:val="12"/>
            </w:pPr>
            <w:r>
              <w:t>基本公共服务水平</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pgNumType w:fmt="decimalFullWidth"/>
          <w:cols w:space="720" w:num="1"/>
        </w:sectPr>
      </w:pPr>
    </w:p>
    <w:p>
      <w:pPr>
        <w:spacing w:before="0" w:after="0"/>
        <w:ind w:firstLine="560"/>
        <w:jc w:val="left"/>
        <w:outlineLvl w:val="9"/>
      </w:pPr>
      <w:r>
        <w:rPr>
          <w:rFonts w:ascii="方正仿宋_GBK" w:hAnsi="方正仿宋_GBK" w:eastAsia="方正仿宋_GBK" w:cs="方正仿宋_GBK"/>
          <w:b/>
          <w:color w:val="000000"/>
          <w:sz w:val="28"/>
        </w:rPr>
        <w:t>11、乌龙沟乡2023年乡镇防火队员8个月防火期工资绩效目标表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1.目标内容1：保护森林资源，保障人民群众生命财产安全。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补贴享受人次</w:t>
            </w:r>
          </w:p>
        </w:tc>
        <w:tc>
          <w:tcPr>
            <w:tcW w:w="2835" w:type="dxa"/>
            <w:vAlign w:val="center"/>
          </w:tcPr>
          <w:p>
            <w:pPr>
              <w:pStyle w:val="12"/>
            </w:pPr>
            <w:r>
              <w:t>补贴享受人次</w:t>
            </w:r>
          </w:p>
        </w:tc>
        <w:tc>
          <w:tcPr>
            <w:tcW w:w="2551" w:type="dxa"/>
            <w:vAlign w:val="center"/>
          </w:tcPr>
          <w:p>
            <w:pPr>
              <w:pStyle w:val="12"/>
            </w:pPr>
            <w:r>
              <w:t>15人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2835" w:type="dxa"/>
            <w:vAlign w:val="center"/>
          </w:tcPr>
          <w:p>
            <w:pPr>
              <w:pStyle w:val="12"/>
            </w:pPr>
            <w:r>
              <w:t>实际完成工作占应完成工作的比率</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2835" w:type="dxa"/>
            <w:vAlign w:val="center"/>
          </w:tcPr>
          <w:p>
            <w:pPr>
              <w:pStyle w:val="12"/>
            </w:pPr>
            <w:r>
              <w:t>资金发放及时率</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27.6万元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资金支出及时率</w:t>
            </w:r>
          </w:p>
        </w:tc>
        <w:tc>
          <w:tcPr>
            <w:tcW w:w="2835" w:type="dxa"/>
            <w:vAlign w:val="center"/>
          </w:tcPr>
          <w:p>
            <w:pPr>
              <w:pStyle w:val="12"/>
            </w:pPr>
            <w:r>
              <w:t>资金支出及时率</w:t>
            </w:r>
          </w:p>
        </w:tc>
        <w:tc>
          <w:tcPr>
            <w:tcW w:w="2551" w:type="dxa"/>
            <w:vAlign w:val="center"/>
          </w:tcPr>
          <w:p>
            <w:pPr>
              <w:pStyle w:val="12"/>
            </w:pPr>
            <w:r>
              <w:t>%</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改善工作环境质量</w:t>
            </w:r>
          </w:p>
        </w:tc>
        <w:tc>
          <w:tcPr>
            <w:tcW w:w="2835" w:type="dxa"/>
            <w:vAlign w:val="center"/>
          </w:tcPr>
          <w:p>
            <w:pPr>
              <w:pStyle w:val="12"/>
            </w:pPr>
            <w:r>
              <w:t>改善工作环境质量</w:t>
            </w:r>
          </w:p>
        </w:tc>
        <w:tc>
          <w:tcPr>
            <w:tcW w:w="2551" w:type="dxa"/>
            <w:vAlign w:val="center"/>
          </w:tcPr>
          <w:p>
            <w:pPr>
              <w:pStyle w:val="12"/>
            </w:pPr>
            <w:r>
              <w:t>改善</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2835" w:type="dxa"/>
            <w:vAlign w:val="center"/>
          </w:tcPr>
          <w:p>
            <w:pPr>
              <w:pStyle w:val="12"/>
            </w:pPr>
            <w:r>
              <w:t>基本公共服务水平</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pgNumType w:fmt="decimalFullWidth"/>
          <w:cols w:space="720" w:num="1"/>
        </w:sectPr>
      </w:pPr>
    </w:p>
    <w:p>
      <w:pPr>
        <w:spacing w:before="0" w:after="0"/>
        <w:ind w:firstLine="560"/>
        <w:jc w:val="left"/>
        <w:outlineLvl w:val="9"/>
      </w:pPr>
      <w:r>
        <w:rPr>
          <w:rFonts w:ascii="方正仿宋_GBK" w:hAnsi="方正仿宋_GBK" w:eastAsia="方正仿宋_GBK" w:cs="方正仿宋_GBK"/>
          <w:b/>
          <w:color w:val="000000"/>
          <w:sz w:val="28"/>
        </w:rPr>
        <w:t>12、乌龙沟乡2023年信访稳定经费绩效目标表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1.目标内容1：维持社会稳定、和谐，提高人民群众安全感。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召开工作会议次数</w:t>
            </w:r>
          </w:p>
        </w:tc>
        <w:tc>
          <w:tcPr>
            <w:tcW w:w="2835" w:type="dxa"/>
            <w:vAlign w:val="center"/>
          </w:tcPr>
          <w:p>
            <w:pPr>
              <w:pStyle w:val="12"/>
            </w:pPr>
            <w:r>
              <w:t>召开工作会议次数</w:t>
            </w:r>
          </w:p>
        </w:tc>
        <w:tc>
          <w:tcPr>
            <w:tcW w:w="2551" w:type="dxa"/>
            <w:vAlign w:val="center"/>
          </w:tcPr>
          <w:p>
            <w:pPr>
              <w:pStyle w:val="12"/>
            </w:pPr>
            <w:r>
              <w:t>≥3次</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政策解读文章数量</w:t>
            </w:r>
          </w:p>
        </w:tc>
        <w:tc>
          <w:tcPr>
            <w:tcW w:w="2835" w:type="dxa"/>
            <w:vAlign w:val="center"/>
          </w:tcPr>
          <w:p>
            <w:pPr>
              <w:pStyle w:val="12"/>
            </w:pPr>
            <w:r>
              <w:t>政策解读文章数量</w:t>
            </w:r>
          </w:p>
        </w:tc>
        <w:tc>
          <w:tcPr>
            <w:tcW w:w="2551" w:type="dxa"/>
            <w:vAlign w:val="center"/>
          </w:tcPr>
          <w:p>
            <w:pPr>
              <w:pStyle w:val="12"/>
            </w:pPr>
            <w:r>
              <w:t>≥3篇</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6万元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2835" w:type="dxa"/>
            <w:vAlign w:val="center"/>
          </w:tcPr>
          <w:p>
            <w:pPr>
              <w:pStyle w:val="12"/>
            </w:pPr>
            <w:r>
              <w:t>工作完成率</w:t>
            </w:r>
          </w:p>
        </w:tc>
        <w:tc>
          <w:tcPr>
            <w:tcW w:w="2551" w:type="dxa"/>
            <w:vAlign w:val="center"/>
          </w:tcPr>
          <w:p>
            <w:pPr>
              <w:pStyle w:val="12"/>
            </w:pPr>
            <w:r>
              <w:t>≥90%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改善工作环境质量</w:t>
            </w:r>
          </w:p>
        </w:tc>
        <w:tc>
          <w:tcPr>
            <w:tcW w:w="2835" w:type="dxa"/>
            <w:vAlign w:val="center"/>
          </w:tcPr>
          <w:p>
            <w:pPr>
              <w:pStyle w:val="12"/>
            </w:pPr>
            <w:r>
              <w:t>改善工作环境质量</w:t>
            </w:r>
          </w:p>
        </w:tc>
        <w:tc>
          <w:tcPr>
            <w:tcW w:w="2551" w:type="dxa"/>
            <w:vAlign w:val="center"/>
          </w:tcPr>
          <w:p>
            <w:pPr>
              <w:pStyle w:val="12"/>
            </w:pPr>
            <w:r>
              <w:t>改善</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2835" w:type="dxa"/>
            <w:vAlign w:val="center"/>
          </w:tcPr>
          <w:p>
            <w:pPr>
              <w:pStyle w:val="12"/>
            </w:pPr>
            <w:r>
              <w:t>基本公共服务水平</w:t>
            </w:r>
          </w:p>
        </w:tc>
        <w:tc>
          <w:tcPr>
            <w:tcW w:w="2551" w:type="dxa"/>
            <w:vAlign w:val="center"/>
          </w:tcPr>
          <w:p>
            <w:pPr>
              <w:pStyle w:val="12"/>
            </w:pPr>
            <w:r>
              <w:t>提高</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pgNumType w:fmt="decimalFullWidth"/>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2023年，涞源县乌龙沟乡人民政府本级安排政府采购预算0.00万元。具体内容见下表。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995001涞源县乌龙沟乡人民政府本级</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涞源县乌龙沟乡人民政府本级上年末固定资产金额为159.92万元（详见下表）。本年度拟购置固定资产总额为0.00万元，已按要求列入政府采购预算，详见政府采购预算表。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995001涞源县乌龙沟乡人民政府本级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pPr>
            <w:r>
              <w:t>159.92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1"/>
            </w:pPr>
            <w:r>
              <w:t>1190</w:t>
            </w:r>
          </w:p>
        </w:tc>
        <w:tc>
          <w:tcPr>
            <w:tcW w:w="2835" w:type="dxa"/>
            <w:vAlign w:val="center"/>
          </w:tcPr>
          <w:p>
            <w:pPr>
              <w:pStyle w:val="13"/>
            </w:pPr>
            <w:r>
              <w:t>71.76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r>
              <w:t>1115</w:t>
            </w:r>
          </w:p>
        </w:tc>
        <w:tc>
          <w:tcPr>
            <w:tcW w:w="2835" w:type="dxa"/>
            <w:vAlign w:val="center"/>
          </w:tcPr>
          <w:p>
            <w:pPr>
              <w:pStyle w:val="13"/>
            </w:pPr>
            <w:r>
              <w:t>68.28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r>
              <w:t>6</w:t>
            </w:r>
          </w:p>
        </w:tc>
        <w:tc>
          <w:tcPr>
            <w:tcW w:w="2835" w:type="dxa"/>
            <w:vAlign w:val="center"/>
          </w:tcPr>
          <w:p>
            <w:pPr>
              <w:pStyle w:val="13"/>
            </w:pPr>
            <w:r>
              <w:t>35.99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1"/>
            </w:pPr>
            <w:r>
              <w:t>522</w:t>
            </w:r>
          </w:p>
        </w:tc>
        <w:tc>
          <w:tcPr>
            <w:tcW w:w="2835" w:type="dxa"/>
            <w:vAlign w:val="center"/>
          </w:tcPr>
          <w:p>
            <w:pPr>
              <w:pStyle w:val="13"/>
            </w:pPr>
            <w:r>
              <w:t>52.17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pgNumType w:fmt="decimalFullWidt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NDk4MGQ3MTQwMDhhNmIzOGRiOWNjNzNlYmFkY2QifQ=="/>
  </w:docVars>
  <w:rsids>
    <w:rsidRoot w:val="5CC46C2F"/>
    <w:rsid w:val="05B15C60"/>
    <w:rsid w:val="170671B4"/>
    <w:rsid w:val="1C474C5A"/>
    <w:rsid w:val="47D318F9"/>
    <w:rsid w:val="54590ABB"/>
    <w:rsid w:val="5CC46C2F"/>
    <w:rsid w:val="70DF32C7"/>
    <w:rsid w:val="727F4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ind w:firstLine="560"/>
    </w:pPr>
    <w:rPr>
      <w:rFonts w:eastAsia="方正仿宋_GBK"/>
      <w:color w:val="000000"/>
      <w:sz w:val="28"/>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10639</Words>
  <Characters>13011</Characters>
  <Lines>0</Lines>
  <Paragraphs>0</Paragraphs>
  <TotalTime>6</TotalTime>
  <ScaleCrop>false</ScaleCrop>
  <LinksUpToDate>false</LinksUpToDate>
  <CharactersWithSpaces>13144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2023-03-10T02:26:00Z</dcterms:created>
  <dc:creator>Administrator</dc:creator>
  <cp:lastModifiedBy>Administrator</cp:lastModifiedBy>
  <dcterms:modified xsi:type="dcterms:W3CDTF">2023-08-17T08:49:01Z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9CAC9070946E46638A61531C7E8A973D</vt:lpwstr>
  </property>
</Properties>
</file>