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96" w:type="dxa"/>
        <w:tblInd w:w="108" w:type="dxa"/>
        <w:tblLook w:val="04A0"/>
      </w:tblPr>
      <w:tblGrid>
        <w:gridCol w:w="14096"/>
      </w:tblGrid>
      <w:tr w:rsidR="00611FD9" w:rsidRPr="00611FD9" w:rsidTr="00611FD9">
        <w:trPr>
          <w:trHeight w:val="97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526EA5" w:rsidP="00611FD9">
            <w:pPr>
              <w:adjustRightInd/>
              <w:snapToGrid/>
              <w:spacing w:after="0"/>
              <w:jc w:val="center"/>
              <w:rPr>
                <w:rFonts w:ascii="黑体" w:eastAsia="黑体" w:hAnsi="黑体" w:cs="宋体"/>
                <w:b/>
                <w:bCs/>
                <w:sz w:val="48"/>
                <w:szCs w:val="48"/>
              </w:rPr>
            </w:pPr>
            <w:r>
              <w:rPr>
                <w:rFonts w:ascii="黑体" w:eastAsia="黑体" w:hAnsi="黑体" w:cs="宋体" w:hint="eastAsia"/>
                <w:b/>
                <w:bCs/>
                <w:sz w:val="48"/>
                <w:szCs w:val="48"/>
              </w:rPr>
              <w:t>2017年政府预算信息公开目录</w:t>
            </w:r>
          </w:p>
        </w:tc>
      </w:tr>
      <w:tr w:rsidR="00611FD9" w:rsidRPr="00611FD9" w:rsidTr="00611FD9">
        <w:trPr>
          <w:trHeight w:val="97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611FD9" w:rsidP="00526EA5">
            <w:pPr>
              <w:adjustRightInd/>
              <w:snapToGrid/>
              <w:spacing w:after="0"/>
              <w:rPr>
                <w:rFonts w:ascii="黑体" w:eastAsia="黑体" w:hAnsi="黑体" w:cs="宋体"/>
                <w:b/>
                <w:bCs/>
                <w:sz w:val="32"/>
                <w:szCs w:val="32"/>
              </w:rPr>
            </w:pPr>
            <w:r w:rsidRPr="00611FD9">
              <w:rPr>
                <w:rFonts w:ascii="黑体" w:eastAsia="黑体" w:hAnsi="黑体" w:cs="宋体" w:hint="eastAsia"/>
                <w:b/>
                <w:bCs/>
                <w:sz w:val="32"/>
                <w:szCs w:val="32"/>
              </w:rPr>
              <w:t xml:space="preserve">   </w:t>
            </w:r>
            <w:r w:rsidR="00526EA5">
              <w:rPr>
                <w:rFonts w:ascii="黑体" w:eastAsia="黑体" w:hAnsi="黑体" w:cs="宋体" w:hint="eastAsia"/>
                <w:b/>
                <w:bCs/>
                <w:sz w:val="32"/>
                <w:szCs w:val="32"/>
              </w:rPr>
              <w:t xml:space="preserve">    </w:t>
            </w:r>
            <w:r w:rsidRPr="00611FD9">
              <w:rPr>
                <w:rFonts w:ascii="黑体" w:eastAsia="黑体" w:hAnsi="黑体" w:cs="宋体" w:hint="eastAsia"/>
                <w:b/>
                <w:bCs/>
                <w:sz w:val="32"/>
                <w:szCs w:val="32"/>
              </w:rPr>
              <w:t xml:space="preserve"> </w:t>
            </w:r>
            <w:r w:rsidR="00526EA5">
              <w:rPr>
                <w:rFonts w:ascii="黑体" w:eastAsia="黑体" w:hAnsi="黑体" w:cs="宋体" w:hint="eastAsia"/>
                <w:b/>
                <w:bCs/>
                <w:sz w:val="32"/>
                <w:szCs w:val="32"/>
              </w:rPr>
              <w:t>一、2017年</w:t>
            </w:r>
            <w:r w:rsidRPr="00611FD9">
              <w:rPr>
                <w:rFonts w:ascii="黑体" w:eastAsia="黑体" w:hAnsi="黑体" w:cs="宋体" w:hint="eastAsia"/>
                <w:b/>
                <w:bCs/>
                <w:sz w:val="32"/>
                <w:szCs w:val="32"/>
              </w:rPr>
              <w:t>政府预算公开表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611FD9" w:rsidP="00526EA5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</w:t>
            </w:r>
            <w:r w:rsidR="004A28E5">
              <w:rPr>
                <w:rFonts w:ascii="黑体" w:eastAsia="黑体" w:hAnsi="黑体" w:cs="宋体" w:hint="eastAsia"/>
                <w:sz w:val="32"/>
                <w:szCs w:val="32"/>
              </w:rPr>
              <w:t xml:space="preserve">   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1、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>2017年一般公共预算收入表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4A28E5" w:rsidP="00526EA5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2、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年一般公共预算支出表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4A28E5" w:rsidP="00526EA5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3、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年一般公共预算本级支出表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4A28E5" w:rsidP="00526EA5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4、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年一般公共预算本级基本支出表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4A28E5" w:rsidP="00526EA5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5、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年一般公共预算税收返还、一般性和专项转移支付分地区安排情况表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Default="004A28E5" w:rsidP="00526EA5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6、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年一般公共预算专项转移支付分项目安排情况表</w:t>
            </w:r>
          </w:p>
          <w:p w:rsidR="00CB37CC" w:rsidRPr="00611FD9" w:rsidRDefault="00CB37CC" w:rsidP="00526EA5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7、2017年政府一般债务限额及余额情况表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37CC" w:rsidRPr="00611FD9" w:rsidRDefault="004A28E5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8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年政府性基金预算收入表表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4A28E5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9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年政府性基金预算支出表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4A28E5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10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年政府性基金预算本级支出表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4A28E5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1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1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年政府性基金预算专项转移支付分地区安排情况表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Default="004A28E5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1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2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年政府性基金预算专项转移支付分项目安排情况表</w:t>
            </w:r>
          </w:p>
          <w:p w:rsidR="00CB37CC" w:rsidRPr="00611FD9" w:rsidRDefault="00CB37CC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13、2017年政府专项债务限额及余额情况表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4A28E5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lastRenderedPageBreak/>
              <w:t xml:space="preserve">           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 xml:space="preserve">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1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4</w:t>
            </w:r>
            <w:r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 w:rsidR="00611FD9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611FD9" w:rsidRPr="00611FD9">
              <w:rPr>
                <w:rFonts w:ascii="黑体" w:eastAsia="黑体" w:hAnsi="黑体" w:cs="宋体" w:hint="eastAsia"/>
                <w:sz w:val="32"/>
                <w:szCs w:val="32"/>
              </w:rPr>
              <w:t>年国有资本经营预算收入表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611FD9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1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5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>年国有资本经营预算支出表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611FD9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</w:t>
            </w:r>
            <w:r w:rsidR="004A28E5">
              <w:rPr>
                <w:rFonts w:ascii="黑体" w:eastAsia="黑体" w:hAnsi="黑体" w:cs="宋体" w:hint="eastAsia"/>
                <w:sz w:val="32"/>
                <w:szCs w:val="32"/>
              </w:rPr>
              <w:t xml:space="preserve"> 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1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6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>年国有资本经营预算本级支出表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611FD9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1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>年国有资本经营预算专项转移支付分地区安排情况表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611FD9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1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8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>年国有资本经营预算专项转移支付分项目安排情况表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611FD9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</w:t>
            </w:r>
            <w:r w:rsidR="004A28E5">
              <w:rPr>
                <w:rFonts w:ascii="黑体" w:eastAsia="黑体" w:hAnsi="黑体" w:cs="宋体" w:hint="eastAsia"/>
                <w:sz w:val="32"/>
                <w:szCs w:val="32"/>
              </w:rPr>
              <w:t xml:space="preserve"> 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1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9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>年社会保险基金预算收入表</w:t>
            </w:r>
          </w:p>
        </w:tc>
      </w:tr>
      <w:tr w:rsidR="00611FD9" w:rsidRPr="00611FD9" w:rsidTr="00611FD9">
        <w:trPr>
          <w:trHeight w:val="49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D9" w:rsidRPr="00611FD9" w:rsidRDefault="00611FD9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 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20</w:t>
            </w:r>
            <w:r w:rsidR="00526EA5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201</w:t>
            </w:r>
            <w:r>
              <w:rPr>
                <w:rFonts w:ascii="黑体" w:eastAsia="黑体" w:hAnsi="黑体" w:cs="宋体" w:hint="eastAsia"/>
                <w:sz w:val="32"/>
                <w:szCs w:val="32"/>
              </w:rPr>
              <w:t>7</w:t>
            </w: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>年社会保险基金预算支出表</w:t>
            </w:r>
          </w:p>
        </w:tc>
      </w:tr>
      <w:tr w:rsidR="00AD5C88" w:rsidRPr="00611FD9" w:rsidTr="00611FD9">
        <w:trPr>
          <w:trHeight w:val="40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5C88" w:rsidRPr="00611FD9" w:rsidRDefault="00BE5FA8" w:rsidP="00CB37CC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</w:t>
            </w:r>
            <w:r w:rsidR="00AD5C88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</w:t>
            </w:r>
            <w:r w:rsidR="00CB37CC">
              <w:rPr>
                <w:rFonts w:ascii="黑体" w:eastAsia="黑体" w:hAnsi="黑体" w:cs="宋体" w:hint="eastAsia"/>
                <w:sz w:val="32"/>
                <w:szCs w:val="32"/>
              </w:rPr>
              <w:t>2</w:t>
            </w:r>
            <w:r>
              <w:rPr>
                <w:rFonts w:ascii="黑体" w:eastAsia="黑体" w:hAnsi="黑体" w:cs="宋体" w:hint="eastAsia"/>
                <w:sz w:val="32"/>
                <w:szCs w:val="32"/>
              </w:rPr>
              <w:t>1</w:t>
            </w:r>
            <w:r w:rsidR="00AD5C88">
              <w:rPr>
                <w:rFonts w:ascii="黑体" w:eastAsia="黑体" w:hAnsi="黑体" w:cs="宋体" w:hint="eastAsia"/>
                <w:sz w:val="32"/>
                <w:szCs w:val="32"/>
              </w:rPr>
              <w:t>、</w:t>
            </w:r>
            <w:r w:rsidR="00AD5C88"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“三公”经费情况表</w:t>
            </w:r>
          </w:p>
        </w:tc>
      </w:tr>
      <w:tr w:rsidR="00AD5C88" w:rsidRPr="00611FD9" w:rsidTr="00611FD9">
        <w:trPr>
          <w:trHeight w:val="40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5C88" w:rsidRPr="00611FD9" w:rsidRDefault="00AD5C88" w:rsidP="00F71827">
            <w:pPr>
              <w:adjustRightInd/>
              <w:snapToGrid/>
              <w:spacing w:after="0"/>
              <w:rPr>
                <w:rFonts w:ascii="黑体" w:eastAsia="黑体" w:hAnsi="黑体" w:cs="宋体"/>
                <w:sz w:val="32"/>
                <w:szCs w:val="32"/>
              </w:rPr>
            </w:pPr>
            <w:r w:rsidRPr="00611FD9">
              <w:rPr>
                <w:rFonts w:ascii="黑体" w:eastAsia="黑体" w:hAnsi="黑体" w:cs="宋体" w:hint="eastAsia"/>
                <w:sz w:val="32"/>
                <w:szCs w:val="32"/>
              </w:rPr>
              <w:t xml:space="preserve">            </w:t>
            </w:r>
          </w:p>
        </w:tc>
      </w:tr>
      <w:tr w:rsidR="00AD5C88" w:rsidRPr="00611FD9" w:rsidTr="00611FD9">
        <w:trPr>
          <w:trHeight w:val="285"/>
        </w:trPr>
        <w:tc>
          <w:tcPr>
            <w:tcW w:w="14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D5C88" w:rsidRDefault="00AD5C88" w:rsidP="00B72814">
            <w:pPr>
              <w:spacing w:line="600" w:lineRule="exact"/>
              <w:ind w:firstLineChars="346" w:firstLine="1112"/>
              <w:rPr>
                <w:rFonts w:ascii="黑体" w:eastAsia="黑体"/>
                <w:b/>
                <w:sz w:val="32"/>
                <w:szCs w:val="32"/>
              </w:rPr>
            </w:pPr>
            <w:r>
              <w:rPr>
                <w:rFonts w:ascii="黑体" w:eastAsia="黑体" w:hint="eastAsia"/>
                <w:b/>
                <w:sz w:val="32"/>
                <w:szCs w:val="32"/>
              </w:rPr>
              <w:t>二、2017年政府预算说明</w:t>
            </w:r>
          </w:p>
          <w:p w:rsidR="00AD5C88" w:rsidRPr="004A28E5" w:rsidRDefault="00AD5C88" w:rsidP="00B72814">
            <w:pPr>
              <w:spacing w:line="600" w:lineRule="exact"/>
              <w:ind w:firstLineChars="546" w:firstLine="1747"/>
              <w:rPr>
                <w:rFonts w:ascii="黑体" w:eastAsia="黑体" w:cs="Times New Roman"/>
                <w:sz w:val="32"/>
                <w:szCs w:val="32"/>
              </w:rPr>
            </w:pPr>
            <w:r w:rsidRPr="004A28E5">
              <w:rPr>
                <w:rFonts w:ascii="黑体" w:eastAsia="黑体" w:hint="eastAsia"/>
                <w:sz w:val="32"/>
                <w:szCs w:val="32"/>
              </w:rPr>
              <w:t>1、</w:t>
            </w:r>
            <w:r w:rsidRPr="004A28E5">
              <w:rPr>
                <w:rFonts w:ascii="黑体" w:eastAsia="黑体" w:cs="Times New Roman" w:hint="eastAsia"/>
                <w:sz w:val="32"/>
                <w:szCs w:val="32"/>
              </w:rPr>
              <w:t>全县“三公”经费预算安排情况</w:t>
            </w:r>
          </w:p>
          <w:p w:rsidR="00AD5C88" w:rsidRPr="000722FE" w:rsidRDefault="00AD5C88" w:rsidP="00B72814">
            <w:pPr>
              <w:autoSpaceDE w:val="0"/>
              <w:spacing w:line="600" w:lineRule="exact"/>
              <w:ind w:firstLineChars="550" w:firstLine="1760"/>
              <w:rPr>
                <w:rFonts w:ascii="黑体" w:eastAsia="黑体" w:cs="Times New Roman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2、</w:t>
            </w:r>
            <w:r w:rsidRPr="000722FE">
              <w:rPr>
                <w:rFonts w:ascii="黑体" w:eastAsia="黑体" w:cs="Times New Roman" w:hint="eastAsia"/>
                <w:sz w:val="32"/>
                <w:szCs w:val="32"/>
              </w:rPr>
              <w:t>、政府性债务有关情况</w:t>
            </w:r>
          </w:p>
          <w:p w:rsidR="00AD5C88" w:rsidRPr="000722FE" w:rsidRDefault="00AD5C88" w:rsidP="00BE5FA8">
            <w:pPr>
              <w:autoSpaceDE w:val="0"/>
              <w:spacing w:line="600" w:lineRule="exact"/>
              <w:rPr>
                <w:rFonts w:ascii="黑体" w:eastAsia="黑体" w:cs="Times New Roman"/>
                <w:sz w:val="32"/>
                <w:szCs w:val="32"/>
              </w:rPr>
            </w:pPr>
            <w:r w:rsidRPr="000722FE">
              <w:rPr>
                <w:rFonts w:ascii="楷体" w:hAnsi="楷体" w:cs="Times New Roman"/>
                <w:b/>
                <w:bCs/>
                <w:sz w:val="32"/>
                <w:szCs w:val="32"/>
              </w:rPr>
              <w:t xml:space="preserve">   </w:t>
            </w:r>
            <w:r>
              <w:rPr>
                <w:rFonts w:ascii="楷体" w:hAnsi="楷体" w:cs="Times New Roman" w:hint="eastAsia"/>
                <w:b/>
                <w:bCs/>
                <w:sz w:val="32"/>
                <w:szCs w:val="32"/>
              </w:rPr>
              <w:t xml:space="preserve"> </w:t>
            </w:r>
            <w:r w:rsidRPr="000722FE">
              <w:rPr>
                <w:rFonts w:ascii="仿宋" w:hAnsi="仿宋" w:cs="Times New Roman"/>
                <w:sz w:val="32"/>
                <w:szCs w:val="32"/>
              </w:rPr>
              <w:t xml:space="preserve">    </w:t>
            </w:r>
            <w:r w:rsidR="00BE5FA8">
              <w:rPr>
                <w:rFonts w:ascii="仿宋" w:hAnsi="仿宋" w:cs="Times New Roman" w:hint="eastAsia"/>
                <w:sz w:val="32"/>
                <w:szCs w:val="32"/>
              </w:rPr>
              <w:t xml:space="preserve">   </w:t>
            </w:r>
            <w:r>
              <w:rPr>
                <w:rFonts w:ascii="黑体" w:eastAsia="黑体" w:hint="eastAsia"/>
                <w:sz w:val="32"/>
                <w:szCs w:val="32"/>
              </w:rPr>
              <w:t>3</w:t>
            </w:r>
            <w:r w:rsidRPr="000722FE">
              <w:rPr>
                <w:rFonts w:ascii="黑体" w:eastAsia="黑体" w:cs="Times New Roman" w:hint="eastAsia"/>
                <w:sz w:val="32"/>
                <w:szCs w:val="32"/>
              </w:rPr>
              <w:t>、财政转移支付安排情况</w:t>
            </w:r>
          </w:p>
          <w:p w:rsidR="00AD5C88" w:rsidRPr="000722FE" w:rsidRDefault="00BE5FA8" w:rsidP="00B72814">
            <w:pPr>
              <w:autoSpaceDE w:val="0"/>
              <w:spacing w:line="600" w:lineRule="exact"/>
              <w:ind w:firstLineChars="450" w:firstLine="1440"/>
              <w:rPr>
                <w:rFonts w:ascii="黑体" w:eastAsia="黑体" w:cs="Times New Roman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 xml:space="preserve"> </w:t>
            </w:r>
            <w:r w:rsidR="00AD5C88">
              <w:rPr>
                <w:rFonts w:ascii="黑体" w:eastAsia="黑体" w:hint="eastAsia"/>
                <w:sz w:val="32"/>
                <w:szCs w:val="32"/>
              </w:rPr>
              <w:t>4</w:t>
            </w:r>
            <w:r w:rsidR="00AD5C88" w:rsidRPr="000722FE">
              <w:rPr>
                <w:rFonts w:ascii="黑体" w:eastAsia="黑体" w:cs="Times New Roman" w:hint="eastAsia"/>
                <w:sz w:val="32"/>
                <w:szCs w:val="32"/>
              </w:rPr>
              <w:t>、本级政府采购情况</w:t>
            </w:r>
          </w:p>
          <w:p w:rsidR="00AD5C88" w:rsidRPr="000722FE" w:rsidRDefault="00AD5C88" w:rsidP="00B72814">
            <w:pPr>
              <w:spacing w:line="600" w:lineRule="exact"/>
              <w:ind w:firstLineChars="450" w:firstLine="1440"/>
              <w:rPr>
                <w:rFonts w:ascii="黑体" w:eastAsia="黑体" w:cs="Times New Roman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lastRenderedPageBreak/>
              <w:t>5</w:t>
            </w:r>
            <w:r w:rsidRPr="000722FE">
              <w:rPr>
                <w:rFonts w:ascii="黑体" w:eastAsia="黑体" w:cs="Times New Roman" w:hint="eastAsia"/>
                <w:sz w:val="32"/>
                <w:szCs w:val="32"/>
              </w:rPr>
              <w:t>、绩效预算工作开展情况</w:t>
            </w:r>
          </w:p>
          <w:p w:rsidR="00AD5C88" w:rsidRPr="000722FE" w:rsidRDefault="00AD5C88" w:rsidP="00B72814">
            <w:pPr>
              <w:autoSpaceDE w:val="0"/>
              <w:spacing w:line="600" w:lineRule="exact"/>
              <w:ind w:firstLineChars="450" w:firstLine="1440"/>
              <w:rPr>
                <w:rFonts w:ascii="黑体" w:eastAsia="黑体" w:hAnsi="Calibri" w:cs="Times New Roman"/>
                <w:sz w:val="32"/>
                <w:szCs w:val="32"/>
              </w:rPr>
            </w:pPr>
            <w:r>
              <w:rPr>
                <w:rFonts w:ascii="黑体" w:eastAsia="黑体" w:hint="eastAsia"/>
                <w:sz w:val="32"/>
                <w:szCs w:val="32"/>
              </w:rPr>
              <w:t>6</w:t>
            </w:r>
            <w:r w:rsidRPr="000722FE">
              <w:rPr>
                <w:rFonts w:ascii="黑体" w:eastAsia="黑体" w:cs="Times New Roman" w:hint="eastAsia"/>
                <w:sz w:val="32"/>
                <w:szCs w:val="32"/>
              </w:rPr>
              <w:t>、其他重要事项的有关说明</w:t>
            </w:r>
          </w:p>
          <w:p w:rsidR="00AD5C88" w:rsidRPr="00611FD9" w:rsidRDefault="00AD5C88" w:rsidP="00611FD9">
            <w:pPr>
              <w:adjustRightInd/>
              <w:snapToGrid/>
              <w:spacing w:after="0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</w:tbl>
    <w:p w:rsidR="004358AB" w:rsidRDefault="004358AB" w:rsidP="00D31D50">
      <w:pPr>
        <w:spacing w:line="220" w:lineRule="atLeast"/>
      </w:pPr>
    </w:p>
    <w:sectPr w:rsidR="004358AB" w:rsidSect="00611FD9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515" w:rsidRDefault="007D3515" w:rsidP="00AD5C88">
      <w:pPr>
        <w:spacing w:after="0"/>
      </w:pPr>
      <w:r>
        <w:separator/>
      </w:r>
    </w:p>
  </w:endnote>
  <w:endnote w:type="continuationSeparator" w:id="0">
    <w:p w:rsidR="007D3515" w:rsidRDefault="007D3515" w:rsidP="00AD5C8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515" w:rsidRDefault="007D3515" w:rsidP="00AD5C88">
      <w:pPr>
        <w:spacing w:after="0"/>
      </w:pPr>
      <w:r>
        <w:separator/>
      </w:r>
    </w:p>
  </w:footnote>
  <w:footnote w:type="continuationSeparator" w:id="0">
    <w:p w:rsidR="007D3515" w:rsidRDefault="007D3515" w:rsidP="00AD5C88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1B2B46"/>
    <w:rsid w:val="00323B43"/>
    <w:rsid w:val="003D37D8"/>
    <w:rsid w:val="00426133"/>
    <w:rsid w:val="004358AB"/>
    <w:rsid w:val="00452813"/>
    <w:rsid w:val="004A28E5"/>
    <w:rsid w:val="00526EA5"/>
    <w:rsid w:val="00611FD9"/>
    <w:rsid w:val="006D29A5"/>
    <w:rsid w:val="007D3515"/>
    <w:rsid w:val="008B7726"/>
    <w:rsid w:val="009900C1"/>
    <w:rsid w:val="00AD5C88"/>
    <w:rsid w:val="00B72814"/>
    <w:rsid w:val="00BE5FA8"/>
    <w:rsid w:val="00C85856"/>
    <w:rsid w:val="00CB37CC"/>
    <w:rsid w:val="00D31D50"/>
    <w:rsid w:val="00E66C8C"/>
    <w:rsid w:val="00F60127"/>
    <w:rsid w:val="00F71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D5C8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D5C88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D5C8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D5C88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3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9</cp:revision>
  <dcterms:created xsi:type="dcterms:W3CDTF">2008-09-11T17:20:00Z</dcterms:created>
  <dcterms:modified xsi:type="dcterms:W3CDTF">2017-11-14T09:20:00Z</dcterms:modified>
</cp:coreProperties>
</file>