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825" w:rsidRDefault="00104825">
      <w:pPr>
        <w:jc w:val="center"/>
        <w:rPr>
          <w:rFonts w:ascii="黑体" w:eastAsia="黑体" w:hAnsi="黑体" w:cs="黑体"/>
          <w:b/>
          <w:sz w:val="52"/>
        </w:rPr>
      </w:pPr>
      <w:bookmarkStart w:id="0" w:name="_GoBack"/>
      <w:bookmarkEnd w:id="0"/>
      <w:r>
        <w:rPr>
          <w:rFonts w:ascii="黑体" w:eastAsia="黑体" w:hAnsi="黑体" w:cs="黑体" w:hint="eastAsia"/>
          <w:b/>
          <w:sz w:val="52"/>
        </w:rPr>
        <w:t>涞源县</w:t>
      </w:r>
      <w:r>
        <w:rPr>
          <w:rFonts w:ascii="黑体" w:eastAsia="黑体" w:hAnsi="黑体" w:cs="黑体" w:hint="eastAsia"/>
          <w:sz w:val="52"/>
        </w:rPr>
        <w:t>工商联</w:t>
      </w:r>
      <w:r>
        <w:rPr>
          <w:rFonts w:ascii="黑体" w:eastAsia="黑体" w:hAnsi="黑体" w:cs="黑体"/>
          <w:b/>
          <w:sz w:val="52"/>
        </w:rPr>
        <w:t>2015</w:t>
      </w:r>
      <w:r>
        <w:rPr>
          <w:rFonts w:ascii="黑体" w:eastAsia="黑体" w:hAnsi="黑体" w:cs="黑体" w:hint="eastAsia"/>
          <w:b/>
          <w:sz w:val="52"/>
        </w:rPr>
        <w:t>年部门决算公开</w:t>
      </w:r>
    </w:p>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p>
    <w:p w:rsidR="00104825" w:rsidRDefault="00104825" w:rsidP="00D04DE4">
      <w:pPr>
        <w:widowControl/>
        <w:shd w:val="clear" w:color="auto" w:fill="FFFFFF"/>
        <w:spacing w:line="420" w:lineRule="atLeast"/>
        <w:ind w:firstLineChars="900" w:firstLine="31680"/>
        <w:jc w:val="left"/>
        <w:rPr>
          <w:rFonts w:ascii="黑体" w:eastAsia="黑体" w:hAnsi="黑体" w:cs="黑体"/>
          <w:color w:val="484747"/>
          <w:sz w:val="32"/>
          <w:szCs w:val="32"/>
          <w:shd w:val="clear" w:color="auto" w:fill="FFFFFF"/>
        </w:rPr>
      </w:pPr>
      <w:r>
        <w:rPr>
          <w:rFonts w:ascii="黑体" w:eastAsia="黑体" w:hAnsi="黑体" w:cs="黑体" w:hint="eastAsia"/>
          <w:color w:val="484747"/>
          <w:sz w:val="32"/>
          <w:szCs w:val="32"/>
          <w:shd w:val="clear" w:color="auto" w:fill="FFFFFF"/>
        </w:rPr>
        <w:t>第一部分</w:t>
      </w:r>
      <w:r>
        <w:rPr>
          <w:rFonts w:ascii="黑体" w:eastAsia="黑体" w:hAnsi="黑体" w:cs="黑体"/>
          <w:color w:val="484747"/>
          <w:sz w:val="32"/>
          <w:szCs w:val="32"/>
          <w:shd w:val="clear" w:color="auto" w:fill="FFFFFF"/>
        </w:rPr>
        <w:t xml:space="preserve">  </w:t>
      </w:r>
      <w:r>
        <w:rPr>
          <w:rFonts w:ascii="黑体" w:eastAsia="黑体" w:hAnsi="黑体" w:cs="黑体" w:hint="eastAsia"/>
          <w:color w:val="484747"/>
          <w:sz w:val="32"/>
          <w:szCs w:val="32"/>
          <w:shd w:val="clear" w:color="auto" w:fill="FFFFFF"/>
        </w:rPr>
        <w:t>部门概况</w:t>
      </w:r>
    </w:p>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r>
        <w:rPr>
          <w:rFonts w:ascii="黑体" w:eastAsia="黑体" w:hAnsi="黑体" w:cs="黑体" w:hint="eastAsia"/>
          <w:color w:val="484747"/>
          <w:sz w:val="32"/>
          <w:szCs w:val="32"/>
          <w:shd w:val="clear" w:color="auto" w:fill="FFFFFF"/>
        </w:rPr>
        <w:t>一、部门主要职责</w:t>
      </w:r>
    </w:p>
    <w:p w:rsidR="00104825" w:rsidRDefault="00104825" w:rsidP="00D04DE4">
      <w:pPr>
        <w:ind w:firstLineChars="200" w:firstLine="31680"/>
        <w:jc w:val="left"/>
        <w:rPr>
          <w:rFonts w:ascii="仿宋_GB2312" w:eastAsia="仿宋_GB2312" w:hAnsi="仿宋_GB2312" w:cs="仿宋_GB2312"/>
          <w:sz w:val="28"/>
          <w:szCs w:val="28"/>
        </w:rPr>
      </w:pPr>
      <w:r>
        <w:rPr>
          <w:rFonts w:ascii="仿宋_GB2312" w:eastAsia="仿宋_GB2312" w:hAnsi="仿宋_GB2312" w:cs="仿宋_GB2312" w:hint="eastAsia"/>
          <w:color w:val="333333"/>
          <w:sz w:val="28"/>
          <w:szCs w:val="28"/>
          <w:shd w:val="clear" w:color="auto" w:fill="FFFFFF"/>
        </w:rPr>
        <w:t>参与我县大政方针及政治、经济、社会生活中的重要问题的政治协商，参政议政，民主监督；引导会员积极我县国家经济建设，推动社会主义市场经济体制逐步完善，促进社会全面进步；做工商界代表人士政治安排的推荐工作；在非公有制经济人士中，宣传、贯彻党和国家的方针政策，加强思想政治工作，推动企业文化建设，引导会员做中国特色社会主义事业的建设者；代表并维护会员的合法权益，反映会员的意见、要求和建议；引导会员积极参与“光彩事业”；为会员提供信息和科技、管理、法律、会计、审计、融资、咨询等服务；开展工商专业培训，帮助会员改进经营管理，完善财会管理，提高生产技术和产品质量；组织会员举办和参加各种对内对外展销会、交易会，帮助会员开拓国内市场；增进工商社团及工商经济界人士的联系和友谊，促进经济、技术和贸易合作；办好会办企业、事业；承办政府和有关部门的委托事项。</w:t>
      </w:r>
    </w:p>
    <w:p w:rsidR="00104825" w:rsidRDefault="00104825" w:rsidP="00D04DE4">
      <w:pPr>
        <w:widowControl/>
        <w:numPr>
          <w:ilvl w:val="0"/>
          <w:numId w:val="2"/>
        </w:numPr>
        <w:shd w:val="clear" w:color="auto" w:fill="FFFFFF"/>
        <w:spacing w:line="420" w:lineRule="atLeast"/>
        <w:jc w:val="left"/>
        <w:rPr>
          <w:rFonts w:ascii="黑体" w:eastAsia="黑体" w:hAnsi="黑体" w:cs="黑体"/>
          <w:color w:val="484747"/>
          <w:sz w:val="32"/>
          <w:szCs w:val="32"/>
          <w:shd w:val="clear" w:color="auto" w:fill="FFFFFF"/>
        </w:rPr>
      </w:pPr>
      <w:r>
        <w:rPr>
          <w:rFonts w:ascii="黑体" w:eastAsia="黑体" w:hAnsi="黑体" w:cs="黑体" w:hint="eastAsia"/>
          <w:color w:val="484747"/>
          <w:sz w:val="32"/>
          <w:szCs w:val="32"/>
          <w:shd w:val="clear" w:color="auto" w:fill="FFFFFF"/>
        </w:rPr>
        <w:t>部门决算单位构成</w:t>
      </w:r>
    </w:p>
    <w:p w:rsidR="00104825" w:rsidRDefault="00104825">
      <w:pPr>
        <w:widowControl/>
        <w:shd w:val="clear" w:color="auto" w:fill="FFFFFF"/>
        <w:spacing w:line="420" w:lineRule="atLeast"/>
        <w:ind w:firstLine="640"/>
        <w:jc w:val="left"/>
        <w:rPr>
          <w:rFonts w:ascii="仿宋_GB2312" w:eastAsia="仿宋_GB2312" w:hAnsi="仿宋_GB2312" w:cs="仿宋_GB2312"/>
          <w:color w:val="484747"/>
          <w:sz w:val="32"/>
          <w:szCs w:val="32"/>
          <w:shd w:val="clear" w:color="auto" w:fill="FFFFFF"/>
        </w:rPr>
      </w:pPr>
      <w:r>
        <w:rPr>
          <w:rFonts w:ascii="仿宋_GB2312" w:eastAsia="仿宋_GB2312" w:hAnsi="仿宋_GB2312" w:cs="仿宋_GB2312" w:hint="eastAsia"/>
          <w:color w:val="484747"/>
          <w:sz w:val="32"/>
          <w:szCs w:val="32"/>
          <w:shd w:val="clear" w:color="auto" w:fill="FFFFFF"/>
        </w:rPr>
        <w:t>涞源县工商业联合会属于党政机关，财政拨款，没有下属单位。</w:t>
      </w:r>
    </w:p>
    <w:p w:rsidR="00104825" w:rsidRDefault="00104825" w:rsidP="00D04DE4">
      <w:pPr>
        <w:widowControl/>
        <w:shd w:val="clear" w:color="auto" w:fill="FFFFFF"/>
        <w:spacing w:line="420" w:lineRule="atLeast"/>
        <w:ind w:firstLineChars="300" w:firstLine="31680"/>
        <w:jc w:val="left"/>
        <w:rPr>
          <w:rFonts w:ascii="黑体" w:eastAsia="黑体" w:hAnsi="黑体" w:cs="黑体"/>
          <w:color w:val="484747"/>
          <w:sz w:val="32"/>
          <w:szCs w:val="32"/>
          <w:shd w:val="clear" w:color="auto" w:fill="FFFFFF"/>
        </w:rPr>
      </w:pPr>
      <w:r>
        <w:rPr>
          <w:rFonts w:ascii="黑体" w:eastAsia="黑体" w:hAnsi="黑体" w:cs="黑体" w:hint="eastAsia"/>
          <w:color w:val="484747"/>
          <w:sz w:val="32"/>
          <w:szCs w:val="32"/>
          <w:shd w:val="clear" w:color="auto" w:fill="FFFFFF"/>
        </w:rPr>
        <w:t>第二部分</w:t>
      </w:r>
      <w:r>
        <w:rPr>
          <w:rFonts w:ascii="黑体" w:eastAsia="黑体" w:hAnsi="黑体" w:cs="黑体"/>
          <w:color w:val="484747"/>
          <w:sz w:val="32"/>
          <w:szCs w:val="32"/>
          <w:shd w:val="clear" w:color="auto" w:fill="FFFFFF"/>
        </w:rPr>
        <w:t xml:space="preserve">  </w:t>
      </w:r>
      <w:r>
        <w:rPr>
          <w:rFonts w:ascii="黑体" w:eastAsia="黑体" w:hAnsi="黑体" w:cs="黑体" w:hint="eastAsia"/>
          <w:color w:val="484747"/>
          <w:sz w:val="32"/>
          <w:szCs w:val="32"/>
          <w:shd w:val="clear" w:color="auto" w:fill="FFFFFF"/>
        </w:rPr>
        <w:t>部门部门</w:t>
      </w:r>
      <w:r>
        <w:rPr>
          <w:rFonts w:ascii="黑体" w:eastAsia="黑体" w:hAnsi="黑体" w:cs="黑体"/>
          <w:color w:val="484747"/>
          <w:sz w:val="32"/>
          <w:szCs w:val="32"/>
          <w:shd w:val="clear" w:color="auto" w:fill="FFFFFF"/>
        </w:rPr>
        <w:t>2015</w:t>
      </w:r>
      <w:r>
        <w:rPr>
          <w:rFonts w:ascii="黑体" w:eastAsia="黑体" w:hAnsi="黑体" w:cs="黑体" w:hint="eastAsia"/>
          <w:color w:val="484747"/>
          <w:sz w:val="32"/>
          <w:szCs w:val="32"/>
          <w:shd w:val="clear" w:color="auto" w:fill="FFFFFF"/>
        </w:rPr>
        <w:t>年度部门决算报表</w:t>
      </w:r>
    </w:p>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p>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sectPr w:rsidR="00104825">
          <w:footerReference w:type="default" r:id="rId7"/>
          <w:pgSz w:w="11906" w:h="16838"/>
          <w:pgMar w:top="1440" w:right="1800" w:bottom="1440" w:left="1800" w:header="851" w:footer="992" w:gutter="0"/>
          <w:cols w:space="425"/>
          <w:docGrid w:type="lines" w:linePitch="312"/>
        </w:sectPr>
      </w:pPr>
    </w:p>
    <w:tbl>
      <w:tblPr>
        <w:tblpPr w:leftFromText="180" w:rightFromText="180" w:vertAnchor="text" w:horzAnchor="page" w:tblpX="959" w:tblpY="1"/>
        <w:tblOverlap w:val="never"/>
        <w:tblW w:w="9840" w:type="dxa"/>
        <w:tblLayout w:type="fixed"/>
        <w:tblCellMar>
          <w:top w:w="15" w:type="dxa"/>
          <w:left w:w="15" w:type="dxa"/>
          <w:bottom w:w="15" w:type="dxa"/>
          <w:right w:w="15" w:type="dxa"/>
        </w:tblCellMar>
        <w:tblLook w:val="00A0"/>
      </w:tblPr>
      <w:tblGrid>
        <w:gridCol w:w="2685"/>
        <w:gridCol w:w="320"/>
        <w:gridCol w:w="500"/>
        <w:gridCol w:w="1140"/>
        <w:gridCol w:w="2985"/>
        <w:gridCol w:w="61"/>
        <w:gridCol w:w="439"/>
        <w:gridCol w:w="741"/>
        <w:gridCol w:w="969"/>
      </w:tblGrid>
      <w:tr w:rsidR="00104825">
        <w:trPr>
          <w:trHeight w:val="90"/>
        </w:trPr>
        <w:tc>
          <w:tcPr>
            <w:tcW w:w="9840" w:type="dxa"/>
            <w:gridSpan w:val="9"/>
            <w:vAlign w:val="center"/>
          </w:tcPr>
          <w:p w:rsidR="00104825" w:rsidRDefault="00104825">
            <w:pPr>
              <w:widowControl/>
              <w:jc w:val="center"/>
              <w:textAlignment w:val="center"/>
              <w:rPr>
                <w:rFonts w:ascii="????" w:eastAsia="Times New Roman" w:hAnsi="????" w:cs="????"/>
                <w:color w:val="000000"/>
                <w:sz w:val="32"/>
                <w:szCs w:val="32"/>
              </w:rPr>
            </w:pPr>
            <w:r>
              <w:rPr>
                <w:rFonts w:ascii="宋体" w:hAnsi="宋体" w:cs="宋体" w:hint="eastAsia"/>
                <w:color w:val="000000"/>
                <w:kern w:val="0"/>
                <w:sz w:val="32"/>
                <w:szCs w:val="32"/>
                <w:lang/>
              </w:rPr>
              <w:t>收入支出决算总表</w:t>
            </w:r>
          </w:p>
        </w:tc>
      </w:tr>
      <w:tr w:rsidR="00104825">
        <w:trPr>
          <w:trHeight w:val="90"/>
        </w:trPr>
        <w:tc>
          <w:tcPr>
            <w:tcW w:w="2685" w:type="dxa"/>
            <w:shd w:val="clear" w:color="auto" w:fill="FFFFFF"/>
            <w:vAlign w:val="center"/>
          </w:tcPr>
          <w:p w:rsidR="00104825" w:rsidRDefault="00104825">
            <w:pPr>
              <w:jc w:val="right"/>
              <w:rPr>
                <w:rFonts w:ascii="宋体" w:cs="宋体"/>
                <w:color w:val="000000"/>
                <w:sz w:val="24"/>
              </w:rPr>
            </w:pPr>
          </w:p>
        </w:tc>
        <w:tc>
          <w:tcPr>
            <w:tcW w:w="320" w:type="dxa"/>
            <w:shd w:val="clear" w:color="auto" w:fill="FFFFFF"/>
            <w:vAlign w:val="center"/>
          </w:tcPr>
          <w:p w:rsidR="00104825" w:rsidRDefault="00104825">
            <w:pPr>
              <w:jc w:val="right"/>
              <w:rPr>
                <w:rFonts w:ascii="宋体" w:cs="宋体"/>
                <w:color w:val="000000"/>
                <w:sz w:val="24"/>
              </w:rPr>
            </w:pPr>
          </w:p>
        </w:tc>
        <w:tc>
          <w:tcPr>
            <w:tcW w:w="1640" w:type="dxa"/>
            <w:gridSpan w:val="2"/>
            <w:shd w:val="clear" w:color="auto" w:fill="FFFFFF"/>
            <w:vAlign w:val="center"/>
          </w:tcPr>
          <w:p w:rsidR="00104825" w:rsidRDefault="00104825">
            <w:pPr>
              <w:jc w:val="right"/>
              <w:rPr>
                <w:rFonts w:ascii="宋体" w:cs="宋体"/>
                <w:color w:val="000000"/>
                <w:sz w:val="24"/>
              </w:rPr>
            </w:pPr>
          </w:p>
        </w:tc>
        <w:tc>
          <w:tcPr>
            <w:tcW w:w="2985" w:type="dxa"/>
            <w:shd w:val="clear" w:color="auto" w:fill="FFFFFF"/>
            <w:vAlign w:val="center"/>
          </w:tcPr>
          <w:p w:rsidR="00104825" w:rsidRDefault="00104825">
            <w:pPr>
              <w:jc w:val="right"/>
              <w:rPr>
                <w:rFonts w:ascii="宋体" w:cs="宋体"/>
                <w:color w:val="000000"/>
                <w:sz w:val="24"/>
              </w:rPr>
            </w:pPr>
          </w:p>
        </w:tc>
        <w:tc>
          <w:tcPr>
            <w:tcW w:w="1241" w:type="dxa"/>
            <w:gridSpan w:val="3"/>
            <w:shd w:val="clear" w:color="auto" w:fill="FFFFFF"/>
            <w:vAlign w:val="center"/>
          </w:tcPr>
          <w:p w:rsidR="00104825" w:rsidRDefault="00104825">
            <w:pPr>
              <w:jc w:val="right"/>
              <w:rPr>
                <w:rFonts w:ascii="宋体" w:cs="宋体"/>
                <w:color w:val="000000"/>
                <w:sz w:val="24"/>
              </w:rPr>
            </w:pPr>
          </w:p>
        </w:tc>
        <w:tc>
          <w:tcPr>
            <w:tcW w:w="969"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公开</w:t>
            </w:r>
            <w:r>
              <w:rPr>
                <w:rFonts w:ascii="宋体" w:hAnsi="宋体" w:cs="宋体"/>
                <w:color w:val="000000"/>
                <w:kern w:val="0"/>
                <w:sz w:val="20"/>
                <w:szCs w:val="20"/>
                <w:lang/>
              </w:rPr>
              <w:t>01</w:t>
            </w:r>
            <w:r>
              <w:rPr>
                <w:rFonts w:ascii="宋体" w:hAnsi="宋体" w:cs="宋体" w:hint="eastAsia"/>
                <w:color w:val="000000"/>
                <w:kern w:val="0"/>
                <w:sz w:val="20"/>
                <w:szCs w:val="20"/>
                <w:lang/>
              </w:rPr>
              <w:t>表</w:t>
            </w:r>
          </w:p>
        </w:tc>
      </w:tr>
      <w:tr w:rsidR="00104825">
        <w:trPr>
          <w:trHeight w:val="90"/>
        </w:trPr>
        <w:tc>
          <w:tcPr>
            <w:tcW w:w="2685" w:type="dxa"/>
            <w:shd w:val="clear" w:color="auto" w:fill="FFFFFF"/>
            <w:vAlign w:val="center"/>
          </w:tcPr>
          <w:p w:rsidR="00104825" w:rsidRDefault="00104825">
            <w:pPr>
              <w:widowControl/>
              <w:jc w:val="left"/>
              <w:textAlignment w:val="center"/>
              <w:rPr>
                <w:rFonts w:ascii="宋体" w:cs="宋体"/>
                <w:color w:val="000000"/>
                <w:sz w:val="20"/>
                <w:szCs w:val="20"/>
              </w:rPr>
            </w:pPr>
            <w:r>
              <w:rPr>
                <w:rFonts w:ascii="宋体" w:hAnsi="宋体" w:cs="宋体" w:hint="eastAsia"/>
                <w:color w:val="000000"/>
                <w:kern w:val="0"/>
                <w:sz w:val="20"/>
                <w:szCs w:val="20"/>
                <w:lang/>
              </w:rPr>
              <w:t>部门：涞源县工商业联合会</w:t>
            </w:r>
          </w:p>
        </w:tc>
        <w:tc>
          <w:tcPr>
            <w:tcW w:w="320" w:type="dxa"/>
            <w:shd w:val="clear" w:color="auto" w:fill="FFFFFF"/>
            <w:vAlign w:val="center"/>
          </w:tcPr>
          <w:p w:rsidR="00104825" w:rsidRDefault="00104825">
            <w:pPr>
              <w:jc w:val="right"/>
              <w:rPr>
                <w:rFonts w:ascii="宋体" w:cs="宋体"/>
                <w:color w:val="000000"/>
                <w:sz w:val="24"/>
              </w:rPr>
            </w:pPr>
          </w:p>
        </w:tc>
        <w:tc>
          <w:tcPr>
            <w:tcW w:w="1640" w:type="dxa"/>
            <w:gridSpan w:val="2"/>
            <w:shd w:val="clear" w:color="auto" w:fill="FFFFFF"/>
            <w:vAlign w:val="center"/>
          </w:tcPr>
          <w:p w:rsidR="00104825" w:rsidRDefault="00104825">
            <w:pPr>
              <w:jc w:val="right"/>
              <w:rPr>
                <w:rFonts w:ascii="宋体" w:cs="宋体"/>
                <w:color w:val="000000"/>
                <w:sz w:val="24"/>
              </w:rPr>
            </w:pPr>
          </w:p>
        </w:tc>
        <w:tc>
          <w:tcPr>
            <w:tcW w:w="2985" w:type="dxa"/>
            <w:shd w:val="clear" w:color="auto" w:fill="FFFFFF"/>
            <w:vAlign w:val="center"/>
          </w:tcPr>
          <w:p w:rsidR="00104825" w:rsidRDefault="00104825">
            <w:pPr>
              <w:jc w:val="right"/>
              <w:rPr>
                <w:rFonts w:ascii="宋体" w:cs="宋体"/>
                <w:color w:val="000000"/>
                <w:sz w:val="24"/>
              </w:rPr>
            </w:pPr>
          </w:p>
        </w:tc>
        <w:tc>
          <w:tcPr>
            <w:tcW w:w="1241" w:type="dxa"/>
            <w:gridSpan w:val="3"/>
            <w:shd w:val="clear" w:color="auto" w:fill="FFFFFF"/>
            <w:vAlign w:val="center"/>
          </w:tcPr>
          <w:p w:rsidR="00104825" w:rsidRDefault="00104825">
            <w:pPr>
              <w:jc w:val="right"/>
              <w:rPr>
                <w:rFonts w:ascii="宋体" w:cs="宋体"/>
                <w:color w:val="000000"/>
                <w:sz w:val="24"/>
              </w:rPr>
            </w:pPr>
          </w:p>
        </w:tc>
        <w:tc>
          <w:tcPr>
            <w:tcW w:w="969"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单位：元</w:t>
            </w:r>
          </w:p>
        </w:tc>
      </w:tr>
      <w:tr w:rsidR="00104825">
        <w:trPr>
          <w:trHeight w:val="90"/>
        </w:trPr>
        <w:tc>
          <w:tcPr>
            <w:tcW w:w="4645" w:type="dxa"/>
            <w:gridSpan w:val="4"/>
            <w:tcBorders>
              <w:top w:val="single" w:sz="12"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收入</w:t>
            </w:r>
          </w:p>
        </w:tc>
        <w:tc>
          <w:tcPr>
            <w:tcW w:w="5195" w:type="dxa"/>
            <w:gridSpan w:val="5"/>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支出</w:t>
            </w: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项</w:t>
            </w:r>
            <w:r>
              <w:rPr>
                <w:rFonts w:ascii="宋体" w:hAnsi="宋体" w:cs="宋体"/>
                <w:color w:val="000000"/>
                <w:kern w:val="0"/>
                <w:sz w:val="24"/>
                <w:lang/>
              </w:rPr>
              <w:t xml:space="preserve">    </w:t>
            </w:r>
            <w:r>
              <w:rPr>
                <w:rFonts w:ascii="宋体" w:hAnsi="宋体" w:cs="宋体" w:hint="eastAsia"/>
                <w:color w:val="000000"/>
                <w:kern w:val="0"/>
                <w:sz w:val="24"/>
                <w:lang/>
              </w:rPr>
              <w:t>目</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0"/>
                <w:szCs w:val="20"/>
              </w:rPr>
            </w:pPr>
            <w:r>
              <w:rPr>
                <w:rFonts w:ascii="宋体" w:hAnsi="宋体" w:cs="宋体" w:hint="eastAsia"/>
                <w:color w:val="000000"/>
                <w:kern w:val="0"/>
                <w:sz w:val="20"/>
                <w:szCs w:val="20"/>
                <w:lang/>
              </w:rPr>
              <w:t>行次</w:t>
            </w:r>
          </w:p>
        </w:tc>
        <w:tc>
          <w:tcPr>
            <w:tcW w:w="11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决算数</w:t>
            </w: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项</w:t>
            </w:r>
            <w:r>
              <w:rPr>
                <w:rFonts w:ascii="宋体" w:hAnsi="宋体" w:cs="宋体"/>
                <w:color w:val="000000"/>
                <w:kern w:val="0"/>
                <w:sz w:val="24"/>
                <w:lang/>
              </w:rPr>
              <w:t xml:space="preserve">    </w:t>
            </w:r>
            <w:r>
              <w:rPr>
                <w:rFonts w:ascii="宋体" w:hAnsi="宋体" w:cs="宋体" w:hint="eastAsia"/>
                <w:color w:val="000000"/>
                <w:kern w:val="0"/>
                <w:sz w:val="24"/>
                <w:lang/>
              </w:rPr>
              <w:t>目</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0"/>
                <w:szCs w:val="20"/>
              </w:rPr>
            </w:pPr>
            <w:r>
              <w:rPr>
                <w:rFonts w:ascii="宋体" w:hAnsi="宋体" w:cs="宋体" w:hint="eastAsia"/>
                <w:color w:val="000000"/>
                <w:kern w:val="0"/>
                <w:sz w:val="20"/>
                <w:szCs w:val="20"/>
                <w:lang/>
              </w:rPr>
              <w:t>行次</w:t>
            </w:r>
          </w:p>
        </w:tc>
        <w:tc>
          <w:tcPr>
            <w:tcW w:w="1710" w:type="dxa"/>
            <w:gridSpan w:val="2"/>
            <w:tcBorders>
              <w:top w:val="single" w:sz="4"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决算数</w:t>
            </w: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栏</w:t>
            </w:r>
            <w:r>
              <w:rPr>
                <w:rFonts w:ascii="宋体" w:hAnsi="宋体" w:cs="宋体"/>
                <w:color w:val="000000"/>
                <w:kern w:val="0"/>
                <w:sz w:val="24"/>
                <w:lang/>
              </w:rPr>
              <w:t xml:space="preserve">    </w:t>
            </w:r>
            <w:r>
              <w:rPr>
                <w:rFonts w:ascii="宋体" w:hAnsi="宋体" w:cs="宋体" w:hint="eastAsia"/>
                <w:color w:val="000000"/>
                <w:kern w:val="0"/>
                <w:sz w:val="24"/>
                <w:lang/>
              </w:rPr>
              <w:t>次</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1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1</w:t>
            </w: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栏</w:t>
            </w:r>
            <w:r>
              <w:rPr>
                <w:rFonts w:ascii="宋体" w:hAnsi="宋体" w:cs="宋体"/>
                <w:color w:val="000000"/>
                <w:kern w:val="0"/>
                <w:sz w:val="24"/>
                <w:lang/>
              </w:rPr>
              <w:t xml:space="preserve">    </w:t>
            </w:r>
            <w:r>
              <w:rPr>
                <w:rFonts w:ascii="宋体" w:hAnsi="宋体" w:cs="宋体" w:hint="eastAsia"/>
                <w:color w:val="000000"/>
                <w:kern w:val="0"/>
                <w:sz w:val="24"/>
                <w:lang/>
              </w:rPr>
              <w:t>次</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710" w:type="dxa"/>
            <w:gridSpan w:val="2"/>
            <w:tcBorders>
              <w:top w:val="single" w:sz="4"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2</w:t>
            </w: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一、财政拨款收入</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 xml:space="preserve">923499.05 </w:t>
            </w: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一、一般公共服务支出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29</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 xml:space="preserve">430186.00 </w:t>
            </w: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二、上级补助收入</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二、外交支出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30</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三、事业收入</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三、国防支出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31</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四、经营收入</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四、公共安全支出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32</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五、附属单位上缴收入</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五、教育支出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33</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六、其他收入</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6</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六、科学技术支出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34</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7</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七、文化体育与传媒支出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35</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8</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八、社会保障和就业支出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36</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 xml:space="preserve">493313.05 </w:t>
            </w: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9</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九、医疗卫生与计划生育支出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37</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10</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十、节能环保支出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38</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11</w:t>
            </w:r>
          </w:p>
        </w:tc>
        <w:tc>
          <w:tcPr>
            <w:tcW w:w="1140" w:type="dxa"/>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十一、城乡社区支出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39</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12</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十二、农林水支出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40</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13</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十三、交通运输支出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41</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14</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十四、资源勘探信息等支出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42</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15</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十五、商业服务业等支出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43</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16</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十六、金融支出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44</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right"/>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17</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十七、援助其他地区支出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45</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18</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十八、国土海洋气象等支出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46</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19</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十九、住房保障支出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47</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20</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二十、粮油物资储备支出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48</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21</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二十一、国债还本付息支出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49</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22</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二十二、其他支出</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50</w:t>
            </w:r>
          </w:p>
        </w:tc>
        <w:tc>
          <w:tcPr>
            <w:tcW w:w="1710" w:type="dxa"/>
            <w:gridSpan w:val="2"/>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23</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51</w:t>
            </w:r>
          </w:p>
        </w:tc>
        <w:tc>
          <w:tcPr>
            <w:tcW w:w="1710" w:type="dxa"/>
            <w:gridSpan w:val="2"/>
            <w:tcBorders>
              <w:top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本年收入合计</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24</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 xml:space="preserve">923499.05 </w:t>
            </w:r>
          </w:p>
        </w:tc>
        <w:tc>
          <w:tcPr>
            <w:tcW w:w="3046" w:type="dxa"/>
            <w:gridSpan w:val="2"/>
            <w:tcBorders>
              <w:top w:val="single" w:sz="4" w:space="0" w:color="000000"/>
              <w:left w:val="single" w:sz="4" w:space="0" w:color="000000"/>
              <w:bottom w:val="single" w:sz="4"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本年支出合计</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52</w:t>
            </w:r>
          </w:p>
        </w:tc>
        <w:tc>
          <w:tcPr>
            <w:tcW w:w="1710" w:type="dxa"/>
            <w:gridSpan w:val="2"/>
            <w:tcBorders>
              <w:top w:val="single" w:sz="4" w:space="0" w:color="000000"/>
              <w:bottom w:val="single" w:sz="4" w:space="0" w:color="000000"/>
              <w:right w:val="single" w:sz="12" w:space="0" w:color="000000"/>
            </w:tcBorders>
            <w:vAlign w:val="center"/>
          </w:tcPr>
          <w:p w:rsidR="00104825" w:rsidRDefault="00104825">
            <w:pPr>
              <w:widowControl/>
              <w:jc w:val="left"/>
              <w:textAlignment w:val="center"/>
              <w:rPr>
                <w:rFonts w:ascii="宋体" w:cs="宋体"/>
                <w:b/>
                <w:color w:val="000000"/>
                <w:sz w:val="22"/>
                <w:szCs w:val="22"/>
              </w:rPr>
            </w:pPr>
            <w:r>
              <w:rPr>
                <w:rFonts w:ascii="宋体" w:hAnsi="宋体" w:cs="宋体"/>
                <w:b/>
                <w:color w:val="000000"/>
                <w:kern w:val="0"/>
                <w:sz w:val="22"/>
                <w:szCs w:val="22"/>
                <w:lang/>
              </w:rPr>
              <w:t xml:space="preserve">923499.05 </w:t>
            </w: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用事业基金弥补收支差额</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25</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结余分配</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53</w:t>
            </w:r>
          </w:p>
        </w:tc>
        <w:tc>
          <w:tcPr>
            <w:tcW w:w="1710" w:type="dxa"/>
            <w:gridSpan w:val="2"/>
            <w:tcBorders>
              <w:top w:val="single" w:sz="4" w:space="0" w:color="000000"/>
              <w:bottom w:val="single" w:sz="4" w:space="0" w:color="000000"/>
              <w:right w:val="single" w:sz="12" w:space="0" w:color="000000"/>
            </w:tcBorders>
            <w:vAlign w:val="center"/>
          </w:tcPr>
          <w:p w:rsidR="00104825" w:rsidRDefault="00104825">
            <w:pP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年初结转和结余</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26</w:t>
            </w:r>
          </w:p>
        </w:tc>
        <w:tc>
          <w:tcPr>
            <w:tcW w:w="114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年末结转和结余</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54</w:t>
            </w:r>
          </w:p>
        </w:tc>
        <w:tc>
          <w:tcPr>
            <w:tcW w:w="1710" w:type="dxa"/>
            <w:gridSpan w:val="2"/>
            <w:tcBorders>
              <w:top w:val="single" w:sz="4" w:space="0" w:color="000000"/>
              <w:bottom w:val="single" w:sz="4" w:space="0" w:color="000000"/>
              <w:right w:val="single" w:sz="12" w:space="0" w:color="000000"/>
            </w:tcBorders>
            <w:vAlign w:val="center"/>
          </w:tcPr>
          <w:p w:rsidR="00104825" w:rsidRDefault="00104825">
            <w:pP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tcBorders>
            <w:shd w:val="clear" w:color="auto" w:fill="969696"/>
            <w:vAlign w:val="center"/>
          </w:tcPr>
          <w:p w:rsidR="00104825" w:rsidRDefault="00104825">
            <w:pPr>
              <w:jc w:val="left"/>
              <w:rPr>
                <w:rFonts w:ascii="宋体" w:cs="宋体"/>
                <w:color w:val="000000"/>
                <w:sz w:val="22"/>
                <w:szCs w:val="22"/>
              </w:rPr>
            </w:pP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27</w:t>
            </w:r>
          </w:p>
        </w:tc>
        <w:tc>
          <w:tcPr>
            <w:tcW w:w="1140" w:type="dxa"/>
            <w:tcBorders>
              <w:top w:val="single" w:sz="4" w:space="0" w:color="000000"/>
              <w:left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55</w:t>
            </w:r>
          </w:p>
        </w:tc>
        <w:tc>
          <w:tcPr>
            <w:tcW w:w="1710" w:type="dxa"/>
            <w:gridSpan w:val="2"/>
            <w:tcBorders>
              <w:top w:val="single" w:sz="4" w:space="0" w:color="000000"/>
              <w:right w:val="single" w:sz="12" w:space="0" w:color="000000"/>
            </w:tcBorders>
            <w:vAlign w:val="center"/>
          </w:tcPr>
          <w:p w:rsidR="00104825" w:rsidRDefault="00104825">
            <w:pPr>
              <w:rPr>
                <w:rFonts w:ascii="宋体" w:cs="宋体"/>
                <w:color w:val="000000"/>
                <w:sz w:val="22"/>
                <w:szCs w:val="22"/>
              </w:rPr>
            </w:pPr>
          </w:p>
        </w:tc>
      </w:tr>
      <w:tr w:rsidR="00104825">
        <w:trPr>
          <w:trHeight w:val="90"/>
        </w:trPr>
        <w:tc>
          <w:tcPr>
            <w:tcW w:w="3005" w:type="dxa"/>
            <w:gridSpan w:val="2"/>
            <w:tcBorders>
              <w:top w:val="single" w:sz="4" w:space="0" w:color="000000"/>
              <w:left w:val="single" w:sz="12" w:space="0" w:color="000000"/>
              <w:bottom w:val="single" w:sz="12"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合计</w:t>
            </w:r>
          </w:p>
        </w:tc>
        <w:tc>
          <w:tcPr>
            <w:tcW w:w="5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28</w:t>
            </w:r>
          </w:p>
        </w:tc>
        <w:tc>
          <w:tcPr>
            <w:tcW w:w="1140" w:type="dxa"/>
            <w:tcBorders>
              <w:top w:val="single" w:sz="4" w:space="0" w:color="000000"/>
              <w:left w:val="single" w:sz="4" w:space="0" w:color="000000"/>
              <w:bottom w:val="single" w:sz="12" w:space="0" w:color="000000"/>
              <w:right w:val="single" w:sz="4" w:space="0" w:color="000000"/>
            </w:tcBorders>
            <w:vAlign w:val="center"/>
          </w:tcPr>
          <w:p w:rsidR="00104825" w:rsidRDefault="00104825">
            <w:pPr>
              <w:jc w:val="right"/>
              <w:rPr>
                <w:rFonts w:ascii="宋体" w:cs="宋体"/>
                <w:color w:val="000000"/>
                <w:sz w:val="22"/>
                <w:szCs w:val="22"/>
              </w:rPr>
            </w:pPr>
          </w:p>
        </w:tc>
        <w:tc>
          <w:tcPr>
            <w:tcW w:w="3046" w:type="dxa"/>
            <w:gridSpan w:val="2"/>
            <w:tcBorders>
              <w:top w:val="single" w:sz="4" w:space="0" w:color="000000"/>
              <w:left w:val="single" w:sz="4" w:space="0" w:color="000000"/>
              <w:bottom w:val="single" w:sz="12"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合计</w:t>
            </w:r>
          </w:p>
        </w:tc>
        <w:tc>
          <w:tcPr>
            <w:tcW w:w="43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56</w:t>
            </w:r>
          </w:p>
        </w:tc>
        <w:tc>
          <w:tcPr>
            <w:tcW w:w="1710" w:type="dxa"/>
            <w:gridSpan w:val="2"/>
            <w:tcBorders>
              <w:top w:val="single" w:sz="4" w:space="0" w:color="000000"/>
              <w:bottom w:val="single" w:sz="12" w:space="0" w:color="000000"/>
              <w:right w:val="single" w:sz="12" w:space="0" w:color="000000"/>
            </w:tcBorders>
            <w:vAlign w:val="center"/>
          </w:tcPr>
          <w:p w:rsidR="00104825" w:rsidRDefault="00104825">
            <w:pPr>
              <w:rPr>
                <w:rFonts w:ascii="宋体" w:cs="宋体"/>
                <w:b/>
                <w:color w:val="000000"/>
                <w:sz w:val="22"/>
                <w:szCs w:val="22"/>
              </w:rPr>
            </w:pPr>
          </w:p>
        </w:tc>
      </w:tr>
      <w:tr w:rsidR="00104825">
        <w:trPr>
          <w:trHeight w:val="90"/>
        </w:trPr>
        <w:tc>
          <w:tcPr>
            <w:tcW w:w="9840" w:type="dxa"/>
            <w:gridSpan w:val="9"/>
            <w:tcBorders>
              <w:top w:val="single" w:sz="12" w:space="0" w:color="000000"/>
            </w:tcBorders>
            <w:vAlign w:val="center"/>
          </w:tcPr>
          <w:p w:rsidR="00104825" w:rsidRDefault="00104825">
            <w:pPr>
              <w:widowControl/>
              <w:jc w:val="left"/>
              <w:textAlignment w:val="center"/>
              <w:rPr>
                <w:rFonts w:ascii="宋体" w:cs="宋体"/>
                <w:color w:val="000000"/>
                <w:sz w:val="20"/>
                <w:szCs w:val="20"/>
              </w:rPr>
            </w:pPr>
            <w:r>
              <w:rPr>
                <w:rFonts w:ascii="宋体" w:hAnsi="宋体" w:cs="宋体" w:hint="eastAsia"/>
                <w:color w:val="000000"/>
                <w:kern w:val="0"/>
                <w:sz w:val="20"/>
                <w:szCs w:val="20"/>
                <w:lang/>
              </w:rPr>
              <w:t>注：本表反映部门本年度的总收支和年末结转结余情况</w:t>
            </w:r>
            <w:r>
              <w:rPr>
                <w:rStyle w:val="font51"/>
                <w:rFonts w:hint="eastAsia"/>
                <w:lang/>
              </w:rPr>
              <w:t>。</w:t>
            </w:r>
          </w:p>
        </w:tc>
      </w:tr>
    </w:tbl>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p>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p>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sectPr w:rsidR="00104825">
          <w:pgSz w:w="11906" w:h="16838"/>
          <w:pgMar w:top="850" w:right="850" w:bottom="850" w:left="850" w:header="851" w:footer="992" w:gutter="0"/>
          <w:cols w:space="0"/>
          <w:docGrid w:type="lines" w:linePitch="312"/>
        </w:sectPr>
      </w:pPr>
    </w:p>
    <w:tbl>
      <w:tblPr>
        <w:tblW w:w="14500" w:type="dxa"/>
        <w:jc w:val="center"/>
        <w:tblInd w:w="334" w:type="dxa"/>
        <w:tblLayout w:type="fixed"/>
        <w:tblCellMar>
          <w:top w:w="15" w:type="dxa"/>
          <w:left w:w="15" w:type="dxa"/>
          <w:bottom w:w="15" w:type="dxa"/>
          <w:right w:w="15" w:type="dxa"/>
        </w:tblCellMar>
        <w:tblLook w:val="00A0"/>
      </w:tblPr>
      <w:tblGrid>
        <w:gridCol w:w="668"/>
        <w:gridCol w:w="759"/>
        <w:gridCol w:w="3035"/>
        <w:gridCol w:w="1997"/>
        <w:gridCol w:w="1400"/>
        <w:gridCol w:w="1328"/>
        <w:gridCol w:w="1329"/>
        <w:gridCol w:w="1329"/>
        <w:gridCol w:w="1328"/>
        <w:gridCol w:w="1327"/>
      </w:tblGrid>
      <w:tr w:rsidR="00104825">
        <w:trPr>
          <w:trHeight w:val="90"/>
          <w:jc w:val="center"/>
        </w:trPr>
        <w:tc>
          <w:tcPr>
            <w:tcW w:w="14500" w:type="dxa"/>
            <w:gridSpan w:val="10"/>
            <w:vAlign w:val="center"/>
          </w:tcPr>
          <w:p w:rsidR="00104825" w:rsidRDefault="00104825">
            <w:pPr>
              <w:widowControl/>
              <w:jc w:val="center"/>
              <w:textAlignment w:val="center"/>
              <w:rPr>
                <w:rFonts w:ascii="????" w:eastAsia="Times New Roman" w:hAnsi="????" w:cs="????"/>
                <w:color w:val="000000"/>
                <w:sz w:val="32"/>
                <w:szCs w:val="32"/>
              </w:rPr>
            </w:pPr>
            <w:r>
              <w:rPr>
                <w:rFonts w:ascii="宋体" w:hAnsi="宋体" w:cs="宋体" w:hint="eastAsia"/>
                <w:color w:val="000000"/>
                <w:kern w:val="0"/>
                <w:sz w:val="32"/>
                <w:szCs w:val="32"/>
                <w:lang/>
              </w:rPr>
              <w:t>收入决算表</w:t>
            </w:r>
          </w:p>
        </w:tc>
      </w:tr>
      <w:tr w:rsidR="00104825">
        <w:trPr>
          <w:trHeight w:val="90"/>
          <w:jc w:val="center"/>
        </w:trPr>
        <w:tc>
          <w:tcPr>
            <w:tcW w:w="668" w:type="dxa"/>
            <w:shd w:val="clear" w:color="auto" w:fill="FFFFFF"/>
            <w:vAlign w:val="center"/>
          </w:tcPr>
          <w:p w:rsidR="00104825" w:rsidRDefault="00104825">
            <w:pPr>
              <w:jc w:val="right"/>
              <w:rPr>
                <w:rFonts w:ascii="宋体" w:cs="宋体"/>
                <w:color w:val="000000"/>
                <w:sz w:val="24"/>
              </w:rPr>
            </w:pPr>
          </w:p>
        </w:tc>
        <w:tc>
          <w:tcPr>
            <w:tcW w:w="759" w:type="dxa"/>
            <w:shd w:val="clear" w:color="auto" w:fill="FFFFFF"/>
            <w:vAlign w:val="center"/>
          </w:tcPr>
          <w:p w:rsidR="00104825" w:rsidRDefault="00104825">
            <w:pPr>
              <w:jc w:val="right"/>
              <w:rPr>
                <w:rFonts w:ascii="宋体" w:cs="宋体"/>
                <w:color w:val="000000"/>
                <w:sz w:val="24"/>
              </w:rPr>
            </w:pPr>
          </w:p>
        </w:tc>
        <w:tc>
          <w:tcPr>
            <w:tcW w:w="3035" w:type="dxa"/>
            <w:shd w:val="clear" w:color="auto" w:fill="FFFFFF"/>
            <w:vAlign w:val="center"/>
          </w:tcPr>
          <w:p w:rsidR="00104825" w:rsidRDefault="00104825">
            <w:pPr>
              <w:jc w:val="right"/>
              <w:rPr>
                <w:rFonts w:ascii="宋体" w:cs="宋体"/>
                <w:color w:val="000000"/>
                <w:sz w:val="24"/>
              </w:rPr>
            </w:pPr>
          </w:p>
        </w:tc>
        <w:tc>
          <w:tcPr>
            <w:tcW w:w="1997" w:type="dxa"/>
            <w:shd w:val="clear" w:color="auto" w:fill="FFFFFF"/>
            <w:vAlign w:val="center"/>
          </w:tcPr>
          <w:p w:rsidR="00104825" w:rsidRDefault="00104825">
            <w:pPr>
              <w:jc w:val="right"/>
              <w:rPr>
                <w:rFonts w:ascii="宋体" w:cs="宋体"/>
                <w:color w:val="000000"/>
                <w:sz w:val="24"/>
              </w:rPr>
            </w:pPr>
          </w:p>
        </w:tc>
        <w:tc>
          <w:tcPr>
            <w:tcW w:w="1400" w:type="dxa"/>
            <w:shd w:val="clear" w:color="auto" w:fill="FFFFFF"/>
            <w:vAlign w:val="center"/>
          </w:tcPr>
          <w:p w:rsidR="00104825" w:rsidRDefault="00104825">
            <w:pPr>
              <w:jc w:val="right"/>
              <w:rPr>
                <w:rFonts w:ascii="宋体" w:cs="宋体"/>
                <w:color w:val="000000"/>
                <w:sz w:val="24"/>
              </w:rPr>
            </w:pPr>
          </w:p>
        </w:tc>
        <w:tc>
          <w:tcPr>
            <w:tcW w:w="1328" w:type="dxa"/>
            <w:shd w:val="clear" w:color="auto" w:fill="FFFFFF"/>
            <w:vAlign w:val="center"/>
          </w:tcPr>
          <w:p w:rsidR="00104825" w:rsidRDefault="00104825">
            <w:pPr>
              <w:jc w:val="right"/>
              <w:rPr>
                <w:rFonts w:ascii="宋体" w:cs="宋体"/>
                <w:color w:val="000000"/>
                <w:sz w:val="24"/>
              </w:rPr>
            </w:pPr>
          </w:p>
        </w:tc>
        <w:tc>
          <w:tcPr>
            <w:tcW w:w="1329" w:type="dxa"/>
            <w:shd w:val="clear" w:color="auto" w:fill="FFFFFF"/>
            <w:vAlign w:val="center"/>
          </w:tcPr>
          <w:p w:rsidR="00104825" w:rsidRDefault="00104825">
            <w:pPr>
              <w:jc w:val="right"/>
              <w:rPr>
                <w:rFonts w:ascii="宋体" w:cs="宋体"/>
                <w:color w:val="000000"/>
                <w:sz w:val="24"/>
              </w:rPr>
            </w:pPr>
          </w:p>
        </w:tc>
        <w:tc>
          <w:tcPr>
            <w:tcW w:w="1329" w:type="dxa"/>
            <w:shd w:val="clear" w:color="auto" w:fill="FFFFFF"/>
            <w:vAlign w:val="center"/>
          </w:tcPr>
          <w:p w:rsidR="00104825" w:rsidRDefault="00104825">
            <w:pPr>
              <w:jc w:val="right"/>
              <w:rPr>
                <w:rFonts w:ascii="宋体" w:cs="宋体"/>
                <w:color w:val="000000"/>
                <w:sz w:val="24"/>
              </w:rPr>
            </w:pPr>
          </w:p>
        </w:tc>
        <w:tc>
          <w:tcPr>
            <w:tcW w:w="1328" w:type="dxa"/>
            <w:shd w:val="clear" w:color="auto" w:fill="FFFFFF"/>
            <w:vAlign w:val="center"/>
          </w:tcPr>
          <w:p w:rsidR="00104825" w:rsidRDefault="00104825">
            <w:pPr>
              <w:jc w:val="right"/>
              <w:rPr>
                <w:rFonts w:ascii="宋体" w:cs="宋体"/>
                <w:color w:val="000000"/>
                <w:sz w:val="24"/>
              </w:rPr>
            </w:pPr>
          </w:p>
        </w:tc>
        <w:tc>
          <w:tcPr>
            <w:tcW w:w="1327"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公开</w:t>
            </w:r>
            <w:r>
              <w:rPr>
                <w:rFonts w:ascii="宋体" w:hAnsi="宋体" w:cs="宋体"/>
                <w:color w:val="000000"/>
                <w:kern w:val="0"/>
                <w:sz w:val="20"/>
                <w:szCs w:val="20"/>
                <w:lang/>
              </w:rPr>
              <w:t>02</w:t>
            </w:r>
            <w:r>
              <w:rPr>
                <w:rFonts w:ascii="宋体" w:hAnsi="宋体" w:cs="宋体" w:hint="eastAsia"/>
                <w:color w:val="000000"/>
                <w:kern w:val="0"/>
                <w:sz w:val="20"/>
                <w:szCs w:val="20"/>
                <w:lang/>
              </w:rPr>
              <w:t>表</w:t>
            </w:r>
          </w:p>
        </w:tc>
      </w:tr>
      <w:tr w:rsidR="00104825" w:rsidTr="00491862">
        <w:trPr>
          <w:trHeight w:val="90"/>
          <w:jc w:val="center"/>
        </w:trPr>
        <w:tc>
          <w:tcPr>
            <w:tcW w:w="4462" w:type="dxa"/>
            <w:gridSpan w:val="3"/>
            <w:shd w:val="clear" w:color="auto" w:fill="FFFFFF"/>
            <w:vAlign w:val="center"/>
          </w:tcPr>
          <w:p w:rsidR="00104825" w:rsidRDefault="00104825" w:rsidP="003019B8">
            <w:pPr>
              <w:rPr>
                <w:rFonts w:ascii="宋体" w:cs="宋体"/>
                <w:color w:val="000000"/>
                <w:sz w:val="24"/>
              </w:rPr>
            </w:pPr>
            <w:r>
              <w:rPr>
                <w:rFonts w:ascii="宋体" w:hAnsi="宋体" w:cs="宋体" w:hint="eastAsia"/>
                <w:color w:val="000000"/>
                <w:kern w:val="0"/>
                <w:sz w:val="20"/>
                <w:szCs w:val="20"/>
                <w:lang/>
              </w:rPr>
              <w:t>部门：涞源县工商业联合会</w:t>
            </w:r>
          </w:p>
        </w:tc>
        <w:tc>
          <w:tcPr>
            <w:tcW w:w="1997" w:type="dxa"/>
            <w:shd w:val="clear" w:color="auto" w:fill="FFFFFF"/>
            <w:vAlign w:val="center"/>
          </w:tcPr>
          <w:p w:rsidR="00104825" w:rsidRDefault="00104825">
            <w:pPr>
              <w:jc w:val="right"/>
              <w:rPr>
                <w:rFonts w:ascii="宋体" w:cs="宋体"/>
                <w:color w:val="000000"/>
                <w:sz w:val="24"/>
              </w:rPr>
            </w:pPr>
          </w:p>
        </w:tc>
        <w:tc>
          <w:tcPr>
            <w:tcW w:w="1400" w:type="dxa"/>
            <w:shd w:val="clear" w:color="auto" w:fill="FFFFFF"/>
            <w:vAlign w:val="center"/>
          </w:tcPr>
          <w:p w:rsidR="00104825" w:rsidRDefault="00104825">
            <w:pPr>
              <w:jc w:val="right"/>
              <w:rPr>
                <w:rFonts w:ascii="宋体" w:cs="宋体"/>
                <w:color w:val="000000"/>
                <w:sz w:val="24"/>
              </w:rPr>
            </w:pPr>
          </w:p>
        </w:tc>
        <w:tc>
          <w:tcPr>
            <w:tcW w:w="1328" w:type="dxa"/>
            <w:shd w:val="clear" w:color="auto" w:fill="FFFFFF"/>
            <w:vAlign w:val="center"/>
          </w:tcPr>
          <w:p w:rsidR="00104825" w:rsidRDefault="00104825">
            <w:pPr>
              <w:jc w:val="center"/>
              <w:rPr>
                <w:rFonts w:ascii="宋体" w:cs="宋体"/>
                <w:color w:val="000000"/>
                <w:sz w:val="20"/>
                <w:szCs w:val="20"/>
              </w:rPr>
            </w:pPr>
          </w:p>
        </w:tc>
        <w:tc>
          <w:tcPr>
            <w:tcW w:w="1329" w:type="dxa"/>
            <w:shd w:val="clear" w:color="auto" w:fill="FFFFFF"/>
            <w:vAlign w:val="center"/>
          </w:tcPr>
          <w:p w:rsidR="00104825" w:rsidRDefault="00104825">
            <w:pPr>
              <w:jc w:val="right"/>
              <w:rPr>
                <w:rFonts w:ascii="宋体" w:cs="宋体"/>
                <w:color w:val="000000"/>
                <w:sz w:val="24"/>
              </w:rPr>
            </w:pPr>
          </w:p>
        </w:tc>
        <w:tc>
          <w:tcPr>
            <w:tcW w:w="1329" w:type="dxa"/>
            <w:shd w:val="clear" w:color="auto" w:fill="FFFFFF"/>
            <w:vAlign w:val="center"/>
          </w:tcPr>
          <w:p w:rsidR="00104825" w:rsidRDefault="00104825">
            <w:pPr>
              <w:jc w:val="right"/>
              <w:rPr>
                <w:rFonts w:ascii="宋体" w:cs="宋体"/>
                <w:color w:val="000000"/>
                <w:sz w:val="24"/>
              </w:rPr>
            </w:pPr>
          </w:p>
        </w:tc>
        <w:tc>
          <w:tcPr>
            <w:tcW w:w="1328" w:type="dxa"/>
            <w:shd w:val="clear" w:color="auto" w:fill="FFFFFF"/>
            <w:vAlign w:val="center"/>
          </w:tcPr>
          <w:p w:rsidR="00104825" w:rsidRDefault="00104825">
            <w:pPr>
              <w:jc w:val="right"/>
              <w:rPr>
                <w:rFonts w:ascii="宋体" w:cs="宋体"/>
                <w:color w:val="000000"/>
                <w:sz w:val="24"/>
              </w:rPr>
            </w:pPr>
          </w:p>
        </w:tc>
        <w:tc>
          <w:tcPr>
            <w:tcW w:w="1327"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单位：元</w:t>
            </w:r>
          </w:p>
        </w:tc>
      </w:tr>
      <w:tr w:rsidR="00104825">
        <w:trPr>
          <w:trHeight w:val="90"/>
          <w:jc w:val="center"/>
        </w:trPr>
        <w:tc>
          <w:tcPr>
            <w:tcW w:w="4462" w:type="dxa"/>
            <w:gridSpan w:val="3"/>
            <w:tcBorders>
              <w:top w:val="single" w:sz="12" w:space="0" w:color="000000"/>
              <w:left w:val="single" w:sz="12" w:space="0" w:color="000000"/>
              <w:bottom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项</w:t>
            </w:r>
            <w:r>
              <w:rPr>
                <w:rFonts w:ascii="宋体" w:hAnsi="宋体" w:cs="宋体"/>
                <w:color w:val="000000"/>
                <w:kern w:val="0"/>
                <w:sz w:val="24"/>
                <w:lang/>
              </w:rPr>
              <w:t xml:space="preserve">    </w:t>
            </w:r>
            <w:r>
              <w:rPr>
                <w:rFonts w:ascii="宋体" w:hAnsi="宋体" w:cs="宋体" w:hint="eastAsia"/>
                <w:color w:val="000000"/>
                <w:kern w:val="0"/>
                <w:sz w:val="24"/>
                <w:lang/>
              </w:rPr>
              <w:t>目</w:t>
            </w:r>
          </w:p>
        </w:tc>
        <w:tc>
          <w:tcPr>
            <w:tcW w:w="1997"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本年收入合计</w:t>
            </w:r>
          </w:p>
        </w:tc>
        <w:tc>
          <w:tcPr>
            <w:tcW w:w="1400"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财政拨款收入</w:t>
            </w:r>
          </w:p>
        </w:tc>
        <w:tc>
          <w:tcPr>
            <w:tcW w:w="1328"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上级补助收入</w:t>
            </w:r>
          </w:p>
        </w:tc>
        <w:tc>
          <w:tcPr>
            <w:tcW w:w="1329"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事业收入</w:t>
            </w:r>
          </w:p>
        </w:tc>
        <w:tc>
          <w:tcPr>
            <w:tcW w:w="1329"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经营收入</w:t>
            </w:r>
          </w:p>
        </w:tc>
        <w:tc>
          <w:tcPr>
            <w:tcW w:w="1328"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附属单位上缴收入</w:t>
            </w:r>
          </w:p>
        </w:tc>
        <w:tc>
          <w:tcPr>
            <w:tcW w:w="1327" w:type="dxa"/>
            <w:vMerge w:val="restart"/>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其他收入</w:t>
            </w:r>
          </w:p>
        </w:tc>
      </w:tr>
      <w:tr w:rsidR="00104825">
        <w:trPr>
          <w:trHeight w:val="312"/>
          <w:jc w:val="center"/>
        </w:trPr>
        <w:tc>
          <w:tcPr>
            <w:tcW w:w="1427" w:type="dxa"/>
            <w:gridSpan w:val="2"/>
            <w:vMerge w:val="restart"/>
            <w:tcBorders>
              <w:top w:val="single" w:sz="4" w:space="0" w:color="000000"/>
              <w:left w:val="single" w:sz="12" w:space="0" w:color="000000"/>
              <w:bottom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功能分类科目编码</w:t>
            </w:r>
          </w:p>
        </w:tc>
        <w:tc>
          <w:tcPr>
            <w:tcW w:w="3035" w:type="dxa"/>
            <w:vMerge w:val="restart"/>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科目名称</w:t>
            </w:r>
          </w:p>
        </w:tc>
        <w:tc>
          <w:tcPr>
            <w:tcW w:w="1997"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400"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8"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9"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9"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8"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7" w:type="dxa"/>
            <w:vMerge/>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jc w:val="center"/>
              <w:rPr>
                <w:rFonts w:ascii="宋体" w:cs="宋体"/>
                <w:color w:val="000000"/>
                <w:sz w:val="24"/>
              </w:rPr>
            </w:pPr>
          </w:p>
        </w:tc>
      </w:tr>
      <w:tr w:rsidR="00104825">
        <w:trPr>
          <w:trHeight w:val="312"/>
          <w:jc w:val="center"/>
        </w:trPr>
        <w:tc>
          <w:tcPr>
            <w:tcW w:w="1427" w:type="dxa"/>
            <w:gridSpan w:val="2"/>
            <w:vMerge/>
            <w:tcBorders>
              <w:top w:val="single" w:sz="4" w:space="0" w:color="000000"/>
              <w:left w:val="single" w:sz="12" w:space="0" w:color="000000"/>
              <w:bottom w:val="single" w:sz="4" w:space="0" w:color="000000"/>
            </w:tcBorders>
            <w:shd w:val="clear" w:color="auto" w:fill="969696"/>
            <w:vAlign w:val="center"/>
          </w:tcPr>
          <w:p w:rsidR="00104825" w:rsidRDefault="00104825">
            <w:pPr>
              <w:jc w:val="center"/>
              <w:rPr>
                <w:rFonts w:ascii="宋体" w:cs="宋体"/>
                <w:color w:val="000000"/>
                <w:sz w:val="24"/>
              </w:rPr>
            </w:pPr>
          </w:p>
        </w:tc>
        <w:tc>
          <w:tcPr>
            <w:tcW w:w="3035" w:type="dxa"/>
            <w:vMerge/>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997"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400"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8"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9"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9"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8"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327" w:type="dxa"/>
            <w:vMerge/>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jc w:val="center"/>
              <w:rPr>
                <w:rFonts w:ascii="宋体" w:cs="宋体"/>
                <w:color w:val="000000"/>
                <w:sz w:val="24"/>
              </w:rPr>
            </w:pPr>
          </w:p>
        </w:tc>
      </w:tr>
      <w:tr w:rsidR="00104825">
        <w:trPr>
          <w:trHeight w:val="90"/>
          <w:jc w:val="center"/>
        </w:trPr>
        <w:tc>
          <w:tcPr>
            <w:tcW w:w="4462" w:type="dxa"/>
            <w:gridSpan w:val="3"/>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栏次</w:t>
            </w:r>
          </w:p>
        </w:tc>
        <w:tc>
          <w:tcPr>
            <w:tcW w:w="1997"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1</w:t>
            </w:r>
          </w:p>
        </w:tc>
        <w:tc>
          <w:tcPr>
            <w:tcW w:w="14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2</w:t>
            </w:r>
          </w:p>
        </w:tc>
        <w:tc>
          <w:tcPr>
            <w:tcW w:w="132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3</w:t>
            </w:r>
          </w:p>
        </w:tc>
        <w:tc>
          <w:tcPr>
            <w:tcW w:w="132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4</w:t>
            </w:r>
          </w:p>
        </w:tc>
        <w:tc>
          <w:tcPr>
            <w:tcW w:w="1329"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5</w:t>
            </w:r>
          </w:p>
        </w:tc>
        <w:tc>
          <w:tcPr>
            <w:tcW w:w="132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6</w:t>
            </w:r>
          </w:p>
        </w:tc>
        <w:tc>
          <w:tcPr>
            <w:tcW w:w="1327" w:type="dxa"/>
            <w:tcBorders>
              <w:top w:val="single" w:sz="4"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7</w:t>
            </w:r>
          </w:p>
        </w:tc>
      </w:tr>
      <w:tr w:rsidR="00104825">
        <w:trPr>
          <w:trHeight w:val="90"/>
          <w:jc w:val="center"/>
        </w:trPr>
        <w:tc>
          <w:tcPr>
            <w:tcW w:w="4462" w:type="dxa"/>
            <w:gridSpan w:val="3"/>
            <w:tcBorders>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合计</w:t>
            </w:r>
          </w:p>
        </w:tc>
        <w:tc>
          <w:tcPr>
            <w:tcW w:w="199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4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7"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90"/>
          <w:jc w:val="center"/>
        </w:trPr>
        <w:tc>
          <w:tcPr>
            <w:tcW w:w="1427"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201 </w:t>
            </w:r>
          </w:p>
        </w:tc>
        <w:tc>
          <w:tcPr>
            <w:tcW w:w="3035"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一般公共服务支出</w:t>
            </w:r>
          </w:p>
        </w:tc>
        <w:tc>
          <w:tcPr>
            <w:tcW w:w="199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4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7"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90"/>
          <w:jc w:val="center"/>
        </w:trPr>
        <w:tc>
          <w:tcPr>
            <w:tcW w:w="1427"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20128 </w:t>
            </w:r>
          </w:p>
        </w:tc>
        <w:tc>
          <w:tcPr>
            <w:tcW w:w="3035"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民主党派及工商联事务</w:t>
            </w:r>
          </w:p>
        </w:tc>
        <w:tc>
          <w:tcPr>
            <w:tcW w:w="199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4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7"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90"/>
          <w:jc w:val="center"/>
        </w:trPr>
        <w:tc>
          <w:tcPr>
            <w:tcW w:w="1427"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2012801 </w:t>
            </w:r>
          </w:p>
        </w:tc>
        <w:tc>
          <w:tcPr>
            <w:tcW w:w="3035"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行政运行</w:t>
            </w:r>
          </w:p>
        </w:tc>
        <w:tc>
          <w:tcPr>
            <w:tcW w:w="199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4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7"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90"/>
          <w:jc w:val="center"/>
        </w:trPr>
        <w:tc>
          <w:tcPr>
            <w:tcW w:w="1427"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208 </w:t>
            </w:r>
          </w:p>
        </w:tc>
        <w:tc>
          <w:tcPr>
            <w:tcW w:w="3035"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社会保障和就业支出</w:t>
            </w:r>
          </w:p>
        </w:tc>
        <w:tc>
          <w:tcPr>
            <w:tcW w:w="199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4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7"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90"/>
          <w:jc w:val="center"/>
        </w:trPr>
        <w:tc>
          <w:tcPr>
            <w:tcW w:w="1427"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20805 </w:t>
            </w:r>
          </w:p>
        </w:tc>
        <w:tc>
          <w:tcPr>
            <w:tcW w:w="3035"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行政事业单位离退休</w:t>
            </w:r>
          </w:p>
        </w:tc>
        <w:tc>
          <w:tcPr>
            <w:tcW w:w="199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4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7"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90"/>
          <w:jc w:val="center"/>
        </w:trPr>
        <w:tc>
          <w:tcPr>
            <w:tcW w:w="1427" w:type="dxa"/>
            <w:gridSpan w:val="2"/>
            <w:tcBorders>
              <w:top w:val="single" w:sz="4" w:space="0" w:color="000000"/>
              <w:left w:val="single" w:sz="12" w:space="0" w:color="000000"/>
              <w:bottom w:val="single" w:sz="12"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2080501 </w:t>
            </w:r>
          </w:p>
        </w:tc>
        <w:tc>
          <w:tcPr>
            <w:tcW w:w="3035"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归口管理的行政单位离退休</w:t>
            </w:r>
          </w:p>
        </w:tc>
        <w:tc>
          <w:tcPr>
            <w:tcW w:w="199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4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9"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27"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90"/>
          <w:jc w:val="center"/>
        </w:trPr>
        <w:tc>
          <w:tcPr>
            <w:tcW w:w="14500" w:type="dxa"/>
            <w:gridSpan w:val="10"/>
            <w:tcBorders>
              <w:top w:val="single" w:sz="12"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hint="eastAsia"/>
                <w:color w:val="000000"/>
                <w:kern w:val="0"/>
                <w:sz w:val="24"/>
                <w:lang/>
              </w:rPr>
              <w:t>注：本表反映部门本年度取得的各项收入情况。</w:t>
            </w:r>
          </w:p>
        </w:tc>
      </w:tr>
    </w:tbl>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r>
        <w:rPr>
          <w:rFonts w:ascii="黑体" w:eastAsia="黑体" w:hAnsi="黑体" w:cs="黑体"/>
          <w:color w:val="484747"/>
          <w:sz w:val="32"/>
          <w:szCs w:val="32"/>
          <w:shd w:val="clear" w:color="auto" w:fill="FFFFFF"/>
        </w:rPr>
        <w:br w:type="page"/>
      </w:r>
    </w:p>
    <w:tbl>
      <w:tblPr>
        <w:tblW w:w="12819" w:type="dxa"/>
        <w:jc w:val="center"/>
        <w:tblInd w:w="1175" w:type="dxa"/>
        <w:tblLayout w:type="fixed"/>
        <w:tblCellMar>
          <w:top w:w="15" w:type="dxa"/>
          <w:left w:w="15" w:type="dxa"/>
          <w:bottom w:w="15" w:type="dxa"/>
          <w:right w:w="15" w:type="dxa"/>
        </w:tblCellMar>
        <w:tblLook w:val="00A0"/>
      </w:tblPr>
      <w:tblGrid>
        <w:gridCol w:w="738"/>
        <w:gridCol w:w="738"/>
        <w:gridCol w:w="2660"/>
        <w:gridCol w:w="1928"/>
        <w:gridCol w:w="1944"/>
        <w:gridCol w:w="1203"/>
        <w:gridCol w:w="1203"/>
        <w:gridCol w:w="1202"/>
        <w:gridCol w:w="1203"/>
      </w:tblGrid>
      <w:tr w:rsidR="00104825">
        <w:trPr>
          <w:trHeight w:val="656"/>
          <w:jc w:val="center"/>
        </w:trPr>
        <w:tc>
          <w:tcPr>
            <w:tcW w:w="12819" w:type="dxa"/>
            <w:gridSpan w:val="9"/>
            <w:vAlign w:val="center"/>
          </w:tcPr>
          <w:p w:rsidR="00104825" w:rsidRDefault="00104825">
            <w:pPr>
              <w:widowControl/>
              <w:jc w:val="center"/>
              <w:textAlignment w:val="center"/>
              <w:rPr>
                <w:rFonts w:ascii="????" w:eastAsia="Times New Roman" w:hAnsi="????" w:cs="????"/>
                <w:color w:val="000000"/>
                <w:sz w:val="32"/>
                <w:szCs w:val="32"/>
              </w:rPr>
            </w:pPr>
            <w:r>
              <w:rPr>
                <w:rFonts w:ascii="宋体" w:hAnsi="宋体" w:cs="宋体" w:hint="eastAsia"/>
                <w:color w:val="000000"/>
                <w:kern w:val="0"/>
                <w:sz w:val="32"/>
                <w:szCs w:val="32"/>
                <w:lang/>
              </w:rPr>
              <w:t>支出决算表</w:t>
            </w:r>
          </w:p>
        </w:tc>
      </w:tr>
      <w:tr w:rsidR="00104825">
        <w:trPr>
          <w:trHeight w:val="343"/>
          <w:jc w:val="center"/>
        </w:trPr>
        <w:tc>
          <w:tcPr>
            <w:tcW w:w="738" w:type="dxa"/>
            <w:shd w:val="clear" w:color="auto" w:fill="FFFFFF"/>
            <w:vAlign w:val="center"/>
          </w:tcPr>
          <w:p w:rsidR="00104825" w:rsidRDefault="00104825">
            <w:pPr>
              <w:jc w:val="right"/>
              <w:rPr>
                <w:rFonts w:ascii="宋体" w:cs="宋体"/>
                <w:color w:val="000000"/>
                <w:sz w:val="24"/>
              </w:rPr>
            </w:pPr>
          </w:p>
        </w:tc>
        <w:tc>
          <w:tcPr>
            <w:tcW w:w="738" w:type="dxa"/>
            <w:shd w:val="clear" w:color="auto" w:fill="FFFFFF"/>
            <w:vAlign w:val="center"/>
          </w:tcPr>
          <w:p w:rsidR="00104825" w:rsidRDefault="00104825">
            <w:pPr>
              <w:jc w:val="right"/>
              <w:rPr>
                <w:rFonts w:ascii="宋体" w:cs="宋体"/>
                <w:color w:val="000000"/>
                <w:sz w:val="24"/>
              </w:rPr>
            </w:pPr>
          </w:p>
        </w:tc>
        <w:tc>
          <w:tcPr>
            <w:tcW w:w="2660" w:type="dxa"/>
            <w:shd w:val="clear" w:color="auto" w:fill="FFFFFF"/>
            <w:vAlign w:val="center"/>
          </w:tcPr>
          <w:p w:rsidR="00104825" w:rsidRDefault="00104825">
            <w:pPr>
              <w:jc w:val="right"/>
              <w:rPr>
                <w:rFonts w:ascii="宋体" w:cs="宋体"/>
                <w:color w:val="000000"/>
                <w:sz w:val="24"/>
              </w:rPr>
            </w:pPr>
          </w:p>
        </w:tc>
        <w:tc>
          <w:tcPr>
            <w:tcW w:w="1928" w:type="dxa"/>
            <w:shd w:val="clear" w:color="auto" w:fill="FFFFFF"/>
            <w:vAlign w:val="center"/>
          </w:tcPr>
          <w:p w:rsidR="00104825" w:rsidRDefault="00104825">
            <w:pPr>
              <w:jc w:val="right"/>
              <w:rPr>
                <w:rFonts w:ascii="宋体" w:cs="宋体"/>
                <w:color w:val="000000"/>
                <w:sz w:val="24"/>
              </w:rPr>
            </w:pPr>
          </w:p>
        </w:tc>
        <w:tc>
          <w:tcPr>
            <w:tcW w:w="1944" w:type="dxa"/>
            <w:shd w:val="clear" w:color="auto" w:fill="FFFFFF"/>
            <w:vAlign w:val="center"/>
          </w:tcPr>
          <w:p w:rsidR="00104825" w:rsidRDefault="00104825">
            <w:pPr>
              <w:jc w:val="right"/>
              <w:rPr>
                <w:rFonts w:ascii="宋体" w:cs="宋体"/>
                <w:color w:val="000000"/>
                <w:sz w:val="24"/>
              </w:rPr>
            </w:pPr>
          </w:p>
        </w:tc>
        <w:tc>
          <w:tcPr>
            <w:tcW w:w="1203" w:type="dxa"/>
            <w:shd w:val="clear" w:color="auto" w:fill="FFFFFF"/>
            <w:vAlign w:val="center"/>
          </w:tcPr>
          <w:p w:rsidR="00104825" w:rsidRDefault="00104825">
            <w:pPr>
              <w:jc w:val="right"/>
              <w:rPr>
                <w:rFonts w:ascii="宋体" w:cs="宋体"/>
                <w:color w:val="000000"/>
                <w:sz w:val="24"/>
              </w:rPr>
            </w:pPr>
          </w:p>
        </w:tc>
        <w:tc>
          <w:tcPr>
            <w:tcW w:w="1203" w:type="dxa"/>
            <w:shd w:val="clear" w:color="auto" w:fill="FFFFFF"/>
            <w:vAlign w:val="center"/>
          </w:tcPr>
          <w:p w:rsidR="00104825" w:rsidRDefault="00104825">
            <w:pPr>
              <w:jc w:val="right"/>
              <w:rPr>
                <w:rFonts w:ascii="宋体" w:cs="宋体"/>
                <w:color w:val="000000"/>
                <w:sz w:val="24"/>
              </w:rPr>
            </w:pPr>
          </w:p>
        </w:tc>
        <w:tc>
          <w:tcPr>
            <w:tcW w:w="1202" w:type="dxa"/>
            <w:shd w:val="clear" w:color="auto" w:fill="FFFFFF"/>
            <w:vAlign w:val="center"/>
          </w:tcPr>
          <w:p w:rsidR="00104825" w:rsidRDefault="00104825">
            <w:pPr>
              <w:jc w:val="right"/>
              <w:rPr>
                <w:rFonts w:ascii="宋体" w:cs="宋体"/>
                <w:color w:val="000000"/>
                <w:sz w:val="24"/>
              </w:rPr>
            </w:pPr>
          </w:p>
        </w:tc>
        <w:tc>
          <w:tcPr>
            <w:tcW w:w="1203"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公开</w:t>
            </w:r>
            <w:r>
              <w:rPr>
                <w:rFonts w:ascii="宋体" w:hAnsi="宋体" w:cs="宋体"/>
                <w:color w:val="000000"/>
                <w:kern w:val="0"/>
                <w:sz w:val="20"/>
                <w:szCs w:val="20"/>
                <w:lang/>
              </w:rPr>
              <w:t>03</w:t>
            </w:r>
            <w:r>
              <w:rPr>
                <w:rFonts w:ascii="宋体" w:hAnsi="宋体" w:cs="宋体" w:hint="eastAsia"/>
                <w:color w:val="000000"/>
                <w:kern w:val="0"/>
                <w:sz w:val="20"/>
                <w:szCs w:val="20"/>
                <w:lang/>
              </w:rPr>
              <w:t>表</w:t>
            </w:r>
          </w:p>
        </w:tc>
      </w:tr>
      <w:tr w:rsidR="00104825" w:rsidTr="004B2495">
        <w:trPr>
          <w:trHeight w:val="343"/>
          <w:jc w:val="center"/>
        </w:trPr>
        <w:tc>
          <w:tcPr>
            <w:tcW w:w="4136" w:type="dxa"/>
            <w:gridSpan w:val="3"/>
            <w:shd w:val="clear" w:color="auto" w:fill="FFFFFF"/>
            <w:vAlign w:val="center"/>
          </w:tcPr>
          <w:p w:rsidR="00104825" w:rsidRDefault="00104825" w:rsidP="003019B8">
            <w:pPr>
              <w:rPr>
                <w:rFonts w:ascii="宋体" w:cs="宋体"/>
                <w:color w:val="000000"/>
                <w:sz w:val="24"/>
              </w:rPr>
            </w:pPr>
            <w:r>
              <w:rPr>
                <w:rFonts w:ascii="宋体" w:hAnsi="宋体" w:cs="宋体" w:hint="eastAsia"/>
                <w:color w:val="000000"/>
                <w:kern w:val="0"/>
                <w:sz w:val="20"/>
                <w:szCs w:val="20"/>
                <w:lang/>
              </w:rPr>
              <w:t>部门：涞源县工商业联合会</w:t>
            </w:r>
          </w:p>
        </w:tc>
        <w:tc>
          <w:tcPr>
            <w:tcW w:w="1928" w:type="dxa"/>
            <w:shd w:val="clear" w:color="auto" w:fill="FFFFFF"/>
            <w:vAlign w:val="center"/>
          </w:tcPr>
          <w:p w:rsidR="00104825" w:rsidRDefault="00104825">
            <w:pPr>
              <w:jc w:val="right"/>
              <w:rPr>
                <w:rFonts w:ascii="宋体" w:cs="宋体"/>
                <w:color w:val="000000"/>
                <w:sz w:val="24"/>
              </w:rPr>
            </w:pPr>
          </w:p>
        </w:tc>
        <w:tc>
          <w:tcPr>
            <w:tcW w:w="1944" w:type="dxa"/>
            <w:shd w:val="clear" w:color="auto" w:fill="FFFFFF"/>
            <w:vAlign w:val="center"/>
          </w:tcPr>
          <w:p w:rsidR="00104825" w:rsidRDefault="00104825">
            <w:pPr>
              <w:jc w:val="right"/>
              <w:rPr>
                <w:rFonts w:ascii="宋体" w:cs="宋体"/>
                <w:color w:val="000000"/>
                <w:sz w:val="24"/>
              </w:rPr>
            </w:pPr>
          </w:p>
        </w:tc>
        <w:tc>
          <w:tcPr>
            <w:tcW w:w="1203" w:type="dxa"/>
            <w:shd w:val="clear" w:color="auto" w:fill="FFFFFF"/>
            <w:vAlign w:val="center"/>
          </w:tcPr>
          <w:p w:rsidR="00104825" w:rsidRDefault="00104825">
            <w:pPr>
              <w:jc w:val="center"/>
              <w:rPr>
                <w:rFonts w:ascii="宋体" w:cs="宋体"/>
                <w:color w:val="000000"/>
                <w:sz w:val="20"/>
                <w:szCs w:val="20"/>
              </w:rPr>
            </w:pPr>
          </w:p>
        </w:tc>
        <w:tc>
          <w:tcPr>
            <w:tcW w:w="1203" w:type="dxa"/>
            <w:shd w:val="clear" w:color="auto" w:fill="FFFFFF"/>
            <w:vAlign w:val="center"/>
          </w:tcPr>
          <w:p w:rsidR="00104825" w:rsidRDefault="00104825">
            <w:pPr>
              <w:jc w:val="right"/>
              <w:rPr>
                <w:rFonts w:ascii="宋体" w:cs="宋体"/>
                <w:color w:val="000000"/>
                <w:sz w:val="24"/>
              </w:rPr>
            </w:pPr>
          </w:p>
        </w:tc>
        <w:tc>
          <w:tcPr>
            <w:tcW w:w="1202" w:type="dxa"/>
            <w:shd w:val="clear" w:color="auto" w:fill="FFFFFF"/>
            <w:vAlign w:val="center"/>
          </w:tcPr>
          <w:p w:rsidR="00104825" w:rsidRDefault="00104825">
            <w:pPr>
              <w:jc w:val="right"/>
              <w:rPr>
                <w:rFonts w:ascii="宋体" w:cs="宋体"/>
                <w:color w:val="000000"/>
                <w:sz w:val="24"/>
              </w:rPr>
            </w:pPr>
          </w:p>
        </w:tc>
        <w:tc>
          <w:tcPr>
            <w:tcW w:w="1203"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单位：元</w:t>
            </w:r>
          </w:p>
        </w:tc>
      </w:tr>
      <w:tr w:rsidR="00104825">
        <w:trPr>
          <w:trHeight w:val="511"/>
          <w:jc w:val="center"/>
        </w:trPr>
        <w:tc>
          <w:tcPr>
            <w:tcW w:w="4136" w:type="dxa"/>
            <w:gridSpan w:val="3"/>
            <w:tcBorders>
              <w:top w:val="single" w:sz="12" w:space="0" w:color="000000"/>
              <w:left w:val="single" w:sz="12" w:space="0" w:color="000000"/>
              <w:bottom w:val="single" w:sz="4" w:space="0" w:color="000000"/>
            </w:tcBorders>
            <w:shd w:val="clear" w:color="auto" w:fill="969696"/>
            <w:vAlign w:val="center"/>
          </w:tcPr>
          <w:p w:rsidR="00104825" w:rsidRDefault="00104825">
            <w:pPr>
              <w:widowControl/>
              <w:textAlignment w:val="center"/>
              <w:rPr>
                <w:rFonts w:ascii="宋体" w:cs="宋体"/>
                <w:color w:val="000000"/>
                <w:sz w:val="24"/>
              </w:rPr>
            </w:pPr>
            <w:r>
              <w:rPr>
                <w:rFonts w:ascii="宋体" w:hAnsi="宋体" w:cs="宋体" w:hint="eastAsia"/>
                <w:color w:val="000000"/>
                <w:kern w:val="0"/>
                <w:sz w:val="24"/>
                <w:lang/>
              </w:rPr>
              <w:t>项</w:t>
            </w:r>
            <w:r>
              <w:rPr>
                <w:rFonts w:ascii="宋体" w:hAnsi="宋体" w:cs="宋体"/>
                <w:color w:val="000000"/>
                <w:kern w:val="0"/>
                <w:sz w:val="24"/>
                <w:lang/>
              </w:rPr>
              <w:t xml:space="preserve">    </w:t>
            </w:r>
            <w:r>
              <w:rPr>
                <w:rFonts w:ascii="宋体" w:hAnsi="宋体" w:cs="宋体" w:hint="eastAsia"/>
                <w:color w:val="000000"/>
                <w:kern w:val="0"/>
                <w:sz w:val="24"/>
                <w:lang/>
              </w:rPr>
              <w:t>目</w:t>
            </w:r>
          </w:p>
        </w:tc>
        <w:tc>
          <w:tcPr>
            <w:tcW w:w="1928"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本年支出合计</w:t>
            </w:r>
          </w:p>
        </w:tc>
        <w:tc>
          <w:tcPr>
            <w:tcW w:w="1944"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基本支出</w:t>
            </w:r>
          </w:p>
        </w:tc>
        <w:tc>
          <w:tcPr>
            <w:tcW w:w="1203"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项目支出</w:t>
            </w:r>
          </w:p>
        </w:tc>
        <w:tc>
          <w:tcPr>
            <w:tcW w:w="1203"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上缴上级支出</w:t>
            </w:r>
          </w:p>
        </w:tc>
        <w:tc>
          <w:tcPr>
            <w:tcW w:w="1202" w:type="dxa"/>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经营支出</w:t>
            </w:r>
          </w:p>
        </w:tc>
        <w:tc>
          <w:tcPr>
            <w:tcW w:w="1203" w:type="dxa"/>
            <w:vMerge w:val="restart"/>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对附属单位补助支出</w:t>
            </w:r>
          </w:p>
        </w:tc>
      </w:tr>
      <w:tr w:rsidR="00104825">
        <w:trPr>
          <w:trHeight w:val="511"/>
          <w:jc w:val="center"/>
        </w:trPr>
        <w:tc>
          <w:tcPr>
            <w:tcW w:w="1476" w:type="dxa"/>
            <w:gridSpan w:val="2"/>
            <w:vMerge w:val="restart"/>
            <w:tcBorders>
              <w:top w:val="single" w:sz="4" w:space="0" w:color="000000"/>
              <w:left w:val="single" w:sz="12" w:space="0" w:color="000000"/>
              <w:bottom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功能分类科目编码</w:t>
            </w:r>
          </w:p>
        </w:tc>
        <w:tc>
          <w:tcPr>
            <w:tcW w:w="2660" w:type="dxa"/>
            <w:vMerge w:val="restart"/>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科目名称</w:t>
            </w:r>
          </w:p>
        </w:tc>
        <w:tc>
          <w:tcPr>
            <w:tcW w:w="1928"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944"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3"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3"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2"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3" w:type="dxa"/>
            <w:vMerge/>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jc w:val="center"/>
              <w:rPr>
                <w:rFonts w:ascii="宋体" w:cs="宋体"/>
                <w:color w:val="000000"/>
                <w:sz w:val="24"/>
              </w:rPr>
            </w:pPr>
          </w:p>
        </w:tc>
      </w:tr>
      <w:tr w:rsidR="00104825">
        <w:trPr>
          <w:trHeight w:val="511"/>
          <w:jc w:val="center"/>
        </w:trPr>
        <w:tc>
          <w:tcPr>
            <w:tcW w:w="1476" w:type="dxa"/>
            <w:gridSpan w:val="2"/>
            <w:vMerge/>
            <w:tcBorders>
              <w:top w:val="single" w:sz="4" w:space="0" w:color="000000"/>
              <w:left w:val="single" w:sz="12" w:space="0" w:color="000000"/>
              <w:bottom w:val="single" w:sz="4" w:space="0" w:color="000000"/>
            </w:tcBorders>
            <w:shd w:val="clear" w:color="auto" w:fill="969696"/>
            <w:vAlign w:val="center"/>
          </w:tcPr>
          <w:p w:rsidR="00104825" w:rsidRDefault="00104825">
            <w:pPr>
              <w:jc w:val="center"/>
              <w:rPr>
                <w:rFonts w:ascii="宋体" w:cs="宋体"/>
                <w:color w:val="000000"/>
                <w:sz w:val="24"/>
              </w:rPr>
            </w:pPr>
          </w:p>
        </w:tc>
        <w:tc>
          <w:tcPr>
            <w:tcW w:w="2660" w:type="dxa"/>
            <w:vMerge/>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928"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944"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3"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3"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2" w:type="dxa"/>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203" w:type="dxa"/>
            <w:vMerge/>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jc w:val="center"/>
              <w:rPr>
                <w:rFonts w:ascii="宋体" w:cs="宋体"/>
                <w:color w:val="000000"/>
                <w:sz w:val="24"/>
              </w:rPr>
            </w:pPr>
          </w:p>
        </w:tc>
      </w:tr>
      <w:tr w:rsidR="00104825">
        <w:trPr>
          <w:trHeight w:val="491"/>
          <w:jc w:val="center"/>
        </w:trPr>
        <w:tc>
          <w:tcPr>
            <w:tcW w:w="4136" w:type="dxa"/>
            <w:gridSpan w:val="3"/>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栏次</w:t>
            </w:r>
          </w:p>
        </w:tc>
        <w:tc>
          <w:tcPr>
            <w:tcW w:w="192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1</w:t>
            </w:r>
          </w:p>
        </w:tc>
        <w:tc>
          <w:tcPr>
            <w:tcW w:w="1944"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2</w:t>
            </w:r>
          </w:p>
        </w:tc>
        <w:tc>
          <w:tcPr>
            <w:tcW w:w="1203"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3</w:t>
            </w:r>
          </w:p>
        </w:tc>
        <w:tc>
          <w:tcPr>
            <w:tcW w:w="1203"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4</w:t>
            </w:r>
          </w:p>
        </w:tc>
        <w:tc>
          <w:tcPr>
            <w:tcW w:w="1202"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5</w:t>
            </w:r>
          </w:p>
        </w:tc>
        <w:tc>
          <w:tcPr>
            <w:tcW w:w="1203" w:type="dxa"/>
            <w:tcBorders>
              <w:top w:val="single" w:sz="4"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6</w:t>
            </w:r>
          </w:p>
        </w:tc>
      </w:tr>
      <w:tr w:rsidR="00104825">
        <w:trPr>
          <w:trHeight w:val="491"/>
          <w:jc w:val="center"/>
        </w:trPr>
        <w:tc>
          <w:tcPr>
            <w:tcW w:w="4136" w:type="dxa"/>
            <w:gridSpan w:val="3"/>
            <w:tcBorders>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合计</w:t>
            </w:r>
          </w:p>
        </w:tc>
        <w:tc>
          <w:tcPr>
            <w:tcW w:w="19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94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491"/>
          <w:jc w:val="center"/>
        </w:trPr>
        <w:tc>
          <w:tcPr>
            <w:tcW w:w="1476"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201 </w:t>
            </w:r>
          </w:p>
        </w:tc>
        <w:tc>
          <w:tcPr>
            <w:tcW w:w="2660"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一般公共服务支出</w:t>
            </w:r>
          </w:p>
        </w:tc>
        <w:tc>
          <w:tcPr>
            <w:tcW w:w="19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94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491"/>
          <w:jc w:val="center"/>
        </w:trPr>
        <w:tc>
          <w:tcPr>
            <w:tcW w:w="1476"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20128 </w:t>
            </w:r>
          </w:p>
        </w:tc>
        <w:tc>
          <w:tcPr>
            <w:tcW w:w="2660"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民主党派及工商联事务</w:t>
            </w:r>
          </w:p>
        </w:tc>
        <w:tc>
          <w:tcPr>
            <w:tcW w:w="19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94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491"/>
          <w:jc w:val="center"/>
        </w:trPr>
        <w:tc>
          <w:tcPr>
            <w:tcW w:w="1476"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2012801 </w:t>
            </w:r>
          </w:p>
        </w:tc>
        <w:tc>
          <w:tcPr>
            <w:tcW w:w="2660"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行政运行</w:t>
            </w:r>
          </w:p>
        </w:tc>
        <w:tc>
          <w:tcPr>
            <w:tcW w:w="19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94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491"/>
          <w:jc w:val="center"/>
        </w:trPr>
        <w:tc>
          <w:tcPr>
            <w:tcW w:w="1476"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208 </w:t>
            </w:r>
          </w:p>
        </w:tc>
        <w:tc>
          <w:tcPr>
            <w:tcW w:w="2660"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社会保障和就业支出</w:t>
            </w:r>
          </w:p>
        </w:tc>
        <w:tc>
          <w:tcPr>
            <w:tcW w:w="19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94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491"/>
          <w:jc w:val="center"/>
        </w:trPr>
        <w:tc>
          <w:tcPr>
            <w:tcW w:w="1476" w:type="dxa"/>
            <w:gridSpan w:val="2"/>
            <w:tcBorders>
              <w:top w:val="single" w:sz="4" w:space="0" w:color="000000"/>
              <w:left w:val="single" w:sz="12" w:space="0" w:color="000000"/>
              <w:bottom w:val="single" w:sz="4"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20805 </w:t>
            </w:r>
          </w:p>
        </w:tc>
        <w:tc>
          <w:tcPr>
            <w:tcW w:w="2660"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行政事业单位离退休</w:t>
            </w:r>
          </w:p>
        </w:tc>
        <w:tc>
          <w:tcPr>
            <w:tcW w:w="19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94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666"/>
          <w:jc w:val="center"/>
        </w:trPr>
        <w:tc>
          <w:tcPr>
            <w:tcW w:w="1476" w:type="dxa"/>
            <w:gridSpan w:val="2"/>
            <w:tcBorders>
              <w:top w:val="single" w:sz="4" w:space="0" w:color="000000"/>
              <w:left w:val="single" w:sz="12" w:space="0" w:color="000000"/>
              <w:bottom w:val="single" w:sz="12" w:space="0" w:color="000000"/>
              <w:right w:val="single" w:sz="4" w:space="0" w:color="000000"/>
            </w:tcBorders>
            <w:shd w:val="clear" w:color="auto" w:fill="FFFFFF"/>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 xml:space="preserve">2080501 </w:t>
            </w:r>
          </w:p>
        </w:tc>
        <w:tc>
          <w:tcPr>
            <w:tcW w:w="2660"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归口管理的行政单位离退休</w:t>
            </w:r>
          </w:p>
        </w:tc>
        <w:tc>
          <w:tcPr>
            <w:tcW w:w="1928"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94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03"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692"/>
          <w:jc w:val="center"/>
        </w:trPr>
        <w:tc>
          <w:tcPr>
            <w:tcW w:w="12819" w:type="dxa"/>
            <w:gridSpan w:val="9"/>
            <w:tcBorders>
              <w:top w:val="single" w:sz="12"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hint="eastAsia"/>
                <w:color w:val="000000"/>
                <w:kern w:val="0"/>
                <w:sz w:val="24"/>
                <w:lang/>
              </w:rPr>
              <w:t>注：本表反映部门本年度各项支出情况。</w:t>
            </w:r>
          </w:p>
        </w:tc>
      </w:tr>
    </w:tbl>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p>
    <w:p w:rsidR="00104825" w:rsidRDefault="00104825">
      <w:pPr>
        <w:widowControl/>
        <w:shd w:val="clear" w:color="auto" w:fill="FFFFFF"/>
        <w:spacing w:line="420" w:lineRule="atLeast"/>
        <w:jc w:val="left"/>
        <w:rPr>
          <w:rFonts w:ascii="黑体" w:eastAsia="黑体" w:hAnsi="黑体" w:cs="黑体"/>
          <w:color w:val="484747"/>
          <w:sz w:val="32"/>
          <w:szCs w:val="32"/>
          <w:shd w:val="clear" w:color="auto" w:fill="FFFFFF"/>
        </w:rPr>
      </w:pPr>
    </w:p>
    <w:tbl>
      <w:tblPr>
        <w:tblW w:w="15380" w:type="dxa"/>
        <w:tblLayout w:type="fixed"/>
        <w:tblCellMar>
          <w:top w:w="15" w:type="dxa"/>
          <w:left w:w="15" w:type="dxa"/>
          <w:bottom w:w="15" w:type="dxa"/>
          <w:right w:w="15" w:type="dxa"/>
        </w:tblCellMar>
        <w:tblLook w:val="00A0"/>
      </w:tblPr>
      <w:tblGrid>
        <w:gridCol w:w="2916"/>
        <w:gridCol w:w="375"/>
        <w:gridCol w:w="3100"/>
        <w:gridCol w:w="2858"/>
        <w:gridCol w:w="338"/>
        <w:gridCol w:w="1502"/>
        <w:gridCol w:w="1377"/>
        <w:gridCol w:w="2914"/>
      </w:tblGrid>
      <w:tr w:rsidR="00104825">
        <w:trPr>
          <w:trHeight w:val="369"/>
        </w:trPr>
        <w:tc>
          <w:tcPr>
            <w:tcW w:w="15380" w:type="dxa"/>
            <w:gridSpan w:val="8"/>
            <w:vAlign w:val="center"/>
          </w:tcPr>
          <w:p w:rsidR="00104825" w:rsidRDefault="00104825">
            <w:pPr>
              <w:widowControl/>
              <w:jc w:val="center"/>
              <w:textAlignment w:val="center"/>
              <w:rPr>
                <w:rFonts w:ascii="????" w:eastAsia="Times New Roman" w:hAnsi="????" w:cs="????"/>
                <w:color w:val="000000"/>
                <w:sz w:val="32"/>
                <w:szCs w:val="32"/>
              </w:rPr>
            </w:pPr>
            <w:r>
              <w:rPr>
                <w:rFonts w:ascii="宋体" w:hAnsi="宋体" w:cs="宋体" w:hint="eastAsia"/>
                <w:color w:val="000000"/>
                <w:kern w:val="0"/>
                <w:sz w:val="32"/>
                <w:szCs w:val="32"/>
                <w:lang/>
              </w:rPr>
              <w:t>财政拨款收入支出决算总表</w:t>
            </w:r>
          </w:p>
        </w:tc>
      </w:tr>
      <w:tr w:rsidR="00104825">
        <w:trPr>
          <w:trHeight w:val="315"/>
        </w:trPr>
        <w:tc>
          <w:tcPr>
            <w:tcW w:w="2916" w:type="dxa"/>
            <w:shd w:val="clear" w:color="auto" w:fill="FFFFFF"/>
            <w:vAlign w:val="center"/>
          </w:tcPr>
          <w:p w:rsidR="00104825" w:rsidRDefault="00104825">
            <w:pPr>
              <w:jc w:val="right"/>
              <w:rPr>
                <w:rFonts w:ascii="宋体" w:cs="宋体"/>
                <w:color w:val="000000"/>
                <w:sz w:val="24"/>
              </w:rPr>
            </w:pPr>
          </w:p>
        </w:tc>
        <w:tc>
          <w:tcPr>
            <w:tcW w:w="375" w:type="dxa"/>
            <w:shd w:val="clear" w:color="auto" w:fill="FFFFFF"/>
            <w:vAlign w:val="center"/>
          </w:tcPr>
          <w:p w:rsidR="00104825" w:rsidRDefault="00104825">
            <w:pPr>
              <w:jc w:val="right"/>
              <w:rPr>
                <w:rFonts w:ascii="宋体" w:cs="宋体"/>
                <w:color w:val="000000"/>
                <w:sz w:val="24"/>
              </w:rPr>
            </w:pPr>
          </w:p>
        </w:tc>
        <w:tc>
          <w:tcPr>
            <w:tcW w:w="3100" w:type="dxa"/>
            <w:shd w:val="clear" w:color="auto" w:fill="FFFFFF"/>
            <w:vAlign w:val="center"/>
          </w:tcPr>
          <w:p w:rsidR="00104825" w:rsidRDefault="00104825">
            <w:pPr>
              <w:jc w:val="right"/>
              <w:rPr>
                <w:rFonts w:ascii="宋体" w:cs="宋体"/>
                <w:color w:val="000000"/>
                <w:sz w:val="24"/>
              </w:rPr>
            </w:pPr>
          </w:p>
        </w:tc>
        <w:tc>
          <w:tcPr>
            <w:tcW w:w="2858" w:type="dxa"/>
            <w:shd w:val="clear" w:color="auto" w:fill="FFFFFF"/>
            <w:vAlign w:val="center"/>
          </w:tcPr>
          <w:p w:rsidR="00104825" w:rsidRDefault="00104825">
            <w:pPr>
              <w:jc w:val="right"/>
              <w:rPr>
                <w:rFonts w:ascii="宋体" w:cs="宋体"/>
                <w:color w:val="000000"/>
                <w:sz w:val="24"/>
              </w:rPr>
            </w:pPr>
          </w:p>
        </w:tc>
        <w:tc>
          <w:tcPr>
            <w:tcW w:w="338" w:type="dxa"/>
            <w:shd w:val="clear" w:color="auto" w:fill="FFFFFF"/>
            <w:vAlign w:val="center"/>
          </w:tcPr>
          <w:p w:rsidR="00104825" w:rsidRDefault="00104825">
            <w:pPr>
              <w:jc w:val="right"/>
              <w:rPr>
                <w:rFonts w:ascii="宋体" w:cs="宋体"/>
                <w:color w:val="000000"/>
                <w:sz w:val="24"/>
              </w:rPr>
            </w:pPr>
          </w:p>
        </w:tc>
        <w:tc>
          <w:tcPr>
            <w:tcW w:w="1502" w:type="dxa"/>
            <w:shd w:val="clear" w:color="auto" w:fill="FFFFFF"/>
            <w:vAlign w:val="center"/>
          </w:tcPr>
          <w:p w:rsidR="00104825" w:rsidRDefault="00104825">
            <w:pPr>
              <w:jc w:val="right"/>
              <w:rPr>
                <w:rFonts w:ascii="宋体" w:cs="宋体"/>
                <w:color w:val="000000"/>
                <w:sz w:val="24"/>
              </w:rPr>
            </w:pPr>
          </w:p>
        </w:tc>
        <w:tc>
          <w:tcPr>
            <w:tcW w:w="1377" w:type="dxa"/>
            <w:shd w:val="clear" w:color="auto" w:fill="FFFFFF"/>
            <w:vAlign w:val="center"/>
          </w:tcPr>
          <w:p w:rsidR="00104825" w:rsidRDefault="00104825">
            <w:pPr>
              <w:jc w:val="right"/>
              <w:rPr>
                <w:rFonts w:ascii="宋体" w:cs="宋体"/>
                <w:color w:val="000000"/>
                <w:sz w:val="24"/>
              </w:rPr>
            </w:pPr>
          </w:p>
        </w:tc>
        <w:tc>
          <w:tcPr>
            <w:tcW w:w="2914"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公开</w:t>
            </w:r>
            <w:r>
              <w:rPr>
                <w:rFonts w:ascii="宋体" w:hAnsi="宋体" w:cs="宋体"/>
                <w:color w:val="000000"/>
                <w:kern w:val="0"/>
                <w:sz w:val="20"/>
                <w:szCs w:val="20"/>
                <w:lang/>
              </w:rPr>
              <w:t>04</w:t>
            </w:r>
            <w:r>
              <w:rPr>
                <w:rFonts w:ascii="宋体" w:hAnsi="宋体" w:cs="宋体" w:hint="eastAsia"/>
                <w:color w:val="000000"/>
                <w:kern w:val="0"/>
                <w:sz w:val="20"/>
                <w:szCs w:val="20"/>
                <w:lang/>
              </w:rPr>
              <w:t>表</w:t>
            </w:r>
          </w:p>
        </w:tc>
      </w:tr>
      <w:tr w:rsidR="00104825">
        <w:trPr>
          <w:trHeight w:val="360"/>
        </w:trPr>
        <w:tc>
          <w:tcPr>
            <w:tcW w:w="2916" w:type="dxa"/>
            <w:shd w:val="clear" w:color="auto" w:fill="FFFFFF"/>
            <w:vAlign w:val="center"/>
          </w:tcPr>
          <w:p w:rsidR="00104825" w:rsidRDefault="00104825">
            <w:pPr>
              <w:widowControl/>
              <w:jc w:val="left"/>
              <w:textAlignment w:val="center"/>
              <w:rPr>
                <w:rFonts w:ascii="宋体" w:cs="宋体"/>
                <w:color w:val="000000"/>
                <w:sz w:val="20"/>
                <w:szCs w:val="20"/>
              </w:rPr>
            </w:pPr>
            <w:r>
              <w:rPr>
                <w:rFonts w:ascii="宋体" w:hAnsi="宋体" w:cs="宋体" w:hint="eastAsia"/>
                <w:color w:val="000000"/>
                <w:kern w:val="0"/>
                <w:sz w:val="20"/>
                <w:szCs w:val="20"/>
                <w:lang/>
              </w:rPr>
              <w:t>部门：涞源县工商业联合会</w:t>
            </w:r>
          </w:p>
        </w:tc>
        <w:tc>
          <w:tcPr>
            <w:tcW w:w="375" w:type="dxa"/>
            <w:shd w:val="clear" w:color="auto" w:fill="FFFFFF"/>
            <w:vAlign w:val="center"/>
          </w:tcPr>
          <w:p w:rsidR="00104825" w:rsidRDefault="00104825">
            <w:pPr>
              <w:jc w:val="right"/>
              <w:rPr>
                <w:rFonts w:ascii="宋体" w:cs="宋体"/>
                <w:color w:val="000000"/>
                <w:sz w:val="24"/>
              </w:rPr>
            </w:pPr>
          </w:p>
        </w:tc>
        <w:tc>
          <w:tcPr>
            <w:tcW w:w="3100" w:type="dxa"/>
            <w:shd w:val="clear" w:color="auto" w:fill="FFFFFF"/>
            <w:vAlign w:val="center"/>
          </w:tcPr>
          <w:p w:rsidR="00104825" w:rsidRDefault="00104825">
            <w:pPr>
              <w:jc w:val="right"/>
              <w:rPr>
                <w:rFonts w:ascii="宋体" w:cs="宋体"/>
                <w:color w:val="000000"/>
                <w:sz w:val="24"/>
              </w:rPr>
            </w:pPr>
          </w:p>
        </w:tc>
        <w:tc>
          <w:tcPr>
            <w:tcW w:w="2858" w:type="dxa"/>
            <w:shd w:val="clear" w:color="auto" w:fill="FFFFFF"/>
            <w:vAlign w:val="center"/>
          </w:tcPr>
          <w:p w:rsidR="00104825" w:rsidRDefault="00104825">
            <w:pPr>
              <w:jc w:val="right"/>
              <w:rPr>
                <w:rFonts w:ascii="宋体" w:cs="宋体"/>
                <w:color w:val="000000"/>
                <w:sz w:val="24"/>
              </w:rPr>
            </w:pPr>
          </w:p>
        </w:tc>
        <w:tc>
          <w:tcPr>
            <w:tcW w:w="338" w:type="dxa"/>
            <w:shd w:val="clear" w:color="auto" w:fill="FFFFFF"/>
            <w:vAlign w:val="center"/>
          </w:tcPr>
          <w:p w:rsidR="00104825" w:rsidRDefault="00104825">
            <w:pPr>
              <w:jc w:val="right"/>
              <w:rPr>
                <w:rFonts w:ascii="宋体" w:cs="宋体"/>
                <w:color w:val="000000"/>
                <w:sz w:val="24"/>
              </w:rPr>
            </w:pPr>
          </w:p>
        </w:tc>
        <w:tc>
          <w:tcPr>
            <w:tcW w:w="1502" w:type="dxa"/>
            <w:shd w:val="clear" w:color="auto" w:fill="FFFFFF"/>
            <w:vAlign w:val="center"/>
          </w:tcPr>
          <w:p w:rsidR="00104825" w:rsidRDefault="00104825">
            <w:pPr>
              <w:jc w:val="right"/>
              <w:rPr>
                <w:rFonts w:ascii="宋体" w:cs="宋体"/>
                <w:color w:val="000000"/>
                <w:sz w:val="24"/>
              </w:rPr>
            </w:pPr>
          </w:p>
        </w:tc>
        <w:tc>
          <w:tcPr>
            <w:tcW w:w="1377" w:type="dxa"/>
            <w:shd w:val="clear" w:color="auto" w:fill="FFFFFF"/>
            <w:vAlign w:val="center"/>
          </w:tcPr>
          <w:p w:rsidR="00104825" w:rsidRDefault="00104825">
            <w:pPr>
              <w:jc w:val="right"/>
              <w:rPr>
                <w:rFonts w:ascii="宋体" w:cs="宋体"/>
                <w:color w:val="000000"/>
                <w:sz w:val="24"/>
              </w:rPr>
            </w:pPr>
          </w:p>
        </w:tc>
        <w:tc>
          <w:tcPr>
            <w:tcW w:w="2914" w:type="dxa"/>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单位：元</w:t>
            </w:r>
          </w:p>
        </w:tc>
      </w:tr>
      <w:tr w:rsidR="00104825">
        <w:trPr>
          <w:trHeight w:val="285"/>
        </w:trPr>
        <w:tc>
          <w:tcPr>
            <w:tcW w:w="6391" w:type="dxa"/>
            <w:gridSpan w:val="3"/>
            <w:tcBorders>
              <w:top w:val="single" w:sz="12"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收入</w:t>
            </w:r>
          </w:p>
        </w:tc>
        <w:tc>
          <w:tcPr>
            <w:tcW w:w="8989" w:type="dxa"/>
            <w:gridSpan w:val="5"/>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支出</w:t>
            </w:r>
          </w:p>
        </w:tc>
      </w:tr>
      <w:tr w:rsidR="00104825">
        <w:trPr>
          <w:trHeight w:val="630"/>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项</w:t>
            </w:r>
            <w:r>
              <w:rPr>
                <w:rFonts w:ascii="宋体" w:hAnsi="宋体" w:cs="宋体"/>
                <w:color w:val="000000"/>
                <w:kern w:val="0"/>
                <w:sz w:val="24"/>
                <w:lang/>
              </w:rPr>
              <w:t xml:space="preserve">    </w:t>
            </w:r>
            <w:r>
              <w:rPr>
                <w:rFonts w:ascii="宋体" w:hAnsi="宋体" w:cs="宋体" w:hint="eastAsia"/>
                <w:color w:val="000000"/>
                <w:kern w:val="0"/>
                <w:sz w:val="24"/>
                <w:lang/>
              </w:rPr>
              <w:t>目</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0"/>
                <w:szCs w:val="20"/>
              </w:rPr>
            </w:pPr>
            <w:r>
              <w:rPr>
                <w:rFonts w:ascii="宋体" w:hAnsi="宋体" w:cs="宋体" w:hint="eastAsia"/>
                <w:color w:val="000000"/>
                <w:kern w:val="0"/>
                <w:sz w:val="20"/>
                <w:szCs w:val="20"/>
                <w:lang/>
              </w:rPr>
              <w:t>行次</w:t>
            </w:r>
          </w:p>
        </w:tc>
        <w:tc>
          <w:tcPr>
            <w:tcW w:w="31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金额</w:t>
            </w: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项</w:t>
            </w:r>
            <w:r>
              <w:rPr>
                <w:rFonts w:ascii="宋体" w:hAnsi="宋体" w:cs="宋体"/>
                <w:color w:val="000000"/>
                <w:kern w:val="0"/>
                <w:sz w:val="24"/>
                <w:lang/>
              </w:rPr>
              <w:t xml:space="preserve">    </w:t>
            </w:r>
            <w:r>
              <w:rPr>
                <w:rFonts w:ascii="宋体" w:hAnsi="宋体" w:cs="宋体" w:hint="eastAsia"/>
                <w:color w:val="000000"/>
                <w:kern w:val="0"/>
                <w:sz w:val="24"/>
                <w:lang/>
              </w:rPr>
              <w:t>目</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0"/>
                <w:szCs w:val="20"/>
              </w:rPr>
            </w:pPr>
            <w:r>
              <w:rPr>
                <w:rFonts w:ascii="宋体" w:hAnsi="宋体" w:cs="宋体" w:hint="eastAsia"/>
                <w:color w:val="000000"/>
                <w:kern w:val="0"/>
                <w:sz w:val="20"/>
                <w:szCs w:val="20"/>
                <w:lang/>
              </w:rPr>
              <w:t>行次</w:t>
            </w:r>
          </w:p>
        </w:tc>
        <w:tc>
          <w:tcPr>
            <w:tcW w:w="1502"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合计</w:t>
            </w:r>
          </w:p>
        </w:tc>
        <w:tc>
          <w:tcPr>
            <w:tcW w:w="1377"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一般公共预算财政拨款</w:t>
            </w:r>
          </w:p>
        </w:tc>
        <w:tc>
          <w:tcPr>
            <w:tcW w:w="2914" w:type="dxa"/>
            <w:tcBorders>
              <w:top w:val="single" w:sz="4"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政府性基金预算财政拨款</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栏</w:t>
            </w:r>
            <w:r>
              <w:rPr>
                <w:rFonts w:ascii="宋体" w:hAnsi="宋体" w:cs="宋体"/>
                <w:color w:val="000000"/>
                <w:kern w:val="0"/>
                <w:sz w:val="24"/>
                <w:lang/>
              </w:rPr>
              <w:t xml:space="preserve">    </w:t>
            </w:r>
            <w:r>
              <w:rPr>
                <w:rFonts w:ascii="宋体" w:hAnsi="宋体" w:cs="宋体" w:hint="eastAsia"/>
                <w:color w:val="000000"/>
                <w:kern w:val="0"/>
                <w:sz w:val="24"/>
                <w:lang/>
              </w:rPr>
              <w:t>次</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310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1</w:t>
            </w: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栏</w:t>
            </w:r>
            <w:r>
              <w:rPr>
                <w:rFonts w:ascii="宋体" w:hAnsi="宋体" w:cs="宋体"/>
                <w:color w:val="000000"/>
                <w:kern w:val="0"/>
                <w:sz w:val="24"/>
                <w:lang/>
              </w:rPr>
              <w:t xml:space="preserve">    </w:t>
            </w:r>
            <w:r>
              <w:rPr>
                <w:rFonts w:ascii="宋体" w:hAnsi="宋体" w:cs="宋体" w:hint="eastAsia"/>
                <w:color w:val="000000"/>
                <w:kern w:val="0"/>
                <w:sz w:val="24"/>
                <w:lang/>
              </w:rPr>
              <w:t>次</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1502"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2</w:t>
            </w:r>
          </w:p>
        </w:tc>
        <w:tc>
          <w:tcPr>
            <w:tcW w:w="1377"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3</w:t>
            </w:r>
          </w:p>
        </w:tc>
        <w:tc>
          <w:tcPr>
            <w:tcW w:w="2914" w:type="dxa"/>
            <w:tcBorders>
              <w:top w:val="single" w:sz="4"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4</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一、一般公共预算财政拨款</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w:t>
            </w:r>
          </w:p>
        </w:tc>
        <w:tc>
          <w:tcPr>
            <w:tcW w:w="31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一、一般公共服务支出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30</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二、政府性基金预算财政拨款</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w:t>
            </w:r>
          </w:p>
        </w:tc>
        <w:tc>
          <w:tcPr>
            <w:tcW w:w="31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二、外交支出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31</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三、国防支出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32</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四、公共安全支出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33</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五、教育支出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34</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6</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六、科学技术支出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35</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7</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七、文化体育与传媒支出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36</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8</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八、社会保障和就业支出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37</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9</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九、医疗卫生与计划生育支出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38</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10</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十、节能环保支出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39</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11</w:t>
            </w:r>
          </w:p>
        </w:tc>
        <w:tc>
          <w:tcPr>
            <w:tcW w:w="3100" w:type="dxa"/>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十一、城乡社区支出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40</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12</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十二、农林水支出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41</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13</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十三、交通运输支出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42</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14</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十四、资源勘探信息等支出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43</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15</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十五、商业服务业等支出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44</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16</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十六、金融支出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45</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17</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十七、援助其他地区支出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46</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18</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十八、国土海洋气象等支出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47</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19</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十九、住房保障支出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48</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20</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二十、粮油物资储备支出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49</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21</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二十一、国债还本付息支出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50</w:t>
            </w:r>
          </w:p>
        </w:tc>
        <w:tc>
          <w:tcPr>
            <w:tcW w:w="1502"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22</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285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二十二、其他支出</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51</w:t>
            </w:r>
          </w:p>
        </w:tc>
        <w:tc>
          <w:tcPr>
            <w:tcW w:w="1502" w:type="dxa"/>
            <w:tcBorders>
              <w:top w:val="single" w:sz="4" w:space="0" w:color="000000"/>
              <w:left w:val="single" w:sz="4" w:space="0" w:color="000000"/>
              <w:bottom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1377" w:type="dxa"/>
            <w:tcBorders>
              <w:top w:val="single" w:sz="4" w:space="0" w:color="000000"/>
              <w:left w:val="single" w:sz="4" w:space="0" w:color="000000"/>
              <w:bottom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2914" w:type="dxa"/>
            <w:tcBorders>
              <w:top w:val="single" w:sz="4" w:space="0" w:color="000000"/>
              <w:left w:val="single" w:sz="4" w:space="0" w:color="000000"/>
              <w:bottom w:val="single" w:sz="4" w:space="0" w:color="000000"/>
              <w:right w:val="single" w:sz="12" w:space="0" w:color="000000"/>
            </w:tcBorders>
            <w:vAlign w:val="center"/>
          </w:tcPr>
          <w:p w:rsidR="00104825" w:rsidRDefault="00104825">
            <w:pPr>
              <w:jc w:val="center"/>
              <w:rPr>
                <w:rFonts w:ascii="宋体" w:cs="宋体"/>
                <w:color w:val="000000"/>
                <w:sz w:val="22"/>
                <w:szCs w:val="22"/>
              </w:rPr>
            </w:pP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23</w:t>
            </w:r>
          </w:p>
        </w:tc>
        <w:tc>
          <w:tcPr>
            <w:tcW w:w="3100"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left"/>
              <w:rPr>
                <w:rFonts w:ascii="宋体" w:cs="宋体"/>
                <w:color w:val="000000"/>
                <w:sz w:val="22"/>
                <w:szCs w:val="22"/>
              </w:rPr>
            </w:pPr>
          </w:p>
        </w:tc>
        <w:tc>
          <w:tcPr>
            <w:tcW w:w="2858" w:type="dxa"/>
            <w:tcBorders>
              <w:top w:val="single" w:sz="4" w:space="0" w:color="000000"/>
              <w:left w:val="single" w:sz="4" w:space="0" w:color="000000"/>
              <w:bottom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52</w:t>
            </w:r>
          </w:p>
        </w:tc>
        <w:tc>
          <w:tcPr>
            <w:tcW w:w="15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2914" w:type="dxa"/>
            <w:tcBorders>
              <w:top w:val="single" w:sz="4" w:space="0" w:color="000000"/>
              <w:left w:val="single" w:sz="4" w:space="0" w:color="000000"/>
              <w:bottom w:val="single" w:sz="4" w:space="0" w:color="000000"/>
              <w:right w:val="single" w:sz="4" w:space="0" w:color="000000"/>
            </w:tcBorders>
            <w:vAlign w:val="center"/>
          </w:tcPr>
          <w:p w:rsidR="00104825" w:rsidRDefault="00104825">
            <w:pPr>
              <w:jc w:val="center"/>
              <w:rPr>
                <w:rFonts w:ascii="宋体" w:cs="宋体"/>
                <w:color w:val="000000"/>
                <w:sz w:val="22"/>
                <w:szCs w:val="22"/>
              </w:rPr>
            </w:pP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本年收入合计</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24</w:t>
            </w:r>
          </w:p>
        </w:tc>
        <w:tc>
          <w:tcPr>
            <w:tcW w:w="31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2858" w:type="dxa"/>
            <w:tcBorders>
              <w:top w:val="single" w:sz="4" w:space="0" w:color="000000"/>
              <w:left w:val="single" w:sz="4" w:space="0" w:color="000000"/>
              <w:bottom w:val="single" w:sz="4"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本年支出合计</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53</w:t>
            </w:r>
          </w:p>
        </w:tc>
        <w:tc>
          <w:tcPr>
            <w:tcW w:w="1502"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377"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2914"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年初财政拨款结转和结余</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25</w:t>
            </w:r>
          </w:p>
        </w:tc>
        <w:tc>
          <w:tcPr>
            <w:tcW w:w="31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858" w:type="dxa"/>
            <w:tcBorders>
              <w:top w:val="single" w:sz="4" w:space="0" w:color="000000"/>
              <w:left w:val="single" w:sz="4" w:space="0" w:color="000000"/>
              <w:bottom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年末结转和结余</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54</w:t>
            </w:r>
          </w:p>
        </w:tc>
        <w:tc>
          <w:tcPr>
            <w:tcW w:w="1502"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377"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914"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285"/>
        </w:trPr>
        <w:tc>
          <w:tcPr>
            <w:tcW w:w="2916" w:type="dxa"/>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一般公共预算财政拨款</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26</w:t>
            </w:r>
          </w:p>
        </w:tc>
        <w:tc>
          <w:tcPr>
            <w:tcW w:w="31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858" w:type="dxa"/>
            <w:tcBorders>
              <w:top w:val="single" w:sz="4" w:space="0" w:color="000000"/>
              <w:left w:val="single" w:sz="4" w:space="0" w:color="000000"/>
              <w:bottom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55</w:t>
            </w:r>
          </w:p>
        </w:tc>
        <w:tc>
          <w:tcPr>
            <w:tcW w:w="15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2914" w:type="dxa"/>
            <w:tcBorders>
              <w:top w:val="single" w:sz="4" w:space="0" w:color="000000"/>
              <w:left w:val="single" w:sz="4" w:space="0" w:color="000000"/>
              <w:bottom w:val="single" w:sz="4" w:space="0" w:color="000000"/>
              <w:right w:val="single" w:sz="4" w:space="0" w:color="000000"/>
            </w:tcBorders>
            <w:vAlign w:val="center"/>
          </w:tcPr>
          <w:p w:rsidR="00104825" w:rsidRDefault="00104825">
            <w:pPr>
              <w:rPr>
                <w:rFonts w:ascii="宋体" w:cs="宋体"/>
                <w:color w:val="000000"/>
                <w:sz w:val="22"/>
                <w:szCs w:val="22"/>
              </w:rPr>
            </w:pPr>
          </w:p>
        </w:tc>
      </w:tr>
      <w:tr w:rsidR="00104825">
        <w:trPr>
          <w:trHeight w:val="285"/>
        </w:trPr>
        <w:tc>
          <w:tcPr>
            <w:tcW w:w="2916" w:type="dxa"/>
            <w:tcBorders>
              <w:top w:val="single" w:sz="4" w:space="0" w:color="000000"/>
              <w:left w:val="single" w:sz="12"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政府性基金预算财政拨款</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27</w:t>
            </w:r>
          </w:p>
        </w:tc>
        <w:tc>
          <w:tcPr>
            <w:tcW w:w="310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858" w:type="dxa"/>
            <w:tcBorders>
              <w:top w:val="single" w:sz="4" w:space="0" w:color="000000"/>
              <w:lef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56</w:t>
            </w:r>
          </w:p>
        </w:tc>
        <w:tc>
          <w:tcPr>
            <w:tcW w:w="15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2914" w:type="dxa"/>
            <w:tcBorders>
              <w:top w:val="single" w:sz="4" w:space="0" w:color="000000"/>
              <w:left w:val="single" w:sz="4" w:space="0" w:color="000000"/>
              <w:bottom w:val="single" w:sz="4" w:space="0" w:color="000000"/>
              <w:right w:val="single" w:sz="4" w:space="0" w:color="000000"/>
            </w:tcBorders>
            <w:vAlign w:val="center"/>
          </w:tcPr>
          <w:p w:rsidR="00104825" w:rsidRDefault="00104825">
            <w:pPr>
              <w:rPr>
                <w:rFonts w:ascii="宋体" w:cs="宋体"/>
                <w:color w:val="000000"/>
                <w:sz w:val="22"/>
                <w:szCs w:val="22"/>
              </w:rPr>
            </w:pPr>
          </w:p>
        </w:tc>
      </w:tr>
      <w:tr w:rsidR="00104825">
        <w:trPr>
          <w:trHeight w:val="285"/>
        </w:trPr>
        <w:tc>
          <w:tcPr>
            <w:tcW w:w="2916" w:type="dxa"/>
            <w:tcBorders>
              <w:top w:val="single" w:sz="4" w:space="0" w:color="000000"/>
              <w:left w:val="single" w:sz="12" w:space="0" w:color="000000"/>
            </w:tcBorders>
            <w:shd w:val="clear" w:color="auto" w:fill="969696"/>
            <w:vAlign w:val="center"/>
          </w:tcPr>
          <w:p w:rsidR="00104825" w:rsidRDefault="00104825">
            <w:pPr>
              <w:jc w:val="center"/>
              <w:rPr>
                <w:rFonts w:ascii="宋体" w:cs="宋体"/>
                <w:color w:val="000000"/>
                <w:sz w:val="22"/>
                <w:szCs w:val="22"/>
              </w:rPr>
            </w:pP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28</w:t>
            </w:r>
          </w:p>
        </w:tc>
        <w:tc>
          <w:tcPr>
            <w:tcW w:w="3100" w:type="dxa"/>
            <w:tcBorders>
              <w:top w:val="single" w:sz="4" w:space="0" w:color="000000"/>
              <w:left w:val="single" w:sz="4"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tcBorders>
            <w:shd w:val="clear" w:color="auto" w:fill="969696"/>
            <w:vAlign w:val="center"/>
          </w:tcPr>
          <w:p w:rsidR="00104825" w:rsidRDefault="00104825">
            <w:pPr>
              <w:jc w:val="left"/>
              <w:rPr>
                <w:rFonts w:ascii="宋体" w:cs="宋体"/>
                <w:color w:val="000000"/>
                <w:sz w:val="22"/>
                <w:szCs w:val="22"/>
              </w:rPr>
            </w:pP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57</w:t>
            </w:r>
          </w:p>
        </w:tc>
        <w:tc>
          <w:tcPr>
            <w:tcW w:w="15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04825" w:rsidRDefault="00104825">
            <w:pPr>
              <w:jc w:val="center"/>
              <w:rPr>
                <w:rFonts w:ascii="宋体" w:cs="宋体"/>
                <w:color w:val="000000"/>
                <w:sz w:val="22"/>
                <w:szCs w:val="22"/>
              </w:rPr>
            </w:pPr>
          </w:p>
        </w:tc>
        <w:tc>
          <w:tcPr>
            <w:tcW w:w="2914" w:type="dxa"/>
            <w:tcBorders>
              <w:top w:val="single" w:sz="4" w:space="0" w:color="000000"/>
              <w:left w:val="single" w:sz="4" w:space="0" w:color="000000"/>
              <w:bottom w:val="single" w:sz="4" w:space="0" w:color="000000"/>
              <w:right w:val="single" w:sz="4" w:space="0" w:color="000000"/>
            </w:tcBorders>
            <w:vAlign w:val="center"/>
          </w:tcPr>
          <w:p w:rsidR="00104825" w:rsidRDefault="00104825">
            <w:pPr>
              <w:rPr>
                <w:rFonts w:ascii="宋体" w:cs="宋体"/>
                <w:color w:val="000000"/>
                <w:sz w:val="22"/>
                <w:szCs w:val="22"/>
              </w:rPr>
            </w:pPr>
          </w:p>
        </w:tc>
      </w:tr>
      <w:tr w:rsidR="00104825">
        <w:trPr>
          <w:trHeight w:val="285"/>
        </w:trPr>
        <w:tc>
          <w:tcPr>
            <w:tcW w:w="2916" w:type="dxa"/>
            <w:tcBorders>
              <w:top w:val="single" w:sz="4" w:space="0" w:color="000000"/>
              <w:left w:val="single" w:sz="12" w:space="0" w:color="000000"/>
              <w:bottom w:val="single" w:sz="12"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合计</w:t>
            </w:r>
          </w:p>
        </w:tc>
        <w:tc>
          <w:tcPr>
            <w:tcW w:w="375"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29</w:t>
            </w:r>
          </w:p>
        </w:tc>
        <w:tc>
          <w:tcPr>
            <w:tcW w:w="3100" w:type="dxa"/>
            <w:tcBorders>
              <w:top w:val="single" w:sz="4" w:space="0" w:color="000000"/>
              <w:left w:val="single" w:sz="4" w:space="0" w:color="000000"/>
              <w:bottom w:val="single" w:sz="12" w:space="0" w:color="000000"/>
              <w:right w:val="single" w:sz="4" w:space="0" w:color="000000"/>
            </w:tcBorders>
            <w:vAlign w:val="center"/>
          </w:tcPr>
          <w:p w:rsidR="00104825" w:rsidRDefault="00104825">
            <w:pPr>
              <w:jc w:val="right"/>
              <w:rPr>
                <w:rFonts w:ascii="宋体" w:cs="宋体"/>
                <w:color w:val="000000"/>
                <w:sz w:val="22"/>
                <w:szCs w:val="22"/>
              </w:rPr>
            </w:pPr>
          </w:p>
        </w:tc>
        <w:tc>
          <w:tcPr>
            <w:tcW w:w="2858" w:type="dxa"/>
            <w:tcBorders>
              <w:top w:val="single" w:sz="4" w:space="0" w:color="000000"/>
              <w:left w:val="single" w:sz="4" w:space="0" w:color="000000"/>
              <w:bottom w:val="single" w:sz="12" w:space="0" w:color="000000"/>
            </w:tcBorders>
            <w:shd w:val="clear" w:color="auto" w:fill="969696"/>
            <w:vAlign w:val="center"/>
          </w:tcPr>
          <w:p w:rsidR="00104825" w:rsidRDefault="00104825">
            <w:pPr>
              <w:widowControl/>
              <w:jc w:val="center"/>
              <w:textAlignment w:val="center"/>
              <w:rPr>
                <w:rFonts w:ascii="宋体" w:cs="宋体"/>
                <w:b/>
                <w:color w:val="000000"/>
                <w:sz w:val="22"/>
                <w:szCs w:val="22"/>
              </w:rPr>
            </w:pPr>
            <w:r>
              <w:rPr>
                <w:rFonts w:ascii="宋体" w:hAnsi="宋体" w:cs="宋体" w:hint="eastAsia"/>
                <w:b/>
                <w:color w:val="000000"/>
                <w:kern w:val="0"/>
                <w:sz w:val="22"/>
                <w:szCs w:val="22"/>
                <w:lang/>
              </w:rPr>
              <w:t>合计</w:t>
            </w:r>
          </w:p>
        </w:tc>
        <w:tc>
          <w:tcPr>
            <w:tcW w:w="338"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58</w:t>
            </w:r>
          </w:p>
        </w:tc>
        <w:tc>
          <w:tcPr>
            <w:tcW w:w="1502"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377"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2914" w:type="dxa"/>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trPr>
          <w:trHeight w:val="585"/>
        </w:trPr>
        <w:tc>
          <w:tcPr>
            <w:tcW w:w="15380" w:type="dxa"/>
            <w:gridSpan w:val="8"/>
            <w:tcBorders>
              <w:top w:val="single" w:sz="12" w:space="0" w:color="000000"/>
            </w:tcBorders>
            <w:vAlign w:val="center"/>
          </w:tcPr>
          <w:p w:rsidR="00104825" w:rsidRDefault="00104825">
            <w:pPr>
              <w:widowControl/>
              <w:jc w:val="left"/>
              <w:textAlignment w:val="center"/>
              <w:rPr>
                <w:rFonts w:ascii="宋体" w:cs="宋体"/>
                <w:color w:val="000000"/>
                <w:sz w:val="20"/>
                <w:szCs w:val="20"/>
              </w:rPr>
            </w:pPr>
            <w:r>
              <w:rPr>
                <w:rFonts w:ascii="宋体" w:hAnsi="宋体" w:cs="宋体" w:hint="eastAsia"/>
                <w:color w:val="000000"/>
                <w:kern w:val="0"/>
                <w:sz w:val="20"/>
                <w:szCs w:val="20"/>
                <w:lang/>
              </w:rPr>
              <w:t>注：本表反映部门本年度一般公共预算财政拨款和政府性基金预算财政拨款的总收支和年末结转结余情况</w:t>
            </w:r>
            <w:r>
              <w:rPr>
                <w:rStyle w:val="font81"/>
                <w:rFonts w:hint="eastAsia"/>
                <w:lang/>
              </w:rPr>
              <w:t>。</w:t>
            </w:r>
          </w:p>
        </w:tc>
      </w:tr>
    </w:tbl>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p w:rsidR="00104825" w:rsidRDefault="00104825"/>
    <w:tbl>
      <w:tblPr>
        <w:tblW w:w="15855" w:type="dxa"/>
        <w:jc w:val="center"/>
        <w:tblLayout w:type="fixed"/>
        <w:tblCellMar>
          <w:top w:w="15" w:type="dxa"/>
          <w:left w:w="15" w:type="dxa"/>
          <w:bottom w:w="15" w:type="dxa"/>
          <w:right w:w="15" w:type="dxa"/>
        </w:tblCellMar>
        <w:tblLook w:val="00A0"/>
      </w:tblPr>
      <w:tblGrid>
        <w:gridCol w:w="432"/>
        <w:gridCol w:w="483"/>
        <w:gridCol w:w="579"/>
        <w:gridCol w:w="2737"/>
        <w:gridCol w:w="824"/>
        <w:gridCol w:w="360"/>
        <w:gridCol w:w="360"/>
        <w:gridCol w:w="720"/>
        <w:gridCol w:w="281"/>
        <w:gridCol w:w="50"/>
        <w:gridCol w:w="1109"/>
        <w:gridCol w:w="1260"/>
        <w:gridCol w:w="235"/>
        <w:gridCol w:w="485"/>
        <w:gridCol w:w="647"/>
        <w:gridCol w:w="50"/>
        <w:gridCol w:w="563"/>
        <w:gridCol w:w="1260"/>
        <w:gridCol w:w="282"/>
        <w:gridCol w:w="438"/>
        <w:gridCol w:w="694"/>
        <w:gridCol w:w="26"/>
        <w:gridCol w:w="24"/>
        <w:gridCol w:w="696"/>
        <w:gridCol w:w="540"/>
        <w:gridCol w:w="720"/>
      </w:tblGrid>
      <w:tr w:rsidR="00104825" w:rsidTr="001B6BB1">
        <w:trPr>
          <w:trHeight w:val="540"/>
          <w:jc w:val="center"/>
        </w:trPr>
        <w:tc>
          <w:tcPr>
            <w:tcW w:w="15855" w:type="dxa"/>
            <w:gridSpan w:val="26"/>
            <w:vAlign w:val="center"/>
          </w:tcPr>
          <w:p w:rsidR="00104825" w:rsidRDefault="00104825" w:rsidP="00104825">
            <w:pPr>
              <w:widowControl/>
              <w:ind w:rightChars="100" w:right="31680"/>
              <w:jc w:val="center"/>
              <w:textAlignment w:val="center"/>
              <w:rPr>
                <w:rFonts w:ascii="宋体" w:cs="宋体"/>
                <w:b/>
                <w:color w:val="000000"/>
                <w:sz w:val="32"/>
                <w:szCs w:val="32"/>
              </w:rPr>
            </w:pPr>
            <w:r>
              <w:rPr>
                <w:rFonts w:ascii="宋体" w:hAnsi="宋体" w:cs="宋体" w:hint="eastAsia"/>
                <w:b/>
                <w:color w:val="000000"/>
                <w:kern w:val="0"/>
                <w:sz w:val="32"/>
                <w:szCs w:val="32"/>
                <w:lang/>
              </w:rPr>
              <w:t>一般公共预算财政拨款收入支出决算表</w:t>
            </w:r>
          </w:p>
        </w:tc>
      </w:tr>
      <w:tr w:rsidR="00104825" w:rsidTr="001B6BB1">
        <w:trPr>
          <w:trHeight w:val="285"/>
          <w:jc w:val="center"/>
        </w:trPr>
        <w:tc>
          <w:tcPr>
            <w:tcW w:w="432" w:type="dxa"/>
            <w:vAlign w:val="bottom"/>
          </w:tcPr>
          <w:p w:rsidR="00104825" w:rsidRDefault="00104825">
            <w:pPr>
              <w:rPr>
                <w:rFonts w:ascii="宋体" w:cs="宋体"/>
                <w:color w:val="000000"/>
                <w:sz w:val="24"/>
              </w:rPr>
            </w:pPr>
          </w:p>
        </w:tc>
        <w:tc>
          <w:tcPr>
            <w:tcW w:w="483" w:type="dxa"/>
            <w:vAlign w:val="bottom"/>
          </w:tcPr>
          <w:p w:rsidR="00104825" w:rsidRDefault="00104825">
            <w:pPr>
              <w:rPr>
                <w:rFonts w:ascii="宋体" w:cs="宋体"/>
                <w:color w:val="000000"/>
                <w:sz w:val="24"/>
              </w:rPr>
            </w:pPr>
          </w:p>
        </w:tc>
        <w:tc>
          <w:tcPr>
            <w:tcW w:w="579" w:type="dxa"/>
            <w:vAlign w:val="bottom"/>
          </w:tcPr>
          <w:p w:rsidR="00104825" w:rsidRDefault="00104825">
            <w:pPr>
              <w:rPr>
                <w:rFonts w:ascii="宋体" w:cs="宋体"/>
                <w:color w:val="000000"/>
                <w:sz w:val="24"/>
              </w:rPr>
            </w:pPr>
          </w:p>
        </w:tc>
        <w:tc>
          <w:tcPr>
            <w:tcW w:w="2737" w:type="dxa"/>
            <w:vAlign w:val="bottom"/>
          </w:tcPr>
          <w:p w:rsidR="00104825" w:rsidRDefault="00104825">
            <w:pPr>
              <w:rPr>
                <w:rFonts w:ascii="宋体" w:cs="宋体"/>
                <w:color w:val="000000"/>
                <w:sz w:val="24"/>
              </w:rPr>
            </w:pPr>
          </w:p>
        </w:tc>
        <w:tc>
          <w:tcPr>
            <w:tcW w:w="1184" w:type="dxa"/>
            <w:gridSpan w:val="2"/>
            <w:vAlign w:val="bottom"/>
          </w:tcPr>
          <w:p w:rsidR="00104825" w:rsidRDefault="00104825">
            <w:pPr>
              <w:rPr>
                <w:rFonts w:ascii="宋体" w:cs="宋体"/>
                <w:color w:val="000000"/>
                <w:sz w:val="24"/>
              </w:rPr>
            </w:pPr>
          </w:p>
        </w:tc>
        <w:tc>
          <w:tcPr>
            <w:tcW w:w="1361" w:type="dxa"/>
            <w:gridSpan w:val="3"/>
            <w:vAlign w:val="bottom"/>
          </w:tcPr>
          <w:p w:rsidR="00104825" w:rsidRDefault="00104825">
            <w:pPr>
              <w:rPr>
                <w:rFonts w:ascii="宋体" w:cs="宋体"/>
                <w:color w:val="000000"/>
                <w:sz w:val="24"/>
              </w:rPr>
            </w:pPr>
          </w:p>
        </w:tc>
        <w:tc>
          <w:tcPr>
            <w:tcW w:w="50" w:type="dxa"/>
            <w:vAlign w:val="bottom"/>
          </w:tcPr>
          <w:p w:rsidR="00104825" w:rsidRDefault="00104825">
            <w:pPr>
              <w:rPr>
                <w:rFonts w:ascii="宋体" w:cs="宋体"/>
                <w:color w:val="000000"/>
                <w:sz w:val="24"/>
              </w:rPr>
            </w:pPr>
          </w:p>
        </w:tc>
        <w:tc>
          <w:tcPr>
            <w:tcW w:w="2604" w:type="dxa"/>
            <w:gridSpan w:val="3"/>
            <w:vAlign w:val="bottom"/>
          </w:tcPr>
          <w:p w:rsidR="00104825" w:rsidRDefault="00104825">
            <w:pPr>
              <w:rPr>
                <w:rFonts w:ascii="宋体" w:cs="宋体"/>
                <w:color w:val="000000"/>
                <w:sz w:val="24"/>
              </w:rPr>
            </w:pPr>
          </w:p>
        </w:tc>
        <w:tc>
          <w:tcPr>
            <w:tcW w:w="1132" w:type="dxa"/>
            <w:gridSpan w:val="2"/>
            <w:vAlign w:val="bottom"/>
          </w:tcPr>
          <w:p w:rsidR="00104825" w:rsidRDefault="00104825">
            <w:pPr>
              <w:rPr>
                <w:rFonts w:ascii="宋体" w:cs="宋体"/>
                <w:color w:val="000000"/>
                <w:sz w:val="24"/>
              </w:rPr>
            </w:pPr>
          </w:p>
        </w:tc>
        <w:tc>
          <w:tcPr>
            <w:tcW w:w="50" w:type="dxa"/>
            <w:vAlign w:val="bottom"/>
          </w:tcPr>
          <w:p w:rsidR="00104825" w:rsidRDefault="00104825">
            <w:pPr>
              <w:rPr>
                <w:rFonts w:ascii="宋体" w:cs="宋体"/>
                <w:color w:val="000000"/>
                <w:sz w:val="24"/>
              </w:rPr>
            </w:pPr>
          </w:p>
        </w:tc>
        <w:tc>
          <w:tcPr>
            <w:tcW w:w="2105" w:type="dxa"/>
            <w:gridSpan w:val="3"/>
            <w:vAlign w:val="bottom"/>
          </w:tcPr>
          <w:p w:rsidR="00104825" w:rsidRDefault="00104825">
            <w:pPr>
              <w:rPr>
                <w:rFonts w:ascii="宋体" w:cs="宋体"/>
                <w:color w:val="000000"/>
                <w:sz w:val="24"/>
              </w:rPr>
            </w:pPr>
          </w:p>
        </w:tc>
        <w:tc>
          <w:tcPr>
            <w:tcW w:w="1132" w:type="dxa"/>
            <w:gridSpan w:val="2"/>
            <w:vAlign w:val="bottom"/>
          </w:tcPr>
          <w:p w:rsidR="00104825" w:rsidRDefault="00104825">
            <w:pPr>
              <w:rPr>
                <w:rFonts w:ascii="宋体" w:cs="宋体"/>
                <w:color w:val="000000"/>
                <w:sz w:val="24"/>
              </w:rPr>
            </w:pPr>
          </w:p>
        </w:tc>
        <w:tc>
          <w:tcPr>
            <w:tcW w:w="50" w:type="dxa"/>
            <w:gridSpan w:val="2"/>
            <w:vAlign w:val="bottom"/>
          </w:tcPr>
          <w:p w:rsidR="00104825" w:rsidRDefault="00104825">
            <w:pPr>
              <w:rPr>
                <w:rFonts w:ascii="宋体" w:cs="宋体"/>
                <w:color w:val="000000"/>
                <w:sz w:val="24"/>
              </w:rPr>
            </w:pPr>
          </w:p>
        </w:tc>
        <w:tc>
          <w:tcPr>
            <w:tcW w:w="1956" w:type="dxa"/>
            <w:gridSpan w:val="3"/>
            <w:vAlign w:val="bottom"/>
          </w:tcPr>
          <w:p w:rsidR="00104825" w:rsidRDefault="00104825">
            <w:pPr>
              <w:widowControl/>
              <w:jc w:val="right"/>
              <w:textAlignment w:val="bottom"/>
              <w:rPr>
                <w:rFonts w:ascii="宋体" w:cs="宋体"/>
                <w:color w:val="000000"/>
                <w:sz w:val="20"/>
                <w:szCs w:val="20"/>
              </w:rPr>
            </w:pPr>
            <w:r>
              <w:rPr>
                <w:rFonts w:ascii="宋体" w:hAnsi="宋体" w:cs="宋体" w:hint="eastAsia"/>
                <w:color w:val="000000"/>
                <w:kern w:val="0"/>
                <w:sz w:val="20"/>
                <w:szCs w:val="20"/>
                <w:lang/>
              </w:rPr>
              <w:t>公开</w:t>
            </w:r>
            <w:r>
              <w:rPr>
                <w:rFonts w:ascii="宋体" w:hAnsi="宋体" w:cs="宋体"/>
                <w:color w:val="000000"/>
                <w:kern w:val="0"/>
                <w:sz w:val="20"/>
                <w:szCs w:val="20"/>
                <w:lang/>
              </w:rPr>
              <w:t>05</w:t>
            </w:r>
            <w:r>
              <w:rPr>
                <w:rFonts w:ascii="宋体" w:hAnsi="宋体" w:cs="宋体" w:hint="eastAsia"/>
                <w:color w:val="000000"/>
                <w:kern w:val="0"/>
                <w:sz w:val="20"/>
                <w:szCs w:val="20"/>
                <w:lang/>
              </w:rPr>
              <w:t>表</w:t>
            </w:r>
          </w:p>
        </w:tc>
      </w:tr>
      <w:tr w:rsidR="00104825" w:rsidTr="001B6BB1">
        <w:trPr>
          <w:trHeight w:val="270"/>
          <w:jc w:val="center"/>
        </w:trPr>
        <w:tc>
          <w:tcPr>
            <w:tcW w:w="4231" w:type="dxa"/>
            <w:gridSpan w:val="4"/>
            <w:vAlign w:val="bottom"/>
          </w:tcPr>
          <w:p w:rsidR="00104825" w:rsidRDefault="00104825">
            <w:pPr>
              <w:rPr>
                <w:rFonts w:ascii="宋体" w:cs="宋体"/>
                <w:color w:val="000000"/>
                <w:sz w:val="24"/>
              </w:rPr>
            </w:pPr>
            <w:r>
              <w:rPr>
                <w:rFonts w:ascii="宋体" w:hAnsi="宋体" w:cs="宋体" w:hint="eastAsia"/>
                <w:color w:val="000000"/>
                <w:kern w:val="0"/>
                <w:sz w:val="20"/>
                <w:szCs w:val="20"/>
                <w:lang/>
              </w:rPr>
              <w:t>部门：涞源县工商业联合会</w:t>
            </w:r>
          </w:p>
        </w:tc>
        <w:tc>
          <w:tcPr>
            <w:tcW w:w="1184" w:type="dxa"/>
            <w:gridSpan w:val="2"/>
            <w:vAlign w:val="bottom"/>
          </w:tcPr>
          <w:p w:rsidR="00104825" w:rsidRDefault="00104825">
            <w:pPr>
              <w:rPr>
                <w:rFonts w:ascii="宋体" w:cs="宋体"/>
                <w:color w:val="000000"/>
                <w:sz w:val="24"/>
              </w:rPr>
            </w:pPr>
          </w:p>
        </w:tc>
        <w:tc>
          <w:tcPr>
            <w:tcW w:w="1361" w:type="dxa"/>
            <w:gridSpan w:val="3"/>
            <w:vAlign w:val="bottom"/>
          </w:tcPr>
          <w:p w:rsidR="00104825" w:rsidRDefault="00104825">
            <w:pPr>
              <w:rPr>
                <w:rFonts w:ascii="宋体" w:cs="宋体"/>
                <w:color w:val="000000"/>
                <w:sz w:val="24"/>
              </w:rPr>
            </w:pPr>
          </w:p>
        </w:tc>
        <w:tc>
          <w:tcPr>
            <w:tcW w:w="50" w:type="dxa"/>
            <w:vAlign w:val="bottom"/>
          </w:tcPr>
          <w:p w:rsidR="00104825" w:rsidRDefault="00104825">
            <w:pPr>
              <w:rPr>
                <w:rFonts w:ascii="宋体" w:cs="宋体"/>
                <w:color w:val="000000"/>
                <w:sz w:val="24"/>
              </w:rPr>
            </w:pPr>
          </w:p>
        </w:tc>
        <w:tc>
          <w:tcPr>
            <w:tcW w:w="2604" w:type="dxa"/>
            <w:gridSpan w:val="3"/>
            <w:vAlign w:val="bottom"/>
          </w:tcPr>
          <w:p w:rsidR="00104825" w:rsidRDefault="00104825">
            <w:pPr>
              <w:rPr>
                <w:rFonts w:ascii="宋体" w:cs="宋体"/>
                <w:color w:val="000000"/>
                <w:sz w:val="24"/>
              </w:rPr>
            </w:pPr>
          </w:p>
        </w:tc>
        <w:tc>
          <w:tcPr>
            <w:tcW w:w="1132" w:type="dxa"/>
            <w:gridSpan w:val="2"/>
            <w:vAlign w:val="bottom"/>
          </w:tcPr>
          <w:p w:rsidR="00104825" w:rsidRDefault="00104825">
            <w:pPr>
              <w:rPr>
                <w:rFonts w:ascii="宋体" w:cs="宋体"/>
                <w:color w:val="000000"/>
                <w:sz w:val="24"/>
              </w:rPr>
            </w:pPr>
          </w:p>
        </w:tc>
        <w:tc>
          <w:tcPr>
            <w:tcW w:w="50" w:type="dxa"/>
            <w:vAlign w:val="bottom"/>
          </w:tcPr>
          <w:p w:rsidR="00104825" w:rsidRDefault="00104825">
            <w:pPr>
              <w:rPr>
                <w:rFonts w:ascii="宋体" w:cs="宋体"/>
                <w:color w:val="000000"/>
                <w:sz w:val="24"/>
              </w:rPr>
            </w:pPr>
          </w:p>
        </w:tc>
        <w:tc>
          <w:tcPr>
            <w:tcW w:w="2105" w:type="dxa"/>
            <w:gridSpan w:val="3"/>
            <w:vAlign w:val="bottom"/>
          </w:tcPr>
          <w:p w:rsidR="00104825" w:rsidRDefault="00104825">
            <w:pPr>
              <w:rPr>
                <w:rFonts w:ascii="宋体" w:cs="宋体"/>
                <w:color w:val="000000"/>
                <w:sz w:val="24"/>
              </w:rPr>
            </w:pPr>
          </w:p>
        </w:tc>
        <w:tc>
          <w:tcPr>
            <w:tcW w:w="1132" w:type="dxa"/>
            <w:gridSpan w:val="2"/>
            <w:vAlign w:val="bottom"/>
          </w:tcPr>
          <w:p w:rsidR="00104825" w:rsidRDefault="00104825">
            <w:pPr>
              <w:rPr>
                <w:rFonts w:ascii="宋体" w:cs="宋体"/>
                <w:color w:val="000000"/>
                <w:sz w:val="24"/>
              </w:rPr>
            </w:pPr>
          </w:p>
        </w:tc>
        <w:tc>
          <w:tcPr>
            <w:tcW w:w="50" w:type="dxa"/>
            <w:gridSpan w:val="2"/>
            <w:vAlign w:val="bottom"/>
          </w:tcPr>
          <w:p w:rsidR="00104825" w:rsidRDefault="00104825">
            <w:pPr>
              <w:rPr>
                <w:rFonts w:ascii="宋体" w:cs="宋体"/>
                <w:color w:val="000000"/>
                <w:sz w:val="24"/>
              </w:rPr>
            </w:pPr>
          </w:p>
        </w:tc>
        <w:tc>
          <w:tcPr>
            <w:tcW w:w="1956" w:type="dxa"/>
            <w:gridSpan w:val="3"/>
            <w:vAlign w:val="bottom"/>
          </w:tcPr>
          <w:p w:rsidR="00104825" w:rsidRDefault="00104825">
            <w:pPr>
              <w:widowControl/>
              <w:jc w:val="right"/>
              <w:textAlignment w:val="bottom"/>
              <w:rPr>
                <w:rFonts w:ascii="宋体" w:cs="宋体"/>
                <w:color w:val="000000"/>
                <w:sz w:val="20"/>
                <w:szCs w:val="20"/>
              </w:rPr>
            </w:pPr>
            <w:r>
              <w:rPr>
                <w:rFonts w:ascii="宋体" w:hAnsi="宋体" w:cs="宋体" w:hint="eastAsia"/>
                <w:color w:val="000000"/>
                <w:kern w:val="0"/>
                <w:sz w:val="20"/>
                <w:szCs w:val="20"/>
                <w:lang/>
              </w:rPr>
              <w:t>金额单位：元</w:t>
            </w:r>
          </w:p>
        </w:tc>
      </w:tr>
      <w:tr w:rsidR="00104825" w:rsidTr="001B6BB1">
        <w:trPr>
          <w:trHeight w:val="483"/>
          <w:jc w:val="center"/>
        </w:trPr>
        <w:tc>
          <w:tcPr>
            <w:tcW w:w="1494" w:type="dxa"/>
            <w:gridSpan w:val="3"/>
            <w:vMerge w:val="restart"/>
            <w:tcBorders>
              <w:top w:val="single" w:sz="12" w:space="0" w:color="000000"/>
              <w:left w:val="single" w:sz="12"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科目编码</w:t>
            </w:r>
          </w:p>
        </w:tc>
        <w:tc>
          <w:tcPr>
            <w:tcW w:w="2737" w:type="dxa"/>
            <w:vMerge w:val="restart"/>
            <w:tcBorders>
              <w:top w:val="single" w:sz="12"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科目名称</w:t>
            </w:r>
          </w:p>
        </w:tc>
        <w:tc>
          <w:tcPr>
            <w:tcW w:w="2264" w:type="dxa"/>
            <w:gridSpan w:val="4"/>
            <w:tcBorders>
              <w:top w:val="single" w:sz="12"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年初结转和结余</w:t>
            </w:r>
          </w:p>
        </w:tc>
        <w:tc>
          <w:tcPr>
            <w:tcW w:w="3420" w:type="dxa"/>
            <w:gridSpan w:val="6"/>
            <w:tcBorders>
              <w:top w:val="single" w:sz="12"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本年收入</w:t>
            </w:r>
          </w:p>
        </w:tc>
        <w:tc>
          <w:tcPr>
            <w:tcW w:w="3240" w:type="dxa"/>
            <w:gridSpan w:val="6"/>
            <w:tcBorders>
              <w:top w:val="single" w:sz="12"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本年支出</w:t>
            </w:r>
          </w:p>
        </w:tc>
        <w:tc>
          <w:tcPr>
            <w:tcW w:w="2700" w:type="dxa"/>
            <w:gridSpan w:val="6"/>
            <w:tcBorders>
              <w:top w:val="single" w:sz="12" w:space="0" w:color="000000"/>
              <w:bottom w:val="single" w:sz="4" w:space="0" w:color="000000"/>
              <w:right w:val="single" w:sz="12"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年末结转和结余</w:t>
            </w:r>
          </w:p>
        </w:tc>
      </w:tr>
      <w:tr w:rsidR="00104825" w:rsidTr="001B6BB1">
        <w:trPr>
          <w:trHeight w:val="300"/>
          <w:jc w:val="center"/>
        </w:trPr>
        <w:tc>
          <w:tcPr>
            <w:tcW w:w="1494" w:type="dxa"/>
            <w:gridSpan w:val="3"/>
            <w:vMerge/>
            <w:tcBorders>
              <w:top w:val="single" w:sz="12" w:space="0" w:color="000000"/>
              <w:left w:val="single" w:sz="12"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2737" w:type="dxa"/>
            <w:vMerge/>
            <w:tcBorders>
              <w:top w:val="single" w:sz="12"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824" w:type="dxa"/>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合计</w:t>
            </w:r>
          </w:p>
        </w:tc>
        <w:tc>
          <w:tcPr>
            <w:tcW w:w="720" w:type="dxa"/>
            <w:gridSpan w:val="2"/>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基本支出结转</w:t>
            </w:r>
          </w:p>
        </w:tc>
        <w:tc>
          <w:tcPr>
            <w:tcW w:w="720" w:type="dxa"/>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项目支出结转和结余</w:t>
            </w:r>
          </w:p>
        </w:tc>
        <w:tc>
          <w:tcPr>
            <w:tcW w:w="1440" w:type="dxa"/>
            <w:gridSpan w:val="3"/>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合计</w:t>
            </w:r>
          </w:p>
        </w:tc>
        <w:tc>
          <w:tcPr>
            <w:tcW w:w="1260" w:type="dxa"/>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基本支出</w:t>
            </w:r>
          </w:p>
        </w:tc>
        <w:tc>
          <w:tcPr>
            <w:tcW w:w="720" w:type="dxa"/>
            <w:gridSpan w:val="2"/>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项目支出</w:t>
            </w:r>
          </w:p>
        </w:tc>
        <w:tc>
          <w:tcPr>
            <w:tcW w:w="1260" w:type="dxa"/>
            <w:gridSpan w:val="3"/>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合计</w:t>
            </w:r>
          </w:p>
        </w:tc>
        <w:tc>
          <w:tcPr>
            <w:tcW w:w="1260" w:type="dxa"/>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基本支出</w:t>
            </w:r>
          </w:p>
        </w:tc>
        <w:tc>
          <w:tcPr>
            <w:tcW w:w="720" w:type="dxa"/>
            <w:gridSpan w:val="2"/>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项目支出</w:t>
            </w:r>
          </w:p>
        </w:tc>
        <w:tc>
          <w:tcPr>
            <w:tcW w:w="720" w:type="dxa"/>
            <w:gridSpan w:val="2"/>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合计</w:t>
            </w:r>
          </w:p>
        </w:tc>
        <w:tc>
          <w:tcPr>
            <w:tcW w:w="720" w:type="dxa"/>
            <w:gridSpan w:val="2"/>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基本支出结转</w:t>
            </w:r>
          </w:p>
        </w:tc>
        <w:tc>
          <w:tcPr>
            <w:tcW w:w="1260" w:type="dxa"/>
            <w:gridSpan w:val="2"/>
            <w:tcBorders>
              <w:top w:val="single" w:sz="4" w:space="0" w:color="000000"/>
              <w:bottom w:val="single" w:sz="4" w:space="0" w:color="000000"/>
              <w:right w:val="single" w:sz="12"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项目支出结转和结余</w:t>
            </w:r>
          </w:p>
        </w:tc>
      </w:tr>
      <w:tr w:rsidR="00104825" w:rsidTr="001B6BB1">
        <w:trPr>
          <w:trHeight w:val="312"/>
          <w:jc w:val="center"/>
        </w:trPr>
        <w:tc>
          <w:tcPr>
            <w:tcW w:w="1494" w:type="dxa"/>
            <w:gridSpan w:val="3"/>
            <w:vMerge/>
            <w:tcBorders>
              <w:top w:val="single" w:sz="12" w:space="0" w:color="000000"/>
              <w:left w:val="single" w:sz="12"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2737" w:type="dxa"/>
            <w:vMerge/>
            <w:tcBorders>
              <w:top w:val="single" w:sz="12"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824"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440" w:type="dxa"/>
            <w:gridSpan w:val="3"/>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260"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260" w:type="dxa"/>
            <w:gridSpan w:val="3"/>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260"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540" w:type="dxa"/>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rsidP="00104825">
            <w:pPr>
              <w:widowControl/>
              <w:tabs>
                <w:tab w:val="left" w:pos="1065"/>
              </w:tabs>
              <w:ind w:rightChars="394" w:right="31680"/>
              <w:jc w:val="center"/>
              <w:textAlignment w:val="center"/>
              <w:rPr>
                <w:rFonts w:ascii="宋体" w:cs="宋体"/>
                <w:color w:val="000000"/>
                <w:sz w:val="22"/>
                <w:szCs w:val="22"/>
              </w:rPr>
            </w:pPr>
            <w:r>
              <w:rPr>
                <w:rFonts w:ascii="宋体" w:hAnsi="宋体" w:cs="宋体" w:hint="eastAsia"/>
                <w:color w:val="000000"/>
                <w:kern w:val="0"/>
                <w:sz w:val="22"/>
                <w:szCs w:val="22"/>
                <w:lang/>
              </w:rPr>
              <w:t>项目支出结转</w:t>
            </w:r>
          </w:p>
        </w:tc>
        <w:tc>
          <w:tcPr>
            <w:tcW w:w="720" w:type="dxa"/>
            <w:vMerge w:val="restart"/>
            <w:tcBorders>
              <w:top w:val="single" w:sz="4" w:space="0" w:color="000000"/>
              <w:bottom w:val="single" w:sz="4" w:space="0" w:color="000000"/>
              <w:right w:val="single" w:sz="12"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项目支出结余</w:t>
            </w:r>
          </w:p>
        </w:tc>
      </w:tr>
      <w:tr w:rsidR="00104825" w:rsidTr="001B6BB1">
        <w:trPr>
          <w:trHeight w:val="615"/>
          <w:jc w:val="center"/>
        </w:trPr>
        <w:tc>
          <w:tcPr>
            <w:tcW w:w="1494" w:type="dxa"/>
            <w:gridSpan w:val="3"/>
            <w:vMerge/>
            <w:tcBorders>
              <w:top w:val="single" w:sz="12" w:space="0" w:color="000000"/>
              <w:left w:val="single" w:sz="12"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2737" w:type="dxa"/>
            <w:vMerge/>
            <w:tcBorders>
              <w:top w:val="single" w:sz="12"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824"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440" w:type="dxa"/>
            <w:gridSpan w:val="3"/>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260"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260" w:type="dxa"/>
            <w:gridSpan w:val="3"/>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1260"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gridSpan w:val="2"/>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540"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720" w:type="dxa"/>
            <w:vMerge/>
            <w:tcBorders>
              <w:top w:val="single" w:sz="4" w:space="0" w:color="000000"/>
              <w:bottom w:val="single" w:sz="4" w:space="0" w:color="000000"/>
              <w:right w:val="single" w:sz="12" w:space="0" w:color="000000"/>
            </w:tcBorders>
            <w:shd w:val="clear" w:color="FFFFFF" w:fill="C0C0C0"/>
            <w:vAlign w:val="center"/>
          </w:tcPr>
          <w:p w:rsidR="00104825" w:rsidRDefault="00104825">
            <w:pPr>
              <w:jc w:val="center"/>
              <w:rPr>
                <w:rFonts w:ascii="宋体" w:cs="宋体"/>
                <w:color w:val="000000"/>
                <w:sz w:val="22"/>
                <w:szCs w:val="22"/>
              </w:rPr>
            </w:pPr>
          </w:p>
        </w:tc>
      </w:tr>
      <w:tr w:rsidR="00104825" w:rsidTr="001B6BB1">
        <w:trPr>
          <w:trHeight w:val="300"/>
          <w:jc w:val="center"/>
        </w:trPr>
        <w:tc>
          <w:tcPr>
            <w:tcW w:w="432" w:type="dxa"/>
            <w:vMerge w:val="restart"/>
            <w:tcBorders>
              <w:top w:val="single" w:sz="4" w:space="0" w:color="000000"/>
              <w:left w:val="single" w:sz="12"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类</w:t>
            </w:r>
          </w:p>
        </w:tc>
        <w:tc>
          <w:tcPr>
            <w:tcW w:w="483" w:type="dxa"/>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款</w:t>
            </w:r>
          </w:p>
        </w:tc>
        <w:tc>
          <w:tcPr>
            <w:tcW w:w="579" w:type="dxa"/>
            <w:vMerge w:val="restart"/>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项</w:t>
            </w:r>
          </w:p>
        </w:tc>
        <w:tc>
          <w:tcPr>
            <w:tcW w:w="2737" w:type="dxa"/>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栏次</w:t>
            </w:r>
          </w:p>
        </w:tc>
        <w:tc>
          <w:tcPr>
            <w:tcW w:w="824" w:type="dxa"/>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w:t>
            </w:r>
          </w:p>
        </w:tc>
        <w:tc>
          <w:tcPr>
            <w:tcW w:w="720" w:type="dxa"/>
            <w:gridSpan w:val="2"/>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2</w:t>
            </w:r>
          </w:p>
        </w:tc>
        <w:tc>
          <w:tcPr>
            <w:tcW w:w="720" w:type="dxa"/>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3</w:t>
            </w:r>
          </w:p>
        </w:tc>
        <w:tc>
          <w:tcPr>
            <w:tcW w:w="1440" w:type="dxa"/>
            <w:gridSpan w:val="3"/>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4</w:t>
            </w:r>
          </w:p>
        </w:tc>
        <w:tc>
          <w:tcPr>
            <w:tcW w:w="1260" w:type="dxa"/>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5</w:t>
            </w:r>
          </w:p>
        </w:tc>
        <w:tc>
          <w:tcPr>
            <w:tcW w:w="720" w:type="dxa"/>
            <w:gridSpan w:val="2"/>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6</w:t>
            </w:r>
          </w:p>
        </w:tc>
        <w:tc>
          <w:tcPr>
            <w:tcW w:w="1260" w:type="dxa"/>
            <w:gridSpan w:val="3"/>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7</w:t>
            </w:r>
          </w:p>
        </w:tc>
        <w:tc>
          <w:tcPr>
            <w:tcW w:w="1260" w:type="dxa"/>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8</w:t>
            </w:r>
          </w:p>
        </w:tc>
        <w:tc>
          <w:tcPr>
            <w:tcW w:w="720" w:type="dxa"/>
            <w:gridSpan w:val="2"/>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9</w:t>
            </w:r>
          </w:p>
        </w:tc>
        <w:tc>
          <w:tcPr>
            <w:tcW w:w="720" w:type="dxa"/>
            <w:gridSpan w:val="2"/>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10</w:t>
            </w:r>
          </w:p>
        </w:tc>
        <w:tc>
          <w:tcPr>
            <w:tcW w:w="720" w:type="dxa"/>
            <w:gridSpan w:val="2"/>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11</w:t>
            </w:r>
          </w:p>
        </w:tc>
        <w:tc>
          <w:tcPr>
            <w:tcW w:w="540" w:type="dxa"/>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12</w:t>
            </w:r>
          </w:p>
        </w:tc>
        <w:tc>
          <w:tcPr>
            <w:tcW w:w="720" w:type="dxa"/>
            <w:tcBorders>
              <w:top w:val="single" w:sz="4" w:space="0" w:color="000000"/>
              <w:bottom w:val="single" w:sz="4" w:space="0" w:color="000000"/>
              <w:right w:val="single" w:sz="12"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color w:val="000000"/>
                <w:kern w:val="0"/>
                <w:sz w:val="22"/>
                <w:szCs w:val="22"/>
                <w:lang/>
              </w:rPr>
              <w:t>13</w:t>
            </w:r>
          </w:p>
        </w:tc>
      </w:tr>
      <w:tr w:rsidR="00104825" w:rsidTr="001B6BB1">
        <w:trPr>
          <w:trHeight w:val="300"/>
          <w:jc w:val="center"/>
        </w:trPr>
        <w:tc>
          <w:tcPr>
            <w:tcW w:w="432" w:type="dxa"/>
            <w:vMerge/>
            <w:tcBorders>
              <w:top w:val="single" w:sz="4" w:space="0" w:color="000000"/>
              <w:left w:val="single" w:sz="12"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483"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579" w:type="dxa"/>
            <w:vMerge/>
            <w:tcBorders>
              <w:top w:val="single" w:sz="4" w:space="0" w:color="000000"/>
              <w:bottom w:val="single" w:sz="4" w:space="0" w:color="000000"/>
              <w:right w:val="single" w:sz="4" w:space="0" w:color="000000"/>
            </w:tcBorders>
            <w:shd w:val="clear" w:color="FFFFFF" w:fill="C0C0C0"/>
            <w:vAlign w:val="center"/>
          </w:tcPr>
          <w:p w:rsidR="00104825" w:rsidRDefault="00104825">
            <w:pPr>
              <w:jc w:val="center"/>
              <w:rPr>
                <w:rFonts w:ascii="宋体" w:cs="宋体"/>
                <w:color w:val="000000"/>
                <w:sz w:val="22"/>
                <w:szCs w:val="22"/>
              </w:rPr>
            </w:pPr>
          </w:p>
        </w:tc>
        <w:tc>
          <w:tcPr>
            <w:tcW w:w="2737" w:type="dxa"/>
            <w:tcBorders>
              <w:top w:val="single" w:sz="4" w:space="0" w:color="000000"/>
              <w:bottom w:val="single" w:sz="4" w:space="0" w:color="000000"/>
              <w:right w:val="single" w:sz="4" w:space="0" w:color="000000"/>
            </w:tcBorders>
            <w:shd w:val="clear" w:color="FFFFFF" w:fill="C0C0C0"/>
            <w:vAlign w:val="center"/>
          </w:tcPr>
          <w:p w:rsidR="00104825" w:rsidRDefault="00104825">
            <w:pPr>
              <w:widowControl/>
              <w:jc w:val="center"/>
              <w:textAlignment w:val="center"/>
              <w:rPr>
                <w:rFonts w:ascii="宋体" w:cs="宋体"/>
                <w:color w:val="000000"/>
                <w:sz w:val="22"/>
                <w:szCs w:val="22"/>
              </w:rPr>
            </w:pPr>
            <w:r>
              <w:rPr>
                <w:rFonts w:ascii="宋体" w:hAnsi="宋体" w:cs="宋体" w:hint="eastAsia"/>
                <w:color w:val="000000"/>
                <w:kern w:val="0"/>
                <w:sz w:val="22"/>
                <w:szCs w:val="22"/>
                <w:lang/>
              </w:rPr>
              <w:t>合计</w:t>
            </w:r>
          </w:p>
        </w:tc>
        <w:tc>
          <w:tcPr>
            <w:tcW w:w="82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44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6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54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390"/>
          <w:jc w:val="center"/>
        </w:trPr>
        <w:tc>
          <w:tcPr>
            <w:tcW w:w="1494" w:type="dxa"/>
            <w:gridSpan w:val="3"/>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201</w:t>
            </w:r>
          </w:p>
        </w:tc>
        <w:tc>
          <w:tcPr>
            <w:tcW w:w="2737"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一般公共服务支出</w:t>
            </w:r>
          </w:p>
        </w:tc>
        <w:tc>
          <w:tcPr>
            <w:tcW w:w="82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44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6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54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390"/>
          <w:jc w:val="center"/>
        </w:trPr>
        <w:tc>
          <w:tcPr>
            <w:tcW w:w="1494" w:type="dxa"/>
            <w:gridSpan w:val="3"/>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20128</w:t>
            </w:r>
          </w:p>
        </w:tc>
        <w:tc>
          <w:tcPr>
            <w:tcW w:w="2737"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民主党派及工商联事务</w:t>
            </w:r>
          </w:p>
        </w:tc>
        <w:tc>
          <w:tcPr>
            <w:tcW w:w="82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44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6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54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390"/>
          <w:jc w:val="center"/>
        </w:trPr>
        <w:tc>
          <w:tcPr>
            <w:tcW w:w="1494" w:type="dxa"/>
            <w:gridSpan w:val="3"/>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2012801</w:t>
            </w:r>
          </w:p>
        </w:tc>
        <w:tc>
          <w:tcPr>
            <w:tcW w:w="2737"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行政运行</w:t>
            </w:r>
          </w:p>
        </w:tc>
        <w:tc>
          <w:tcPr>
            <w:tcW w:w="82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44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6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430,186.00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54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390"/>
          <w:jc w:val="center"/>
        </w:trPr>
        <w:tc>
          <w:tcPr>
            <w:tcW w:w="1494" w:type="dxa"/>
            <w:gridSpan w:val="3"/>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208</w:t>
            </w:r>
          </w:p>
        </w:tc>
        <w:tc>
          <w:tcPr>
            <w:tcW w:w="2737"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社会保障和就业支出</w:t>
            </w:r>
          </w:p>
        </w:tc>
        <w:tc>
          <w:tcPr>
            <w:tcW w:w="82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44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6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54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390"/>
          <w:jc w:val="center"/>
        </w:trPr>
        <w:tc>
          <w:tcPr>
            <w:tcW w:w="1494" w:type="dxa"/>
            <w:gridSpan w:val="3"/>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20805</w:t>
            </w:r>
          </w:p>
        </w:tc>
        <w:tc>
          <w:tcPr>
            <w:tcW w:w="2737"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行政事业单位离退休</w:t>
            </w:r>
          </w:p>
        </w:tc>
        <w:tc>
          <w:tcPr>
            <w:tcW w:w="82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44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6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rsidP="00104825">
            <w:pPr>
              <w:widowControl/>
              <w:ind w:rightChars="164" w:right="31680"/>
              <w:jc w:val="right"/>
              <w:textAlignment w:val="center"/>
              <w:rPr>
                <w:rFonts w:ascii="宋体" w:cs="宋体"/>
                <w:color w:val="000000"/>
                <w:sz w:val="22"/>
                <w:szCs w:val="22"/>
              </w:rPr>
            </w:pPr>
            <w:r>
              <w:rPr>
                <w:rFonts w:ascii="宋体" w:cs="宋体"/>
                <w:color w:val="000000"/>
                <w:kern w:val="0"/>
                <w:sz w:val="22"/>
                <w:szCs w:val="22"/>
                <w:lang/>
              </w:rPr>
              <w:t>0.00</w:t>
            </w:r>
          </w:p>
        </w:tc>
        <w:tc>
          <w:tcPr>
            <w:tcW w:w="54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390"/>
          <w:jc w:val="center"/>
        </w:trPr>
        <w:tc>
          <w:tcPr>
            <w:tcW w:w="1494" w:type="dxa"/>
            <w:gridSpan w:val="3"/>
            <w:tcBorders>
              <w:top w:val="single" w:sz="4" w:space="0" w:color="000000"/>
              <w:left w:val="single" w:sz="12" w:space="0" w:color="000000"/>
              <w:bottom w:val="single" w:sz="12"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2080501</w:t>
            </w:r>
          </w:p>
        </w:tc>
        <w:tc>
          <w:tcPr>
            <w:tcW w:w="2737" w:type="dxa"/>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归口管理的行政单位离退休</w:t>
            </w:r>
          </w:p>
        </w:tc>
        <w:tc>
          <w:tcPr>
            <w:tcW w:w="824"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44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1260"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126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540" w:type="dxa"/>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720" w:type="dxa"/>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420"/>
          <w:jc w:val="center"/>
        </w:trPr>
        <w:tc>
          <w:tcPr>
            <w:tcW w:w="15855" w:type="dxa"/>
            <w:gridSpan w:val="26"/>
            <w:tcBorders>
              <w:top w:val="single" w:sz="12"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注：本表反映一般公共预算财政拨款收支余情况。</w:t>
            </w:r>
          </w:p>
        </w:tc>
      </w:tr>
    </w:tbl>
    <w:p w:rsidR="00104825" w:rsidRDefault="00104825"/>
    <w:tbl>
      <w:tblPr>
        <w:tblW w:w="14427" w:type="dxa"/>
        <w:tblLayout w:type="fixed"/>
        <w:tblCellMar>
          <w:top w:w="15" w:type="dxa"/>
          <w:left w:w="15" w:type="dxa"/>
          <w:bottom w:w="15" w:type="dxa"/>
          <w:right w:w="15" w:type="dxa"/>
        </w:tblCellMar>
        <w:tblLook w:val="00A0"/>
      </w:tblPr>
      <w:tblGrid>
        <w:gridCol w:w="783"/>
        <w:gridCol w:w="781"/>
        <w:gridCol w:w="2758"/>
        <w:gridCol w:w="671"/>
        <w:gridCol w:w="282"/>
        <w:gridCol w:w="1740"/>
        <w:gridCol w:w="1387"/>
        <w:gridCol w:w="759"/>
        <w:gridCol w:w="2345"/>
        <w:gridCol w:w="340"/>
        <w:gridCol w:w="860"/>
        <w:gridCol w:w="1291"/>
        <w:gridCol w:w="430"/>
      </w:tblGrid>
      <w:tr w:rsidR="00104825" w:rsidTr="001B6BB1">
        <w:trPr>
          <w:gridAfter w:val="1"/>
          <w:wAfter w:w="430" w:type="dxa"/>
          <w:trHeight w:val="695"/>
        </w:trPr>
        <w:tc>
          <w:tcPr>
            <w:tcW w:w="13997" w:type="dxa"/>
            <w:gridSpan w:val="12"/>
            <w:shd w:val="clear" w:color="auto" w:fill="FFFFFF"/>
            <w:vAlign w:val="center"/>
          </w:tcPr>
          <w:p w:rsidR="00104825" w:rsidRDefault="00104825">
            <w:pPr>
              <w:widowControl/>
              <w:jc w:val="center"/>
              <w:textAlignment w:val="center"/>
              <w:rPr>
                <w:rFonts w:ascii="????" w:eastAsia="Times New Roman" w:hAnsi="????" w:cs="????"/>
                <w:color w:val="000000"/>
                <w:sz w:val="32"/>
                <w:szCs w:val="32"/>
              </w:rPr>
            </w:pPr>
            <w:r>
              <w:rPr>
                <w:rFonts w:ascii="宋体" w:hAnsi="宋体" w:cs="宋体" w:hint="eastAsia"/>
                <w:color w:val="000000"/>
                <w:kern w:val="0"/>
                <w:sz w:val="32"/>
                <w:szCs w:val="32"/>
                <w:lang/>
              </w:rPr>
              <w:t>一般公共预算财政拨款基本支出决算表</w:t>
            </w:r>
          </w:p>
        </w:tc>
      </w:tr>
      <w:tr w:rsidR="00104825" w:rsidTr="001B6BB1">
        <w:trPr>
          <w:gridAfter w:val="1"/>
          <w:wAfter w:w="430" w:type="dxa"/>
          <w:trHeight w:val="266"/>
        </w:trPr>
        <w:tc>
          <w:tcPr>
            <w:tcW w:w="783" w:type="dxa"/>
            <w:shd w:val="clear" w:color="auto" w:fill="FFFFFF"/>
            <w:vAlign w:val="center"/>
          </w:tcPr>
          <w:p w:rsidR="00104825" w:rsidRDefault="00104825">
            <w:pPr>
              <w:jc w:val="center"/>
              <w:rPr>
                <w:rFonts w:ascii="宋体" w:cs="宋体"/>
                <w:color w:val="000000"/>
                <w:sz w:val="20"/>
                <w:szCs w:val="20"/>
              </w:rPr>
            </w:pPr>
          </w:p>
        </w:tc>
        <w:tc>
          <w:tcPr>
            <w:tcW w:w="781" w:type="dxa"/>
            <w:shd w:val="clear" w:color="auto" w:fill="FFFFFF"/>
            <w:vAlign w:val="center"/>
          </w:tcPr>
          <w:p w:rsidR="00104825" w:rsidRDefault="00104825">
            <w:pPr>
              <w:jc w:val="center"/>
              <w:rPr>
                <w:rFonts w:ascii="宋体" w:cs="宋体"/>
                <w:color w:val="000000"/>
                <w:sz w:val="20"/>
                <w:szCs w:val="20"/>
              </w:rPr>
            </w:pPr>
          </w:p>
        </w:tc>
        <w:tc>
          <w:tcPr>
            <w:tcW w:w="3429" w:type="dxa"/>
            <w:gridSpan w:val="2"/>
            <w:shd w:val="clear" w:color="auto" w:fill="FFFFFF"/>
            <w:vAlign w:val="center"/>
          </w:tcPr>
          <w:p w:rsidR="00104825" w:rsidRDefault="00104825">
            <w:pPr>
              <w:jc w:val="center"/>
              <w:rPr>
                <w:rFonts w:ascii="宋体" w:cs="宋体"/>
                <w:color w:val="000000"/>
                <w:sz w:val="20"/>
                <w:szCs w:val="20"/>
              </w:rPr>
            </w:pPr>
          </w:p>
        </w:tc>
        <w:tc>
          <w:tcPr>
            <w:tcW w:w="3409" w:type="dxa"/>
            <w:gridSpan w:val="3"/>
            <w:vAlign w:val="bottom"/>
          </w:tcPr>
          <w:p w:rsidR="00104825" w:rsidRDefault="00104825">
            <w:pPr>
              <w:rPr>
                <w:rFonts w:ascii="宋体" w:cs="宋体"/>
                <w:color w:val="000000"/>
                <w:sz w:val="24"/>
              </w:rPr>
            </w:pPr>
          </w:p>
        </w:tc>
        <w:tc>
          <w:tcPr>
            <w:tcW w:w="3104" w:type="dxa"/>
            <w:gridSpan w:val="2"/>
            <w:vAlign w:val="bottom"/>
          </w:tcPr>
          <w:p w:rsidR="00104825" w:rsidRDefault="00104825">
            <w:pPr>
              <w:rPr>
                <w:rFonts w:ascii="宋体" w:cs="宋体"/>
                <w:color w:val="000000"/>
                <w:sz w:val="24"/>
              </w:rPr>
            </w:pPr>
          </w:p>
        </w:tc>
        <w:tc>
          <w:tcPr>
            <w:tcW w:w="2491" w:type="dxa"/>
            <w:gridSpan w:val="3"/>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公开</w:t>
            </w:r>
            <w:r>
              <w:rPr>
                <w:rFonts w:ascii="宋体" w:hAnsi="宋体" w:cs="宋体"/>
                <w:color w:val="000000"/>
                <w:kern w:val="0"/>
                <w:sz w:val="20"/>
                <w:szCs w:val="20"/>
                <w:lang/>
              </w:rPr>
              <w:t>06</w:t>
            </w:r>
            <w:r>
              <w:rPr>
                <w:rStyle w:val="font41"/>
                <w:rFonts w:hint="eastAsia"/>
                <w:lang/>
              </w:rPr>
              <w:t>表</w:t>
            </w:r>
          </w:p>
        </w:tc>
      </w:tr>
      <w:tr w:rsidR="00104825" w:rsidTr="001B6BB1">
        <w:trPr>
          <w:gridAfter w:val="1"/>
          <w:wAfter w:w="430" w:type="dxa"/>
          <w:trHeight w:val="296"/>
        </w:trPr>
        <w:tc>
          <w:tcPr>
            <w:tcW w:w="4993" w:type="dxa"/>
            <w:gridSpan w:val="4"/>
            <w:shd w:val="clear" w:color="auto" w:fill="FFFFFF"/>
            <w:vAlign w:val="center"/>
          </w:tcPr>
          <w:p w:rsidR="00104825" w:rsidRDefault="00104825" w:rsidP="003019B8">
            <w:pPr>
              <w:rPr>
                <w:rFonts w:ascii="宋体" w:cs="宋体"/>
                <w:color w:val="000000"/>
                <w:sz w:val="20"/>
                <w:szCs w:val="20"/>
              </w:rPr>
            </w:pPr>
            <w:r>
              <w:rPr>
                <w:rFonts w:ascii="宋体" w:hAnsi="宋体" w:cs="宋体" w:hint="eastAsia"/>
                <w:color w:val="000000"/>
                <w:kern w:val="0"/>
                <w:sz w:val="20"/>
                <w:szCs w:val="20"/>
                <w:lang/>
              </w:rPr>
              <w:t>部门：涞源县工商业联合会</w:t>
            </w:r>
          </w:p>
        </w:tc>
        <w:tc>
          <w:tcPr>
            <w:tcW w:w="3409" w:type="dxa"/>
            <w:gridSpan w:val="3"/>
            <w:tcBorders>
              <w:bottom w:val="single" w:sz="12" w:space="0" w:color="000000"/>
            </w:tcBorders>
            <w:shd w:val="clear" w:color="auto" w:fill="FFFFFF"/>
            <w:vAlign w:val="center"/>
          </w:tcPr>
          <w:p w:rsidR="00104825" w:rsidRDefault="00104825">
            <w:pPr>
              <w:rPr>
                <w:rFonts w:ascii="宋体" w:cs="宋体"/>
                <w:color w:val="000000"/>
                <w:sz w:val="20"/>
                <w:szCs w:val="20"/>
              </w:rPr>
            </w:pPr>
          </w:p>
        </w:tc>
        <w:tc>
          <w:tcPr>
            <w:tcW w:w="3104" w:type="dxa"/>
            <w:gridSpan w:val="2"/>
            <w:tcBorders>
              <w:bottom w:val="single" w:sz="12" w:space="0" w:color="000000"/>
            </w:tcBorders>
            <w:shd w:val="clear" w:color="auto" w:fill="FFFFFF"/>
            <w:vAlign w:val="center"/>
          </w:tcPr>
          <w:p w:rsidR="00104825" w:rsidRDefault="00104825">
            <w:pPr>
              <w:rPr>
                <w:rFonts w:ascii="宋体" w:cs="宋体"/>
                <w:color w:val="000000"/>
                <w:sz w:val="20"/>
                <w:szCs w:val="20"/>
              </w:rPr>
            </w:pPr>
          </w:p>
        </w:tc>
        <w:tc>
          <w:tcPr>
            <w:tcW w:w="2491" w:type="dxa"/>
            <w:gridSpan w:val="3"/>
            <w:shd w:val="clear" w:color="auto" w:fill="FFFFFF"/>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单位：元</w:t>
            </w:r>
          </w:p>
        </w:tc>
      </w:tr>
      <w:tr w:rsidR="00104825" w:rsidTr="001B6BB1">
        <w:trPr>
          <w:gridAfter w:val="1"/>
          <w:wAfter w:w="430" w:type="dxa"/>
          <w:trHeight w:val="399"/>
        </w:trPr>
        <w:tc>
          <w:tcPr>
            <w:tcW w:w="4993" w:type="dxa"/>
            <w:gridSpan w:val="4"/>
            <w:tcBorders>
              <w:top w:val="single" w:sz="12"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项</w:t>
            </w:r>
            <w:r>
              <w:rPr>
                <w:rFonts w:ascii="宋体" w:hAnsi="宋体" w:cs="宋体"/>
                <w:color w:val="000000"/>
                <w:kern w:val="0"/>
                <w:sz w:val="24"/>
                <w:lang/>
              </w:rPr>
              <w:t xml:space="preserve"> </w:t>
            </w:r>
            <w:r>
              <w:rPr>
                <w:rStyle w:val="font01"/>
                <w:rFonts w:hint="eastAsia"/>
                <w:lang/>
              </w:rPr>
              <w:t>目</w:t>
            </w:r>
          </w:p>
        </w:tc>
        <w:tc>
          <w:tcPr>
            <w:tcW w:w="3409" w:type="dxa"/>
            <w:gridSpan w:val="3"/>
            <w:vMerge w:val="restart"/>
            <w:tcBorders>
              <w:top w:val="single" w:sz="12" w:space="0" w:color="000000"/>
              <w:left w:val="single" w:sz="4" w:space="0" w:color="000000"/>
              <w:bottom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本年支出合计</w:t>
            </w:r>
          </w:p>
        </w:tc>
        <w:tc>
          <w:tcPr>
            <w:tcW w:w="3104" w:type="dxa"/>
            <w:gridSpan w:val="2"/>
            <w:vMerge w:val="restart"/>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人员经费</w:t>
            </w:r>
          </w:p>
        </w:tc>
        <w:tc>
          <w:tcPr>
            <w:tcW w:w="2491" w:type="dxa"/>
            <w:gridSpan w:val="3"/>
            <w:vMerge w:val="restart"/>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公用经费</w:t>
            </w:r>
          </w:p>
        </w:tc>
      </w:tr>
      <w:tr w:rsidR="00104825" w:rsidTr="001B6BB1">
        <w:trPr>
          <w:gridAfter w:val="1"/>
          <w:wAfter w:w="430" w:type="dxa"/>
          <w:trHeight w:val="488"/>
        </w:trPr>
        <w:tc>
          <w:tcPr>
            <w:tcW w:w="1564" w:type="dxa"/>
            <w:gridSpan w:val="2"/>
            <w:vMerge w:val="restart"/>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经济分类科目编码</w:t>
            </w:r>
          </w:p>
        </w:tc>
        <w:tc>
          <w:tcPr>
            <w:tcW w:w="3429" w:type="dxa"/>
            <w:gridSpan w:val="2"/>
            <w:vMerge w:val="restart"/>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科目名称</w:t>
            </w:r>
          </w:p>
        </w:tc>
        <w:tc>
          <w:tcPr>
            <w:tcW w:w="3409" w:type="dxa"/>
            <w:gridSpan w:val="3"/>
            <w:vMerge/>
            <w:tcBorders>
              <w:top w:val="single" w:sz="12" w:space="0" w:color="000000"/>
              <w:left w:val="single" w:sz="4" w:space="0" w:color="000000"/>
              <w:bottom w:val="single" w:sz="4" w:space="0" w:color="000000"/>
            </w:tcBorders>
            <w:shd w:val="clear" w:color="auto" w:fill="969696"/>
            <w:vAlign w:val="center"/>
          </w:tcPr>
          <w:p w:rsidR="00104825" w:rsidRDefault="00104825">
            <w:pPr>
              <w:jc w:val="center"/>
              <w:rPr>
                <w:rFonts w:ascii="宋体" w:cs="宋体"/>
                <w:color w:val="000000"/>
                <w:sz w:val="24"/>
              </w:rPr>
            </w:pPr>
          </w:p>
        </w:tc>
        <w:tc>
          <w:tcPr>
            <w:tcW w:w="3104" w:type="dxa"/>
            <w:gridSpan w:val="2"/>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2491" w:type="dxa"/>
            <w:gridSpan w:val="3"/>
            <w:vMerge/>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jc w:val="center"/>
              <w:rPr>
                <w:rFonts w:ascii="宋体" w:cs="宋体"/>
                <w:color w:val="000000"/>
                <w:sz w:val="24"/>
              </w:rPr>
            </w:pPr>
          </w:p>
        </w:tc>
      </w:tr>
      <w:tr w:rsidR="00104825" w:rsidTr="001B6BB1">
        <w:trPr>
          <w:gridAfter w:val="1"/>
          <w:wAfter w:w="430" w:type="dxa"/>
          <w:trHeight w:val="355"/>
        </w:trPr>
        <w:tc>
          <w:tcPr>
            <w:tcW w:w="1564" w:type="dxa"/>
            <w:gridSpan w:val="2"/>
            <w:vMerge/>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3429" w:type="dxa"/>
            <w:gridSpan w:val="2"/>
            <w:vMerge/>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3409" w:type="dxa"/>
            <w:gridSpan w:val="3"/>
            <w:vMerge/>
            <w:tcBorders>
              <w:top w:val="single" w:sz="12" w:space="0" w:color="000000"/>
              <w:left w:val="single" w:sz="4" w:space="0" w:color="000000"/>
              <w:bottom w:val="single" w:sz="4" w:space="0" w:color="000000"/>
            </w:tcBorders>
            <w:shd w:val="clear" w:color="auto" w:fill="969696"/>
            <w:vAlign w:val="center"/>
          </w:tcPr>
          <w:p w:rsidR="00104825" w:rsidRDefault="00104825">
            <w:pPr>
              <w:jc w:val="center"/>
              <w:rPr>
                <w:rFonts w:ascii="宋体" w:cs="宋体"/>
                <w:color w:val="000000"/>
                <w:sz w:val="24"/>
              </w:rPr>
            </w:pPr>
          </w:p>
        </w:tc>
        <w:tc>
          <w:tcPr>
            <w:tcW w:w="3104" w:type="dxa"/>
            <w:gridSpan w:val="2"/>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2491" w:type="dxa"/>
            <w:gridSpan w:val="3"/>
            <w:vMerge/>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jc w:val="center"/>
              <w:rPr>
                <w:rFonts w:ascii="宋体" w:cs="宋体"/>
                <w:color w:val="000000"/>
                <w:sz w:val="24"/>
              </w:rPr>
            </w:pPr>
          </w:p>
        </w:tc>
      </w:tr>
      <w:tr w:rsidR="00104825" w:rsidTr="001B6BB1">
        <w:trPr>
          <w:gridAfter w:val="1"/>
          <w:wAfter w:w="430" w:type="dxa"/>
          <w:trHeight w:val="444"/>
        </w:trPr>
        <w:tc>
          <w:tcPr>
            <w:tcW w:w="1564" w:type="dxa"/>
            <w:gridSpan w:val="2"/>
            <w:vMerge/>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3429" w:type="dxa"/>
            <w:gridSpan w:val="2"/>
            <w:vMerge/>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3409" w:type="dxa"/>
            <w:gridSpan w:val="3"/>
            <w:vMerge/>
            <w:tcBorders>
              <w:top w:val="single" w:sz="12" w:space="0" w:color="000000"/>
              <w:left w:val="single" w:sz="4" w:space="0" w:color="000000"/>
              <w:bottom w:val="single" w:sz="4" w:space="0" w:color="000000"/>
            </w:tcBorders>
            <w:shd w:val="clear" w:color="auto" w:fill="969696"/>
            <w:vAlign w:val="center"/>
          </w:tcPr>
          <w:p w:rsidR="00104825" w:rsidRDefault="00104825">
            <w:pPr>
              <w:jc w:val="center"/>
              <w:rPr>
                <w:rFonts w:ascii="宋体" w:cs="宋体"/>
                <w:color w:val="000000"/>
                <w:sz w:val="24"/>
              </w:rPr>
            </w:pPr>
          </w:p>
        </w:tc>
        <w:tc>
          <w:tcPr>
            <w:tcW w:w="3104" w:type="dxa"/>
            <w:gridSpan w:val="2"/>
            <w:vMerge/>
            <w:tcBorders>
              <w:top w:val="single" w:sz="12" w:space="0" w:color="000000"/>
              <w:left w:val="single" w:sz="4" w:space="0" w:color="000000"/>
              <w:bottom w:val="single" w:sz="4" w:space="0" w:color="000000"/>
              <w:right w:val="single" w:sz="4" w:space="0" w:color="000000"/>
            </w:tcBorders>
            <w:shd w:val="clear" w:color="auto" w:fill="969696"/>
            <w:vAlign w:val="center"/>
          </w:tcPr>
          <w:p w:rsidR="00104825" w:rsidRDefault="00104825">
            <w:pPr>
              <w:jc w:val="center"/>
              <w:rPr>
                <w:rFonts w:ascii="宋体" w:cs="宋体"/>
                <w:color w:val="000000"/>
                <w:sz w:val="24"/>
              </w:rPr>
            </w:pPr>
          </w:p>
        </w:tc>
        <w:tc>
          <w:tcPr>
            <w:tcW w:w="2491" w:type="dxa"/>
            <w:gridSpan w:val="3"/>
            <w:vMerge/>
            <w:tcBorders>
              <w:top w:val="single" w:sz="12" w:space="0" w:color="000000"/>
              <w:left w:val="single" w:sz="4" w:space="0" w:color="000000"/>
              <w:bottom w:val="single" w:sz="4" w:space="0" w:color="000000"/>
              <w:right w:val="single" w:sz="12" w:space="0" w:color="000000"/>
            </w:tcBorders>
            <w:shd w:val="clear" w:color="auto" w:fill="969696"/>
            <w:vAlign w:val="center"/>
          </w:tcPr>
          <w:p w:rsidR="00104825" w:rsidRDefault="00104825">
            <w:pPr>
              <w:jc w:val="center"/>
              <w:rPr>
                <w:rFonts w:ascii="宋体" w:cs="宋体"/>
                <w:color w:val="000000"/>
                <w:sz w:val="24"/>
              </w:rPr>
            </w:pPr>
          </w:p>
        </w:tc>
      </w:tr>
      <w:tr w:rsidR="00104825" w:rsidTr="001B6BB1">
        <w:trPr>
          <w:gridAfter w:val="1"/>
          <w:wAfter w:w="430" w:type="dxa"/>
          <w:trHeight w:val="444"/>
        </w:trPr>
        <w:tc>
          <w:tcPr>
            <w:tcW w:w="4993" w:type="dxa"/>
            <w:gridSpan w:val="4"/>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栏次</w:t>
            </w:r>
          </w:p>
        </w:tc>
        <w:tc>
          <w:tcPr>
            <w:tcW w:w="3409" w:type="dxa"/>
            <w:gridSpan w:val="3"/>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1</w:t>
            </w:r>
          </w:p>
        </w:tc>
        <w:tc>
          <w:tcPr>
            <w:tcW w:w="3104"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2</w:t>
            </w:r>
          </w:p>
        </w:tc>
        <w:tc>
          <w:tcPr>
            <w:tcW w:w="2491" w:type="dxa"/>
            <w:gridSpan w:val="3"/>
            <w:tcBorders>
              <w:top w:val="single" w:sz="4" w:space="0" w:color="000000"/>
              <w:left w:val="single" w:sz="4" w:space="0" w:color="000000"/>
              <w:bottom w:val="single" w:sz="4" w:space="0" w:color="000000"/>
              <w:right w:val="single" w:sz="12" w:space="0" w:color="000000"/>
            </w:tcBorders>
            <w:vAlign w:val="center"/>
          </w:tcPr>
          <w:p w:rsidR="00104825" w:rsidRDefault="00104825">
            <w:pPr>
              <w:widowControl/>
              <w:jc w:val="center"/>
              <w:textAlignment w:val="center"/>
              <w:rPr>
                <w:rFonts w:ascii="宋体" w:cs="宋体"/>
                <w:color w:val="000000"/>
                <w:sz w:val="24"/>
              </w:rPr>
            </w:pPr>
            <w:r>
              <w:rPr>
                <w:rFonts w:ascii="宋体" w:hAnsi="宋体" w:cs="宋体"/>
                <w:color w:val="000000"/>
                <w:kern w:val="0"/>
                <w:sz w:val="24"/>
                <w:lang/>
              </w:rPr>
              <w:t>3</w:t>
            </w:r>
          </w:p>
        </w:tc>
      </w:tr>
      <w:tr w:rsidR="00104825" w:rsidTr="001B6BB1">
        <w:trPr>
          <w:gridAfter w:val="1"/>
          <w:wAfter w:w="430" w:type="dxa"/>
          <w:trHeight w:val="444"/>
        </w:trPr>
        <w:tc>
          <w:tcPr>
            <w:tcW w:w="4993" w:type="dxa"/>
            <w:gridSpan w:val="4"/>
            <w:tcBorders>
              <w:top w:val="single" w:sz="4" w:space="0" w:color="000000"/>
              <w:left w:val="single" w:sz="12" w:space="0" w:color="000000"/>
              <w:bottom w:val="single" w:sz="4" w:space="0" w:color="000000"/>
              <w:right w:val="single" w:sz="4" w:space="0" w:color="000000"/>
            </w:tcBorders>
            <w:shd w:val="clear" w:color="auto" w:fill="969696"/>
            <w:vAlign w:val="center"/>
          </w:tcPr>
          <w:p w:rsidR="00104825" w:rsidRDefault="00104825">
            <w:pPr>
              <w:widowControl/>
              <w:jc w:val="center"/>
              <w:textAlignment w:val="center"/>
              <w:rPr>
                <w:rFonts w:ascii="宋体" w:cs="宋体"/>
                <w:color w:val="000000"/>
                <w:sz w:val="24"/>
              </w:rPr>
            </w:pPr>
            <w:r>
              <w:rPr>
                <w:rFonts w:ascii="宋体" w:hAnsi="宋体" w:cs="宋体" w:hint="eastAsia"/>
                <w:color w:val="000000"/>
                <w:kern w:val="0"/>
                <w:sz w:val="24"/>
                <w:lang/>
              </w:rPr>
              <w:t>合计</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923,499.05</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896,699.05</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26,800.00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301</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工资福利支出</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403,386.00</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403,386.00</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30101</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基本工资</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192,330.00</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192,330.00</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30102</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津贴补贴</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211,056.00</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211,056.00</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302</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商品和服务支出</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26,800.00</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26,800.00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30201</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办公费</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19,356.00</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19,356.00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30207</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邮电费</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5,700.00</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5,700.00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30231</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公务用车运行维护费</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1,744.00</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1,744.00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303</w:t>
            </w:r>
          </w:p>
        </w:tc>
        <w:tc>
          <w:tcPr>
            <w:tcW w:w="3429" w:type="dxa"/>
            <w:gridSpan w:val="2"/>
            <w:tcBorders>
              <w:top w:val="single" w:sz="4" w:space="0" w:color="000000"/>
              <w:bottom w:val="single" w:sz="4"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对个人和家庭的补助</w:t>
            </w:r>
          </w:p>
        </w:tc>
        <w:tc>
          <w:tcPr>
            <w:tcW w:w="3409" w:type="dxa"/>
            <w:gridSpan w:val="3"/>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3104" w:type="dxa"/>
            <w:gridSpan w:val="2"/>
            <w:tcBorders>
              <w:top w:val="single" w:sz="4" w:space="0" w:color="000000"/>
              <w:bottom w:val="single" w:sz="4"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2491" w:type="dxa"/>
            <w:gridSpan w:val="3"/>
            <w:tcBorders>
              <w:top w:val="single" w:sz="4" w:space="0" w:color="000000"/>
              <w:bottom w:val="single" w:sz="4"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gridAfter w:val="1"/>
          <w:wAfter w:w="430" w:type="dxa"/>
          <w:trHeight w:val="444"/>
        </w:trPr>
        <w:tc>
          <w:tcPr>
            <w:tcW w:w="1564" w:type="dxa"/>
            <w:gridSpan w:val="2"/>
            <w:tcBorders>
              <w:top w:val="single" w:sz="4" w:space="0" w:color="000000"/>
              <w:left w:val="single" w:sz="12" w:space="0" w:color="000000"/>
              <w:bottom w:val="single" w:sz="12" w:space="0" w:color="000000"/>
              <w:right w:val="single" w:sz="4" w:space="0" w:color="000000"/>
            </w:tcBorders>
            <w:vAlign w:val="center"/>
          </w:tcPr>
          <w:p w:rsidR="00104825" w:rsidRDefault="00104825">
            <w:pPr>
              <w:widowControl/>
              <w:jc w:val="left"/>
              <w:textAlignment w:val="center"/>
              <w:rPr>
                <w:rFonts w:ascii="宋体" w:cs="宋体"/>
                <w:color w:val="000000"/>
                <w:sz w:val="24"/>
              </w:rPr>
            </w:pPr>
            <w:r>
              <w:rPr>
                <w:rFonts w:ascii="宋体" w:hAnsi="宋体" w:cs="宋体"/>
                <w:color w:val="000000"/>
                <w:kern w:val="0"/>
                <w:sz w:val="24"/>
                <w:lang/>
              </w:rPr>
              <w:t>30302</w:t>
            </w:r>
          </w:p>
        </w:tc>
        <w:tc>
          <w:tcPr>
            <w:tcW w:w="3429" w:type="dxa"/>
            <w:gridSpan w:val="2"/>
            <w:tcBorders>
              <w:top w:val="single" w:sz="4" w:space="0" w:color="000000"/>
              <w:bottom w:val="single" w:sz="12" w:space="0" w:color="000000"/>
              <w:right w:val="single" w:sz="4"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退休费</w:t>
            </w:r>
          </w:p>
        </w:tc>
        <w:tc>
          <w:tcPr>
            <w:tcW w:w="3409" w:type="dxa"/>
            <w:gridSpan w:val="3"/>
            <w:tcBorders>
              <w:top w:val="single" w:sz="4" w:space="0" w:color="000000"/>
              <w:bottom w:val="single" w:sz="12"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3104" w:type="dxa"/>
            <w:gridSpan w:val="2"/>
            <w:tcBorders>
              <w:top w:val="single" w:sz="4" w:space="0" w:color="000000"/>
              <w:bottom w:val="single" w:sz="12" w:space="0" w:color="000000"/>
              <w:right w:val="single" w:sz="4" w:space="0" w:color="000000"/>
            </w:tcBorders>
            <w:vAlign w:val="center"/>
          </w:tcPr>
          <w:p w:rsidR="00104825" w:rsidRDefault="00104825">
            <w:pPr>
              <w:widowControl/>
              <w:jc w:val="right"/>
              <w:textAlignment w:val="center"/>
              <w:rPr>
                <w:rFonts w:ascii="宋体" w:cs="宋体"/>
                <w:color w:val="000000"/>
                <w:sz w:val="22"/>
                <w:szCs w:val="22"/>
              </w:rPr>
            </w:pPr>
            <w:r>
              <w:rPr>
                <w:rFonts w:ascii="宋体" w:hAnsi="宋体" w:cs="宋体"/>
                <w:color w:val="000000"/>
                <w:kern w:val="0"/>
                <w:sz w:val="22"/>
                <w:szCs w:val="22"/>
                <w:lang/>
              </w:rPr>
              <w:t>493,313.05</w:t>
            </w:r>
          </w:p>
        </w:tc>
        <w:tc>
          <w:tcPr>
            <w:tcW w:w="2491" w:type="dxa"/>
            <w:gridSpan w:val="3"/>
            <w:tcBorders>
              <w:top w:val="single" w:sz="4" w:space="0" w:color="000000"/>
              <w:bottom w:val="single" w:sz="12" w:space="0" w:color="000000"/>
              <w:right w:val="single" w:sz="12" w:space="0" w:color="000000"/>
            </w:tcBorders>
            <w:vAlign w:val="center"/>
          </w:tcPr>
          <w:p w:rsidR="00104825" w:rsidRDefault="00104825">
            <w:pPr>
              <w:widowControl/>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gridAfter w:val="1"/>
          <w:wAfter w:w="430" w:type="dxa"/>
          <w:trHeight w:val="636"/>
        </w:trPr>
        <w:tc>
          <w:tcPr>
            <w:tcW w:w="13997" w:type="dxa"/>
            <w:gridSpan w:val="12"/>
            <w:tcBorders>
              <w:top w:val="single" w:sz="12" w:space="0" w:color="000000"/>
            </w:tcBorders>
            <w:vAlign w:val="center"/>
          </w:tcPr>
          <w:p w:rsidR="00104825" w:rsidRDefault="00104825">
            <w:pPr>
              <w:widowControl/>
              <w:jc w:val="left"/>
              <w:textAlignment w:val="center"/>
              <w:rPr>
                <w:rFonts w:ascii="宋体" w:cs="宋体"/>
                <w:color w:val="000000"/>
                <w:sz w:val="22"/>
                <w:szCs w:val="22"/>
              </w:rPr>
            </w:pPr>
            <w:r>
              <w:rPr>
                <w:rFonts w:ascii="宋体" w:hAnsi="宋体" w:cs="宋体" w:hint="eastAsia"/>
                <w:color w:val="000000"/>
                <w:kern w:val="0"/>
                <w:sz w:val="22"/>
                <w:szCs w:val="22"/>
                <w:lang/>
              </w:rPr>
              <w:t>注：本表反映部门本年度一般公共预算财政拨款基本支出经济分类明细情况。</w:t>
            </w:r>
          </w:p>
        </w:tc>
      </w:tr>
      <w:tr w:rsidR="00104825" w:rsidTr="001B6BB1">
        <w:trPr>
          <w:trHeight w:val="436"/>
        </w:trPr>
        <w:tc>
          <w:tcPr>
            <w:tcW w:w="14427" w:type="dxa"/>
            <w:gridSpan w:val="13"/>
            <w:vAlign w:val="center"/>
          </w:tcPr>
          <w:p w:rsidR="00104825" w:rsidRDefault="00104825">
            <w:pPr>
              <w:widowControl/>
              <w:jc w:val="center"/>
              <w:textAlignment w:val="center"/>
              <w:rPr>
                <w:rFonts w:ascii="宋体" w:cs="宋体"/>
                <w:b/>
                <w:color w:val="000000"/>
                <w:sz w:val="32"/>
                <w:szCs w:val="32"/>
              </w:rPr>
            </w:pPr>
            <w:r>
              <w:rPr>
                <w:rFonts w:ascii="宋体" w:hAnsi="宋体" w:cs="宋体" w:hint="eastAsia"/>
                <w:b/>
                <w:color w:val="000000"/>
                <w:kern w:val="0"/>
                <w:sz w:val="32"/>
                <w:szCs w:val="32"/>
                <w:lang/>
              </w:rPr>
              <w:t>部门决算相关信息统计表</w:t>
            </w:r>
          </w:p>
        </w:tc>
      </w:tr>
      <w:tr w:rsidR="00104825" w:rsidTr="001B6BB1">
        <w:trPr>
          <w:trHeight w:val="431"/>
        </w:trPr>
        <w:tc>
          <w:tcPr>
            <w:tcW w:w="4322" w:type="dxa"/>
            <w:gridSpan w:val="3"/>
            <w:vAlign w:val="center"/>
          </w:tcPr>
          <w:p w:rsidR="00104825" w:rsidRPr="003019B8" w:rsidRDefault="00104825">
            <w:pPr>
              <w:jc w:val="center"/>
              <w:rPr>
                <w:rFonts w:ascii="宋体" w:cs="宋体"/>
                <w:color w:val="000000"/>
                <w:sz w:val="32"/>
                <w:szCs w:val="32"/>
              </w:rPr>
            </w:pPr>
          </w:p>
        </w:tc>
        <w:tc>
          <w:tcPr>
            <w:tcW w:w="953" w:type="dxa"/>
            <w:gridSpan w:val="2"/>
            <w:vAlign w:val="center"/>
          </w:tcPr>
          <w:p w:rsidR="00104825" w:rsidRDefault="00104825">
            <w:pPr>
              <w:jc w:val="center"/>
              <w:rPr>
                <w:rFonts w:ascii="宋体" w:cs="宋体"/>
                <w:color w:val="000000"/>
                <w:sz w:val="32"/>
                <w:szCs w:val="32"/>
              </w:rPr>
            </w:pPr>
          </w:p>
        </w:tc>
        <w:tc>
          <w:tcPr>
            <w:tcW w:w="1740" w:type="dxa"/>
            <w:vAlign w:val="center"/>
          </w:tcPr>
          <w:p w:rsidR="00104825" w:rsidRDefault="00104825">
            <w:pPr>
              <w:jc w:val="center"/>
              <w:rPr>
                <w:rFonts w:ascii="宋体" w:cs="宋体"/>
                <w:color w:val="000000"/>
                <w:sz w:val="32"/>
                <w:szCs w:val="32"/>
              </w:rPr>
            </w:pPr>
          </w:p>
        </w:tc>
        <w:tc>
          <w:tcPr>
            <w:tcW w:w="2146" w:type="dxa"/>
            <w:gridSpan w:val="2"/>
            <w:vAlign w:val="center"/>
          </w:tcPr>
          <w:p w:rsidR="00104825" w:rsidRDefault="00104825">
            <w:pPr>
              <w:jc w:val="center"/>
              <w:rPr>
                <w:rFonts w:ascii="宋体" w:cs="宋体"/>
                <w:color w:val="000000"/>
                <w:sz w:val="32"/>
                <w:szCs w:val="32"/>
              </w:rPr>
            </w:pPr>
          </w:p>
        </w:tc>
        <w:tc>
          <w:tcPr>
            <w:tcW w:w="2685" w:type="dxa"/>
            <w:gridSpan w:val="2"/>
            <w:vAlign w:val="center"/>
          </w:tcPr>
          <w:p w:rsidR="00104825" w:rsidRDefault="00104825">
            <w:pPr>
              <w:jc w:val="center"/>
              <w:rPr>
                <w:rFonts w:ascii="宋体" w:cs="宋体"/>
                <w:color w:val="000000"/>
                <w:sz w:val="32"/>
                <w:szCs w:val="32"/>
              </w:rPr>
            </w:pPr>
          </w:p>
        </w:tc>
        <w:tc>
          <w:tcPr>
            <w:tcW w:w="860" w:type="dxa"/>
            <w:vAlign w:val="center"/>
          </w:tcPr>
          <w:p w:rsidR="00104825" w:rsidRDefault="00104825">
            <w:pPr>
              <w:jc w:val="center"/>
              <w:rPr>
                <w:rFonts w:ascii="宋体" w:cs="宋体"/>
                <w:color w:val="000000"/>
                <w:sz w:val="32"/>
                <w:szCs w:val="32"/>
              </w:rPr>
            </w:pPr>
          </w:p>
        </w:tc>
        <w:tc>
          <w:tcPr>
            <w:tcW w:w="1721" w:type="dxa"/>
            <w:gridSpan w:val="2"/>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公开</w:t>
            </w:r>
            <w:r>
              <w:rPr>
                <w:rFonts w:ascii="宋体" w:hAnsi="宋体" w:cs="宋体"/>
                <w:color w:val="000000"/>
                <w:kern w:val="0"/>
                <w:sz w:val="20"/>
                <w:szCs w:val="20"/>
                <w:lang/>
              </w:rPr>
              <w:t>07</w:t>
            </w:r>
            <w:r>
              <w:rPr>
                <w:rFonts w:ascii="宋体" w:hAnsi="宋体" w:cs="宋体" w:hint="eastAsia"/>
                <w:color w:val="000000"/>
                <w:kern w:val="0"/>
                <w:sz w:val="20"/>
                <w:szCs w:val="20"/>
                <w:lang/>
              </w:rPr>
              <w:t>表</w:t>
            </w:r>
          </w:p>
        </w:tc>
      </w:tr>
      <w:tr w:rsidR="00104825" w:rsidTr="001B6BB1">
        <w:trPr>
          <w:trHeight w:val="384"/>
        </w:trPr>
        <w:tc>
          <w:tcPr>
            <w:tcW w:w="4322" w:type="dxa"/>
            <w:gridSpan w:val="3"/>
            <w:vAlign w:val="center"/>
          </w:tcPr>
          <w:p w:rsidR="00104825" w:rsidRDefault="00104825">
            <w:pPr>
              <w:widowControl/>
              <w:jc w:val="left"/>
              <w:textAlignment w:val="center"/>
              <w:rPr>
                <w:rFonts w:ascii="宋体" w:cs="宋体"/>
                <w:color w:val="000000"/>
                <w:sz w:val="20"/>
                <w:szCs w:val="20"/>
              </w:rPr>
            </w:pPr>
            <w:r>
              <w:rPr>
                <w:rFonts w:ascii="宋体" w:hAnsi="宋体" w:cs="宋体" w:hint="eastAsia"/>
                <w:color w:val="000000"/>
                <w:kern w:val="0"/>
                <w:sz w:val="20"/>
                <w:szCs w:val="20"/>
                <w:lang/>
              </w:rPr>
              <w:t>编制单位：涞源县工商业联合会</w:t>
            </w:r>
          </w:p>
        </w:tc>
        <w:tc>
          <w:tcPr>
            <w:tcW w:w="953" w:type="dxa"/>
            <w:gridSpan w:val="2"/>
            <w:vAlign w:val="center"/>
          </w:tcPr>
          <w:p w:rsidR="00104825" w:rsidRDefault="00104825">
            <w:pPr>
              <w:rPr>
                <w:rFonts w:ascii="Arial" w:hAnsi="Arial" w:cs="Arial"/>
                <w:color w:val="000000"/>
                <w:sz w:val="20"/>
                <w:szCs w:val="20"/>
              </w:rPr>
            </w:pPr>
          </w:p>
        </w:tc>
        <w:tc>
          <w:tcPr>
            <w:tcW w:w="1740" w:type="dxa"/>
            <w:vAlign w:val="center"/>
          </w:tcPr>
          <w:p w:rsidR="00104825" w:rsidRDefault="00104825">
            <w:pPr>
              <w:rPr>
                <w:rFonts w:ascii="Arial" w:hAnsi="Arial" w:cs="Arial"/>
                <w:color w:val="000000"/>
                <w:sz w:val="20"/>
                <w:szCs w:val="20"/>
              </w:rPr>
            </w:pPr>
          </w:p>
        </w:tc>
        <w:tc>
          <w:tcPr>
            <w:tcW w:w="2146" w:type="dxa"/>
            <w:gridSpan w:val="2"/>
            <w:vAlign w:val="center"/>
          </w:tcPr>
          <w:p w:rsidR="00104825" w:rsidRDefault="00104825">
            <w:pPr>
              <w:widowControl/>
              <w:jc w:val="center"/>
              <w:textAlignment w:val="center"/>
              <w:rPr>
                <w:rFonts w:ascii="宋体" w:cs="宋体"/>
                <w:color w:val="000000"/>
                <w:sz w:val="20"/>
                <w:szCs w:val="20"/>
              </w:rPr>
            </w:pPr>
            <w:r>
              <w:rPr>
                <w:rFonts w:ascii="宋体" w:hAnsi="宋体" w:cs="宋体"/>
                <w:color w:val="000000"/>
                <w:kern w:val="0"/>
                <w:sz w:val="20"/>
                <w:szCs w:val="20"/>
                <w:lang/>
              </w:rPr>
              <w:t>2015</w:t>
            </w:r>
            <w:r>
              <w:rPr>
                <w:rFonts w:ascii="宋体" w:hAnsi="宋体" w:cs="宋体" w:hint="eastAsia"/>
                <w:color w:val="000000"/>
                <w:kern w:val="0"/>
                <w:sz w:val="20"/>
                <w:szCs w:val="20"/>
                <w:lang/>
              </w:rPr>
              <w:t>年度</w:t>
            </w:r>
          </w:p>
        </w:tc>
        <w:tc>
          <w:tcPr>
            <w:tcW w:w="2685" w:type="dxa"/>
            <w:gridSpan w:val="2"/>
            <w:vAlign w:val="center"/>
          </w:tcPr>
          <w:p w:rsidR="00104825" w:rsidRDefault="00104825">
            <w:pPr>
              <w:rPr>
                <w:rFonts w:ascii="Arial" w:hAnsi="Arial" w:cs="Arial"/>
                <w:color w:val="000000"/>
                <w:sz w:val="20"/>
                <w:szCs w:val="20"/>
              </w:rPr>
            </w:pPr>
          </w:p>
        </w:tc>
        <w:tc>
          <w:tcPr>
            <w:tcW w:w="860" w:type="dxa"/>
            <w:vAlign w:val="center"/>
          </w:tcPr>
          <w:p w:rsidR="00104825" w:rsidRDefault="00104825">
            <w:pPr>
              <w:rPr>
                <w:rFonts w:ascii="Arial" w:hAnsi="Arial" w:cs="Arial"/>
                <w:color w:val="000000"/>
                <w:sz w:val="20"/>
                <w:szCs w:val="20"/>
              </w:rPr>
            </w:pPr>
          </w:p>
        </w:tc>
        <w:tc>
          <w:tcPr>
            <w:tcW w:w="1721" w:type="dxa"/>
            <w:gridSpan w:val="2"/>
            <w:vAlign w:val="center"/>
          </w:tcPr>
          <w:p w:rsidR="00104825" w:rsidRDefault="00104825">
            <w:pPr>
              <w:widowControl/>
              <w:jc w:val="right"/>
              <w:textAlignment w:val="center"/>
              <w:rPr>
                <w:rFonts w:ascii="宋体" w:cs="宋体"/>
                <w:color w:val="000000"/>
                <w:sz w:val="20"/>
                <w:szCs w:val="20"/>
              </w:rPr>
            </w:pPr>
            <w:r>
              <w:rPr>
                <w:rFonts w:ascii="宋体" w:hAnsi="宋体" w:cs="宋体" w:hint="eastAsia"/>
                <w:color w:val="000000"/>
                <w:kern w:val="0"/>
                <w:sz w:val="20"/>
                <w:szCs w:val="20"/>
                <w:lang/>
              </w:rPr>
              <w:t>金额单位：元</w:t>
            </w:r>
          </w:p>
        </w:tc>
      </w:tr>
      <w:tr w:rsidR="00104825" w:rsidTr="001B6BB1">
        <w:trPr>
          <w:trHeight w:val="429"/>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项</w:t>
            </w:r>
            <w:r>
              <w:rPr>
                <w:rFonts w:ascii="宋体" w:hAnsi="宋体" w:cs="宋体"/>
                <w:color w:val="000000"/>
                <w:kern w:val="0"/>
                <w:sz w:val="22"/>
                <w:szCs w:val="22"/>
                <w:lang/>
              </w:rPr>
              <w:t xml:space="preserve">  </w:t>
            </w:r>
            <w:r>
              <w:rPr>
                <w:rFonts w:ascii="宋体" w:hAnsi="宋体" w:cs="宋体" w:hint="eastAsia"/>
                <w:color w:val="000000"/>
                <w:kern w:val="0"/>
                <w:sz w:val="22"/>
                <w:szCs w:val="22"/>
                <w:lang/>
              </w:rPr>
              <w:t>目</w:t>
            </w:r>
          </w:p>
        </w:tc>
        <w:tc>
          <w:tcPr>
            <w:tcW w:w="953" w:type="dxa"/>
            <w:gridSpan w:val="2"/>
            <w:vMerge w:val="restart"/>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行次</w:t>
            </w:r>
          </w:p>
        </w:tc>
        <w:tc>
          <w:tcPr>
            <w:tcW w:w="174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年初预算数</w:t>
            </w:r>
          </w:p>
        </w:tc>
        <w:tc>
          <w:tcPr>
            <w:tcW w:w="2146"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决算数</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项</w:t>
            </w:r>
            <w:r>
              <w:rPr>
                <w:rFonts w:ascii="宋体" w:hAnsi="宋体" w:cs="宋体"/>
                <w:color w:val="000000"/>
                <w:kern w:val="0"/>
                <w:sz w:val="22"/>
                <w:szCs w:val="22"/>
                <w:lang/>
              </w:rPr>
              <w:t xml:space="preserve">  </w:t>
            </w:r>
            <w:r>
              <w:rPr>
                <w:rFonts w:ascii="宋体" w:hAnsi="宋体" w:cs="宋体" w:hint="eastAsia"/>
                <w:color w:val="000000"/>
                <w:kern w:val="0"/>
                <w:sz w:val="22"/>
                <w:szCs w:val="22"/>
                <w:lang/>
              </w:rPr>
              <w:t>目</w:t>
            </w:r>
          </w:p>
        </w:tc>
        <w:tc>
          <w:tcPr>
            <w:tcW w:w="860" w:type="dxa"/>
            <w:vMerge w:val="restart"/>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行次</w:t>
            </w:r>
          </w:p>
        </w:tc>
        <w:tc>
          <w:tcPr>
            <w:tcW w:w="1721"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统计数</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栏</w:t>
            </w:r>
            <w:r>
              <w:rPr>
                <w:rFonts w:ascii="宋体" w:hAnsi="宋体" w:cs="宋体"/>
                <w:color w:val="000000"/>
                <w:kern w:val="0"/>
                <w:sz w:val="22"/>
                <w:szCs w:val="22"/>
                <w:lang/>
              </w:rPr>
              <w:t xml:space="preserve">  </w:t>
            </w:r>
            <w:r>
              <w:rPr>
                <w:rFonts w:ascii="宋体" w:hAnsi="宋体" w:cs="宋体" w:hint="eastAsia"/>
                <w:color w:val="000000"/>
                <w:kern w:val="0"/>
                <w:sz w:val="22"/>
                <w:szCs w:val="22"/>
                <w:lang/>
              </w:rPr>
              <w:t>次</w:t>
            </w:r>
          </w:p>
        </w:tc>
        <w:tc>
          <w:tcPr>
            <w:tcW w:w="953" w:type="dxa"/>
            <w:gridSpan w:val="2"/>
            <w:vMerge/>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rPr>
                <w:rFonts w:ascii="宋体" w:cs="宋体"/>
                <w:color w:val="000000"/>
                <w:sz w:val="22"/>
                <w:szCs w:val="22"/>
              </w:rPr>
            </w:pPr>
          </w:p>
        </w:tc>
        <w:tc>
          <w:tcPr>
            <w:tcW w:w="174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w:t>
            </w:r>
          </w:p>
        </w:tc>
        <w:tc>
          <w:tcPr>
            <w:tcW w:w="2146"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栏</w:t>
            </w:r>
            <w:r>
              <w:rPr>
                <w:rFonts w:ascii="宋体" w:hAnsi="宋体" w:cs="宋体"/>
                <w:color w:val="000000"/>
                <w:kern w:val="0"/>
                <w:sz w:val="22"/>
                <w:szCs w:val="22"/>
                <w:lang/>
              </w:rPr>
              <w:t xml:space="preserve">  </w:t>
            </w:r>
            <w:r>
              <w:rPr>
                <w:rFonts w:ascii="宋体" w:hAnsi="宋体" w:cs="宋体" w:hint="eastAsia"/>
                <w:color w:val="000000"/>
                <w:kern w:val="0"/>
                <w:sz w:val="22"/>
                <w:szCs w:val="22"/>
                <w:lang/>
              </w:rPr>
              <w:t>次</w:t>
            </w:r>
          </w:p>
        </w:tc>
        <w:tc>
          <w:tcPr>
            <w:tcW w:w="860" w:type="dxa"/>
            <w:vMerge/>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rPr>
                <w:rFonts w:ascii="宋体" w:cs="宋体"/>
                <w:color w:val="000000"/>
                <w:sz w:val="22"/>
                <w:szCs w:val="22"/>
              </w:rPr>
            </w:pPr>
          </w:p>
        </w:tc>
        <w:tc>
          <w:tcPr>
            <w:tcW w:w="1721"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一、“三公”经费支出</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二、机关运行经费</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19</w:t>
            </w:r>
          </w:p>
        </w:tc>
        <w:tc>
          <w:tcPr>
            <w:tcW w:w="1721" w:type="dxa"/>
            <w:gridSpan w:val="2"/>
            <w:tcBorders>
              <w:top w:val="single" w:sz="4" w:space="0" w:color="000000"/>
              <w:bottom w:val="single" w:sz="4" w:space="0" w:color="000000"/>
              <w:right w:val="single" w:sz="12"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hAnsi="宋体" w:cs="宋体"/>
                <w:color w:val="000000"/>
                <w:kern w:val="0"/>
                <w:sz w:val="22"/>
                <w:szCs w:val="22"/>
                <w:lang/>
              </w:rPr>
              <w:t>26,800.00</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（一）支出合计</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hAnsi="宋体" w:cs="宋体"/>
                <w:color w:val="000000"/>
                <w:kern w:val="0"/>
                <w:sz w:val="22"/>
                <w:szCs w:val="22"/>
                <w:lang/>
              </w:rPr>
              <w:t>1,744.00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（一）行政单位</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20</w:t>
            </w:r>
          </w:p>
        </w:tc>
        <w:tc>
          <w:tcPr>
            <w:tcW w:w="1721" w:type="dxa"/>
            <w:gridSpan w:val="2"/>
            <w:tcBorders>
              <w:top w:val="single" w:sz="4" w:space="0" w:color="000000"/>
              <w:bottom w:val="single" w:sz="4" w:space="0" w:color="000000"/>
              <w:right w:val="single" w:sz="12"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hAnsi="宋体" w:cs="宋体"/>
                <w:color w:val="000000"/>
                <w:kern w:val="0"/>
                <w:sz w:val="22"/>
                <w:szCs w:val="22"/>
                <w:lang/>
              </w:rPr>
              <w:t>26,800.00</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1.</w:t>
            </w:r>
            <w:r>
              <w:rPr>
                <w:rFonts w:ascii="宋体" w:hAnsi="宋体" w:cs="宋体" w:hint="eastAsia"/>
                <w:color w:val="000000"/>
                <w:kern w:val="0"/>
                <w:sz w:val="22"/>
                <w:szCs w:val="22"/>
                <w:lang/>
              </w:rPr>
              <w:t>因公出国（境）费</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（二）参照公务员法管理事业单位</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21</w:t>
            </w:r>
          </w:p>
        </w:tc>
        <w:tc>
          <w:tcPr>
            <w:tcW w:w="1721" w:type="dxa"/>
            <w:gridSpan w:val="2"/>
            <w:tcBorders>
              <w:top w:val="single" w:sz="4" w:space="0" w:color="000000"/>
              <w:bottom w:val="single" w:sz="4" w:space="0" w:color="000000"/>
              <w:right w:val="single" w:sz="12" w:space="0" w:color="000000"/>
            </w:tcBorders>
            <w:vAlign w:val="center"/>
          </w:tcPr>
          <w:p w:rsidR="00104825" w:rsidRDefault="00104825" w:rsidP="00104825">
            <w:pPr>
              <w:widowControl/>
              <w:spacing w:line="200" w:lineRule="exact"/>
              <w:ind w:rightChars="225" w:right="31680"/>
              <w:jc w:val="right"/>
              <w:textAlignment w:val="center"/>
              <w:rPr>
                <w:rFonts w:ascii="宋体" w:cs="宋体"/>
                <w:color w:val="000000"/>
                <w:sz w:val="22"/>
                <w:szCs w:val="22"/>
              </w:rPr>
            </w:pPr>
            <w:r>
              <w:rPr>
                <w:rFonts w:ascii="宋体" w:cs="宋体"/>
                <w:color w:val="000000"/>
                <w:kern w:val="0"/>
                <w:sz w:val="22"/>
                <w:szCs w:val="22"/>
                <w:lang/>
              </w:rPr>
              <w:t>0.00</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2.</w:t>
            </w:r>
            <w:r>
              <w:rPr>
                <w:rFonts w:ascii="宋体" w:hAnsi="宋体" w:cs="宋体" w:hint="eastAsia"/>
                <w:color w:val="000000"/>
                <w:kern w:val="0"/>
                <w:sz w:val="22"/>
                <w:szCs w:val="22"/>
                <w:lang/>
              </w:rPr>
              <w:t>公务用车购置及运行维护费</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4</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hAnsi="宋体" w:cs="宋体"/>
                <w:color w:val="000000"/>
                <w:kern w:val="0"/>
                <w:sz w:val="22"/>
                <w:szCs w:val="22"/>
                <w:lang/>
              </w:rPr>
              <w:t>.00</w:t>
            </w: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hAnsi="宋体" w:cs="宋体"/>
                <w:color w:val="000000"/>
                <w:kern w:val="0"/>
                <w:sz w:val="22"/>
                <w:szCs w:val="22"/>
                <w:lang/>
              </w:rPr>
              <w:t>1,744.00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rPr>
                <w:rFonts w:ascii="宋体" w:cs="宋体"/>
                <w:color w:val="000000"/>
                <w:sz w:val="22"/>
                <w:szCs w:val="22"/>
              </w:rPr>
            </w:pP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22</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hint="eastAsia"/>
                <w:color w:val="000000"/>
                <w:kern w:val="0"/>
                <w:sz w:val="22"/>
                <w:szCs w:val="22"/>
                <w:lang/>
              </w:rPr>
              <w:t xml:space="preserve">　</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w:t>
            </w:r>
            <w:r>
              <w:rPr>
                <w:rFonts w:ascii="宋体" w:hAnsi="宋体" w:cs="宋体"/>
                <w:color w:val="000000"/>
                <w:kern w:val="0"/>
                <w:sz w:val="22"/>
                <w:szCs w:val="22"/>
                <w:lang/>
              </w:rPr>
              <w:t>1</w:t>
            </w:r>
            <w:r>
              <w:rPr>
                <w:rFonts w:ascii="宋体" w:hAnsi="宋体" w:cs="宋体" w:hint="eastAsia"/>
                <w:color w:val="000000"/>
                <w:kern w:val="0"/>
                <w:sz w:val="22"/>
                <w:szCs w:val="22"/>
                <w:lang/>
              </w:rPr>
              <w:t>）公务用车购置费</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5</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三、国有资产占用情况</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23</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w:t>
            </w:r>
            <w:r>
              <w:rPr>
                <w:rFonts w:ascii="宋体" w:hAnsi="宋体" w:cs="宋体"/>
                <w:color w:val="000000"/>
                <w:kern w:val="0"/>
                <w:sz w:val="22"/>
                <w:szCs w:val="22"/>
                <w:lang/>
              </w:rPr>
              <w:t>2</w:t>
            </w:r>
            <w:r>
              <w:rPr>
                <w:rFonts w:ascii="宋体" w:hAnsi="宋体" w:cs="宋体" w:hint="eastAsia"/>
                <w:color w:val="000000"/>
                <w:kern w:val="0"/>
                <w:sz w:val="22"/>
                <w:szCs w:val="22"/>
                <w:lang/>
              </w:rPr>
              <w:t>）公务用车运行维护费</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6</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hAnsi="宋体" w:cs="宋体"/>
                <w:color w:val="000000"/>
                <w:kern w:val="0"/>
                <w:sz w:val="22"/>
                <w:szCs w:val="22"/>
                <w:lang/>
              </w:rPr>
              <w:t>00</w:t>
            </w: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hAnsi="宋体" w:cs="宋体"/>
                <w:color w:val="000000"/>
                <w:kern w:val="0"/>
                <w:sz w:val="22"/>
                <w:szCs w:val="22"/>
                <w:lang/>
              </w:rPr>
              <w:t>1,744.00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（一）车辆数合计（辆）</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24</w:t>
            </w:r>
          </w:p>
        </w:tc>
        <w:tc>
          <w:tcPr>
            <w:tcW w:w="1721"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3.</w:t>
            </w:r>
            <w:r>
              <w:rPr>
                <w:rFonts w:ascii="宋体" w:hAnsi="宋体" w:cs="宋体" w:hint="eastAsia"/>
                <w:color w:val="000000"/>
                <w:kern w:val="0"/>
                <w:sz w:val="22"/>
                <w:szCs w:val="22"/>
                <w:lang/>
              </w:rPr>
              <w:t>公务接待费</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7</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1.</w:t>
            </w:r>
            <w:r>
              <w:rPr>
                <w:rFonts w:ascii="宋体" w:hAnsi="宋体" w:cs="宋体" w:hint="eastAsia"/>
                <w:color w:val="000000"/>
                <w:kern w:val="0"/>
                <w:sz w:val="22"/>
                <w:szCs w:val="22"/>
                <w:lang/>
              </w:rPr>
              <w:t>部级领导干部用车</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25</w:t>
            </w:r>
          </w:p>
        </w:tc>
        <w:tc>
          <w:tcPr>
            <w:tcW w:w="1721"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w:t>
            </w:r>
            <w:r>
              <w:rPr>
                <w:rFonts w:ascii="宋体" w:hAnsi="宋体" w:cs="宋体"/>
                <w:color w:val="000000"/>
                <w:kern w:val="0"/>
                <w:sz w:val="22"/>
                <w:szCs w:val="22"/>
                <w:lang/>
              </w:rPr>
              <w:t>1</w:t>
            </w:r>
            <w:r>
              <w:rPr>
                <w:rFonts w:ascii="宋体" w:hAnsi="宋体" w:cs="宋体" w:hint="eastAsia"/>
                <w:color w:val="000000"/>
                <w:kern w:val="0"/>
                <w:sz w:val="22"/>
                <w:szCs w:val="22"/>
                <w:lang/>
              </w:rPr>
              <w:t>）国内接待费</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8</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2.</w:t>
            </w:r>
            <w:r>
              <w:rPr>
                <w:rFonts w:ascii="宋体" w:hAnsi="宋体" w:cs="宋体" w:hint="eastAsia"/>
                <w:color w:val="000000"/>
                <w:kern w:val="0"/>
                <w:sz w:val="22"/>
                <w:szCs w:val="22"/>
                <w:lang/>
              </w:rPr>
              <w:t>一般公务用车</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26</w:t>
            </w:r>
          </w:p>
        </w:tc>
        <w:tc>
          <w:tcPr>
            <w:tcW w:w="1721"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w:t>
            </w:r>
            <w:r>
              <w:rPr>
                <w:rFonts w:ascii="宋体" w:hAnsi="宋体" w:cs="宋体" w:hint="eastAsia"/>
                <w:color w:val="000000"/>
                <w:kern w:val="0"/>
                <w:sz w:val="22"/>
                <w:szCs w:val="22"/>
                <w:lang/>
              </w:rPr>
              <w:t>（</w:t>
            </w:r>
            <w:r>
              <w:rPr>
                <w:rFonts w:ascii="宋体" w:hAnsi="宋体" w:cs="宋体"/>
                <w:color w:val="000000"/>
                <w:kern w:val="0"/>
                <w:sz w:val="22"/>
                <w:szCs w:val="22"/>
                <w:lang/>
              </w:rPr>
              <w:t>2</w:t>
            </w:r>
            <w:r>
              <w:rPr>
                <w:rFonts w:ascii="宋体" w:hAnsi="宋体" w:cs="宋体" w:hint="eastAsia"/>
                <w:color w:val="000000"/>
                <w:kern w:val="0"/>
                <w:sz w:val="22"/>
                <w:szCs w:val="22"/>
                <w:lang/>
              </w:rPr>
              <w:t>）国（境）外接待费</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9</w:t>
            </w:r>
          </w:p>
        </w:tc>
        <w:tc>
          <w:tcPr>
            <w:tcW w:w="1740" w:type="dxa"/>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146" w:type="dxa"/>
            <w:gridSpan w:val="2"/>
            <w:tcBorders>
              <w:top w:val="single" w:sz="4" w:space="0" w:color="000000"/>
              <w:bottom w:val="single" w:sz="4" w:space="0" w:color="000000"/>
              <w:right w:val="single" w:sz="4" w:space="0" w:color="000000"/>
            </w:tcBorders>
            <w:vAlign w:val="center"/>
          </w:tcPr>
          <w:p w:rsidR="00104825" w:rsidRDefault="00104825">
            <w:pPr>
              <w:widowControl/>
              <w:spacing w:line="200" w:lineRule="exact"/>
              <w:jc w:val="right"/>
              <w:textAlignment w:val="center"/>
              <w:rPr>
                <w:rFonts w:ascii="宋体" w:cs="宋体"/>
                <w:color w:val="000000"/>
                <w:sz w:val="22"/>
                <w:szCs w:val="22"/>
              </w:rPr>
            </w:pPr>
            <w:r>
              <w:rPr>
                <w:rFonts w:ascii="宋体" w:cs="宋体"/>
                <w:color w:val="000000"/>
                <w:kern w:val="0"/>
                <w:sz w:val="22"/>
                <w:szCs w:val="22"/>
                <w:lang/>
              </w:rPr>
              <w:t>0.00</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3.</w:t>
            </w:r>
            <w:r>
              <w:rPr>
                <w:rFonts w:ascii="宋体" w:hAnsi="宋体" w:cs="宋体" w:hint="eastAsia"/>
                <w:color w:val="000000"/>
                <w:kern w:val="0"/>
                <w:sz w:val="22"/>
                <w:szCs w:val="22"/>
                <w:lang/>
              </w:rPr>
              <w:t>一般执法执勤用车</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27</w:t>
            </w:r>
          </w:p>
        </w:tc>
        <w:tc>
          <w:tcPr>
            <w:tcW w:w="1721"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（二）相关统计数</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10</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4.</w:t>
            </w:r>
            <w:r>
              <w:rPr>
                <w:rFonts w:ascii="宋体" w:hAnsi="宋体" w:cs="宋体" w:hint="eastAsia"/>
                <w:color w:val="000000"/>
                <w:kern w:val="0"/>
                <w:sz w:val="22"/>
                <w:szCs w:val="22"/>
                <w:lang/>
              </w:rPr>
              <w:t>特种专业技术用车</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28</w:t>
            </w:r>
          </w:p>
        </w:tc>
        <w:tc>
          <w:tcPr>
            <w:tcW w:w="1721"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1.</w:t>
            </w:r>
            <w:r>
              <w:rPr>
                <w:rFonts w:ascii="宋体" w:hAnsi="宋体" w:cs="宋体" w:hint="eastAsia"/>
                <w:color w:val="000000"/>
                <w:kern w:val="0"/>
                <w:sz w:val="22"/>
                <w:szCs w:val="22"/>
                <w:lang/>
              </w:rPr>
              <w:t>因公出国（境）团组数（个）</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11</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5.</w:t>
            </w:r>
            <w:r>
              <w:rPr>
                <w:rFonts w:ascii="宋体" w:hAnsi="宋体" w:cs="宋体" w:hint="eastAsia"/>
                <w:color w:val="000000"/>
                <w:kern w:val="0"/>
                <w:sz w:val="22"/>
                <w:szCs w:val="22"/>
                <w:lang/>
              </w:rPr>
              <w:t>其他用车</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29</w:t>
            </w:r>
          </w:p>
        </w:tc>
        <w:tc>
          <w:tcPr>
            <w:tcW w:w="1721"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2.</w:t>
            </w:r>
            <w:r>
              <w:rPr>
                <w:rFonts w:ascii="宋体" w:hAnsi="宋体" w:cs="宋体" w:hint="eastAsia"/>
                <w:color w:val="000000"/>
                <w:kern w:val="0"/>
                <w:sz w:val="22"/>
                <w:szCs w:val="22"/>
                <w:lang/>
              </w:rPr>
              <w:t>因公出国（境）人次数（人）</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12</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（二）单位价值</w:t>
            </w:r>
            <w:r>
              <w:rPr>
                <w:rFonts w:ascii="宋体" w:hAnsi="宋体" w:cs="宋体"/>
                <w:color w:val="000000"/>
                <w:kern w:val="0"/>
                <w:sz w:val="22"/>
                <w:szCs w:val="22"/>
                <w:lang/>
              </w:rPr>
              <w:t>200</w:t>
            </w:r>
            <w:r>
              <w:rPr>
                <w:rFonts w:ascii="宋体" w:hAnsi="宋体" w:cs="宋体" w:hint="eastAsia"/>
                <w:color w:val="000000"/>
                <w:kern w:val="0"/>
                <w:sz w:val="22"/>
                <w:szCs w:val="22"/>
                <w:lang/>
              </w:rPr>
              <w:t>万元以上大型设备（台，套）</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30</w:t>
            </w:r>
          </w:p>
        </w:tc>
        <w:tc>
          <w:tcPr>
            <w:tcW w:w="1721" w:type="dxa"/>
            <w:gridSpan w:val="2"/>
            <w:tcBorders>
              <w:top w:val="single" w:sz="4" w:space="0" w:color="000000"/>
              <w:left w:val="single" w:sz="4" w:space="0" w:color="000000"/>
              <w:bottom w:val="single" w:sz="4" w:space="0" w:color="000000"/>
              <w:right w:val="single" w:sz="4" w:space="0" w:color="000000"/>
            </w:tcBorders>
            <w:vAlign w:val="bottom"/>
          </w:tcPr>
          <w:p w:rsidR="00104825" w:rsidRDefault="00104825">
            <w:pPr>
              <w:widowControl/>
              <w:spacing w:line="200" w:lineRule="exact"/>
              <w:rPr>
                <w:rFonts w:ascii="宋体" w:cs="宋体"/>
                <w:color w:val="000000"/>
                <w:sz w:val="20"/>
                <w:szCs w:val="20"/>
              </w:rPr>
            </w:pP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3.</w:t>
            </w:r>
            <w:r>
              <w:rPr>
                <w:rFonts w:ascii="宋体" w:hAnsi="宋体" w:cs="宋体" w:hint="eastAsia"/>
                <w:color w:val="000000"/>
                <w:kern w:val="0"/>
                <w:sz w:val="22"/>
                <w:szCs w:val="22"/>
                <w:lang/>
              </w:rPr>
              <w:t>公务用车购置数（辆）</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13</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 xml:space="preserve">　</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31</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4.</w:t>
            </w:r>
            <w:r>
              <w:rPr>
                <w:rFonts w:ascii="宋体" w:hAnsi="宋体" w:cs="宋体" w:hint="eastAsia"/>
                <w:color w:val="000000"/>
                <w:kern w:val="0"/>
                <w:sz w:val="22"/>
                <w:szCs w:val="22"/>
                <w:lang/>
              </w:rPr>
              <w:t>公务用车保有量（辆）</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14</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 xml:space="preserve">　</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32</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5.</w:t>
            </w:r>
            <w:r>
              <w:rPr>
                <w:rFonts w:ascii="宋体" w:hAnsi="宋体" w:cs="宋体" w:hint="eastAsia"/>
                <w:color w:val="000000"/>
                <w:kern w:val="0"/>
                <w:sz w:val="22"/>
                <w:szCs w:val="22"/>
                <w:lang/>
              </w:rPr>
              <w:t>国内公务接待批次（个）</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15</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 xml:space="preserve">　</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33</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6.</w:t>
            </w:r>
            <w:r>
              <w:rPr>
                <w:rFonts w:ascii="宋体" w:hAnsi="宋体" w:cs="宋体" w:hint="eastAsia"/>
                <w:color w:val="000000"/>
                <w:kern w:val="0"/>
                <w:sz w:val="22"/>
                <w:szCs w:val="22"/>
                <w:lang/>
              </w:rPr>
              <w:t>国内公务接待人次（人）</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16</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 xml:space="preserve">　</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34</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7.</w:t>
            </w:r>
            <w:r>
              <w:rPr>
                <w:rFonts w:ascii="宋体" w:hAnsi="宋体" w:cs="宋体" w:hint="eastAsia"/>
                <w:color w:val="000000"/>
                <w:kern w:val="0"/>
                <w:sz w:val="22"/>
                <w:szCs w:val="22"/>
                <w:lang/>
              </w:rPr>
              <w:t>国（境）外公务接待批次（个）</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17</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 xml:space="preserve">　</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35</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r>
      <w:tr w:rsidR="00104825" w:rsidTr="001B6BB1">
        <w:trPr>
          <w:trHeight w:val="340"/>
        </w:trPr>
        <w:tc>
          <w:tcPr>
            <w:tcW w:w="4322" w:type="dxa"/>
            <w:gridSpan w:val="3"/>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color w:val="000000"/>
                <w:kern w:val="0"/>
                <w:sz w:val="22"/>
                <w:szCs w:val="22"/>
                <w:lang/>
              </w:rPr>
              <w:t xml:space="preserve">  8.</w:t>
            </w:r>
            <w:r>
              <w:rPr>
                <w:rFonts w:ascii="宋体" w:hAnsi="宋体" w:cs="宋体" w:hint="eastAsia"/>
                <w:color w:val="000000"/>
                <w:kern w:val="0"/>
                <w:sz w:val="22"/>
                <w:szCs w:val="22"/>
                <w:lang/>
              </w:rPr>
              <w:t>国（境）外公务接待人次（人）</w:t>
            </w:r>
          </w:p>
        </w:tc>
        <w:tc>
          <w:tcPr>
            <w:tcW w:w="953"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18</w:t>
            </w:r>
          </w:p>
        </w:tc>
        <w:tc>
          <w:tcPr>
            <w:tcW w:w="1740" w:type="dxa"/>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c>
          <w:tcPr>
            <w:tcW w:w="2146" w:type="dxa"/>
            <w:gridSpan w:val="2"/>
            <w:tcBorders>
              <w:top w:val="single" w:sz="4" w:space="0" w:color="000000"/>
              <w:left w:val="single" w:sz="4" w:space="0" w:color="000000"/>
              <w:bottom w:val="single" w:sz="4" w:space="0" w:color="000000"/>
              <w:right w:val="single" w:sz="4" w:space="0" w:color="000000"/>
            </w:tcBorders>
            <w:vAlign w:val="center"/>
          </w:tcPr>
          <w:p w:rsidR="00104825" w:rsidRDefault="00104825">
            <w:pPr>
              <w:widowControl/>
              <w:spacing w:line="200" w:lineRule="exact"/>
              <w:jc w:val="right"/>
              <w:rPr>
                <w:rFonts w:ascii="宋体" w:cs="宋体"/>
                <w:color w:val="000000"/>
                <w:sz w:val="22"/>
                <w:szCs w:val="22"/>
              </w:rPr>
            </w:pPr>
          </w:p>
        </w:tc>
        <w:tc>
          <w:tcPr>
            <w:tcW w:w="2685" w:type="dxa"/>
            <w:gridSpan w:val="2"/>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left"/>
              <w:textAlignment w:val="center"/>
              <w:rPr>
                <w:rFonts w:ascii="宋体" w:cs="宋体"/>
                <w:color w:val="000000"/>
                <w:sz w:val="22"/>
                <w:szCs w:val="22"/>
              </w:rPr>
            </w:pPr>
            <w:r>
              <w:rPr>
                <w:rFonts w:ascii="宋体" w:hAnsi="宋体" w:cs="宋体" w:hint="eastAsia"/>
                <w:color w:val="000000"/>
                <w:kern w:val="0"/>
                <w:sz w:val="22"/>
                <w:szCs w:val="22"/>
                <w:lang/>
              </w:rPr>
              <w:t xml:space="preserve">　</w:t>
            </w:r>
          </w:p>
        </w:tc>
        <w:tc>
          <w:tcPr>
            <w:tcW w:w="860" w:type="dxa"/>
            <w:tcBorders>
              <w:top w:val="single" w:sz="4" w:space="0" w:color="000000"/>
              <w:left w:val="single" w:sz="4" w:space="0" w:color="000000"/>
              <w:bottom w:val="single" w:sz="4" w:space="0" w:color="000000"/>
              <w:right w:val="single" w:sz="4" w:space="0" w:color="000000"/>
            </w:tcBorders>
            <w:shd w:val="clear" w:color="FFFFFF" w:fill="C0C0C0"/>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36</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969696"/>
            <w:vAlign w:val="center"/>
          </w:tcPr>
          <w:p w:rsidR="00104825" w:rsidRDefault="00104825">
            <w:pPr>
              <w:widowControl/>
              <w:spacing w:line="200" w:lineRule="exact"/>
              <w:jc w:val="center"/>
              <w:textAlignment w:val="center"/>
              <w:rPr>
                <w:rFonts w:ascii="宋体" w:cs="宋体"/>
                <w:color w:val="000000"/>
                <w:sz w:val="22"/>
                <w:szCs w:val="22"/>
              </w:rPr>
            </w:pPr>
            <w:r>
              <w:rPr>
                <w:rFonts w:ascii="宋体" w:hAnsi="宋体" w:cs="宋体"/>
                <w:color w:val="000000"/>
                <w:kern w:val="0"/>
                <w:sz w:val="22"/>
                <w:szCs w:val="22"/>
                <w:lang/>
              </w:rPr>
              <w:t>—</w:t>
            </w:r>
          </w:p>
        </w:tc>
      </w:tr>
    </w:tbl>
    <w:p w:rsidR="00104825" w:rsidRDefault="00104825">
      <w:pPr>
        <w:sectPr w:rsidR="00104825">
          <w:pgSz w:w="16838" w:h="11906" w:orient="landscape"/>
          <w:pgMar w:top="850" w:right="850" w:bottom="850" w:left="850" w:header="851" w:footer="992" w:gutter="0"/>
          <w:cols w:space="0"/>
          <w:docGrid w:type="lines" w:linePitch="312"/>
        </w:sectPr>
      </w:pPr>
    </w:p>
    <w:p w:rsidR="00104825" w:rsidRDefault="00104825" w:rsidP="00D17ED3">
      <w:pPr>
        <w:jc w:val="center"/>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sz w:val="32"/>
          <w:szCs w:val="32"/>
        </w:rPr>
        <w:t xml:space="preserve">  2015</w:t>
      </w:r>
      <w:r>
        <w:rPr>
          <w:rFonts w:ascii="黑体" w:eastAsia="黑体" w:hAnsi="黑体" w:cs="黑体" w:hint="eastAsia"/>
          <w:sz w:val="32"/>
          <w:szCs w:val="32"/>
        </w:rPr>
        <w:t>年部门决算情况说明</w:t>
      </w:r>
    </w:p>
    <w:p w:rsidR="00104825" w:rsidRDefault="00104825">
      <w:pPr>
        <w:rPr>
          <w:rFonts w:ascii="黑体" w:eastAsia="黑体" w:hAnsi="黑体" w:cs="黑体"/>
          <w:sz w:val="32"/>
          <w:szCs w:val="32"/>
        </w:rPr>
      </w:pPr>
    </w:p>
    <w:p w:rsidR="00104825" w:rsidRDefault="00104825">
      <w:pPr>
        <w:rPr>
          <w:rFonts w:ascii="黑体" w:eastAsia="黑体" w:hAnsi="黑体" w:cs="黑体"/>
          <w:sz w:val="32"/>
          <w:szCs w:val="32"/>
        </w:rPr>
      </w:pPr>
      <w:r>
        <w:rPr>
          <w:rFonts w:ascii="黑体" w:eastAsia="黑体" w:hAnsi="黑体" w:cs="黑体"/>
          <w:sz w:val="32"/>
          <w:szCs w:val="32"/>
        </w:rPr>
        <w:t xml:space="preserve">    </w:t>
      </w:r>
      <w:r>
        <w:rPr>
          <w:rFonts w:ascii="黑体" w:eastAsia="黑体" w:hAnsi="黑体" w:cs="黑体" w:hint="eastAsia"/>
          <w:sz w:val="32"/>
          <w:szCs w:val="32"/>
        </w:rPr>
        <w:t>一、收入支出决算总体情况说明</w:t>
      </w:r>
    </w:p>
    <w:p w:rsidR="00104825" w:rsidRDefault="00104825">
      <w:pPr>
        <w:rPr>
          <w:rFonts w:ascii="仿宋_GB2312" w:eastAsia="仿宋_GB2312" w:hAnsi="仿宋_GB2312" w:cs="仿宋_GB2312"/>
          <w:sz w:val="28"/>
          <w:szCs w:val="28"/>
        </w:rPr>
      </w:pPr>
      <w:r>
        <w:rPr>
          <w:rFonts w:ascii="仿宋_GB2312" w:eastAsia="仿宋_GB2312" w:hAnsi="仿宋_GB2312" w:cs="仿宋_GB2312"/>
          <w:sz w:val="28"/>
          <w:szCs w:val="28"/>
        </w:rPr>
        <w:t xml:space="preserve">        </w:t>
      </w:r>
      <w:r>
        <w:rPr>
          <w:rFonts w:ascii="仿宋_GB2312" w:eastAsia="仿宋_GB2312" w:hAnsi="仿宋_GB2312" w:cs="仿宋_GB2312" w:hint="eastAsia"/>
          <w:sz w:val="28"/>
          <w:szCs w:val="28"/>
        </w:rPr>
        <w:t>本部门</w:t>
      </w:r>
      <w:r>
        <w:rPr>
          <w:rFonts w:ascii="仿宋_GB2312" w:eastAsia="仿宋_GB2312" w:hAnsi="仿宋_GB2312" w:cs="仿宋_GB2312"/>
          <w:sz w:val="28"/>
          <w:szCs w:val="28"/>
        </w:rPr>
        <w:t>2015</w:t>
      </w:r>
      <w:r>
        <w:rPr>
          <w:rFonts w:ascii="仿宋_GB2312" w:eastAsia="仿宋_GB2312" w:hAnsi="仿宋_GB2312" w:cs="仿宋_GB2312" w:hint="eastAsia"/>
          <w:sz w:val="28"/>
          <w:szCs w:val="28"/>
        </w:rPr>
        <w:t>年度收入总计</w:t>
      </w:r>
      <w:r>
        <w:rPr>
          <w:rFonts w:ascii="仿宋_GB2312" w:eastAsia="仿宋_GB2312" w:hAnsi="仿宋_GB2312" w:cs="仿宋_GB2312"/>
          <w:sz w:val="28"/>
          <w:szCs w:val="28"/>
        </w:rPr>
        <w:t>923499.05</w:t>
      </w:r>
      <w:r>
        <w:rPr>
          <w:rFonts w:ascii="仿宋_GB2312" w:eastAsia="仿宋_GB2312" w:hAnsi="仿宋_GB2312" w:cs="仿宋_GB2312" w:hint="eastAsia"/>
          <w:sz w:val="28"/>
          <w:szCs w:val="28"/>
        </w:rPr>
        <w:t>元，支出总计</w:t>
      </w:r>
      <w:r>
        <w:rPr>
          <w:rFonts w:ascii="仿宋_GB2312" w:eastAsia="仿宋_GB2312" w:hAnsi="仿宋_GB2312" w:cs="仿宋_GB2312"/>
          <w:sz w:val="28"/>
          <w:szCs w:val="28"/>
        </w:rPr>
        <w:t>923499.05</w:t>
      </w:r>
      <w:r>
        <w:rPr>
          <w:rFonts w:ascii="仿宋_GB2312" w:eastAsia="仿宋_GB2312" w:hAnsi="仿宋_GB2312" w:cs="仿宋_GB2312" w:hint="eastAsia"/>
          <w:sz w:val="28"/>
          <w:szCs w:val="28"/>
        </w:rPr>
        <w:t>，比</w:t>
      </w:r>
      <w:r>
        <w:rPr>
          <w:rFonts w:ascii="仿宋_GB2312" w:eastAsia="仿宋_GB2312" w:hAnsi="仿宋_GB2312" w:cs="仿宋_GB2312"/>
          <w:sz w:val="28"/>
          <w:szCs w:val="28"/>
        </w:rPr>
        <w:t>2014</w:t>
      </w:r>
      <w:r>
        <w:rPr>
          <w:rFonts w:ascii="仿宋_GB2312" w:eastAsia="仿宋_GB2312" w:hAnsi="仿宋_GB2312" w:cs="仿宋_GB2312" w:hint="eastAsia"/>
          <w:sz w:val="28"/>
          <w:szCs w:val="28"/>
        </w:rPr>
        <w:t>年相比，收、支总计各增加</w:t>
      </w:r>
      <w:r>
        <w:rPr>
          <w:rFonts w:ascii="仿宋_GB2312" w:eastAsia="仿宋_GB2312" w:hAnsi="仿宋_GB2312" w:cs="仿宋_GB2312"/>
          <w:sz w:val="28"/>
          <w:szCs w:val="28"/>
        </w:rPr>
        <w:t>264564.2</w:t>
      </w:r>
      <w:r>
        <w:rPr>
          <w:rFonts w:ascii="仿宋_GB2312" w:eastAsia="仿宋_GB2312" w:hAnsi="仿宋_GB2312" w:cs="仿宋_GB2312" w:hint="eastAsia"/>
          <w:sz w:val="28"/>
          <w:szCs w:val="28"/>
        </w:rPr>
        <w:t>元，增长</w:t>
      </w:r>
      <w:r>
        <w:rPr>
          <w:rFonts w:ascii="仿宋_GB2312" w:eastAsia="仿宋_GB2312" w:hAnsi="仿宋_GB2312" w:cs="仿宋_GB2312"/>
          <w:sz w:val="28"/>
          <w:szCs w:val="28"/>
        </w:rPr>
        <w:t>40.1%</w:t>
      </w:r>
      <w:r>
        <w:rPr>
          <w:rFonts w:ascii="仿宋_GB2312" w:eastAsia="仿宋_GB2312" w:hAnsi="仿宋_GB2312" w:cs="仿宋_GB2312" w:hint="eastAsia"/>
          <w:sz w:val="28"/>
          <w:szCs w:val="28"/>
        </w:rPr>
        <w:t>。</w:t>
      </w:r>
    </w:p>
    <w:p w:rsidR="00104825" w:rsidRDefault="00104825">
      <w:pPr>
        <w:rPr>
          <w:rFonts w:ascii="黑体" w:eastAsia="黑体" w:hAnsi="黑体" w:cs="黑体"/>
          <w:sz w:val="32"/>
          <w:szCs w:val="32"/>
        </w:rPr>
      </w:pPr>
      <w:r>
        <w:rPr>
          <w:rFonts w:ascii="黑体" w:eastAsia="黑体" w:hAnsi="黑体" w:cs="黑体"/>
          <w:sz w:val="32"/>
          <w:szCs w:val="32"/>
        </w:rPr>
        <w:t xml:space="preserve">     </w:t>
      </w:r>
      <w:r>
        <w:rPr>
          <w:rFonts w:ascii="黑体" w:eastAsia="黑体" w:hAnsi="黑体" w:cs="黑体" w:hint="eastAsia"/>
          <w:sz w:val="32"/>
          <w:szCs w:val="32"/>
        </w:rPr>
        <w:t>二、收入决算情况说明</w:t>
      </w:r>
    </w:p>
    <w:p w:rsidR="00104825" w:rsidRDefault="00104825" w:rsidP="003019B8">
      <w:pPr>
        <w:ind w:firstLineChars="350" w:firstLine="31680"/>
        <w:rPr>
          <w:rFonts w:ascii="仿宋_GB2312" w:eastAsia="仿宋_GB2312" w:hAnsi="仿宋_GB2312" w:cs="仿宋_GB2312"/>
          <w:sz w:val="32"/>
          <w:szCs w:val="32"/>
        </w:rPr>
      </w:pPr>
      <w:r>
        <w:rPr>
          <w:rFonts w:ascii="仿宋_GB2312" w:eastAsia="仿宋_GB2312" w:hAnsi="仿宋_GB2312" w:cs="仿宋_GB2312" w:hint="eastAsia"/>
          <w:sz w:val="32"/>
          <w:szCs w:val="32"/>
        </w:rPr>
        <w:t>本部门</w:t>
      </w: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年度收入总计</w:t>
      </w:r>
      <w:r>
        <w:rPr>
          <w:rFonts w:ascii="仿宋_GB2312" w:eastAsia="仿宋_GB2312" w:hAnsi="仿宋_GB2312" w:cs="仿宋_GB2312"/>
          <w:sz w:val="32"/>
          <w:szCs w:val="32"/>
        </w:rPr>
        <w:t>923499.05</w:t>
      </w:r>
      <w:r>
        <w:rPr>
          <w:rFonts w:ascii="仿宋_GB2312" w:eastAsia="仿宋_GB2312" w:hAnsi="仿宋_GB2312" w:cs="仿宋_GB2312" w:hint="eastAsia"/>
          <w:sz w:val="32"/>
          <w:szCs w:val="32"/>
        </w:rPr>
        <w:t>元，为</w:t>
      </w: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年财政拨款</w:t>
      </w:r>
    </w:p>
    <w:p w:rsidR="00104825" w:rsidRDefault="00104825">
      <w:pPr>
        <w:rPr>
          <w:rFonts w:ascii="仿宋_GB2312" w:eastAsia="仿宋_GB2312" w:hAnsi="仿宋_GB2312" w:cs="仿宋_GB2312"/>
          <w:sz w:val="32"/>
          <w:szCs w:val="32"/>
        </w:rPr>
      </w:pP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收入。</w:t>
      </w:r>
    </w:p>
    <w:p w:rsidR="00104825" w:rsidRDefault="00104825">
      <w:pPr>
        <w:rPr>
          <w:rFonts w:ascii="黑体" w:eastAsia="黑体" w:hAnsi="黑体" w:cs="黑体"/>
          <w:sz w:val="32"/>
          <w:szCs w:val="32"/>
        </w:rPr>
      </w:pPr>
      <w:r>
        <w:rPr>
          <w:rFonts w:ascii="黑体" w:eastAsia="黑体" w:hAnsi="黑体" w:cs="黑体"/>
          <w:sz w:val="32"/>
          <w:szCs w:val="32"/>
        </w:rPr>
        <w:t xml:space="preserve">     </w:t>
      </w:r>
      <w:r>
        <w:rPr>
          <w:rFonts w:ascii="黑体" w:eastAsia="黑体" w:hAnsi="黑体" w:cs="黑体" w:hint="eastAsia"/>
          <w:sz w:val="32"/>
          <w:szCs w:val="32"/>
        </w:rPr>
        <w:t>三、支出决算情况说明</w:t>
      </w:r>
    </w:p>
    <w:p w:rsidR="00104825" w:rsidRDefault="00104825" w:rsidP="003019B8">
      <w:pPr>
        <w:ind w:firstLineChars="400" w:firstLine="31680"/>
        <w:rPr>
          <w:rFonts w:ascii="仿宋_GB2312" w:eastAsia="仿宋_GB2312" w:hAnsi="仿宋_GB2312" w:cs="仿宋_GB2312"/>
          <w:sz w:val="32"/>
          <w:szCs w:val="32"/>
        </w:rPr>
      </w:pPr>
      <w:r>
        <w:rPr>
          <w:rFonts w:ascii="仿宋_GB2312" w:eastAsia="仿宋_GB2312" w:hAnsi="仿宋_GB2312" w:cs="仿宋_GB2312" w:hint="eastAsia"/>
          <w:sz w:val="32"/>
          <w:szCs w:val="32"/>
        </w:rPr>
        <w:t>本部门</w:t>
      </w: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年度支出总计</w:t>
      </w:r>
      <w:r>
        <w:rPr>
          <w:rFonts w:ascii="仿宋_GB2312" w:eastAsia="仿宋_GB2312" w:hAnsi="仿宋_GB2312" w:cs="仿宋_GB2312"/>
          <w:sz w:val="32"/>
          <w:szCs w:val="32"/>
        </w:rPr>
        <w:t>923499.05</w:t>
      </w:r>
      <w:r>
        <w:rPr>
          <w:rFonts w:ascii="仿宋_GB2312" w:eastAsia="仿宋_GB2312" w:hAnsi="仿宋_GB2312" w:cs="仿宋_GB2312" w:hint="eastAsia"/>
          <w:sz w:val="32"/>
          <w:szCs w:val="32"/>
        </w:rPr>
        <w:t>元，一般公共服务支出</w:t>
      </w:r>
    </w:p>
    <w:p w:rsidR="00104825" w:rsidRDefault="00104825">
      <w:pPr>
        <w:rPr>
          <w:rFonts w:ascii="黑体" w:eastAsia="黑体" w:hAnsi="黑体" w:cs="黑体"/>
          <w:sz w:val="32"/>
          <w:szCs w:val="32"/>
        </w:rPr>
      </w:pPr>
      <w:r>
        <w:rPr>
          <w:rFonts w:ascii="仿宋_GB2312" w:eastAsia="仿宋_GB2312" w:hAnsi="仿宋_GB2312" w:cs="仿宋_GB2312"/>
          <w:sz w:val="32"/>
          <w:szCs w:val="32"/>
        </w:rPr>
        <w:t xml:space="preserve">     430186.00</w:t>
      </w:r>
      <w:r>
        <w:rPr>
          <w:rFonts w:ascii="仿宋_GB2312" w:eastAsia="仿宋_GB2312" w:hAnsi="仿宋_GB2312" w:cs="仿宋_GB2312" w:hint="eastAsia"/>
          <w:sz w:val="32"/>
          <w:szCs w:val="32"/>
        </w:rPr>
        <w:t>元，社会保障与传统支出</w:t>
      </w:r>
      <w:r>
        <w:rPr>
          <w:rFonts w:ascii="仿宋_GB2312" w:eastAsia="仿宋_GB2312" w:hAnsi="仿宋_GB2312" w:cs="仿宋_GB2312"/>
          <w:sz w:val="32"/>
          <w:szCs w:val="32"/>
        </w:rPr>
        <w:t>493313.05</w:t>
      </w:r>
      <w:r>
        <w:rPr>
          <w:rFonts w:ascii="仿宋_GB2312" w:eastAsia="仿宋_GB2312" w:hAnsi="仿宋_GB2312" w:cs="仿宋_GB2312" w:hint="eastAsia"/>
          <w:sz w:val="32"/>
          <w:szCs w:val="32"/>
        </w:rPr>
        <w:t>元。</w:t>
      </w:r>
    </w:p>
    <w:p w:rsidR="00104825" w:rsidRDefault="00104825">
      <w:pPr>
        <w:rPr>
          <w:rFonts w:ascii="黑体" w:eastAsia="黑体" w:hAnsi="黑体" w:cs="黑体"/>
          <w:sz w:val="32"/>
          <w:szCs w:val="32"/>
        </w:rPr>
      </w:pPr>
      <w:r>
        <w:rPr>
          <w:rFonts w:ascii="黑体" w:eastAsia="黑体" w:hAnsi="黑体" w:cs="黑体"/>
          <w:sz w:val="32"/>
          <w:szCs w:val="32"/>
        </w:rPr>
        <w:t xml:space="preserve">    </w:t>
      </w:r>
      <w:r>
        <w:rPr>
          <w:rFonts w:ascii="黑体" w:eastAsia="黑体" w:hAnsi="黑体" w:cs="黑体" w:hint="eastAsia"/>
          <w:sz w:val="32"/>
          <w:szCs w:val="32"/>
        </w:rPr>
        <w:t>四、财政拨款收入支出决算总体情况说明</w:t>
      </w:r>
    </w:p>
    <w:p w:rsidR="00104825" w:rsidRDefault="00104825" w:rsidP="00E4494D">
      <w:pPr>
        <w:ind w:firstLineChars="450" w:firstLine="31680"/>
        <w:rPr>
          <w:rFonts w:ascii="仿宋_GB2312" w:eastAsia="仿宋_GB2312" w:hAnsi="仿宋_GB2312" w:cs="仿宋_GB2312"/>
          <w:sz w:val="28"/>
          <w:szCs w:val="28"/>
        </w:rPr>
      </w:pPr>
      <w:r>
        <w:rPr>
          <w:rFonts w:ascii="仿宋_GB2312" w:eastAsia="仿宋_GB2312" w:hAnsi="仿宋_GB2312" w:cs="仿宋_GB2312" w:hint="eastAsia"/>
          <w:sz w:val="28"/>
          <w:szCs w:val="28"/>
        </w:rPr>
        <w:t>本部门</w:t>
      </w:r>
      <w:r>
        <w:rPr>
          <w:rFonts w:ascii="仿宋_GB2312" w:eastAsia="仿宋_GB2312" w:hAnsi="仿宋_GB2312" w:cs="仿宋_GB2312"/>
          <w:sz w:val="28"/>
          <w:szCs w:val="28"/>
        </w:rPr>
        <w:t>2015</w:t>
      </w:r>
      <w:r>
        <w:rPr>
          <w:rFonts w:ascii="仿宋_GB2312" w:eastAsia="仿宋_GB2312" w:hAnsi="仿宋_GB2312" w:cs="仿宋_GB2312" w:hint="eastAsia"/>
          <w:sz w:val="28"/>
          <w:szCs w:val="28"/>
        </w:rPr>
        <w:t>年度收入总计</w:t>
      </w:r>
      <w:r>
        <w:rPr>
          <w:rFonts w:ascii="仿宋_GB2312" w:eastAsia="仿宋_GB2312" w:hAnsi="仿宋_GB2312" w:cs="仿宋_GB2312"/>
          <w:sz w:val="28"/>
          <w:szCs w:val="28"/>
        </w:rPr>
        <w:t>923499.05</w:t>
      </w:r>
      <w:r>
        <w:rPr>
          <w:rFonts w:ascii="仿宋_GB2312" w:eastAsia="仿宋_GB2312" w:hAnsi="仿宋_GB2312" w:cs="仿宋_GB2312" w:hint="eastAsia"/>
          <w:sz w:val="28"/>
          <w:szCs w:val="28"/>
        </w:rPr>
        <w:t>元，支出总计</w:t>
      </w:r>
      <w:r>
        <w:rPr>
          <w:rFonts w:ascii="仿宋_GB2312" w:eastAsia="仿宋_GB2312" w:hAnsi="仿宋_GB2312" w:cs="仿宋_GB2312"/>
          <w:sz w:val="28"/>
          <w:szCs w:val="28"/>
        </w:rPr>
        <w:t>923499.05</w:t>
      </w:r>
      <w:r>
        <w:rPr>
          <w:rFonts w:ascii="仿宋_GB2312" w:eastAsia="仿宋_GB2312" w:hAnsi="仿宋_GB2312" w:cs="仿宋_GB2312" w:hint="eastAsia"/>
          <w:sz w:val="28"/>
          <w:szCs w:val="28"/>
        </w:rPr>
        <w:t>元。公共预算财政拨款：一般公共服务支出</w:t>
      </w:r>
      <w:r>
        <w:rPr>
          <w:rFonts w:ascii="仿宋_GB2312" w:eastAsia="仿宋_GB2312" w:hAnsi="仿宋_GB2312" w:cs="仿宋_GB2312"/>
          <w:sz w:val="32"/>
          <w:szCs w:val="32"/>
        </w:rPr>
        <w:t>430186.00</w:t>
      </w:r>
      <w:r>
        <w:rPr>
          <w:rFonts w:ascii="仿宋_GB2312" w:eastAsia="仿宋_GB2312" w:hAnsi="仿宋_GB2312" w:cs="仿宋_GB2312" w:hint="eastAsia"/>
          <w:sz w:val="32"/>
          <w:szCs w:val="32"/>
        </w:rPr>
        <w:t>元，社会保障与传统支出</w:t>
      </w:r>
      <w:r>
        <w:rPr>
          <w:rFonts w:ascii="仿宋_GB2312" w:eastAsia="仿宋_GB2312" w:hAnsi="仿宋_GB2312" w:cs="仿宋_GB2312"/>
          <w:sz w:val="32"/>
          <w:szCs w:val="32"/>
        </w:rPr>
        <w:t xml:space="preserve">      493313.05</w:t>
      </w:r>
      <w:r>
        <w:rPr>
          <w:rFonts w:ascii="仿宋_GB2312" w:eastAsia="仿宋_GB2312" w:hAnsi="仿宋_GB2312" w:cs="仿宋_GB2312" w:hint="eastAsia"/>
          <w:sz w:val="32"/>
          <w:szCs w:val="32"/>
        </w:rPr>
        <w:t>元。</w:t>
      </w:r>
    </w:p>
    <w:p w:rsidR="00104825" w:rsidRDefault="00104825">
      <w:pPr>
        <w:rPr>
          <w:rFonts w:ascii="黑体" w:eastAsia="黑体" w:hAnsi="黑体" w:cs="黑体"/>
          <w:sz w:val="32"/>
          <w:szCs w:val="32"/>
        </w:rPr>
      </w:pPr>
      <w:r>
        <w:rPr>
          <w:rFonts w:ascii="黑体" w:eastAsia="黑体" w:hAnsi="黑体" w:cs="黑体"/>
          <w:sz w:val="32"/>
          <w:szCs w:val="32"/>
        </w:rPr>
        <w:t xml:space="preserve">    </w:t>
      </w:r>
      <w:r>
        <w:rPr>
          <w:rFonts w:ascii="黑体" w:eastAsia="黑体" w:hAnsi="黑体" w:cs="黑体" w:hint="eastAsia"/>
          <w:sz w:val="32"/>
          <w:szCs w:val="32"/>
        </w:rPr>
        <w:t>五、一般公共预算财政拨款“三公”经费支出决算情况说明</w:t>
      </w:r>
    </w:p>
    <w:p w:rsidR="00104825" w:rsidRDefault="00104825" w:rsidP="00E4494D">
      <w:pPr>
        <w:ind w:leftChars="304" w:left="31680" w:firstLineChars="150" w:firstLine="31680"/>
        <w:rPr>
          <w:rFonts w:ascii="仿宋_GB2312" w:eastAsia="仿宋_GB2312" w:hAnsi="仿宋_GB2312" w:cs="仿宋_GB2312"/>
          <w:sz w:val="32"/>
          <w:szCs w:val="32"/>
        </w:rPr>
      </w:pP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年度三公经费</w:t>
      </w:r>
      <w:r>
        <w:rPr>
          <w:rFonts w:ascii="仿宋_GB2312" w:eastAsia="仿宋_GB2312" w:hAnsi="仿宋_GB2312" w:cs="仿宋_GB2312"/>
          <w:sz w:val="32"/>
          <w:szCs w:val="32"/>
        </w:rPr>
        <w:t>1744.00</w:t>
      </w:r>
      <w:r>
        <w:rPr>
          <w:rFonts w:ascii="仿宋_GB2312" w:eastAsia="仿宋_GB2312" w:hAnsi="仿宋_GB2312" w:cs="仿宋_GB2312" w:hint="eastAsia"/>
          <w:sz w:val="32"/>
          <w:szCs w:val="32"/>
        </w:rPr>
        <w:t>元：其中公务用车运行维护费</w:t>
      </w:r>
      <w:r>
        <w:rPr>
          <w:rFonts w:ascii="仿宋_GB2312" w:eastAsia="仿宋_GB2312" w:hAnsi="仿宋_GB2312" w:cs="仿宋_GB2312"/>
          <w:sz w:val="32"/>
          <w:szCs w:val="32"/>
        </w:rPr>
        <w:t>1744.00</w:t>
      </w:r>
      <w:r>
        <w:rPr>
          <w:rFonts w:ascii="仿宋_GB2312" w:eastAsia="仿宋_GB2312" w:hAnsi="仿宋_GB2312" w:cs="仿宋_GB2312" w:hint="eastAsia"/>
          <w:sz w:val="32"/>
          <w:szCs w:val="32"/>
        </w:rPr>
        <w:t>元。比去年减少</w:t>
      </w:r>
      <w:r>
        <w:rPr>
          <w:rFonts w:ascii="仿宋_GB2312" w:eastAsia="仿宋_GB2312" w:hAnsi="仿宋_GB2312" w:cs="仿宋_GB2312"/>
          <w:sz w:val="32"/>
          <w:szCs w:val="32"/>
        </w:rPr>
        <w:t>7926.00</w:t>
      </w:r>
      <w:r>
        <w:rPr>
          <w:rFonts w:ascii="仿宋_GB2312" w:eastAsia="仿宋_GB2312" w:hAnsi="仿宋_GB2312" w:cs="仿宋_GB2312" w:hint="eastAsia"/>
          <w:sz w:val="32"/>
          <w:szCs w:val="32"/>
        </w:rPr>
        <w:t>元。</w:t>
      </w:r>
    </w:p>
    <w:p w:rsidR="00104825" w:rsidRPr="00E4494D" w:rsidRDefault="00104825" w:rsidP="00E4494D">
      <w:pPr>
        <w:ind w:firstLineChars="200" w:firstLine="31680"/>
        <w:rPr>
          <w:rFonts w:ascii="黑体" w:eastAsia="黑体"/>
          <w:sz w:val="32"/>
          <w:szCs w:val="32"/>
        </w:rPr>
      </w:pPr>
      <w:r w:rsidRPr="00E4494D">
        <w:rPr>
          <w:rFonts w:ascii="黑体" w:eastAsia="黑体" w:hint="eastAsia"/>
          <w:sz w:val="32"/>
          <w:szCs w:val="32"/>
        </w:rPr>
        <w:t>六、政府采购情况的说明</w:t>
      </w:r>
    </w:p>
    <w:p w:rsidR="00104825" w:rsidRDefault="00104825" w:rsidP="003019B8">
      <w:pPr>
        <w:ind w:firstLineChars="350" w:firstLine="31680"/>
        <w:rPr>
          <w:rFonts w:ascii="仿宋_GB2312" w:eastAsia="仿宋_GB2312" w:hAnsi="仿宋_GB2312" w:cs="仿宋_GB2312"/>
          <w:sz w:val="32"/>
          <w:szCs w:val="32"/>
        </w:rPr>
      </w:pPr>
      <w:r>
        <w:rPr>
          <w:rFonts w:ascii="仿宋_GB2312" w:eastAsia="仿宋_GB2312" w:hAnsi="仿宋_GB2312" w:cs="仿宋_GB2312" w:hint="eastAsia"/>
          <w:sz w:val="32"/>
          <w:szCs w:val="32"/>
        </w:rPr>
        <w:t>我单位没有政府性基金收入及支出，没有政府采购项目。</w:t>
      </w:r>
    </w:p>
    <w:p w:rsidR="00104825" w:rsidRDefault="00104825">
      <w:pPr>
        <w:rPr>
          <w:rFonts w:ascii="黑体" w:eastAsia="黑体" w:hAnsi="黑体" w:cs="黑体"/>
          <w:sz w:val="32"/>
          <w:szCs w:val="32"/>
        </w:rPr>
      </w:pPr>
    </w:p>
    <w:sectPr w:rsidR="00104825" w:rsidSect="00E4494D">
      <w:pgSz w:w="11906" w:h="16838"/>
      <w:pgMar w:top="850" w:right="1286" w:bottom="850" w:left="850"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825" w:rsidRDefault="00104825" w:rsidP="001F1682">
      <w:r>
        <w:separator/>
      </w:r>
    </w:p>
  </w:endnote>
  <w:endnote w:type="continuationSeparator" w:id="1">
    <w:p w:rsidR="00104825" w:rsidRDefault="00104825" w:rsidP="001F16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es New Roman"/>
    <w:panose1 w:val="02010600030101010101"/>
    <w:charset w:val="86"/>
    <w:family w:val="auto"/>
    <w:pitch w:val="variable"/>
    <w:sig w:usb0="00000003" w:usb1="080E0000" w:usb2="00000010" w:usb3="00000000" w:csb0="00040001" w:csb1="00000000"/>
  </w:font>
  <w:font w:name="黑体">
    <w:altName w:val="um"/>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
    <w:altName w:val="Courier New"/>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825" w:rsidRDefault="00104825">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filled="f" stroked="f" strokeweight=".5pt">
          <v:textbox style="mso-fit-shape-to-text:t" inset="0,0,0,0">
            <w:txbxContent>
              <w:p w:rsidR="00104825" w:rsidRDefault="00104825">
                <w:pPr>
                  <w:snapToGrid w:val="0"/>
                  <w:rPr>
                    <w:sz w:val="18"/>
                  </w:rPr>
                </w:pPr>
                <w:fldSimple w:instr=" PAGE  \* MERGEFORMAT ">
                  <w:r w:rsidRPr="008F7B74">
                    <w:rPr>
                      <w:noProof/>
                      <w:sz w:val="18"/>
                    </w:rPr>
                    <w:t>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825" w:rsidRDefault="00104825" w:rsidP="001F1682">
      <w:r>
        <w:separator/>
      </w:r>
    </w:p>
  </w:footnote>
  <w:footnote w:type="continuationSeparator" w:id="1">
    <w:p w:rsidR="00104825" w:rsidRDefault="00104825" w:rsidP="001F16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22337"/>
    <w:multiLevelType w:val="hybridMultilevel"/>
    <w:tmpl w:val="B7E0A5C2"/>
    <w:lvl w:ilvl="0" w:tplc="B3F69A30">
      <w:start w:val="2"/>
      <w:numFmt w:val="japaneseCounting"/>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
    <w:nsid w:val="581FE6D8"/>
    <w:multiLevelType w:val="singleLevel"/>
    <w:tmpl w:val="581FE6D8"/>
    <w:lvl w:ilvl="0">
      <w:start w:val="1"/>
      <w:numFmt w:val="chineseCounting"/>
      <w:suff w:val="nothing"/>
      <w:lvlText w:val="%1、"/>
      <w:lvlJc w:val="left"/>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noLineBreaksAfter w:lang="zh-CN" w:val="$([{£¥·‘“〈《「『【〔〖〝﹙﹛﹝＄（．［｛￡￥"/>
  <w:noLineBreaksBefore w:lang="zh-CN" w:val="!%),.:;&gt;?]}¢¨°·ˇˉ―‖’”…‰′″›℃∶、。〃〉》」』】〕〗〞︶︺︾﹀﹄﹚﹜﹞！＂％＇），．：；？］｀｜｝～￠"/>
  <w:hdrShapeDefaults>
    <o:shapedefaults v:ext="edit" spidmax="2050"/>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C7562AC"/>
    <w:rsid w:val="00104825"/>
    <w:rsid w:val="001B6BB1"/>
    <w:rsid w:val="001F1682"/>
    <w:rsid w:val="003019B8"/>
    <w:rsid w:val="004777F3"/>
    <w:rsid w:val="00491862"/>
    <w:rsid w:val="00495BE6"/>
    <w:rsid w:val="004B2495"/>
    <w:rsid w:val="00886A5C"/>
    <w:rsid w:val="008F7B74"/>
    <w:rsid w:val="00C726AE"/>
    <w:rsid w:val="00CB4BED"/>
    <w:rsid w:val="00CD611D"/>
    <w:rsid w:val="00D04DE4"/>
    <w:rsid w:val="00D17ED3"/>
    <w:rsid w:val="00DE3F26"/>
    <w:rsid w:val="00E4494D"/>
    <w:rsid w:val="00EA64E8"/>
    <w:rsid w:val="032501E8"/>
    <w:rsid w:val="03327C57"/>
    <w:rsid w:val="04126B66"/>
    <w:rsid w:val="0C7562AC"/>
    <w:rsid w:val="0CB27BB4"/>
    <w:rsid w:val="0F8E213A"/>
    <w:rsid w:val="165D41E5"/>
    <w:rsid w:val="196E531D"/>
    <w:rsid w:val="1BE6701B"/>
    <w:rsid w:val="1EB03483"/>
    <w:rsid w:val="22155975"/>
    <w:rsid w:val="28D277E7"/>
    <w:rsid w:val="2A2156EC"/>
    <w:rsid w:val="39FA2510"/>
    <w:rsid w:val="3CB86239"/>
    <w:rsid w:val="3F746749"/>
    <w:rsid w:val="48CD1643"/>
    <w:rsid w:val="4AA02364"/>
    <w:rsid w:val="4B643A4B"/>
    <w:rsid w:val="4BEB2745"/>
    <w:rsid w:val="4C1B48A4"/>
    <w:rsid w:val="60AF5FC6"/>
    <w:rsid w:val="66777D46"/>
    <w:rsid w:val="66893B51"/>
    <w:rsid w:val="69D0306A"/>
    <w:rsid w:val="716623D6"/>
    <w:rsid w:val="7C9A594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682"/>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1682"/>
    <w:pPr>
      <w:tabs>
        <w:tab w:val="center" w:pos="4153"/>
        <w:tab w:val="right" w:pos="8306"/>
      </w:tabs>
      <w:snapToGrid w:val="0"/>
      <w:jc w:val="left"/>
    </w:pPr>
    <w:rPr>
      <w:sz w:val="18"/>
    </w:rPr>
  </w:style>
  <w:style w:type="character" w:customStyle="1" w:styleId="FooterChar">
    <w:name w:val="Footer Char"/>
    <w:basedOn w:val="DefaultParagraphFont"/>
    <w:link w:val="Footer"/>
    <w:uiPriority w:val="99"/>
    <w:semiHidden/>
    <w:rsid w:val="00251CDA"/>
    <w:rPr>
      <w:sz w:val="18"/>
      <w:szCs w:val="18"/>
    </w:rPr>
  </w:style>
  <w:style w:type="paragraph" w:styleId="Header">
    <w:name w:val="header"/>
    <w:basedOn w:val="Normal"/>
    <w:link w:val="HeaderChar"/>
    <w:uiPriority w:val="99"/>
    <w:rsid w:val="001F168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HeaderChar">
    <w:name w:val="Header Char"/>
    <w:basedOn w:val="DefaultParagraphFont"/>
    <w:link w:val="Header"/>
    <w:uiPriority w:val="99"/>
    <w:semiHidden/>
    <w:rsid w:val="00251CDA"/>
    <w:rPr>
      <w:sz w:val="18"/>
      <w:szCs w:val="18"/>
    </w:rPr>
  </w:style>
  <w:style w:type="character" w:customStyle="1" w:styleId="font51">
    <w:name w:val="font51"/>
    <w:basedOn w:val="DefaultParagraphFont"/>
    <w:uiPriority w:val="99"/>
    <w:rsid w:val="001F1682"/>
    <w:rPr>
      <w:rFonts w:ascii="宋体" w:eastAsia="宋体" w:hAnsi="宋体" w:cs="宋体"/>
      <w:color w:val="000000"/>
      <w:sz w:val="20"/>
      <w:szCs w:val="20"/>
      <w:u w:val="none"/>
    </w:rPr>
  </w:style>
  <w:style w:type="character" w:customStyle="1" w:styleId="font81">
    <w:name w:val="font81"/>
    <w:basedOn w:val="DefaultParagraphFont"/>
    <w:uiPriority w:val="99"/>
    <w:rsid w:val="001F1682"/>
    <w:rPr>
      <w:rFonts w:ascii="宋体" w:eastAsia="宋体" w:hAnsi="宋体" w:cs="宋体"/>
      <w:color w:val="000000"/>
      <w:sz w:val="20"/>
      <w:szCs w:val="20"/>
      <w:u w:val="none"/>
    </w:rPr>
  </w:style>
  <w:style w:type="character" w:customStyle="1" w:styleId="font41">
    <w:name w:val="font41"/>
    <w:basedOn w:val="DefaultParagraphFont"/>
    <w:uiPriority w:val="99"/>
    <w:rsid w:val="001F1682"/>
    <w:rPr>
      <w:rFonts w:ascii="宋体" w:eastAsia="宋体" w:hAnsi="宋体" w:cs="宋体"/>
      <w:color w:val="000000"/>
      <w:sz w:val="20"/>
      <w:szCs w:val="20"/>
      <w:u w:val="none"/>
    </w:rPr>
  </w:style>
  <w:style w:type="character" w:customStyle="1" w:styleId="font31">
    <w:name w:val="font31"/>
    <w:basedOn w:val="DefaultParagraphFont"/>
    <w:uiPriority w:val="99"/>
    <w:rsid w:val="001F1682"/>
    <w:rPr>
      <w:rFonts w:ascii="宋体" w:eastAsia="宋体" w:hAnsi="宋体" w:cs="宋体"/>
      <w:color w:val="000000"/>
      <w:sz w:val="22"/>
      <w:szCs w:val="22"/>
      <w:u w:val="none"/>
    </w:rPr>
  </w:style>
  <w:style w:type="character" w:customStyle="1" w:styleId="font01">
    <w:name w:val="font01"/>
    <w:basedOn w:val="DefaultParagraphFont"/>
    <w:uiPriority w:val="99"/>
    <w:rsid w:val="001F1682"/>
    <w:rPr>
      <w:rFonts w:ascii="宋体" w:eastAsia="宋体" w:hAnsi="宋体" w:cs="宋体"/>
      <w:color w:val="000000"/>
      <w:sz w:val="24"/>
      <w:szCs w:val="24"/>
      <w:u w:val="none"/>
    </w:rPr>
  </w:style>
  <w:style w:type="character" w:customStyle="1" w:styleId="font11">
    <w:name w:val="font11"/>
    <w:basedOn w:val="DefaultParagraphFont"/>
    <w:uiPriority w:val="99"/>
    <w:rsid w:val="001F1682"/>
    <w:rPr>
      <w:rFonts w:ascii="宋体" w:eastAsia="宋体" w:hAnsi="宋体" w:cs="宋体"/>
      <w:color w:val="000000"/>
      <w:sz w:val="22"/>
      <w:szCs w:val="22"/>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10</Pages>
  <Words>982</Words>
  <Characters>5598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Lenovo User</cp:lastModifiedBy>
  <cp:revision>16</cp:revision>
  <cp:lastPrinted>2016-11-07T02:58:00Z</cp:lastPrinted>
  <dcterms:created xsi:type="dcterms:W3CDTF">2016-11-07T01:43:00Z</dcterms:created>
  <dcterms:modified xsi:type="dcterms:W3CDTF">2016-11-08T03:28:00Z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2052-10.1.0.6030</vt:lpwstr>
  </property>
</Properties>
</file>