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8DB" w:rsidRDefault="00C668DB" w:rsidP="00C668DB">
      <w:pPr>
        <w:rPr>
          <w:rFonts w:ascii="仿宋_GB2312" w:eastAsia="仿宋_GB2312"/>
          <w:sz w:val="32"/>
          <w:szCs w:val="32"/>
        </w:rPr>
      </w:pPr>
    </w:p>
    <w:p w:rsidR="008C4F86" w:rsidRDefault="00C668DB" w:rsidP="00C668DB">
      <w:pPr>
        <w:jc w:val="center"/>
        <w:rPr>
          <w:rFonts w:asciiTheme="majorEastAsia" w:eastAsiaTheme="majorEastAsia" w:hAnsiTheme="majorEastAsia"/>
          <w:sz w:val="44"/>
          <w:szCs w:val="44"/>
        </w:rPr>
      </w:pPr>
      <w:r w:rsidRPr="00212803">
        <w:rPr>
          <w:rFonts w:asciiTheme="majorEastAsia" w:eastAsiaTheme="majorEastAsia" w:hAnsiTheme="majorEastAsia" w:hint="eastAsia"/>
          <w:sz w:val="44"/>
          <w:szCs w:val="44"/>
        </w:rPr>
        <w:t>涞源县政协办公室</w:t>
      </w:r>
    </w:p>
    <w:p w:rsidR="00C668DB" w:rsidRPr="00212803" w:rsidRDefault="008C4F86" w:rsidP="00C668DB">
      <w:pPr>
        <w:jc w:val="center"/>
        <w:rPr>
          <w:rFonts w:asciiTheme="majorEastAsia" w:eastAsiaTheme="majorEastAsia" w:hAnsiTheme="majorEastAsia"/>
          <w:sz w:val="44"/>
          <w:szCs w:val="44"/>
        </w:rPr>
      </w:pPr>
      <w:r>
        <w:rPr>
          <w:rFonts w:asciiTheme="majorEastAsia" w:eastAsiaTheme="majorEastAsia" w:hAnsiTheme="majorEastAsia" w:hint="eastAsia"/>
          <w:sz w:val="44"/>
          <w:szCs w:val="44"/>
        </w:rPr>
        <w:t>关于</w:t>
      </w:r>
      <w:r w:rsidR="00973024">
        <w:rPr>
          <w:rFonts w:asciiTheme="majorEastAsia" w:eastAsiaTheme="majorEastAsia" w:hAnsiTheme="majorEastAsia" w:hint="eastAsia"/>
          <w:sz w:val="44"/>
          <w:szCs w:val="44"/>
        </w:rPr>
        <w:t>2015年度</w:t>
      </w:r>
      <w:r w:rsidR="00C668DB">
        <w:rPr>
          <w:rFonts w:asciiTheme="majorEastAsia" w:eastAsiaTheme="majorEastAsia" w:hAnsiTheme="majorEastAsia" w:hint="eastAsia"/>
          <w:sz w:val="44"/>
          <w:szCs w:val="44"/>
        </w:rPr>
        <w:t>“三公经费”</w:t>
      </w:r>
      <w:r>
        <w:rPr>
          <w:rFonts w:asciiTheme="majorEastAsia" w:eastAsiaTheme="majorEastAsia" w:hAnsiTheme="majorEastAsia" w:hint="eastAsia"/>
          <w:sz w:val="44"/>
          <w:szCs w:val="44"/>
        </w:rPr>
        <w:t>预算支出</w:t>
      </w:r>
      <w:r w:rsidR="00C668DB" w:rsidRPr="00212803">
        <w:rPr>
          <w:rFonts w:asciiTheme="majorEastAsia" w:eastAsiaTheme="majorEastAsia" w:hAnsiTheme="majorEastAsia" w:hint="eastAsia"/>
          <w:sz w:val="44"/>
          <w:szCs w:val="44"/>
        </w:rPr>
        <w:t>说明</w:t>
      </w:r>
    </w:p>
    <w:p w:rsidR="00C668DB" w:rsidRDefault="00C668DB" w:rsidP="00C668DB">
      <w:pPr>
        <w:rPr>
          <w:rFonts w:ascii="仿宋_GB2312" w:eastAsia="仿宋_GB2312"/>
          <w:sz w:val="32"/>
          <w:szCs w:val="32"/>
        </w:rPr>
      </w:pPr>
    </w:p>
    <w:p w:rsidR="00C668DB" w:rsidRPr="008C4F86" w:rsidRDefault="00C668DB" w:rsidP="008C4F86">
      <w:pPr>
        <w:ind w:firstLineChars="200" w:firstLine="640"/>
        <w:rPr>
          <w:rFonts w:ascii="仿宋" w:eastAsia="仿宋" w:hAnsi="仿宋" w:cs="黑体"/>
          <w:sz w:val="32"/>
          <w:szCs w:val="32"/>
        </w:rPr>
      </w:pPr>
      <w:r w:rsidRPr="00C668DB">
        <w:rPr>
          <w:rFonts w:ascii="仿宋" w:eastAsia="仿宋" w:hAnsi="仿宋" w:hint="eastAsia"/>
          <w:sz w:val="32"/>
          <w:szCs w:val="32"/>
        </w:rPr>
        <w:t>20</w:t>
      </w:r>
      <w:r w:rsidR="008C4F86">
        <w:rPr>
          <w:rFonts w:ascii="仿宋" w:eastAsia="仿宋" w:hAnsi="仿宋" w:hint="eastAsia"/>
          <w:sz w:val="32"/>
          <w:szCs w:val="32"/>
        </w:rPr>
        <w:t>15</w:t>
      </w:r>
      <w:r w:rsidRPr="00C668DB">
        <w:rPr>
          <w:rFonts w:ascii="仿宋" w:eastAsia="仿宋" w:hAnsi="仿宋" w:hint="eastAsia"/>
          <w:sz w:val="32"/>
          <w:szCs w:val="32"/>
        </w:rPr>
        <w:t>年我单位</w:t>
      </w:r>
      <w:r w:rsidR="008C4F86">
        <w:rPr>
          <w:rFonts w:ascii="仿宋" w:eastAsia="仿宋" w:hAnsi="仿宋" w:hint="eastAsia"/>
          <w:sz w:val="32"/>
          <w:szCs w:val="32"/>
        </w:rPr>
        <w:t>将继续</w:t>
      </w:r>
      <w:r w:rsidRPr="00C668DB">
        <w:rPr>
          <w:rFonts w:ascii="仿宋" w:eastAsia="仿宋" w:hAnsi="仿宋" w:hint="eastAsia"/>
          <w:sz w:val="32"/>
          <w:szCs w:val="32"/>
        </w:rPr>
        <w:t>严格落实中央八项规定精神，厉行勤俭节约，节能减排，</w:t>
      </w:r>
      <w:r w:rsidR="008C4F86" w:rsidRPr="008C4F86">
        <w:rPr>
          <w:rFonts w:ascii="仿宋" w:eastAsia="仿宋" w:hAnsi="仿宋" w:cs="黑体" w:hint="eastAsia"/>
          <w:sz w:val="32"/>
          <w:szCs w:val="32"/>
        </w:rPr>
        <w:t>压减“三公经费”支出，强化预算管理。</w:t>
      </w:r>
      <w:r w:rsidRPr="00C668DB">
        <w:rPr>
          <w:rFonts w:ascii="仿宋" w:eastAsia="仿宋" w:hAnsi="仿宋" w:hint="eastAsia"/>
          <w:sz w:val="32"/>
          <w:szCs w:val="32"/>
        </w:rPr>
        <w:t>在三公经费上把消费降到最低，除正常公务接待外不安排宴请</w:t>
      </w:r>
      <w:r w:rsidR="008C4F86">
        <w:rPr>
          <w:rFonts w:ascii="仿宋" w:eastAsia="仿宋" w:hAnsi="仿宋" w:hint="eastAsia"/>
          <w:sz w:val="32"/>
          <w:szCs w:val="32"/>
        </w:rPr>
        <w:t>，</w:t>
      </w:r>
      <w:r w:rsidR="008C4F86" w:rsidRPr="008C4F86">
        <w:rPr>
          <w:rFonts w:ascii="仿宋" w:eastAsia="仿宋" w:hAnsi="仿宋" w:cs="黑体" w:hint="eastAsia"/>
          <w:sz w:val="32"/>
          <w:szCs w:val="32"/>
        </w:rPr>
        <w:t>未安排公务用车购置</w:t>
      </w:r>
      <w:r w:rsidR="008C4F86">
        <w:rPr>
          <w:rFonts w:ascii="仿宋" w:eastAsia="仿宋" w:hAnsi="仿宋" w:cs="黑体" w:hint="eastAsia"/>
          <w:sz w:val="32"/>
          <w:szCs w:val="32"/>
        </w:rPr>
        <w:t>预算</w:t>
      </w:r>
      <w:r w:rsidR="008C4F86" w:rsidRPr="008C4F86">
        <w:rPr>
          <w:rFonts w:ascii="仿宋" w:eastAsia="仿宋" w:hAnsi="仿宋" w:cs="黑体" w:hint="eastAsia"/>
          <w:sz w:val="32"/>
          <w:szCs w:val="32"/>
        </w:rPr>
        <w:t>支出</w:t>
      </w:r>
      <w:r w:rsidRPr="00C668DB">
        <w:rPr>
          <w:rFonts w:ascii="仿宋" w:eastAsia="仿宋" w:hAnsi="仿宋" w:hint="eastAsia"/>
          <w:sz w:val="32"/>
          <w:szCs w:val="32"/>
        </w:rPr>
        <w:t>。</w:t>
      </w:r>
    </w:p>
    <w:p w:rsidR="006D7E2F" w:rsidRDefault="006D7E2F"/>
    <w:sectPr w:rsidR="006D7E2F" w:rsidSect="00D007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3E9" w:rsidRDefault="00A153E9" w:rsidP="00C668DB">
      <w:r>
        <w:separator/>
      </w:r>
    </w:p>
  </w:endnote>
  <w:endnote w:type="continuationSeparator" w:id="1">
    <w:p w:rsidR="00A153E9" w:rsidRDefault="00A153E9" w:rsidP="00C668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3E9" w:rsidRDefault="00A153E9" w:rsidP="00C668DB">
      <w:r>
        <w:separator/>
      </w:r>
    </w:p>
  </w:footnote>
  <w:footnote w:type="continuationSeparator" w:id="1">
    <w:p w:rsidR="00A153E9" w:rsidRDefault="00A153E9" w:rsidP="00C668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68DB"/>
    <w:rsid w:val="006D7E2F"/>
    <w:rsid w:val="00895D93"/>
    <w:rsid w:val="008C4F86"/>
    <w:rsid w:val="00973024"/>
    <w:rsid w:val="00A153E9"/>
    <w:rsid w:val="00C668DB"/>
    <w:rsid w:val="00CC2419"/>
    <w:rsid w:val="00D00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8D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668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668D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668D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668D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1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2015-11-19T09:01:00Z</dcterms:created>
  <dcterms:modified xsi:type="dcterms:W3CDTF">2015-11-19T09:44:00Z</dcterms:modified>
</cp:coreProperties>
</file>