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6</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2</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2</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3</w:t>
      </w:r>
      <w:r>
        <w:fldChar w:fldCharType="end"/>
      </w:r>
      <w:r>
        <w:rPr>
          <w:rFonts w:hint="eastAsia"/>
          <w:lang w:val="en-US" w:eastAsia="zh-CN"/>
        </w:rPr>
        <w:t>2</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3</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3</w:t>
      </w:r>
      <w:r>
        <w:fldChar w:fldCharType="end"/>
      </w:r>
      <w:r>
        <w:rPr>
          <w:rFonts w:hint="eastAsia"/>
          <w:lang w:val="en-US" w:eastAsia="zh-CN"/>
        </w:rPr>
        <w:t>4</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3</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3</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5</w:t>
      </w:r>
      <w:r>
        <w:fldChar w:fldCharType="end"/>
      </w:r>
      <w:r>
        <w:rPr>
          <w:rFonts w:hint="eastAsia"/>
          <w:lang w:val="en-US" w:eastAsia="zh-CN"/>
        </w:rPr>
        <w:t>6</w:t>
      </w:r>
    </w:p>
    <w:p>
      <w:r>
        <w:fldChar w:fldCharType="end"/>
      </w:r>
    </w:p>
    <w:p>
      <w:pPr>
        <w:sectPr>
          <w:pgSz w:w="16840" w:h="11900" w:orient="landscape"/>
          <w:pgMar w:top="1587" w:right="1134" w:bottom="1361" w:left="1134" w:header="720" w:footer="720" w:gutter="0"/>
          <w:pgNumType w:start="1"/>
          <w:cols w:space="720" w:num="1"/>
        </w:sectPr>
      </w:pP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一、涞源县白石山镇人民政府本级收支预算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126" w:type="dxa"/>
            <w:tcBorders>
              <w:top w:val="single" w:color="FFFFFF" w:sz="6" w:space="0"/>
              <w:left w:val="single" w:color="FFFFFF" w:sz="6" w:space="0"/>
              <w:right w:val="single" w:color="FFFFFF" w:sz="6" w:space="0"/>
            </w:tcBorders>
            <w:vAlign w:val="center"/>
          </w:tcPr>
          <w:p>
            <w:pPr>
              <w:pStyle w:val="10"/>
              <w:rPr>
                <w:rFonts w:hint="eastAsia" w:eastAsia="方正小标宋_GBK"/>
                <w:lang w:val="en-US"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rPr>
                <w:rFonts w:hint="default" w:eastAsia="方正书宋_GBK"/>
                <w:lang w:val="en-US" w:eastAsia="zh-CN"/>
              </w:rPr>
            </w:pPr>
            <w:r>
              <w:rPr>
                <w:rFonts w:hint="eastAsia"/>
                <w:lang w:val="en-US" w:eastAsia="zh-CN"/>
              </w:rPr>
              <w:t>806.74</w:t>
            </w:r>
          </w:p>
        </w:tc>
        <w:tc>
          <w:tcPr>
            <w:tcW w:w="4535" w:type="dxa"/>
            <w:vAlign w:val="center"/>
          </w:tcPr>
          <w:p>
            <w:pPr>
              <w:pStyle w:val="14"/>
            </w:pPr>
            <w:r>
              <w:t>一、一般公共服务支出</w:t>
            </w:r>
          </w:p>
        </w:tc>
        <w:tc>
          <w:tcPr>
            <w:tcW w:w="2126" w:type="dxa"/>
            <w:vAlign w:val="center"/>
          </w:tcPr>
          <w:p>
            <w:pPr>
              <w:pStyle w:val="13"/>
              <w:rPr>
                <w:rFonts w:hint="default" w:eastAsia="方正书宋_GBK"/>
                <w:lang w:val="en-US" w:eastAsia="zh-CN"/>
              </w:rPr>
            </w:pPr>
            <w:r>
              <w:rPr>
                <w:rFonts w:hint="eastAsia"/>
                <w:lang w:val="en-US" w:eastAsia="zh-CN"/>
              </w:rPr>
              <w:t>403.82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rPr>
                <w:rFonts w:hint="default" w:eastAsia="方正书宋_GBK"/>
                <w:lang w:val="en-US" w:eastAsia="zh-CN"/>
              </w:rPr>
            </w:pPr>
            <w:r>
              <w:rPr>
                <w:rFonts w:hint="eastAsia"/>
                <w:lang w:val="en-US" w:eastAsia="zh-CN"/>
              </w:rPr>
              <w:t>241.14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rPr>
                <w:rFonts w:hint="default" w:eastAsia="方正书宋_GBK"/>
                <w:lang w:val="en-US" w:eastAsia="zh-CN"/>
              </w:rPr>
            </w:pPr>
            <w:r>
              <w:rPr>
                <w:rFonts w:hint="eastAsia"/>
                <w:lang w:val="en-US" w:eastAsia="zh-CN"/>
              </w:rPr>
              <w:t>63.39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rPr>
                <w:rFonts w:hint="eastAsia"/>
                <w:lang w:val="en-US" w:eastAsia="zh-CN"/>
              </w:rPr>
              <w:t>5</w:t>
            </w:r>
            <w:r>
              <w:t>.61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rPr>
                <w:rFonts w:hint="default" w:eastAsia="方正书宋_GBK"/>
                <w:lang w:val="en-US" w:eastAsia="zh-CN"/>
              </w:rPr>
            </w:pPr>
            <w:r>
              <w:rPr>
                <w:rFonts w:hint="eastAsia"/>
                <w:lang w:val="en-US" w:eastAsia="zh-CN"/>
              </w:rPr>
              <w:t>44.49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rPr>
                <w:rFonts w:hint="default" w:eastAsia="方正书宋_GBK"/>
                <w:lang w:val="en-US" w:eastAsia="zh-CN"/>
              </w:rPr>
            </w:pPr>
            <w:r>
              <w:rPr>
                <w:rFonts w:hint="eastAsia"/>
                <w:lang w:val="en-US" w:eastAsia="zh-CN"/>
              </w:rPr>
              <w:t>17.91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rPr>
                <w:rFonts w:hint="default" w:eastAsia="方正书宋_GBK"/>
                <w:lang w:val="en-US" w:eastAsia="zh-CN"/>
              </w:rPr>
            </w:pPr>
            <w:r>
              <w:rPr>
                <w:rFonts w:hint="eastAsia"/>
                <w:lang w:val="en-US" w:eastAsia="zh-CN"/>
              </w:rPr>
              <w:t>30.38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rPr>
                <w:rFonts w:hint="default" w:eastAsia="方正书宋_GBK"/>
                <w:lang w:val="en-US" w:eastAsia="zh-CN"/>
              </w:rPr>
            </w:pPr>
            <w:r>
              <w:rPr>
                <w:rFonts w:hint="eastAsia"/>
                <w:lang w:val="en-US" w:eastAsia="zh-CN"/>
              </w:rPr>
              <w:t>806.74</w:t>
            </w:r>
          </w:p>
        </w:tc>
        <w:tc>
          <w:tcPr>
            <w:tcW w:w="4535" w:type="dxa"/>
            <w:vAlign w:val="center"/>
          </w:tcPr>
          <w:p>
            <w:pPr>
              <w:pStyle w:val="16"/>
            </w:pPr>
            <w:r>
              <w:t>本年支出合计</w:t>
            </w:r>
          </w:p>
        </w:tc>
        <w:tc>
          <w:tcPr>
            <w:tcW w:w="2126" w:type="dxa"/>
            <w:vAlign w:val="center"/>
          </w:tcPr>
          <w:p>
            <w:pPr>
              <w:pStyle w:val="17"/>
              <w:rPr>
                <w:rFonts w:hint="default" w:eastAsia="方正书宋_GBK"/>
                <w:lang w:val="en-US" w:eastAsia="zh-CN"/>
              </w:rPr>
            </w:pPr>
            <w:r>
              <w:rPr>
                <w:rFonts w:hint="eastAsia"/>
                <w:lang w:val="en-US" w:eastAsia="zh-CN"/>
              </w:rPr>
              <w:t>806.74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rPr>
                <w:rFonts w:hint="default" w:eastAsia="方正书宋_GBK"/>
                <w:lang w:val="en-US" w:eastAsia="zh-CN"/>
              </w:rPr>
            </w:pPr>
            <w:r>
              <w:rPr>
                <w:rFonts w:hint="eastAsia"/>
                <w:lang w:val="en-US" w:eastAsia="zh-CN"/>
              </w:rPr>
              <w:t>806.74</w:t>
            </w:r>
          </w:p>
        </w:tc>
        <w:tc>
          <w:tcPr>
            <w:tcW w:w="4535" w:type="dxa"/>
            <w:vAlign w:val="center"/>
          </w:tcPr>
          <w:p>
            <w:pPr>
              <w:pStyle w:val="16"/>
            </w:pPr>
            <w:r>
              <w:t>支出总计</w:t>
            </w:r>
          </w:p>
        </w:tc>
        <w:tc>
          <w:tcPr>
            <w:tcW w:w="2126" w:type="dxa"/>
            <w:vAlign w:val="center"/>
          </w:tcPr>
          <w:p>
            <w:pPr>
              <w:pStyle w:val="17"/>
              <w:rPr>
                <w:rFonts w:hint="default" w:eastAsia="方正书宋_GBK"/>
                <w:lang w:val="en-US" w:eastAsia="zh-CN"/>
              </w:rPr>
            </w:pPr>
            <w:r>
              <w:rPr>
                <w:rFonts w:hint="eastAsia"/>
                <w:lang w:val="en-US" w:eastAsia="zh-CN"/>
              </w:rPr>
              <w:t>806.74</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19"/>
        <w:gridCol w:w="758"/>
        <w:gridCol w:w="758"/>
        <w:gridCol w:w="758"/>
        <w:gridCol w:w="758"/>
        <w:gridCol w:w="758"/>
        <w:gridCol w:w="758"/>
        <w:gridCol w:w="758"/>
        <w:gridCol w:w="758"/>
        <w:gridCol w:w="758"/>
        <w:gridCol w:w="758"/>
        <w:gridCol w:w="758"/>
        <w:gridCol w:w="44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4551" w:type="dxa"/>
            <w:gridSpan w:val="5"/>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274" w:type="dxa"/>
            <w:gridSpan w:val="3"/>
            <w:tcBorders>
              <w:top w:val="single" w:color="FFFFFF" w:sz="6" w:space="0"/>
              <w:left w:val="single" w:color="FFFFFF" w:sz="6" w:space="0"/>
              <w:right w:val="single" w:color="FFFFFF" w:sz="6" w:space="0"/>
            </w:tcBorders>
            <w:vAlign w:val="center"/>
          </w:tcPr>
          <w:p>
            <w:pPr>
              <w:pStyle w:val="10"/>
              <w:rPr>
                <w:rFonts w:hint="eastAsia" w:eastAsia="方正小标宋_GBK"/>
                <w:lang w:val="en-US" w:eastAsia="zh-CN"/>
              </w:rPr>
            </w:pPr>
            <w:r>
              <w:t>预算年度：202</w:t>
            </w:r>
            <w:r>
              <w:rPr>
                <w:rFonts w:hint="eastAsia"/>
                <w:lang w:val="en-US" w:eastAsia="zh-CN"/>
              </w:rPr>
              <w:t>1</w:t>
            </w:r>
          </w:p>
        </w:tc>
        <w:tc>
          <w:tcPr>
            <w:tcW w:w="752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19" w:type="dxa"/>
            <w:vMerge w:val="restart"/>
            <w:vAlign w:val="center"/>
          </w:tcPr>
          <w:p>
            <w:pPr>
              <w:pStyle w:val="12"/>
            </w:pPr>
            <w:r>
              <w:t>序号</w:t>
            </w:r>
          </w:p>
        </w:tc>
        <w:tc>
          <w:tcPr>
            <w:tcW w:w="1516" w:type="dxa"/>
            <w:gridSpan w:val="2"/>
            <w:vAlign w:val="center"/>
          </w:tcPr>
          <w:p>
            <w:pPr>
              <w:pStyle w:val="12"/>
            </w:pPr>
            <w:r>
              <w:t>功能分类科目</w:t>
            </w:r>
          </w:p>
        </w:tc>
        <w:tc>
          <w:tcPr>
            <w:tcW w:w="758" w:type="dxa"/>
            <w:vMerge w:val="restart"/>
            <w:vAlign w:val="center"/>
          </w:tcPr>
          <w:p>
            <w:pPr>
              <w:pStyle w:val="12"/>
            </w:pPr>
            <w:r>
              <w:t>合计</w:t>
            </w:r>
          </w:p>
        </w:tc>
        <w:tc>
          <w:tcPr>
            <w:tcW w:w="6064" w:type="dxa"/>
            <w:gridSpan w:val="8"/>
            <w:vAlign w:val="center"/>
          </w:tcPr>
          <w:p>
            <w:pPr>
              <w:pStyle w:val="12"/>
            </w:pPr>
            <w:r>
              <w:t>本年收入</w:t>
            </w:r>
          </w:p>
        </w:tc>
        <w:tc>
          <w:tcPr>
            <w:tcW w:w="4497"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19" w:type="dxa"/>
            <w:vMerge w:val="continue"/>
          </w:tcPr>
          <w:p/>
        </w:tc>
        <w:tc>
          <w:tcPr>
            <w:tcW w:w="758" w:type="dxa"/>
            <w:vAlign w:val="center"/>
          </w:tcPr>
          <w:p>
            <w:pPr>
              <w:pStyle w:val="12"/>
            </w:pPr>
            <w:r>
              <w:t>科目    编码</w:t>
            </w:r>
          </w:p>
        </w:tc>
        <w:tc>
          <w:tcPr>
            <w:tcW w:w="758" w:type="dxa"/>
            <w:vAlign w:val="center"/>
          </w:tcPr>
          <w:p>
            <w:pPr>
              <w:pStyle w:val="12"/>
            </w:pPr>
            <w:r>
              <w:t>科目名称</w:t>
            </w:r>
          </w:p>
        </w:tc>
        <w:tc>
          <w:tcPr>
            <w:tcW w:w="758" w:type="dxa"/>
            <w:vMerge w:val="continue"/>
          </w:tcPr>
          <w:p/>
        </w:tc>
        <w:tc>
          <w:tcPr>
            <w:tcW w:w="758" w:type="dxa"/>
            <w:vAlign w:val="center"/>
          </w:tcPr>
          <w:p>
            <w:pPr>
              <w:pStyle w:val="12"/>
            </w:pPr>
            <w:r>
              <w:t>小计</w:t>
            </w:r>
          </w:p>
        </w:tc>
        <w:tc>
          <w:tcPr>
            <w:tcW w:w="758" w:type="dxa"/>
            <w:vAlign w:val="center"/>
          </w:tcPr>
          <w:p>
            <w:pPr>
              <w:pStyle w:val="12"/>
            </w:pPr>
            <w:r>
              <w:t>财政拨款 收入</w:t>
            </w:r>
          </w:p>
        </w:tc>
        <w:tc>
          <w:tcPr>
            <w:tcW w:w="758" w:type="dxa"/>
            <w:vAlign w:val="center"/>
          </w:tcPr>
          <w:p>
            <w:pPr>
              <w:pStyle w:val="12"/>
            </w:pPr>
            <w:r>
              <w:t>财政专户 收入</w:t>
            </w:r>
          </w:p>
        </w:tc>
        <w:tc>
          <w:tcPr>
            <w:tcW w:w="758" w:type="dxa"/>
            <w:vAlign w:val="center"/>
          </w:tcPr>
          <w:p>
            <w:pPr>
              <w:pStyle w:val="12"/>
            </w:pPr>
            <w:r>
              <w:t>事业收入</w:t>
            </w:r>
          </w:p>
        </w:tc>
        <w:tc>
          <w:tcPr>
            <w:tcW w:w="758" w:type="dxa"/>
            <w:vAlign w:val="center"/>
          </w:tcPr>
          <w:p>
            <w:pPr>
              <w:pStyle w:val="12"/>
            </w:pPr>
            <w:r>
              <w:t>经营收入</w:t>
            </w:r>
          </w:p>
        </w:tc>
        <w:tc>
          <w:tcPr>
            <w:tcW w:w="758" w:type="dxa"/>
            <w:vAlign w:val="center"/>
          </w:tcPr>
          <w:p>
            <w:pPr>
              <w:pStyle w:val="12"/>
            </w:pPr>
            <w:r>
              <w:t>上级补助收入</w:t>
            </w:r>
          </w:p>
        </w:tc>
        <w:tc>
          <w:tcPr>
            <w:tcW w:w="758" w:type="dxa"/>
            <w:vAlign w:val="center"/>
          </w:tcPr>
          <w:p>
            <w:pPr>
              <w:pStyle w:val="12"/>
            </w:pPr>
            <w:r>
              <w:t>附属单位上缴收入</w:t>
            </w:r>
          </w:p>
        </w:tc>
        <w:tc>
          <w:tcPr>
            <w:tcW w:w="758" w:type="dxa"/>
            <w:vAlign w:val="center"/>
          </w:tcPr>
          <w:p>
            <w:pPr>
              <w:pStyle w:val="12"/>
            </w:pPr>
            <w:r>
              <w:t>其他收入</w:t>
            </w:r>
          </w:p>
        </w:tc>
        <w:tc>
          <w:tcPr>
            <w:tcW w:w="449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19" w:type="dxa"/>
            <w:vAlign w:val="center"/>
          </w:tcPr>
          <w:p>
            <w:pPr>
              <w:pStyle w:val="12"/>
            </w:pPr>
            <w:r>
              <w:t>栏次</w:t>
            </w:r>
          </w:p>
        </w:tc>
        <w:tc>
          <w:tcPr>
            <w:tcW w:w="758" w:type="dxa"/>
            <w:vAlign w:val="center"/>
          </w:tcPr>
          <w:p>
            <w:pPr>
              <w:pStyle w:val="12"/>
            </w:pPr>
            <w:r>
              <w:t>1</w:t>
            </w:r>
          </w:p>
        </w:tc>
        <w:tc>
          <w:tcPr>
            <w:tcW w:w="758" w:type="dxa"/>
            <w:vAlign w:val="center"/>
          </w:tcPr>
          <w:p>
            <w:pPr>
              <w:pStyle w:val="12"/>
            </w:pPr>
            <w:r>
              <w:t>2</w:t>
            </w:r>
          </w:p>
        </w:tc>
        <w:tc>
          <w:tcPr>
            <w:tcW w:w="758" w:type="dxa"/>
            <w:vAlign w:val="center"/>
          </w:tcPr>
          <w:p>
            <w:pPr>
              <w:pStyle w:val="12"/>
            </w:pPr>
            <w:r>
              <w:t>3</w:t>
            </w:r>
          </w:p>
        </w:tc>
        <w:tc>
          <w:tcPr>
            <w:tcW w:w="758" w:type="dxa"/>
            <w:vAlign w:val="center"/>
          </w:tcPr>
          <w:p>
            <w:pPr>
              <w:pStyle w:val="12"/>
            </w:pPr>
            <w:r>
              <w:t>4</w:t>
            </w:r>
          </w:p>
        </w:tc>
        <w:tc>
          <w:tcPr>
            <w:tcW w:w="758" w:type="dxa"/>
            <w:vAlign w:val="center"/>
          </w:tcPr>
          <w:p>
            <w:pPr>
              <w:pStyle w:val="12"/>
            </w:pPr>
            <w:r>
              <w:t>5</w:t>
            </w:r>
          </w:p>
        </w:tc>
        <w:tc>
          <w:tcPr>
            <w:tcW w:w="758" w:type="dxa"/>
            <w:vAlign w:val="center"/>
          </w:tcPr>
          <w:p>
            <w:pPr>
              <w:pStyle w:val="12"/>
            </w:pPr>
            <w:r>
              <w:t>6</w:t>
            </w:r>
          </w:p>
        </w:tc>
        <w:tc>
          <w:tcPr>
            <w:tcW w:w="758" w:type="dxa"/>
            <w:vAlign w:val="center"/>
          </w:tcPr>
          <w:p>
            <w:pPr>
              <w:pStyle w:val="12"/>
            </w:pPr>
            <w:r>
              <w:t>7</w:t>
            </w:r>
          </w:p>
        </w:tc>
        <w:tc>
          <w:tcPr>
            <w:tcW w:w="758" w:type="dxa"/>
            <w:vAlign w:val="center"/>
          </w:tcPr>
          <w:p>
            <w:pPr>
              <w:pStyle w:val="12"/>
            </w:pPr>
            <w:r>
              <w:t>8</w:t>
            </w:r>
          </w:p>
        </w:tc>
        <w:tc>
          <w:tcPr>
            <w:tcW w:w="758" w:type="dxa"/>
            <w:vAlign w:val="center"/>
          </w:tcPr>
          <w:p>
            <w:pPr>
              <w:pStyle w:val="12"/>
            </w:pPr>
            <w:r>
              <w:t>9</w:t>
            </w:r>
          </w:p>
        </w:tc>
        <w:tc>
          <w:tcPr>
            <w:tcW w:w="758" w:type="dxa"/>
            <w:vAlign w:val="center"/>
          </w:tcPr>
          <w:p>
            <w:pPr>
              <w:pStyle w:val="12"/>
            </w:pPr>
            <w:r>
              <w:t>10</w:t>
            </w:r>
          </w:p>
        </w:tc>
        <w:tc>
          <w:tcPr>
            <w:tcW w:w="758" w:type="dxa"/>
            <w:vAlign w:val="center"/>
          </w:tcPr>
          <w:p>
            <w:pPr>
              <w:pStyle w:val="12"/>
            </w:pPr>
            <w:r>
              <w:t>11</w:t>
            </w:r>
          </w:p>
        </w:tc>
        <w:tc>
          <w:tcPr>
            <w:tcW w:w="4497"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1</w:t>
            </w:r>
          </w:p>
        </w:tc>
        <w:tc>
          <w:tcPr>
            <w:tcW w:w="758" w:type="dxa"/>
            <w:vAlign w:val="center"/>
          </w:tcPr>
          <w:p>
            <w:pPr>
              <w:pStyle w:val="18"/>
            </w:pPr>
          </w:p>
        </w:tc>
        <w:tc>
          <w:tcPr>
            <w:tcW w:w="758" w:type="dxa"/>
            <w:vAlign w:val="center"/>
          </w:tcPr>
          <w:p>
            <w:pPr>
              <w:pStyle w:val="16"/>
            </w:pPr>
            <w:r>
              <w:t>合计</w:t>
            </w:r>
          </w:p>
        </w:tc>
        <w:tc>
          <w:tcPr>
            <w:tcW w:w="758" w:type="dxa"/>
            <w:vAlign w:val="center"/>
          </w:tcPr>
          <w:p>
            <w:pPr>
              <w:pStyle w:val="17"/>
              <w:rPr>
                <w:rFonts w:hint="default" w:eastAsia="方正书宋_GBK"/>
                <w:lang w:val="en-US" w:eastAsia="zh-CN"/>
              </w:rPr>
            </w:pPr>
            <w:r>
              <w:rPr>
                <w:rFonts w:hint="eastAsia"/>
                <w:lang w:val="en-US" w:eastAsia="zh-CN"/>
              </w:rPr>
              <w:t>806.74</w:t>
            </w:r>
          </w:p>
        </w:tc>
        <w:tc>
          <w:tcPr>
            <w:tcW w:w="758" w:type="dxa"/>
            <w:vAlign w:val="center"/>
          </w:tcPr>
          <w:p>
            <w:pPr>
              <w:pStyle w:val="17"/>
              <w:rPr>
                <w:rFonts w:hint="default" w:eastAsia="方正书宋_GBK"/>
                <w:lang w:val="en-US" w:eastAsia="zh-CN"/>
              </w:rPr>
            </w:pPr>
            <w:r>
              <w:rPr>
                <w:rFonts w:hint="eastAsia"/>
                <w:lang w:val="en-US" w:eastAsia="zh-CN"/>
              </w:rPr>
              <w:t>806.74</w:t>
            </w:r>
          </w:p>
        </w:tc>
        <w:tc>
          <w:tcPr>
            <w:tcW w:w="758" w:type="dxa"/>
            <w:vAlign w:val="center"/>
          </w:tcPr>
          <w:p>
            <w:pPr>
              <w:pStyle w:val="17"/>
              <w:rPr>
                <w:rFonts w:hint="default" w:eastAsia="方正书宋_GBK"/>
                <w:lang w:val="en-US" w:eastAsia="zh-CN"/>
              </w:rPr>
            </w:pPr>
            <w:r>
              <w:rPr>
                <w:rFonts w:hint="eastAsia"/>
                <w:lang w:val="en-US" w:eastAsia="zh-CN"/>
              </w:rPr>
              <w:t>806.74</w:t>
            </w: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4497"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2</w:t>
            </w:r>
          </w:p>
        </w:tc>
        <w:tc>
          <w:tcPr>
            <w:tcW w:w="758" w:type="dxa"/>
            <w:vAlign w:val="center"/>
          </w:tcPr>
          <w:p>
            <w:pPr>
              <w:pStyle w:val="14"/>
            </w:pPr>
            <w:r>
              <w:t>201</w:t>
            </w:r>
          </w:p>
        </w:tc>
        <w:tc>
          <w:tcPr>
            <w:tcW w:w="758" w:type="dxa"/>
            <w:vAlign w:val="center"/>
          </w:tcPr>
          <w:p>
            <w:pPr>
              <w:pStyle w:val="14"/>
            </w:pPr>
            <w:r>
              <w:t>一般公共服务支出</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rPr>
                <w:rFonts w:hint="eastAsia" w:eastAsia="方正书宋_GBK"/>
                <w:lang w:eastAsia="zh-CN"/>
              </w:rPr>
            </w:pPr>
            <w:r>
              <w:rPr>
                <w:rFonts w:hint="eastAsia"/>
                <w:lang w:val="en-US" w:eastAsia="zh-CN"/>
              </w:rPr>
              <w:t>3</w:t>
            </w:r>
          </w:p>
        </w:tc>
        <w:tc>
          <w:tcPr>
            <w:tcW w:w="758" w:type="dxa"/>
            <w:vAlign w:val="center"/>
          </w:tcPr>
          <w:p>
            <w:pPr>
              <w:pStyle w:val="14"/>
            </w:pPr>
            <w:r>
              <w:t>20103</w:t>
            </w:r>
          </w:p>
        </w:tc>
        <w:tc>
          <w:tcPr>
            <w:tcW w:w="758" w:type="dxa"/>
            <w:vAlign w:val="center"/>
          </w:tcPr>
          <w:p>
            <w:pPr>
              <w:pStyle w:val="14"/>
            </w:pPr>
            <w:r>
              <w:t>政府办公厅（室）及相关机构事务</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rPr>
                <w:rFonts w:hint="eastAsia" w:eastAsia="方正书宋_GBK"/>
                <w:lang w:eastAsia="zh-CN"/>
              </w:rPr>
            </w:pPr>
            <w:r>
              <w:rPr>
                <w:rFonts w:hint="eastAsia"/>
                <w:lang w:val="en-US" w:eastAsia="zh-CN"/>
              </w:rPr>
              <w:t>4</w:t>
            </w:r>
          </w:p>
        </w:tc>
        <w:tc>
          <w:tcPr>
            <w:tcW w:w="758" w:type="dxa"/>
            <w:vAlign w:val="center"/>
          </w:tcPr>
          <w:p>
            <w:pPr>
              <w:pStyle w:val="14"/>
            </w:pPr>
            <w:r>
              <w:t>2010301</w:t>
            </w:r>
          </w:p>
        </w:tc>
        <w:tc>
          <w:tcPr>
            <w:tcW w:w="758" w:type="dxa"/>
            <w:vAlign w:val="center"/>
          </w:tcPr>
          <w:p>
            <w:pPr>
              <w:pStyle w:val="14"/>
            </w:pPr>
            <w:r>
              <w:t>行政运行</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rPr>
                <w:rFonts w:hint="default" w:eastAsia="方正书宋_GBK"/>
                <w:lang w:val="en-US" w:eastAsia="zh-CN"/>
              </w:rPr>
            </w:pPr>
            <w:r>
              <w:rPr>
                <w:rFonts w:hint="eastAsia"/>
                <w:lang w:val="en-US" w:eastAsia="zh-CN"/>
              </w:rPr>
              <w:t>403.82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p>
            <w:pPr>
              <w:pStyle w:val="15"/>
            </w:pPr>
            <w:r>
              <w:rPr>
                <w:rFonts w:hint="eastAsia"/>
                <w:lang w:val="en-US" w:eastAsia="zh-CN"/>
              </w:rPr>
              <w:t>5</w:t>
            </w:r>
          </w:p>
        </w:tc>
        <w:tc>
          <w:tcPr>
            <w:tcW w:w="758" w:type="dxa"/>
            <w:vAlign w:val="center"/>
          </w:tcPr>
          <w:p>
            <w:pPr>
              <w:pStyle w:val="14"/>
              <w:rPr>
                <w:rFonts w:hint="default" w:eastAsia="方正书宋_GBK"/>
                <w:lang w:val="en-US" w:eastAsia="zh-CN"/>
              </w:rPr>
            </w:pPr>
            <w:r>
              <w:rPr>
                <w:rFonts w:hint="eastAsia"/>
                <w:lang w:val="en-US" w:eastAsia="zh-CN"/>
              </w:rPr>
              <w:t>207</w:t>
            </w:r>
          </w:p>
        </w:tc>
        <w:tc>
          <w:tcPr>
            <w:tcW w:w="758" w:type="dxa"/>
            <w:vAlign w:val="center"/>
          </w:tcPr>
          <w:p>
            <w:pPr>
              <w:pStyle w:val="14"/>
            </w:pPr>
            <w:r>
              <w:rPr>
                <w:rFonts w:hint="eastAsia"/>
                <w:lang w:val="en-US" w:eastAsia="zh-CN"/>
              </w:rPr>
              <w:t>文化旅游体育与传媒支出</w:t>
            </w:r>
          </w:p>
        </w:tc>
        <w:tc>
          <w:tcPr>
            <w:tcW w:w="758" w:type="dxa"/>
            <w:vAlign w:val="center"/>
          </w:tcPr>
          <w:p>
            <w:pPr>
              <w:pStyle w:val="13"/>
              <w:rPr>
                <w:rFonts w:hint="default" w:eastAsia="方正书宋_GBK"/>
                <w:lang w:val="en-US" w:eastAsia="zh-CN"/>
              </w:rPr>
            </w:pPr>
            <w:r>
              <w:rPr>
                <w:rFonts w:hint="eastAsia"/>
                <w:lang w:val="en-US" w:eastAsia="zh-CN"/>
              </w:rPr>
              <w:t>241.14</w:t>
            </w:r>
          </w:p>
        </w:tc>
        <w:tc>
          <w:tcPr>
            <w:tcW w:w="758" w:type="dxa"/>
            <w:vAlign w:val="center"/>
          </w:tcPr>
          <w:p>
            <w:pPr>
              <w:pStyle w:val="13"/>
              <w:rPr>
                <w:rFonts w:hint="default" w:eastAsia="方正书宋_GBK"/>
                <w:lang w:val="en-US" w:eastAsia="zh-CN"/>
              </w:rPr>
            </w:pPr>
            <w:r>
              <w:rPr>
                <w:rFonts w:hint="eastAsia"/>
                <w:lang w:val="en-US" w:eastAsia="zh-CN"/>
              </w:rPr>
              <w:t>241.14</w:t>
            </w:r>
          </w:p>
        </w:tc>
        <w:tc>
          <w:tcPr>
            <w:tcW w:w="758" w:type="dxa"/>
            <w:vAlign w:val="center"/>
          </w:tcPr>
          <w:p>
            <w:pPr>
              <w:pStyle w:val="13"/>
              <w:rPr>
                <w:rFonts w:hint="default" w:eastAsia="方正书宋_GBK"/>
                <w:lang w:val="en-US" w:eastAsia="zh-CN"/>
              </w:rPr>
            </w:pPr>
            <w:r>
              <w:rPr>
                <w:rFonts w:hint="eastAsia"/>
                <w:lang w:val="en-US" w:eastAsia="zh-CN"/>
              </w:rPr>
              <w:t>241.14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p>
            <w:pPr>
              <w:pStyle w:val="15"/>
            </w:pPr>
          </w:p>
          <w:p>
            <w:pPr>
              <w:pStyle w:val="15"/>
            </w:pPr>
          </w:p>
        </w:tc>
        <w:tc>
          <w:tcPr>
            <w:tcW w:w="758" w:type="dxa"/>
            <w:vAlign w:val="center"/>
          </w:tcPr>
          <w:p>
            <w:pPr>
              <w:pStyle w:val="14"/>
              <w:rPr>
                <w:rFonts w:hint="default" w:eastAsia="方正书宋_GBK"/>
                <w:lang w:val="en-US" w:eastAsia="zh-CN"/>
              </w:rPr>
            </w:pPr>
            <w:r>
              <w:rPr>
                <w:rFonts w:hint="eastAsia"/>
                <w:lang w:val="en-US" w:eastAsia="zh-CN"/>
              </w:rPr>
              <w:t>20701</w:t>
            </w:r>
          </w:p>
        </w:tc>
        <w:tc>
          <w:tcPr>
            <w:tcW w:w="758" w:type="dxa"/>
            <w:vAlign w:val="center"/>
          </w:tcPr>
          <w:p>
            <w:pPr>
              <w:pStyle w:val="14"/>
              <w:rPr>
                <w:rFonts w:hint="eastAsia" w:eastAsia="方正书宋_GBK"/>
                <w:lang w:eastAsia="zh-CN"/>
              </w:rPr>
            </w:pPr>
            <w:r>
              <w:rPr>
                <w:rFonts w:hint="eastAsia"/>
                <w:lang w:eastAsia="zh-CN"/>
              </w:rPr>
              <w:t>文化和旅游</w:t>
            </w:r>
          </w:p>
        </w:tc>
        <w:tc>
          <w:tcPr>
            <w:tcW w:w="758" w:type="dxa"/>
            <w:vAlign w:val="center"/>
          </w:tcPr>
          <w:p>
            <w:pPr>
              <w:pStyle w:val="13"/>
              <w:rPr>
                <w:rFonts w:hint="default" w:eastAsia="方正书宋_GBK"/>
                <w:lang w:val="en-US" w:eastAsia="zh-CN"/>
              </w:rPr>
            </w:pPr>
            <w:r>
              <w:rPr>
                <w:rFonts w:hint="eastAsia"/>
                <w:lang w:val="en-US" w:eastAsia="zh-CN"/>
              </w:rPr>
              <w:t>25.00</w:t>
            </w:r>
          </w:p>
        </w:tc>
        <w:tc>
          <w:tcPr>
            <w:tcW w:w="758" w:type="dxa"/>
            <w:vAlign w:val="center"/>
          </w:tcPr>
          <w:p>
            <w:pPr>
              <w:pStyle w:val="13"/>
              <w:rPr>
                <w:rFonts w:hint="default" w:eastAsia="方正书宋_GBK"/>
                <w:lang w:val="en-US" w:eastAsia="zh-CN"/>
              </w:rPr>
            </w:pPr>
            <w:r>
              <w:rPr>
                <w:rFonts w:hint="eastAsia"/>
                <w:lang w:val="en-US" w:eastAsia="zh-CN"/>
              </w:rPr>
              <w:t>25.00</w:t>
            </w:r>
          </w:p>
        </w:tc>
        <w:tc>
          <w:tcPr>
            <w:tcW w:w="758" w:type="dxa"/>
            <w:vAlign w:val="center"/>
          </w:tcPr>
          <w:p>
            <w:pPr>
              <w:pStyle w:val="13"/>
              <w:rPr>
                <w:rFonts w:hint="default" w:eastAsia="方正书宋_GBK"/>
                <w:lang w:val="en-US" w:eastAsia="zh-CN"/>
              </w:rPr>
            </w:pPr>
            <w:r>
              <w:rPr>
                <w:rFonts w:hint="eastAsia"/>
                <w:lang w:val="en-US" w:eastAsia="zh-CN"/>
              </w:rPr>
              <w:t>25.00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p>
            <w:pPr>
              <w:pStyle w:val="15"/>
            </w:pPr>
          </w:p>
          <w:p>
            <w:pPr>
              <w:pStyle w:val="15"/>
            </w:pPr>
          </w:p>
        </w:tc>
        <w:tc>
          <w:tcPr>
            <w:tcW w:w="758" w:type="dxa"/>
            <w:vAlign w:val="center"/>
          </w:tcPr>
          <w:p>
            <w:pPr>
              <w:pStyle w:val="14"/>
              <w:rPr>
                <w:rFonts w:hint="default" w:eastAsia="方正书宋_GBK"/>
                <w:lang w:val="en-US" w:eastAsia="zh-CN"/>
              </w:rPr>
            </w:pPr>
            <w:r>
              <w:rPr>
                <w:rFonts w:hint="eastAsia"/>
                <w:lang w:val="en-US" w:eastAsia="zh-CN"/>
              </w:rPr>
              <w:t>2070199</w:t>
            </w:r>
          </w:p>
        </w:tc>
        <w:tc>
          <w:tcPr>
            <w:tcW w:w="758" w:type="dxa"/>
            <w:vAlign w:val="center"/>
          </w:tcPr>
          <w:p>
            <w:pPr>
              <w:pStyle w:val="14"/>
              <w:rPr>
                <w:rFonts w:hint="eastAsia" w:eastAsia="方正书宋_GBK"/>
                <w:lang w:eastAsia="zh-CN"/>
              </w:rPr>
            </w:pPr>
            <w:r>
              <w:rPr>
                <w:rFonts w:hint="eastAsia"/>
                <w:lang w:eastAsia="zh-CN"/>
              </w:rPr>
              <w:t>其他文化和旅游支出</w:t>
            </w:r>
          </w:p>
        </w:tc>
        <w:tc>
          <w:tcPr>
            <w:tcW w:w="758" w:type="dxa"/>
            <w:vAlign w:val="center"/>
          </w:tcPr>
          <w:p>
            <w:pPr>
              <w:pStyle w:val="13"/>
              <w:rPr>
                <w:rFonts w:hint="default" w:eastAsia="方正书宋_GBK"/>
                <w:lang w:val="en-US" w:eastAsia="zh-CN"/>
              </w:rPr>
            </w:pPr>
            <w:r>
              <w:rPr>
                <w:rFonts w:hint="eastAsia"/>
                <w:lang w:val="en-US" w:eastAsia="zh-CN"/>
              </w:rPr>
              <w:t>25.00</w:t>
            </w:r>
          </w:p>
        </w:tc>
        <w:tc>
          <w:tcPr>
            <w:tcW w:w="758" w:type="dxa"/>
            <w:vAlign w:val="center"/>
          </w:tcPr>
          <w:p>
            <w:pPr>
              <w:pStyle w:val="13"/>
              <w:rPr>
                <w:rFonts w:hint="default" w:eastAsia="方正书宋_GBK"/>
                <w:lang w:val="en-US" w:eastAsia="zh-CN"/>
              </w:rPr>
            </w:pPr>
            <w:r>
              <w:rPr>
                <w:rFonts w:hint="eastAsia"/>
                <w:lang w:val="en-US" w:eastAsia="zh-CN"/>
              </w:rPr>
              <w:t>25.00</w:t>
            </w:r>
          </w:p>
        </w:tc>
        <w:tc>
          <w:tcPr>
            <w:tcW w:w="758" w:type="dxa"/>
            <w:vAlign w:val="center"/>
          </w:tcPr>
          <w:p>
            <w:pPr>
              <w:pStyle w:val="13"/>
              <w:rPr>
                <w:rFonts w:hint="default" w:eastAsia="方正书宋_GBK"/>
                <w:lang w:val="en-US" w:eastAsia="zh-CN"/>
              </w:rPr>
            </w:pPr>
            <w:r>
              <w:rPr>
                <w:rFonts w:hint="eastAsia"/>
                <w:lang w:val="en-US" w:eastAsia="zh-CN"/>
              </w:rPr>
              <w:t>25.00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tc>
        <w:tc>
          <w:tcPr>
            <w:tcW w:w="758" w:type="dxa"/>
            <w:vAlign w:val="center"/>
          </w:tcPr>
          <w:p>
            <w:pPr>
              <w:pStyle w:val="14"/>
            </w:pPr>
          </w:p>
          <w:p>
            <w:pPr>
              <w:pStyle w:val="14"/>
            </w:pPr>
          </w:p>
          <w:p>
            <w:pPr>
              <w:pStyle w:val="14"/>
              <w:rPr>
                <w:rFonts w:hint="default" w:eastAsia="方正书宋_GBK"/>
                <w:lang w:val="en-US" w:eastAsia="zh-CN"/>
              </w:rPr>
            </w:pPr>
            <w:r>
              <w:rPr>
                <w:rFonts w:hint="eastAsia"/>
                <w:lang w:val="en-US" w:eastAsia="zh-CN"/>
              </w:rPr>
              <w:t>20703</w:t>
            </w:r>
          </w:p>
        </w:tc>
        <w:tc>
          <w:tcPr>
            <w:tcW w:w="758" w:type="dxa"/>
            <w:vAlign w:val="center"/>
          </w:tcPr>
          <w:p>
            <w:pPr>
              <w:pStyle w:val="14"/>
              <w:rPr>
                <w:rFonts w:hint="eastAsia" w:eastAsia="方正书宋_GBK"/>
                <w:lang w:eastAsia="zh-CN"/>
              </w:rPr>
            </w:pPr>
            <w:r>
              <w:rPr>
                <w:rFonts w:hint="eastAsia"/>
                <w:lang w:eastAsia="zh-CN"/>
              </w:rPr>
              <w:t>体育</w:t>
            </w:r>
          </w:p>
        </w:tc>
        <w:tc>
          <w:tcPr>
            <w:tcW w:w="758" w:type="dxa"/>
            <w:vAlign w:val="center"/>
          </w:tcPr>
          <w:p>
            <w:pPr>
              <w:pStyle w:val="13"/>
              <w:rPr>
                <w:rFonts w:hint="default" w:eastAsia="方正书宋_GBK"/>
                <w:lang w:val="en-US" w:eastAsia="zh-CN"/>
              </w:rPr>
            </w:pPr>
            <w:r>
              <w:rPr>
                <w:rFonts w:hint="eastAsia"/>
                <w:lang w:val="en-US" w:eastAsia="zh-CN"/>
              </w:rPr>
              <w:t>216.14</w:t>
            </w:r>
          </w:p>
        </w:tc>
        <w:tc>
          <w:tcPr>
            <w:tcW w:w="758" w:type="dxa"/>
            <w:vAlign w:val="center"/>
          </w:tcPr>
          <w:p>
            <w:pPr>
              <w:pStyle w:val="13"/>
              <w:rPr>
                <w:rFonts w:hint="default" w:eastAsia="方正书宋_GBK"/>
                <w:lang w:val="en-US" w:eastAsia="zh-CN"/>
              </w:rPr>
            </w:pPr>
            <w:r>
              <w:rPr>
                <w:rFonts w:hint="eastAsia"/>
                <w:lang w:val="en-US" w:eastAsia="zh-CN"/>
              </w:rPr>
              <w:t>216.14</w:t>
            </w:r>
          </w:p>
        </w:tc>
        <w:tc>
          <w:tcPr>
            <w:tcW w:w="758" w:type="dxa"/>
            <w:vAlign w:val="center"/>
          </w:tcPr>
          <w:p>
            <w:pPr>
              <w:pStyle w:val="13"/>
              <w:rPr>
                <w:rFonts w:hint="default" w:eastAsia="方正书宋_GBK"/>
                <w:lang w:val="en-US" w:eastAsia="zh-CN"/>
              </w:rPr>
            </w:pPr>
            <w:r>
              <w:rPr>
                <w:rFonts w:hint="eastAsia"/>
                <w:lang w:val="en-US" w:eastAsia="zh-CN"/>
              </w:rPr>
              <w:t>216.14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p>
            <w:pPr>
              <w:pStyle w:val="15"/>
            </w:pPr>
          </w:p>
          <w:p>
            <w:pPr>
              <w:pStyle w:val="15"/>
            </w:pPr>
          </w:p>
        </w:tc>
        <w:tc>
          <w:tcPr>
            <w:tcW w:w="758" w:type="dxa"/>
            <w:vAlign w:val="center"/>
          </w:tcPr>
          <w:p>
            <w:pPr>
              <w:pStyle w:val="14"/>
              <w:rPr>
                <w:rFonts w:hint="eastAsia"/>
                <w:lang w:val="en-US" w:eastAsia="zh-CN"/>
              </w:rPr>
            </w:pPr>
            <w:r>
              <w:rPr>
                <w:rFonts w:hint="eastAsia"/>
                <w:lang w:val="en-US" w:eastAsia="zh-CN"/>
              </w:rPr>
              <w:t>2070399</w:t>
            </w:r>
          </w:p>
          <w:p>
            <w:pPr>
              <w:pStyle w:val="14"/>
              <w:rPr>
                <w:rFonts w:hint="eastAsia"/>
                <w:lang w:val="en-US" w:eastAsia="zh-CN"/>
              </w:rPr>
            </w:pPr>
          </w:p>
          <w:p>
            <w:pPr>
              <w:pStyle w:val="14"/>
              <w:rPr>
                <w:rFonts w:hint="eastAsia"/>
                <w:lang w:val="en-US" w:eastAsia="zh-CN"/>
              </w:rPr>
            </w:pPr>
          </w:p>
          <w:p>
            <w:pPr>
              <w:pStyle w:val="14"/>
              <w:rPr>
                <w:rFonts w:hint="default"/>
                <w:lang w:val="en-US" w:eastAsia="zh-CN"/>
              </w:rPr>
            </w:pPr>
          </w:p>
        </w:tc>
        <w:tc>
          <w:tcPr>
            <w:tcW w:w="758" w:type="dxa"/>
            <w:vAlign w:val="center"/>
          </w:tcPr>
          <w:p>
            <w:pPr>
              <w:pStyle w:val="14"/>
              <w:rPr>
                <w:rFonts w:hint="eastAsia" w:eastAsia="方正书宋_GBK"/>
                <w:lang w:eastAsia="zh-CN"/>
              </w:rPr>
            </w:pPr>
            <w:r>
              <w:rPr>
                <w:rFonts w:hint="eastAsia"/>
                <w:lang w:eastAsia="zh-CN"/>
              </w:rPr>
              <w:t>其他体育支出</w:t>
            </w:r>
          </w:p>
        </w:tc>
        <w:tc>
          <w:tcPr>
            <w:tcW w:w="758" w:type="dxa"/>
            <w:vAlign w:val="center"/>
          </w:tcPr>
          <w:p>
            <w:pPr>
              <w:pStyle w:val="13"/>
              <w:rPr>
                <w:rFonts w:hint="default" w:eastAsia="方正书宋_GBK"/>
                <w:lang w:val="en-US" w:eastAsia="zh-CN"/>
              </w:rPr>
            </w:pPr>
            <w:r>
              <w:rPr>
                <w:rFonts w:hint="eastAsia"/>
                <w:lang w:val="en-US" w:eastAsia="zh-CN"/>
              </w:rPr>
              <w:t>216.14</w:t>
            </w:r>
          </w:p>
        </w:tc>
        <w:tc>
          <w:tcPr>
            <w:tcW w:w="758" w:type="dxa"/>
            <w:vAlign w:val="center"/>
          </w:tcPr>
          <w:p>
            <w:pPr>
              <w:pStyle w:val="13"/>
              <w:rPr>
                <w:rFonts w:hint="default" w:eastAsia="方正书宋_GBK"/>
                <w:lang w:val="en-US" w:eastAsia="zh-CN"/>
              </w:rPr>
            </w:pPr>
            <w:r>
              <w:rPr>
                <w:rFonts w:hint="eastAsia"/>
                <w:lang w:val="en-US" w:eastAsia="zh-CN"/>
              </w:rPr>
              <w:t>216.14</w:t>
            </w:r>
          </w:p>
        </w:tc>
        <w:tc>
          <w:tcPr>
            <w:tcW w:w="758" w:type="dxa"/>
            <w:vAlign w:val="center"/>
          </w:tcPr>
          <w:p>
            <w:pPr>
              <w:pStyle w:val="13"/>
              <w:rPr>
                <w:rFonts w:hint="default" w:eastAsia="方正书宋_GBK"/>
                <w:lang w:val="en-US" w:eastAsia="zh-CN"/>
              </w:rPr>
            </w:pPr>
            <w:r>
              <w:rPr>
                <w:rFonts w:hint="eastAsia"/>
                <w:lang w:val="en-US" w:eastAsia="zh-CN"/>
              </w:rPr>
              <w:t>216.14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8</w:t>
            </w:r>
          </w:p>
        </w:tc>
        <w:tc>
          <w:tcPr>
            <w:tcW w:w="758" w:type="dxa"/>
            <w:vAlign w:val="center"/>
          </w:tcPr>
          <w:p>
            <w:pPr>
              <w:pStyle w:val="14"/>
            </w:pPr>
            <w:r>
              <w:t>208</w:t>
            </w:r>
          </w:p>
        </w:tc>
        <w:tc>
          <w:tcPr>
            <w:tcW w:w="758" w:type="dxa"/>
            <w:vAlign w:val="center"/>
          </w:tcPr>
          <w:p>
            <w:pPr>
              <w:pStyle w:val="14"/>
            </w:pPr>
            <w:r>
              <w:t>社会保障和就业支出</w:t>
            </w:r>
          </w:p>
        </w:tc>
        <w:tc>
          <w:tcPr>
            <w:tcW w:w="758" w:type="dxa"/>
            <w:vAlign w:val="center"/>
          </w:tcPr>
          <w:p>
            <w:pPr>
              <w:pStyle w:val="13"/>
              <w:rPr>
                <w:rFonts w:hint="default" w:eastAsia="方正书宋_GBK"/>
                <w:lang w:val="en-US" w:eastAsia="zh-CN"/>
              </w:rPr>
            </w:pPr>
            <w:r>
              <w:rPr>
                <w:rFonts w:hint="eastAsia"/>
                <w:lang w:val="en-US" w:eastAsia="zh-CN"/>
              </w:rPr>
              <w:t>63.39</w:t>
            </w:r>
          </w:p>
        </w:tc>
        <w:tc>
          <w:tcPr>
            <w:tcW w:w="758" w:type="dxa"/>
            <w:vAlign w:val="center"/>
          </w:tcPr>
          <w:p>
            <w:pPr>
              <w:pStyle w:val="13"/>
              <w:rPr>
                <w:rFonts w:hint="default" w:eastAsia="方正书宋_GBK"/>
                <w:lang w:val="en-US" w:eastAsia="zh-CN"/>
              </w:rPr>
            </w:pPr>
            <w:r>
              <w:rPr>
                <w:rFonts w:hint="eastAsia"/>
                <w:lang w:val="en-US" w:eastAsia="zh-CN"/>
              </w:rPr>
              <w:t>63.39</w:t>
            </w:r>
          </w:p>
        </w:tc>
        <w:tc>
          <w:tcPr>
            <w:tcW w:w="758" w:type="dxa"/>
            <w:vAlign w:val="center"/>
          </w:tcPr>
          <w:p>
            <w:pPr>
              <w:pStyle w:val="13"/>
              <w:rPr>
                <w:rFonts w:hint="default" w:eastAsia="方正书宋_GBK"/>
                <w:lang w:val="en-US" w:eastAsia="zh-CN"/>
              </w:rPr>
            </w:pPr>
            <w:r>
              <w:rPr>
                <w:rFonts w:hint="eastAsia"/>
                <w:lang w:val="en-US" w:eastAsia="zh-CN"/>
              </w:rPr>
              <w:t>63.39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9</w:t>
            </w:r>
          </w:p>
        </w:tc>
        <w:tc>
          <w:tcPr>
            <w:tcW w:w="758" w:type="dxa"/>
            <w:vAlign w:val="center"/>
          </w:tcPr>
          <w:p>
            <w:pPr>
              <w:pStyle w:val="14"/>
            </w:pPr>
            <w:r>
              <w:t>20802</w:t>
            </w:r>
          </w:p>
        </w:tc>
        <w:tc>
          <w:tcPr>
            <w:tcW w:w="758" w:type="dxa"/>
            <w:vAlign w:val="center"/>
          </w:tcPr>
          <w:p>
            <w:pPr>
              <w:pStyle w:val="14"/>
            </w:pPr>
            <w:r>
              <w:t>民政管理事务</w:t>
            </w:r>
          </w:p>
        </w:tc>
        <w:tc>
          <w:tcPr>
            <w:tcW w:w="758" w:type="dxa"/>
            <w:vAlign w:val="center"/>
          </w:tcPr>
          <w:p>
            <w:pPr>
              <w:pStyle w:val="13"/>
            </w:pPr>
            <w:r>
              <w:t>0.87</w:t>
            </w:r>
          </w:p>
        </w:tc>
        <w:tc>
          <w:tcPr>
            <w:tcW w:w="758" w:type="dxa"/>
            <w:vAlign w:val="center"/>
          </w:tcPr>
          <w:p>
            <w:pPr>
              <w:pStyle w:val="13"/>
            </w:pPr>
            <w:r>
              <w:t>0.87</w:t>
            </w:r>
          </w:p>
        </w:tc>
        <w:tc>
          <w:tcPr>
            <w:tcW w:w="758" w:type="dxa"/>
            <w:vAlign w:val="center"/>
          </w:tcPr>
          <w:p>
            <w:pPr>
              <w:pStyle w:val="13"/>
            </w:pPr>
            <w:r>
              <w:t>0.87</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10</w:t>
            </w:r>
          </w:p>
        </w:tc>
        <w:tc>
          <w:tcPr>
            <w:tcW w:w="758" w:type="dxa"/>
            <w:vAlign w:val="center"/>
          </w:tcPr>
          <w:p>
            <w:pPr>
              <w:pStyle w:val="14"/>
            </w:pPr>
            <w:r>
              <w:t>2080201</w:t>
            </w:r>
          </w:p>
        </w:tc>
        <w:tc>
          <w:tcPr>
            <w:tcW w:w="758" w:type="dxa"/>
            <w:vAlign w:val="center"/>
          </w:tcPr>
          <w:p>
            <w:pPr>
              <w:pStyle w:val="14"/>
            </w:pPr>
            <w:r>
              <w:t>行政运行</w:t>
            </w:r>
          </w:p>
        </w:tc>
        <w:tc>
          <w:tcPr>
            <w:tcW w:w="758" w:type="dxa"/>
            <w:vAlign w:val="center"/>
          </w:tcPr>
          <w:p>
            <w:pPr>
              <w:pStyle w:val="13"/>
            </w:pPr>
            <w:r>
              <w:t>0.87</w:t>
            </w:r>
          </w:p>
        </w:tc>
        <w:tc>
          <w:tcPr>
            <w:tcW w:w="758" w:type="dxa"/>
            <w:vAlign w:val="center"/>
          </w:tcPr>
          <w:p>
            <w:pPr>
              <w:pStyle w:val="13"/>
            </w:pPr>
            <w:r>
              <w:t>0.87</w:t>
            </w:r>
          </w:p>
        </w:tc>
        <w:tc>
          <w:tcPr>
            <w:tcW w:w="758" w:type="dxa"/>
            <w:vAlign w:val="center"/>
          </w:tcPr>
          <w:p>
            <w:pPr>
              <w:pStyle w:val="13"/>
            </w:pPr>
            <w:r>
              <w:t>0.87</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11</w:t>
            </w:r>
          </w:p>
        </w:tc>
        <w:tc>
          <w:tcPr>
            <w:tcW w:w="758" w:type="dxa"/>
            <w:vAlign w:val="center"/>
          </w:tcPr>
          <w:p>
            <w:pPr>
              <w:pStyle w:val="14"/>
            </w:pPr>
            <w:r>
              <w:t>20805</w:t>
            </w:r>
          </w:p>
        </w:tc>
        <w:tc>
          <w:tcPr>
            <w:tcW w:w="758" w:type="dxa"/>
            <w:vAlign w:val="center"/>
          </w:tcPr>
          <w:p>
            <w:pPr>
              <w:pStyle w:val="14"/>
            </w:pPr>
            <w:r>
              <w:t>行政事业单位养老支出</w:t>
            </w:r>
          </w:p>
        </w:tc>
        <w:tc>
          <w:tcPr>
            <w:tcW w:w="758" w:type="dxa"/>
            <w:vAlign w:val="center"/>
          </w:tcPr>
          <w:p>
            <w:pPr>
              <w:pStyle w:val="13"/>
              <w:rPr>
                <w:rFonts w:hint="default" w:eastAsia="方正书宋_GBK"/>
                <w:lang w:val="en-US" w:eastAsia="zh-CN"/>
              </w:rPr>
            </w:pPr>
            <w:r>
              <w:rPr>
                <w:rFonts w:hint="eastAsia"/>
                <w:lang w:val="en-US" w:eastAsia="zh-CN"/>
              </w:rPr>
              <w:t>62.52</w:t>
            </w:r>
          </w:p>
        </w:tc>
        <w:tc>
          <w:tcPr>
            <w:tcW w:w="758" w:type="dxa"/>
            <w:vAlign w:val="center"/>
          </w:tcPr>
          <w:p>
            <w:pPr>
              <w:pStyle w:val="13"/>
              <w:rPr>
                <w:rFonts w:hint="default" w:eastAsia="方正书宋_GBK"/>
                <w:lang w:val="en-US" w:eastAsia="zh-CN"/>
              </w:rPr>
            </w:pPr>
            <w:r>
              <w:rPr>
                <w:rFonts w:hint="eastAsia"/>
                <w:lang w:val="en-US" w:eastAsia="zh-CN"/>
              </w:rPr>
              <w:t>62.52</w:t>
            </w:r>
          </w:p>
        </w:tc>
        <w:tc>
          <w:tcPr>
            <w:tcW w:w="758" w:type="dxa"/>
            <w:vAlign w:val="center"/>
          </w:tcPr>
          <w:p>
            <w:pPr>
              <w:pStyle w:val="13"/>
              <w:rPr>
                <w:rFonts w:hint="default" w:eastAsia="方正书宋_GBK"/>
                <w:lang w:val="en-US" w:eastAsia="zh-CN"/>
              </w:rPr>
            </w:pPr>
            <w:r>
              <w:rPr>
                <w:rFonts w:hint="eastAsia"/>
                <w:lang w:val="en-US" w:eastAsia="zh-CN"/>
              </w:rPr>
              <w:t>62.52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12</w:t>
            </w:r>
          </w:p>
        </w:tc>
        <w:tc>
          <w:tcPr>
            <w:tcW w:w="758" w:type="dxa"/>
            <w:vAlign w:val="center"/>
          </w:tcPr>
          <w:p>
            <w:pPr>
              <w:pStyle w:val="14"/>
            </w:pPr>
            <w:r>
              <w:t>2080501</w:t>
            </w:r>
          </w:p>
        </w:tc>
        <w:tc>
          <w:tcPr>
            <w:tcW w:w="758" w:type="dxa"/>
            <w:vAlign w:val="center"/>
          </w:tcPr>
          <w:p>
            <w:pPr>
              <w:pStyle w:val="14"/>
            </w:pPr>
            <w:r>
              <w:t>行政单位离退休</w:t>
            </w:r>
          </w:p>
        </w:tc>
        <w:tc>
          <w:tcPr>
            <w:tcW w:w="758" w:type="dxa"/>
            <w:vAlign w:val="center"/>
          </w:tcPr>
          <w:p>
            <w:pPr>
              <w:pStyle w:val="13"/>
              <w:rPr>
                <w:rFonts w:hint="default" w:eastAsia="方正书宋_GBK"/>
                <w:lang w:val="en-US" w:eastAsia="zh-CN"/>
              </w:rPr>
            </w:pPr>
            <w:r>
              <w:rPr>
                <w:rFonts w:hint="eastAsia"/>
                <w:lang w:val="en-US" w:eastAsia="zh-CN"/>
              </w:rPr>
              <w:t>0.99</w:t>
            </w:r>
          </w:p>
        </w:tc>
        <w:tc>
          <w:tcPr>
            <w:tcW w:w="758" w:type="dxa"/>
            <w:vAlign w:val="center"/>
          </w:tcPr>
          <w:p>
            <w:pPr>
              <w:pStyle w:val="13"/>
              <w:rPr>
                <w:rFonts w:hint="default" w:eastAsia="方正书宋_GBK"/>
                <w:lang w:val="en-US" w:eastAsia="zh-CN"/>
              </w:rPr>
            </w:pPr>
            <w:r>
              <w:rPr>
                <w:rFonts w:hint="eastAsia"/>
                <w:lang w:val="en-US" w:eastAsia="zh-CN"/>
              </w:rPr>
              <w:t>0.99</w:t>
            </w:r>
          </w:p>
        </w:tc>
        <w:tc>
          <w:tcPr>
            <w:tcW w:w="758" w:type="dxa"/>
            <w:vAlign w:val="center"/>
          </w:tcPr>
          <w:p>
            <w:pPr>
              <w:pStyle w:val="13"/>
              <w:rPr>
                <w:rFonts w:hint="default" w:eastAsia="方正书宋_GBK"/>
                <w:lang w:val="en-US" w:eastAsia="zh-CN"/>
              </w:rPr>
            </w:pPr>
            <w:r>
              <w:rPr>
                <w:rFonts w:hint="eastAsia"/>
                <w:lang w:val="en-US" w:eastAsia="zh-CN"/>
              </w:rPr>
              <w:t>0.99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13</w:t>
            </w:r>
          </w:p>
        </w:tc>
        <w:tc>
          <w:tcPr>
            <w:tcW w:w="758" w:type="dxa"/>
            <w:vAlign w:val="center"/>
          </w:tcPr>
          <w:p>
            <w:pPr>
              <w:pStyle w:val="14"/>
            </w:pPr>
            <w:r>
              <w:t>2080505</w:t>
            </w:r>
          </w:p>
        </w:tc>
        <w:tc>
          <w:tcPr>
            <w:tcW w:w="758" w:type="dxa"/>
            <w:vAlign w:val="center"/>
          </w:tcPr>
          <w:p>
            <w:pPr>
              <w:pStyle w:val="14"/>
            </w:pPr>
            <w:r>
              <w:t>机关事业单位基本养老保险缴费支出</w:t>
            </w:r>
          </w:p>
        </w:tc>
        <w:tc>
          <w:tcPr>
            <w:tcW w:w="758" w:type="dxa"/>
            <w:vAlign w:val="center"/>
          </w:tcPr>
          <w:p>
            <w:pPr>
              <w:pStyle w:val="13"/>
              <w:rPr>
                <w:rFonts w:hint="default" w:eastAsia="方正书宋_GBK"/>
                <w:lang w:val="en-US" w:eastAsia="zh-CN"/>
              </w:rPr>
            </w:pPr>
            <w:r>
              <w:rPr>
                <w:rFonts w:hint="eastAsia"/>
                <w:lang w:val="en-US" w:eastAsia="zh-CN"/>
              </w:rPr>
              <w:t>40.95</w:t>
            </w:r>
          </w:p>
        </w:tc>
        <w:tc>
          <w:tcPr>
            <w:tcW w:w="758" w:type="dxa"/>
            <w:vAlign w:val="center"/>
          </w:tcPr>
          <w:p>
            <w:pPr>
              <w:pStyle w:val="13"/>
              <w:rPr>
                <w:rFonts w:hint="default" w:eastAsia="方正书宋_GBK"/>
                <w:lang w:val="en-US" w:eastAsia="zh-CN"/>
              </w:rPr>
            </w:pPr>
            <w:r>
              <w:rPr>
                <w:rFonts w:hint="eastAsia"/>
                <w:lang w:val="en-US" w:eastAsia="zh-CN"/>
              </w:rPr>
              <w:t>40.95</w:t>
            </w:r>
          </w:p>
        </w:tc>
        <w:tc>
          <w:tcPr>
            <w:tcW w:w="758" w:type="dxa"/>
            <w:vAlign w:val="center"/>
          </w:tcPr>
          <w:p>
            <w:pPr>
              <w:pStyle w:val="13"/>
              <w:rPr>
                <w:rFonts w:hint="default" w:eastAsia="方正书宋_GBK"/>
                <w:lang w:val="en-US" w:eastAsia="zh-CN"/>
              </w:rPr>
            </w:pPr>
            <w:r>
              <w:rPr>
                <w:rFonts w:hint="eastAsia"/>
                <w:lang w:val="en-US" w:eastAsia="zh-CN"/>
              </w:rPr>
              <w:t>40.95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14</w:t>
            </w:r>
          </w:p>
        </w:tc>
        <w:tc>
          <w:tcPr>
            <w:tcW w:w="758" w:type="dxa"/>
            <w:vAlign w:val="center"/>
          </w:tcPr>
          <w:p>
            <w:pPr>
              <w:pStyle w:val="14"/>
            </w:pPr>
            <w:r>
              <w:t>2080506</w:t>
            </w:r>
          </w:p>
        </w:tc>
        <w:tc>
          <w:tcPr>
            <w:tcW w:w="758" w:type="dxa"/>
            <w:vAlign w:val="center"/>
          </w:tcPr>
          <w:p>
            <w:pPr>
              <w:pStyle w:val="14"/>
            </w:pPr>
            <w:r>
              <w:t>机关事业单位职业年金缴费支出</w:t>
            </w:r>
          </w:p>
        </w:tc>
        <w:tc>
          <w:tcPr>
            <w:tcW w:w="758" w:type="dxa"/>
            <w:vAlign w:val="center"/>
          </w:tcPr>
          <w:p>
            <w:pPr>
              <w:pStyle w:val="13"/>
              <w:rPr>
                <w:rFonts w:hint="default" w:eastAsia="方正书宋_GBK"/>
                <w:lang w:val="en-US" w:eastAsia="zh-CN"/>
              </w:rPr>
            </w:pPr>
            <w:r>
              <w:rPr>
                <w:rFonts w:hint="eastAsia"/>
                <w:lang w:val="en-US" w:eastAsia="zh-CN"/>
              </w:rPr>
              <w:t>20.58</w:t>
            </w:r>
          </w:p>
        </w:tc>
        <w:tc>
          <w:tcPr>
            <w:tcW w:w="758" w:type="dxa"/>
            <w:vAlign w:val="center"/>
          </w:tcPr>
          <w:p>
            <w:pPr>
              <w:pStyle w:val="13"/>
              <w:rPr>
                <w:rFonts w:hint="default" w:eastAsia="方正书宋_GBK"/>
                <w:lang w:val="en-US" w:eastAsia="zh-CN"/>
              </w:rPr>
            </w:pPr>
            <w:r>
              <w:rPr>
                <w:rFonts w:hint="eastAsia"/>
                <w:lang w:val="en-US" w:eastAsia="zh-CN"/>
              </w:rPr>
              <w:t>20.58</w:t>
            </w:r>
          </w:p>
        </w:tc>
        <w:tc>
          <w:tcPr>
            <w:tcW w:w="758" w:type="dxa"/>
            <w:vAlign w:val="center"/>
          </w:tcPr>
          <w:p>
            <w:pPr>
              <w:pStyle w:val="13"/>
              <w:rPr>
                <w:rFonts w:hint="default" w:eastAsia="方正书宋_GBK"/>
                <w:lang w:val="en-US" w:eastAsia="zh-CN"/>
              </w:rPr>
            </w:pPr>
            <w:r>
              <w:rPr>
                <w:rFonts w:hint="eastAsia"/>
                <w:lang w:val="en-US" w:eastAsia="zh-CN"/>
              </w:rPr>
              <w:t>20.58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15</w:t>
            </w:r>
          </w:p>
        </w:tc>
        <w:tc>
          <w:tcPr>
            <w:tcW w:w="758" w:type="dxa"/>
            <w:vAlign w:val="center"/>
          </w:tcPr>
          <w:p>
            <w:pPr>
              <w:pStyle w:val="14"/>
            </w:pPr>
            <w:r>
              <w:t>210</w:t>
            </w:r>
          </w:p>
        </w:tc>
        <w:tc>
          <w:tcPr>
            <w:tcW w:w="758" w:type="dxa"/>
            <w:vAlign w:val="center"/>
          </w:tcPr>
          <w:p>
            <w:pPr>
              <w:pStyle w:val="14"/>
            </w:pPr>
            <w:r>
              <w:t>卫生健康支出</w:t>
            </w:r>
          </w:p>
        </w:tc>
        <w:tc>
          <w:tcPr>
            <w:tcW w:w="758" w:type="dxa"/>
            <w:vAlign w:val="center"/>
          </w:tcPr>
          <w:p>
            <w:pPr>
              <w:pStyle w:val="13"/>
              <w:rPr>
                <w:rFonts w:hint="default" w:eastAsia="方正书宋_GBK"/>
                <w:lang w:val="en-US" w:eastAsia="zh-CN"/>
              </w:rPr>
            </w:pPr>
            <w:r>
              <w:rPr>
                <w:rFonts w:hint="eastAsia"/>
                <w:lang w:val="en-US" w:eastAsia="zh-CN"/>
              </w:rPr>
              <w:t>7.87</w:t>
            </w:r>
          </w:p>
        </w:tc>
        <w:tc>
          <w:tcPr>
            <w:tcW w:w="758" w:type="dxa"/>
            <w:vAlign w:val="center"/>
          </w:tcPr>
          <w:p>
            <w:pPr>
              <w:pStyle w:val="13"/>
              <w:rPr>
                <w:rFonts w:hint="default" w:eastAsia="方正书宋_GBK"/>
                <w:lang w:val="en-US" w:eastAsia="zh-CN"/>
              </w:rPr>
            </w:pPr>
            <w:r>
              <w:rPr>
                <w:rFonts w:hint="eastAsia"/>
                <w:lang w:val="en-US" w:eastAsia="zh-CN"/>
              </w:rPr>
              <w:t>7.87</w:t>
            </w:r>
          </w:p>
        </w:tc>
        <w:tc>
          <w:tcPr>
            <w:tcW w:w="758" w:type="dxa"/>
            <w:vAlign w:val="center"/>
          </w:tcPr>
          <w:p>
            <w:pPr>
              <w:pStyle w:val="13"/>
              <w:rPr>
                <w:rFonts w:hint="default" w:eastAsia="方正书宋_GBK"/>
                <w:lang w:val="en-US" w:eastAsia="zh-CN"/>
              </w:rPr>
            </w:pPr>
            <w:r>
              <w:rPr>
                <w:rFonts w:hint="eastAsia"/>
                <w:lang w:val="en-US" w:eastAsia="zh-CN"/>
              </w:rPr>
              <w:t>7.87</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tc>
        <w:tc>
          <w:tcPr>
            <w:tcW w:w="758" w:type="dxa"/>
            <w:vAlign w:val="center"/>
          </w:tcPr>
          <w:p>
            <w:pPr>
              <w:pStyle w:val="14"/>
              <w:rPr>
                <w:rFonts w:hint="default" w:eastAsia="方正书宋_GBK"/>
                <w:lang w:val="en-US" w:eastAsia="zh-CN"/>
              </w:rPr>
            </w:pPr>
            <w:r>
              <w:rPr>
                <w:rFonts w:hint="eastAsia"/>
                <w:lang w:val="en-US" w:eastAsia="zh-CN"/>
              </w:rPr>
              <w:t>21003</w:t>
            </w:r>
          </w:p>
        </w:tc>
        <w:tc>
          <w:tcPr>
            <w:tcW w:w="758" w:type="dxa"/>
            <w:vAlign w:val="center"/>
          </w:tcPr>
          <w:p>
            <w:pPr>
              <w:pStyle w:val="14"/>
              <w:rPr>
                <w:rFonts w:hint="eastAsia" w:eastAsia="方正书宋_GBK"/>
                <w:lang w:eastAsia="zh-CN"/>
              </w:rPr>
            </w:pPr>
            <w:r>
              <w:rPr>
                <w:rFonts w:hint="eastAsia"/>
                <w:lang w:eastAsia="zh-CN"/>
              </w:rPr>
              <w:t>基层医疗卫生机构</w:t>
            </w:r>
          </w:p>
        </w:tc>
        <w:tc>
          <w:tcPr>
            <w:tcW w:w="758" w:type="dxa"/>
            <w:vAlign w:val="center"/>
          </w:tcPr>
          <w:p>
            <w:pPr>
              <w:pStyle w:val="13"/>
              <w:rPr>
                <w:rFonts w:hint="default" w:eastAsia="方正书宋_GBK"/>
                <w:lang w:val="en-US" w:eastAsia="zh-CN"/>
              </w:rPr>
            </w:pPr>
            <w:r>
              <w:rPr>
                <w:rFonts w:hint="eastAsia"/>
                <w:lang w:val="en-US" w:eastAsia="zh-CN"/>
              </w:rPr>
              <w:t>0.87</w:t>
            </w:r>
          </w:p>
        </w:tc>
        <w:tc>
          <w:tcPr>
            <w:tcW w:w="758" w:type="dxa"/>
            <w:vAlign w:val="center"/>
          </w:tcPr>
          <w:p>
            <w:pPr>
              <w:pStyle w:val="13"/>
              <w:rPr>
                <w:rFonts w:hint="default" w:eastAsia="方正书宋_GBK"/>
                <w:lang w:val="en-US" w:eastAsia="zh-CN"/>
              </w:rPr>
            </w:pPr>
            <w:r>
              <w:rPr>
                <w:rFonts w:hint="eastAsia"/>
                <w:lang w:val="en-US" w:eastAsia="zh-CN"/>
              </w:rPr>
              <w:t>0.87</w:t>
            </w:r>
          </w:p>
        </w:tc>
        <w:tc>
          <w:tcPr>
            <w:tcW w:w="758" w:type="dxa"/>
            <w:vAlign w:val="center"/>
          </w:tcPr>
          <w:p>
            <w:pPr>
              <w:pStyle w:val="13"/>
              <w:rPr>
                <w:rFonts w:hint="default" w:eastAsia="方正书宋_GBK"/>
                <w:lang w:val="en-US" w:eastAsia="zh-CN"/>
              </w:rPr>
            </w:pPr>
            <w:r>
              <w:rPr>
                <w:rFonts w:hint="eastAsia"/>
                <w:lang w:val="en-US" w:eastAsia="zh-CN"/>
              </w:rPr>
              <w:t>0.87</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tc>
        <w:tc>
          <w:tcPr>
            <w:tcW w:w="758" w:type="dxa"/>
            <w:vAlign w:val="center"/>
          </w:tcPr>
          <w:p>
            <w:pPr>
              <w:pStyle w:val="14"/>
            </w:pPr>
          </w:p>
          <w:p>
            <w:pPr>
              <w:pStyle w:val="14"/>
              <w:rPr>
                <w:rFonts w:hint="default" w:eastAsia="方正书宋_GBK"/>
                <w:lang w:val="en-US" w:eastAsia="zh-CN"/>
              </w:rPr>
            </w:pPr>
            <w:r>
              <w:rPr>
                <w:rFonts w:hint="eastAsia"/>
                <w:lang w:val="en-US" w:eastAsia="zh-CN"/>
              </w:rPr>
              <w:t>2100399</w:t>
            </w:r>
          </w:p>
        </w:tc>
        <w:tc>
          <w:tcPr>
            <w:tcW w:w="758" w:type="dxa"/>
            <w:vAlign w:val="center"/>
          </w:tcPr>
          <w:p>
            <w:pPr>
              <w:pStyle w:val="14"/>
              <w:rPr>
                <w:rFonts w:hint="eastAsia" w:eastAsia="方正书宋_GBK"/>
                <w:lang w:eastAsia="zh-CN"/>
              </w:rPr>
            </w:pPr>
            <w:r>
              <w:rPr>
                <w:rFonts w:hint="eastAsia"/>
                <w:lang w:eastAsia="zh-CN"/>
              </w:rPr>
              <w:t>其他基层医疗卫生机构支出</w:t>
            </w:r>
          </w:p>
        </w:tc>
        <w:tc>
          <w:tcPr>
            <w:tcW w:w="758" w:type="dxa"/>
            <w:vAlign w:val="center"/>
          </w:tcPr>
          <w:p>
            <w:pPr>
              <w:pStyle w:val="13"/>
              <w:rPr>
                <w:rFonts w:hint="default" w:eastAsia="方正书宋_GBK"/>
                <w:lang w:val="en-US" w:eastAsia="zh-CN"/>
              </w:rPr>
            </w:pPr>
            <w:r>
              <w:rPr>
                <w:rFonts w:hint="eastAsia"/>
                <w:lang w:val="en-US" w:eastAsia="zh-CN"/>
              </w:rPr>
              <w:t>0.87</w:t>
            </w:r>
          </w:p>
        </w:tc>
        <w:tc>
          <w:tcPr>
            <w:tcW w:w="758" w:type="dxa"/>
            <w:vAlign w:val="center"/>
          </w:tcPr>
          <w:p>
            <w:pPr>
              <w:pStyle w:val="13"/>
              <w:rPr>
                <w:rFonts w:hint="default" w:eastAsia="方正书宋_GBK"/>
                <w:lang w:val="en-US" w:eastAsia="zh-CN"/>
              </w:rPr>
            </w:pPr>
            <w:r>
              <w:rPr>
                <w:rFonts w:hint="eastAsia"/>
                <w:lang w:val="en-US" w:eastAsia="zh-CN"/>
              </w:rPr>
              <w:t>0.87</w:t>
            </w:r>
          </w:p>
        </w:tc>
        <w:tc>
          <w:tcPr>
            <w:tcW w:w="758" w:type="dxa"/>
            <w:vAlign w:val="center"/>
          </w:tcPr>
          <w:p>
            <w:pPr>
              <w:pStyle w:val="13"/>
              <w:rPr>
                <w:rFonts w:hint="default" w:eastAsia="方正书宋_GBK"/>
                <w:lang w:val="en-US" w:eastAsia="zh-CN"/>
              </w:rPr>
            </w:pPr>
            <w:r>
              <w:rPr>
                <w:rFonts w:hint="eastAsia"/>
                <w:lang w:val="en-US" w:eastAsia="zh-CN"/>
              </w:rPr>
              <w:t>0.87</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p>
        </w:tc>
        <w:tc>
          <w:tcPr>
            <w:tcW w:w="758" w:type="dxa"/>
            <w:vAlign w:val="center"/>
          </w:tcPr>
          <w:p>
            <w:pPr>
              <w:pStyle w:val="14"/>
              <w:rPr>
                <w:rFonts w:hint="eastAsia"/>
                <w:lang w:val="en-US" w:eastAsia="zh-CN"/>
              </w:rPr>
            </w:pPr>
            <w:r>
              <w:rPr>
                <w:rFonts w:hint="eastAsia"/>
                <w:lang w:val="en-US" w:eastAsia="zh-CN"/>
              </w:rPr>
              <w:t>21004</w:t>
            </w:r>
          </w:p>
          <w:p>
            <w:pPr>
              <w:pStyle w:val="14"/>
              <w:rPr>
                <w:rFonts w:hint="default"/>
                <w:lang w:val="en-US" w:eastAsia="zh-CN"/>
              </w:rPr>
            </w:pPr>
          </w:p>
        </w:tc>
        <w:tc>
          <w:tcPr>
            <w:tcW w:w="758" w:type="dxa"/>
            <w:vAlign w:val="center"/>
          </w:tcPr>
          <w:p>
            <w:pPr>
              <w:pStyle w:val="14"/>
              <w:rPr>
                <w:rFonts w:hint="eastAsia" w:eastAsia="方正书宋_GBK"/>
                <w:lang w:eastAsia="zh-CN"/>
              </w:rPr>
            </w:pPr>
            <w:r>
              <w:rPr>
                <w:rFonts w:hint="eastAsia"/>
                <w:lang w:eastAsia="zh-CN"/>
              </w:rPr>
              <w:t>公共卫生</w:t>
            </w:r>
          </w:p>
        </w:tc>
        <w:tc>
          <w:tcPr>
            <w:tcW w:w="758" w:type="dxa"/>
            <w:vAlign w:val="center"/>
          </w:tcPr>
          <w:p>
            <w:pPr>
              <w:pStyle w:val="13"/>
              <w:rPr>
                <w:rFonts w:hint="default" w:eastAsia="方正书宋_GBK"/>
                <w:lang w:val="en-US" w:eastAsia="zh-CN"/>
              </w:rPr>
            </w:pPr>
            <w:r>
              <w:rPr>
                <w:rFonts w:hint="eastAsia"/>
                <w:lang w:val="en-US" w:eastAsia="zh-CN"/>
              </w:rPr>
              <w:t>3.00</w:t>
            </w:r>
          </w:p>
        </w:tc>
        <w:tc>
          <w:tcPr>
            <w:tcW w:w="758" w:type="dxa"/>
            <w:vAlign w:val="center"/>
          </w:tcPr>
          <w:p>
            <w:pPr>
              <w:pStyle w:val="13"/>
              <w:rPr>
                <w:rFonts w:hint="default" w:eastAsia="方正书宋_GBK"/>
                <w:lang w:val="en-US" w:eastAsia="zh-CN"/>
              </w:rPr>
            </w:pPr>
            <w:r>
              <w:rPr>
                <w:rFonts w:hint="eastAsia"/>
                <w:lang w:val="en-US" w:eastAsia="zh-CN"/>
              </w:rPr>
              <w:t>3.00</w:t>
            </w:r>
          </w:p>
        </w:tc>
        <w:tc>
          <w:tcPr>
            <w:tcW w:w="758" w:type="dxa"/>
            <w:vAlign w:val="center"/>
          </w:tcPr>
          <w:p>
            <w:pPr>
              <w:pStyle w:val="13"/>
              <w:rPr>
                <w:rFonts w:hint="default" w:eastAsia="方正书宋_GBK"/>
                <w:lang w:val="en-US" w:eastAsia="zh-CN"/>
              </w:rPr>
            </w:pPr>
            <w:r>
              <w:rPr>
                <w:rFonts w:hint="eastAsia"/>
                <w:lang w:val="en-US" w:eastAsia="zh-CN"/>
              </w:rPr>
              <w:t>3.00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p>
        </w:tc>
        <w:tc>
          <w:tcPr>
            <w:tcW w:w="758" w:type="dxa"/>
            <w:vAlign w:val="center"/>
          </w:tcPr>
          <w:p>
            <w:pPr>
              <w:pStyle w:val="14"/>
              <w:rPr>
                <w:rFonts w:hint="default" w:eastAsia="方正书宋_GBK"/>
                <w:lang w:val="en-US" w:eastAsia="zh-CN"/>
              </w:rPr>
            </w:pPr>
            <w:r>
              <w:rPr>
                <w:rFonts w:hint="eastAsia"/>
                <w:lang w:val="en-US" w:eastAsia="zh-CN"/>
              </w:rPr>
              <w:t>2100409</w:t>
            </w:r>
          </w:p>
        </w:tc>
        <w:tc>
          <w:tcPr>
            <w:tcW w:w="758" w:type="dxa"/>
            <w:vAlign w:val="center"/>
          </w:tcPr>
          <w:p>
            <w:pPr>
              <w:pStyle w:val="14"/>
              <w:rPr>
                <w:rFonts w:hint="eastAsia" w:eastAsia="方正书宋_GBK"/>
                <w:lang w:eastAsia="zh-CN"/>
              </w:rPr>
            </w:pPr>
            <w:r>
              <w:rPr>
                <w:rFonts w:hint="eastAsia"/>
                <w:lang w:eastAsia="zh-CN"/>
              </w:rPr>
              <w:t>重大公共卫生服务</w:t>
            </w:r>
          </w:p>
        </w:tc>
        <w:tc>
          <w:tcPr>
            <w:tcW w:w="758" w:type="dxa"/>
            <w:vAlign w:val="center"/>
          </w:tcPr>
          <w:p>
            <w:pPr>
              <w:pStyle w:val="13"/>
              <w:rPr>
                <w:rFonts w:hint="default" w:eastAsia="方正书宋_GBK"/>
                <w:lang w:val="en-US" w:eastAsia="zh-CN"/>
              </w:rPr>
            </w:pPr>
            <w:r>
              <w:rPr>
                <w:rFonts w:hint="eastAsia"/>
                <w:lang w:val="en-US" w:eastAsia="zh-CN"/>
              </w:rPr>
              <w:t>3.00</w:t>
            </w:r>
          </w:p>
        </w:tc>
        <w:tc>
          <w:tcPr>
            <w:tcW w:w="758" w:type="dxa"/>
            <w:vAlign w:val="center"/>
          </w:tcPr>
          <w:p>
            <w:pPr>
              <w:pStyle w:val="13"/>
              <w:rPr>
                <w:rFonts w:hint="default" w:eastAsia="方正书宋_GBK"/>
                <w:lang w:val="en-US" w:eastAsia="zh-CN"/>
              </w:rPr>
            </w:pPr>
            <w:r>
              <w:rPr>
                <w:rFonts w:hint="eastAsia"/>
                <w:lang w:val="en-US" w:eastAsia="zh-CN"/>
              </w:rPr>
              <w:t>3.00</w:t>
            </w:r>
          </w:p>
        </w:tc>
        <w:tc>
          <w:tcPr>
            <w:tcW w:w="758" w:type="dxa"/>
            <w:vAlign w:val="center"/>
          </w:tcPr>
          <w:p>
            <w:pPr>
              <w:pStyle w:val="13"/>
              <w:rPr>
                <w:rFonts w:hint="default" w:eastAsia="方正书宋_GBK"/>
                <w:lang w:val="en-US" w:eastAsia="zh-CN"/>
              </w:rPr>
            </w:pPr>
            <w:r>
              <w:rPr>
                <w:rFonts w:hint="eastAsia"/>
                <w:lang w:val="en-US" w:eastAsia="zh-CN"/>
              </w:rPr>
              <w:t>3.00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16</w:t>
            </w:r>
          </w:p>
        </w:tc>
        <w:tc>
          <w:tcPr>
            <w:tcW w:w="758" w:type="dxa"/>
            <w:vAlign w:val="center"/>
          </w:tcPr>
          <w:p>
            <w:pPr>
              <w:pStyle w:val="14"/>
              <w:rPr>
                <w:rFonts w:hint="eastAsia" w:eastAsia="方正书宋_GBK"/>
                <w:lang w:val="en-US" w:eastAsia="zh-CN"/>
              </w:rPr>
            </w:pPr>
            <w:r>
              <w:t>2100</w:t>
            </w:r>
            <w:r>
              <w:rPr>
                <w:rFonts w:hint="eastAsia"/>
                <w:lang w:val="en-US" w:eastAsia="zh-CN"/>
              </w:rPr>
              <w:t>7</w:t>
            </w:r>
          </w:p>
        </w:tc>
        <w:tc>
          <w:tcPr>
            <w:tcW w:w="758" w:type="dxa"/>
            <w:vAlign w:val="center"/>
          </w:tcPr>
          <w:p>
            <w:pPr>
              <w:pStyle w:val="14"/>
            </w:pPr>
            <w:r>
              <w:t>计划生育事务</w:t>
            </w:r>
          </w:p>
        </w:tc>
        <w:tc>
          <w:tcPr>
            <w:tcW w:w="758" w:type="dxa"/>
            <w:vAlign w:val="center"/>
          </w:tcPr>
          <w:p>
            <w:pPr>
              <w:pStyle w:val="13"/>
            </w:pPr>
            <w:r>
              <w:t>1.74</w:t>
            </w:r>
          </w:p>
        </w:tc>
        <w:tc>
          <w:tcPr>
            <w:tcW w:w="758" w:type="dxa"/>
            <w:vAlign w:val="center"/>
          </w:tcPr>
          <w:p>
            <w:pPr>
              <w:pStyle w:val="13"/>
            </w:pPr>
            <w:r>
              <w:t>1.74</w:t>
            </w:r>
          </w:p>
        </w:tc>
        <w:tc>
          <w:tcPr>
            <w:tcW w:w="758" w:type="dxa"/>
            <w:vAlign w:val="center"/>
          </w:tcPr>
          <w:p>
            <w:pPr>
              <w:pStyle w:val="13"/>
            </w:pPr>
            <w:r>
              <w:t>1.74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17</w:t>
            </w:r>
          </w:p>
        </w:tc>
        <w:tc>
          <w:tcPr>
            <w:tcW w:w="758" w:type="dxa"/>
            <w:vAlign w:val="center"/>
          </w:tcPr>
          <w:p>
            <w:pPr>
              <w:pStyle w:val="14"/>
            </w:pPr>
            <w:r>
              <w:t>2100717</w:t>
            </w:r>
          </w:p>
        </w:tc>
        <w:tc>
          <w:tcPr>
            <w:tcW w:w="758" w:type="dxa"/>
            <w:vAlign w:val="center"/>
          </w:tcPr>
          <w:p>
            <w:pPr>
              <w:pStyle w:val="14"/>
            </w:pPr>
            <w:r>
              <w:t>计划生育服务</w:t>
            </w:r>
          </w:p>
        </w:tc>
        <w:tc>
          <w:tcPr>
            <w:tcW w:w="758" w:type="dxa"/>
            <w:vAlign w:val="center"/>
          </w:tcPr>
          <w:p>
            <w:pPr>
              <w:pStyle w:val="13"/>
            </w:pPr>
            <w:r>
              <w:t>1.74</w:t>
            </w:r>
          </w:p>
        </w:tc>
        <w:tc>
          <w:tcPr>
            <w:tcW w:w="758" w:type="dxa"/>
            <w:vAlign w:val="center"/>
          </w:tcPr>
          <w:p>
            <w:pPr>
              <w:pStyle w:val="13"/>
            </w:pPr>
            <w:r>
              <w:t>1.74</w:t>
            </w:r>
          </w:p>
        </w:tc>
        <w:tc>
          <w:tcPr>
            <w:tcW w:w="758" w:type="dxa"/>
            <w:vAlign w:val="center"/>
          </w:tcPr>
          <w:p>
            <w:pPr>
              <w:pStyle w:val="13"/>
            </w:pPr>
            <w:r>
              <w:t>1.74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23</w:t>
            </w:r>
          </w:p>
        </w:tc>
        <w:tc>
          <w:tcPr>
            <w:tcW w:w="758" w:type="dxa"/>
            <w:vAlign w:val="center"/>
          </w:tcPr>
          <w:p>
            <w:pPr>
              <w:pStyle w:val="14"/>
            </w:pPr>
            <w:r>
              <w:t>213</w:t>
            </w:r>
          </w:p>
        </w:tc>
        <w:tc>
          <w:tcPr>
            <w:tcW w:w="758" w:type="dxa"/>
            <w:vAlign w:val="center"/>
          </w:tcPr>
          <w:p>
            <w:pPr>
              <w:pStyle w:val="14"/>
            </w:pPr>
            <w:r>
              <w:t>农林水支出</w:t>
            </w:r>
          </w:p>
        </w:tc>
        <w:tc>
          <w:tcPr>
            <w:tcW w:w="758" w:type="dxa"/>
            <w:vAlign w:val="center"/>
          </w:tcPr>
          <w:p>
            <w:pPr>
              <w:pStyle w:val="13"/>
              <w:rPr>
                <w:rFonts w:hint="default" w:eastAsia="方正书宋_GBK"/>
                <w:lang w:val="en-US" w:eastAsia="zh-CN"/>
              </w:rPr>
            </w:pPr>
            <w:r>
              <w:rPr>
                <w:rFonts w:hint="eastAsia"/>
                <w:lang w:val="en-US" w:eastAsia="zh-CN"/>
              </w:rPr>
              <w:t>44.49</w:t>
            </w:r>
          </w:p>
        </w:tc>
        <w:tc>
          <w:tcPr>
            <w:tcW w:w="758" w:type="dxa"/>
            <w:vAlign w:val="center"/>
          </w:tcPr>
          <w:p>
            <w:pPr>
              <w:pStyle w:val="13"/>
              <w:rPr>
                <w:rFonts w:hint="default" w:eastAsia="方正书宋_GBK"/>
                <w:lang w:val="en-US" w:eastAsia="zh-CN"/>
              </w:rPr>
            </w:pPr>
            <w:r>
              <w:rPr>
                <w:rFonts w:hint="eastAsia"/>
                <w:lang w:val="en-US" w:eastAsia="zh-CN"/>
              </w:rPr>
              <w:t>44.49</w:t>
            </w:r>
          </w:p>
        </w:tc>
        <w:tc>
          <w:tcPr>
            <w:tcW w:w="758" w:type="dxa"/>
            <w:vAlign w:val="center"/>
          </w:tcPr>
          <w:p>
            <w:pPr>
              <w:pStyle w:val="13"/>
              <w:rPr>
                <w:rFonts w:hint="default" w:eastAsia="方正书宋_GBK"/>
                <w:lang w:val="en-US" w:eastAsia="zh-CN"/>
              </w:rPr>
            </w:pPr>
            <w:r>
              <w:rPr>
                <w:rFonts w:hint="eastAsia"/>
                <w:lang w:val="en-US" w:eastAsia="zh-CN"/>
              </w:rPr>
              <w:t>44.49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p>
        </w:tc>
        <w:tc>
          <w:tcPr>
            <w:tcW w:w="758" w:type="dxa"/>
            <w:vAlign w:val="center"/>
          </w:tcPr>
          <w:p>
            <w:pPr>
              <w:pStyle w:val="14"/>
              <w:rPr>
                <w:rFonts w:hint="default" w:eastAsia="方正书宋_GBK"/>
                <w:lang w:val="en-US" w:eastAsia="zh-CN"/>
              </w:rPr>
            </w:pPr>
            <w:r>
              <w:rPr>
                <w:rFonts w:hint="eastAsia"/>
                <w:lang w:val="en-US" w:eastAsia="zh-CN"/>
              </w:rPr>
              <w:t>21301</w:t>
            </w:r>
          </w:p>
        </w:tc>
        <w:tc>
          <w:tcPr>
            <w:tcW w:w="758" w:type="dxa"/>
            <w:vAlign w:val="center"/>
          </w:tcPr>
          <w:p>
            <w:pPr>
              <w:pStyle w:val="14"/>
              <w:rPr>
                <w:rFonts w:hint="eastAsia" w:eastAsia="方正书宋_GBK"/>
                <w:lang w:eastAsia="zh-CN"/>
              </w:rPr>
            </w:pPr>
            <w:r>
              <w:rPr>
                <w:rFonts w:hint="eastAsia"/>
                <w:lang w:eastAsia="zh-CN"/>
              </w:rPr>
              <w:t>农业农村</w:t>
            </w:r>
          </w:p>
        </w:tc>
        <w:tc>
          <w:tcPr>
            <w:tcW w:w="758" w:type="dxa"/>
            <w:vAlign w:val="center"/>
          </w:tcPr>
          <w:p>
            <w:pPr>
              <w:pStyle w:val="13"/>
              <w:rPr>
                <w:rFonts w:hint="default" w:eastAsia="方正书宋_GBK"/>
                <w:lang w:val="en-US" w:eastAsia="zh-CN"/>
              </w:rPr>
            </w:pPr>
            <w:r>
              <w:rPr>
                <w:rFonts w:hint="eastAsia"/>
                <w:lang w:val="en-US" w:eastAsia="zh-CN"/>
              </w:rPr>
              <w:t>7.94</w:t>
            </w:r>
          </w:p>
        </w:tc>
        <w:tc>
          <w:tcPr>
            <w:tcW w:w="758" w:type="dxa"/>
            <w:vAlign w:val="center"/>
          </w:tcPr>
          <w:p>
            <w:pPr>
              <w:pStyle w:val="13"/>
              <w:rPr>
                <w:rFonts w:hint="default" w:eastAsia="方正书宋_GBK"/>
                <w:lang w:val="en-US" w:eastAsia="zh-CN"/>
              </w:rPr>
            </w:pPr>
            <w:r>
              <w:rPr>
                <w:rFonts w:hint="eastAsia"/>
                <w:lang w:val="en-US" w:eastAsia="zh-CN"/>
              </w:rPr>
              <w:t>7.94</w:t>
            </w:r>
          </w:p>
        </w:tc>
        <w:tc>
          <w:tcPr>
            <w:tcW w:w="758" w:type="dxa"/>
            <w:vAlign w:val="center"/>
          </w:tcPr>
          <w:p>
            <w:pPr>
              <w:pStyle w:val="13"/>
              <w:rPr>
                <w:rFonts w:hint="default" w:eastAsia="方正书宋_GBK"/>
                <w:lang w:val="en-US" w:eastAsia="zh-CN"/>
              </w:rPr>
            </w:pPr>
            <w:r>
              <w:rPr>
                <w:rFonts w:hint="eastAsia"/>
                <w:lang w:val="en-US" w:eastAsia="zh-CN"/>
              </w:rPr>
              <w:t>7.94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p>
        </w:tc>
        <w:tc>
          <w:tcPr>
            <w:tcW w:w="758" w:type="dxa"/>
            <w:vAlign w:val="center"/>
          </w:tcPr>
          <w:p>
            <w:pPr>
              <w:pStyle w:val="14"/>
              <w:rPr>
                <w:rFonts w:hint="default" w:eastAsia="方正书宋_GBK"/>
                <w:lang w:val="en-US" w:eastAsia="zh-CN"/>
              </w:rPr>
            </w:pPr>
            <w:r>
              <w:rPr>
                <w:rFonts w:hint="eastAsia"/>
                <w:lang w:val="en-US" w:eastAsia="zh-CN"/>
              </w:rPr>
              <w:t>2130126</w:t>
            </w:r>
          </w:p>
        </w:tc>
        <w:tc>
          <w:tcPr>
            <w:tcW w:w="758" w:type="dxa"/>
            <w:vAlign w:val="center"/>
          </w:tcPr>
          <w:p>
            <w:pPr>
              <w:pStyle w:val="14"/>
              <w:rPr>
                <w:rFonts w:hint="eastAsia" w:eastAsia="方正书宋_GBK"/>
                <w:lang w:eastAsia="zh-CN"/>
              </w:rPr>
            </w:pPr>
            <w:r>
              <w:rPr>
                <w:rFonts w:hint="eastAsia"/>
                <w:lang w:eastAsia="zh-CN"/>
              </w:rPr>
              <w:t>农村社会事业</w:t>
            </w:r>
          </w:p>
        </w:tc>
        <w:tc>
          <w:tcPr>
            <w:tcW w:w="758" w:type="dxa"/>
            <w:vAlign w:val="center"/>
          </w:tcPr>
          <w:p>
            <w:pPr>
              <w:pStyle w:val="13"/>
              <w:rPr>
                <w:rFonts w:hint="default" w:eastAsia="方正书宋_GBK"/>
                <w:lang w:val="en-US" w:eastAsia="zh-CN"/>
              </w:rPr>
            </w:pPr>
            <w:r>
              <w:rPr>
                <w:rFonts w:hint="eastAsia"/>
                <w:lang w:val="en-US" w:eastAsia="zh-CN"/>
              </w:rPr>
              <w:t>7.94</w:t>
            </w:r>
          </w:p>
        </w:tc>
        <w:tc>
          <w:tcPr>
            <w:tcW w:w="758" w:type="dxa"/>
            <w:vAlign w:val="center"/>
          </w:tcPr>
          <w:p>
            <w:pPr>
              <w:pStyle w:val="13"/>
              <w:rPr>
                <w:rFonts w:hint="default" w:eastAsia="方正书宋_GBK"/>
                <w:lang w:val="en-US" w:eastAsia="zh-CN"/>
              </w:rPr>
            </w:pPr>
            <w:r>
              <w:rPr>
                <w:rFonts w:hint="eastAsia"/>
                <w:lang w:val="en-US" w:eastAsia="zh-CN"/>
              </w:rPr>
              <w:t>7.94</w:t>
            </w:r>
          </w:p>
        </w:tc>
        <w:tc>
          <w:tcPr>
            <w:tcW w:w="758" w:type="dxa"/>
            <w:vAlign w:val="center"/>
          </w:tcPr>
          <w:p>
            <w:pPr>
              <w:pStyle w:val="13"/>
              <w:rPr>
                <w:rFonts w:hint="default" w:eastAsia="方正书宋_GBK"/>
                <w:lang w:val="en-US" w:eastAsia="zh-CN"/>
              </w:rPr>
            </w:pPr>
            <w:r>
              <w:rPr>
                <w:rFonts w:hint="eastAsia"/>
                <w:lang w:val="en-US" w:eastAsia="zh-CN"/>
              </w:rPr>
              <w:t>7.94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24</w:t>
            </w:r>
          </w:p>
        </w:tc>
        <w:tc>
          <w:tcPr>
            <w:tcW w:w="758" w:type="dxa"/>
            <w:vAlign w:val="center"/>
          </w:tcPr>
          <w:p>
            <w:pPr>
              <w:pStyle w:val="14"/>
            </w:pPr>
            <w:r>
              <w:t>21303</w:t>
            </w:r>
          </w:p>
        </w:tc>
        <w:tc>
          <w:tcPr>
            <w:tcW w:w="758" w:type="dxa"/>
            <w:vAlign w:val="center"/>
          </w:tcPr>
          <w:p>
            <w:pPr>
              <w:pStyle w:val="14"/>
            </w:pPr>
            <w:r>
              <w:t>水利</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25</w:t>
            </w:r>
          </w:p>
        </w:tc>
        <w:tc>
          <w:tcPr>
            <w:tcW w:w="758" w:type="dxa"/>
            <w:vAlign w:val="center"/>
          </w:tcPr>
          <w:p>
            <w:pPr>
              <w:pStyle w:val="14"/>
            </w:pPr>
            <w:r>
              <w:t>2130314</w:t>
            </w:r>
          </w:p>
        </w:tc>
        <w:tc>
          <w:tcPr>
            <w:tcW w:w="758" w:type="dxa"/>
            <w:vAlign w:val="center"/>
          </w:tcPr>
          <w:p>
            <w:pPr>
              <w:pStyle w:val="14"/>
            </w:pPr>
            <w:r>
              <w:t>防汛</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r>
              <w:t>1.00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26</w:t>
            </w:r>
          </w:p>
        </w:tc>
        <w:tc>
          <w:tcPr>
            <w:tcW w:w="758" w:type="dxa"/>
            <w:vAlign w:val="center"/>
          </w:tcPr>
          <w:p>
            <w:pPr>
              <w:pStyle w:val="14"/>
            </w:pPr>
            <w:r>
              <w:t>21305</w:t>
            </w:r>
          </w:p>
        </w:tc>
        <w:tc>
          <w:tcPr>
            <w:tcW w:w="758" w:type="dxa"/>
            <w:vAlign w:val="center"/>
          </w:tcPr>
          <w:p>
            <w:pPr>
              <w:pStyle w:val="14"/>
            </w:pPr>
            <w:r>
              <w:t>扶贫</w:t>
            </w:r>
          </w:p>
        </w:tc>
        <w:tc>
          <w:tcPr>
            <w:tcW w:w="758" w:type="dxa"/>
            <w:vAlign w:val="center"/>
          </w:tcPr>
          <w:p>
            <w:pPr>
              <w:pStyle w:val="13"/>
            </w:pPr>
            <w:r>
              <w:t>35.55</w:t>
            </w:r>
          </w:p>
        </w:tc>
        <w:tc>
          <w:tcPr>
            <w:tcW w:w="758" w:type="dxa"/>
            <w:vAlign w:val="center"/>
          </w:tcPr>
          <w:p>
            <w:pPr>
              <w:pStyle w:val="13"/>
            </w:pPr>
            <w:r>
              <w:t>35.55</w:t>
            </w:r>
          </w:p>
        </w:tc>
        <w:tc>
          <w:tcPr>
            <w:tcW w:w="758" w:type="dxa"/>
            <w:vAlign w:val="center"/>
          </w:tcPr>
          <w:p>
            <w:pPr>
              <w:pStyle w:val="13"/>
            </w:pPr>
            <w:r>
              <w:t>35.55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27</w:t>
            </w:r>
          </w:p>
        </w:tc>
        <w:tc>
          <w:tcPr>
            <w:tcW w:w="758" w:type="dxa"/>
            <w:vAlign w:val="center"/>
          </w:tcPr>
          <w:p>
            <w:pPr>
              <w:pStyle w:val="14"/>
            </w:pPr>
            <w:r>
              <w:t>2130599</w:t>
            </w:r>
          </w:p>
        </w:tc>
        <w:tc>
          <w:tcPr>
            <w:tcW w:w="758" w:type="dxa"/>
            <w:vAlign w:val="center"/>
          </w:tcPr>
          <w:p>
            <w:pPr>
              <w:pStyle w:val="14"/>
            </w:pPr>
            <w:r>
              <w:t>其他扶贫支出</w:t>
            </w:r>
          </w:p>
        </w:tc>
        <w:tc>
          <w:tcPr>
            <w:tcW w:w="758" w:type="dxa"/>
            <w:vAlign w:val="center"/>
          </w:tcPr>
          <w:p>
            <w:pPr>
              <w:pStyle w:val="13"/>
            </w:pPr>
            <w:r>
              <w:t>35.55</w:t>
            </w:r>
          </w:p>
        </w:tc>
        <w:tc>
          <w:tcPr>
            <w:tcW w:w="758" w:type="dxa"/>
            <w:vAlign w:val="center"/>
          </w:tcPr>
          <w:p>
            <w:pPr>
              <w:pStyle w:val="13"/>
            </w:pPr>
            <w:r>
              <w:t>35.55</w:t>
            </w:r>
          </w:p>
        </w:tc>
        <w:tc>
          <w:tcPr>
            <w:tcW w:w="758" w:type="dxa"/>
            <w:vAlign w:val="center"/>
          </w:tcPr>
          <w:p>
            <w:pPr>
              <w:pStyle w:val="13"/>
            </w:pPr>
            <w:r>
              <w:t>35.55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30</w:t>
            </w:r>
          </w:p>
        </w:tc>
        <w:tc>
          <w:tcPr>
            <w:tcW w:w="758" w:type="dxa"/>
            <w:vAlign w:val="center"/>
          </w:tcPr>
          <w:p>
            <w:pPr>
              <w:pStyle w:val="14"/>
            </w:pPr>
            <w:r>
              <w:t>221</w:t>
            </w:r>
          </w:p>
        </w:tc>
        <w:tc>
          <w:tcPr>
            <w:tcW w:w="758" w:type="dxa"/>
            <w:vAlign w:val="center"/>
          </w:tcPr>
          <w:p>
            <w:pPr>
              <w:pStyle w:val="14"/>
            </w:pPr>
            <w:r>
              <w:t>住房保障支出</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rPr>
                <w:rFonts w:hint="default"/>
                <w:lang w:val="en-US"/>
              </w:rPr>
            </w:pPr>
            <w:r>
              <w:rPr>
                <w:rFonts w:hint="eastAsia"/>
                <w:lang w:val="en-US" w:eastAsia="zh-CN"/>
              </w:rPr>
              <w:t>15.69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CellMar>
            <w:top w:w="0" w:type="dxa"/>
            <w:left w:w="108" w:type="dxa"/>
            <w:bottom w:w="0" w:type="dxa"/>
            <w:right w:w="108" w:type="dxa"/>
          </w:tblCellMar>
        </w:tblPrEx>
        <w:trPr>
          <w:trHeight w:val="369" w:hRule="atLeast"/>
          <w:jc w:val="center"/>
        </w:trPr>
        <w:tc>
          <w:tcPr>
            <w:tcW w:w="1519" w:type="dxa"/>
            <w:vAlign w:val="center"/>
          </w:tcPr>
          <w:p>
            <w:pPr>
              <w:pStyle w:val="15"/>
            </w:pPr>
            <w:r>
              <w:t>31</w:t>
            </w:r>
          </w:p>
        </w:tc>
        <w:tc>
          <w:tcPr>
            <w:tcW w:w="758" w:type="dxa"/>
            <w:vAlign w:val="center"/>
          </w:tcPr>
          <w:p>
            <w:pPr>
              <w:pStyle w:val="14"/>
            </w:pPr>
            <w:r>
              <w:t>22102</w:t>
            </w:r>
          </w:p>
        </w:tc>
        <w:tc>
          <w:tcPr>
            <w:tcW w:w="758" w:type="dxa"/>
            <w:vAlign w:val="center"/>
          </w:tcPr>
          <w:p>
            <w:pPr>
              <w:pStyle w:val="14"/>
            </w:pPr>
            <w:r>
              <w:t>住房改革支出</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32</w:t>
            </w:r>
          </w:p>
        </w:tc>
        <w:tc>
          <w:tcPr>
            <w:tcW w:w="758" w:type="dxa"/>
            <w:vAlign w:val="center"/>
          </w:tcPr>
          <w:p>
            <w:pPr>
              <w:pStyle w:val="14"/>
            </w:pPr>
            <w:r>
              <w:t>2210201</w:t>
            </w:r>
          </w:p>
        </w:tc>
        <w:tc>
          <w:tcPr>
            <w:tcW w:w="758" w:type="dxa"/>
            <w:vAlign w:val="center"/>
          </w:tcPr>
          <w:p>
            <w:pPr>
              <w:pStyle w:val="14"/>
            </w:pPr>
            <w:r>
              <w:t>住房公积金</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rPr>
                <w:rFonts w:hint="default" w:eastAsia="方正书宋_GBK"/>
                <w:lang w:val="en-US" w:eastAsia="zh-CN"/>
              </w:rPr>
            </w:pPr>
            <w:r>
              <w:rPr>
                <w:rFonts w:hint="eastAsia"/>
                <w:lang w:val="en-US" w:eastAsia="zh-CN"/>
              </w:rPr>
              <w:t>15.69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33</w:t>
            </w:r>
          </w:p>
        </w:tc>
        <w:tc>
          <w:tcPr>
            <w:tcW w:w="758" w:type="dxa"/>
            <w:vAlign w:val="center"/>
          </w:tcPr>
          <w:p>
            <w:pPr>
              <w:pStyle w:val="14"/>
            </w:pPr>
            <w:r>
              <w:t>224</w:t>
            </w:r>
          </w:p>
        </w:tc>
        <w:tc>
          <w:tcPr>
            <w:tcW w:w="758" w:type="dxa"/>
            <w:vAlign w:val="center"/>
          </w:tcPr>
          <w:p>
            <w:pPr>
              <w:pStyle w:val="14"/>
            </w:pPr>
            <w:r>
              <w:t>灾害防治及应急管理支出</w:t>
            </w:r>
          </w:p>
        </w:tc>
        <w:tc>
          <w:tcPr>
            <w:tcW w:w="758" w:type="dxa"/>
            <w:vAlign w:val="center"/>
          </w:tcPr>
          <w:p>
            <w:pPr>
              <w:pStyle w:val="13"/>
              <w:rPr>
                <w:rFonts w:hint="default" w:eastAsia="方正书宋_GBK"/>
                <w:lang w:val="en-US" w:eastAsia="zh-CN"/>
              </w:rPr>
            </w:pPr>
            <w:r>
              <w:rPr>
                <w:rFonts w:hint="eastAsia"/>
                <w:lang w:val="en-US" w:eastAsia="zh-CN"/>
              </w:rPr>
              <w:t>30.38</w:t>
            </w:r>
          </w:p>
        </w:tc>
        <w:tc>
          <w:tcPr>
            <w:tcW w:w="758" w:type="dxa"/>
            <w:vAlign w:val="center"/>
          </w:tcPr>
          <w:p>
            <w:pPr>
              <w:pStyle w:val="13"/>
              <w:rPr>
                <w:rFonts w:hint="default" w:eastAsia="方正书宋_GBK"/>
                <w:lang w:val="en-US" w:eastAsia="zh-CN"/>
              </w:rPr>
            </w:pPr>
            <w:r>
              <w:rPr>
                <w:rFonts w:hint="eastAsia"/>
                <w:lang w:val="en-US" w:eastAsia="zh-CN"/>
              </w:rPr>
              <w:t>30.38</w:t>
            </w:r>
          </w:p>
        </w:tc>
        <w:tc>
          <w:tcPr>
            <w:tcW w:w="758" w:type="dxa"/>
            <w:vAlign w:val="center"/>
          </w:tcPr>
          <w:p>
            <w:pPr>
              <w:pStyle w:val="13"/>
              <w:rPr>
                <w:rFonts w:hint="default" w:eastAsia="方正书宋_GBK"/>
                <w:lang w:val="en-US" w:eastAsia="zh-CN"/>
              </w:rPr>
            </w:pPr>
            <w:r>
              <w:rPr>
                <w:rFonts w:hint="eastAsia"/>
                <w:lang w:val="en-US" w:eastAsia="zh-CN"/>
              </w:rPr>
              <w:t>30.38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34</w:t>
            </w:r>
          </w:p>
        </w:tc>
        <w:tc>
          <w:tcPr>
            <w:tcW w:w="758" w:type="dxa"/>
            <w:vAlign w:val="center"/>
          </w:tcPr>
          <w:p>
            <w:pPr>
              <w:pStyle w:val="14"/>
            </w:pPr>
            <w:r>
              <w:t>22401</w:t>
            </w:r>
          </w:p>
        </w:tc>
        <w:tc>
          <w:tcPr>
            <w:tcW w:w="758" w:type="dxa"/>
            <w:vAlign w:val="center"/>
          </w:tcPr>
          <w:p>
            <w:pPr>
              <w:pStyle w:val="14"/>
            </w:pPr>
            <w:r>
              <w:t>应急管理事务</w:t>
            </w:r>
          </w:p>
        </w:tc>
        <w:tc>
          <w:tcPr>
            <w:tcW w:w="758" w:type="dxa"/>
            <w:vAlign w:val="center"/>
          </w:tcPr>
          <w:p>
            <w:pPr>
              <w:pStyle w:val="13"/>
              <w:rPr>
                <w:rFonts w:hint="default" w:eastAsia="方正书宋_GBK"/>
                <w:lang w:val="en-US" w:eastAsia="zh-CN"/>
              </w:rPr>
            </w:pPr>
            <w:r>
              <w:rPr>
                <w:rFonts w:hint="eastAsia"/>
                <w:lang w:val="en-US" w:eastAsia="zh-CN"/>
              </w:rPr>
              <w:t>13.8</w:t>
            </w:r>
          </w:p>
        </w:tc>
        <w:tc>
          <w:tcPr>
            <w:tcW w:w="758" w:type="dxa"/>
            <w:vAlign w:val="center"/>
          </w:tcPr>
          <w:p>
            <w:pPr>
              <w:pStyle w:val="13"/>
              <w:rPr>
                <w:rFonts w:hint="default" w:eastAsia="方正书宋_GBK"/>
                <w:lang w:val="en-US" w:eastAsia="zh-CN"/>
              </w:rPr>
            </w:pPr>
            <w:r>
              <w:rPr>
                <w:rFonts w:hint="eastAsia"/>
                <w:lang w:val="en-US" w:eastAsia="zh-CN"/>
              </w:rPr>
              <w:t>13.8</w:t>
            </w:r>
          </w:p>
        </w:tc>
        <w:tc>
          <w:tcPr>
            <w:tcW w:w="758" w:type="dxa"/>
            <w:vAlign w:val="center"/>
          </w:tcPr>
          <w:p>
            <w:pPr>
              <w:pStyle w:val="13"/>
              <w:rPr>
                <w:rFonts w:hint="default" w:eastAsia="方正书宋_GBK"/>
                <w:lang w:val="en-US" w:eastAsia="zh-CN"/>
              </w:rPr>
            </w:pPr>
            <w:r>
              <w:rPr>
                <w:rFonts w:hint="eastAsia"/>
                <w:lang w:val="en-US" w:eastAsia="zh-CN"/>
              </w:rPr>
              <w:t>13.8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35</w:t>
            </w:r>
          </w:p>
        </w:tc>
        <w:tc>
          <w:tcPr>
            <w:tcW w:w="758" w:type="dxa"/>
            <w:vAlign w:val="center"/>
          </w:tcPr>
          <w:p>
            <w:pPr>
              <w:pStyle w:val="14"/>
            </w:pPr>
            <w:r>
              <w:t>2240104</w:t>
            </w:r>
          </w:p>
        </w:tc>
        <w:tc>
          <w:tcPr>
            <w:tcW w:w="758" w:type="dxa"/>
            <w:vAlign w:val="center"/>
          </w:tcPr>
          <w:p>
            <w:pPr>
              <w:pStyle w:val="14"/>
            </w:pPr>
            <w:r>
              <w:t>灾害风险防治</w:t>
            </w:r>
          </w:p>
        </w:tc>
        <w:tc>
          <w:tcPr>
            <w:tcW w:w="758" w:type="dxa"/>
            <w:vAlign w:val="center"/>
          </w:tcPr>
          <w:p>
            <w:pPr>
              <w:pStyle w:val="13"/>
              <w:rPr>
                <w:rFonts w:hint="default" w:eastAsia="方正书宋_GBK"/>
                <w:lang w:val="en-US" w:eastAsia="zh-CN"/>
              </w:rPr>
            </w:pPr>
            <w:r>
              <w:rPr>
                <w:rFonts w:hint="eastAsia"/>
                <w:lang w:val="en-US" w:eastAsia="zh-CN"/>
              </w:rPr>
              <w:t>13.8</w:t>
            </w:r>
          </w:p>
        </w:tc>
        <w:tc>
          <w:tcPr>
            <w:tcW w:w="758" w:type="dxa"/>
            <w:vAlign w:val="center"/>
          </w:tcPr>
          <w:p>
            <w:pPr>
              <w:pStyle w:val="13"/>
              <w:rPr>
                <w:rFonts w:hint="default" w:eastAsia="方正书宋_GBK"/>
                <w:lang w:val="en-US" w:eastAsia="zh-CN"/>
              </w:rPr>
            </w:pPr>
            <w:r>
              <w:rPr>
                <w:rFonts w:hint="eastAsia"/>
                <w:lang w:val="en-US" w:eastAsia="zh-CN"/>
              </w:rPr>
              <w:t>13.8</w:t>
            </w:r>
          </w:p>
        </w:tc>
        <w:tc>
          <w:tcPr>
            <w:tcW w:w="758" w:type="dxa"/>
            <w:vAlign w:val="center"/>
          </w:tcPr>
          <w:p>
            <w:pPr>
              <w:pStyle w:val="13"/>
              <w:rPr>
                <w:rFonts w:hint="default" w:eastAsia="方正书宋_GBK"/>
                <w:lang w:val="en-US" w:eastAsia="zh-CN"/>
              </w:rPr>
            </w:pPr>
            <w:r>
              <w:rPr>
                <w:rFonts w:hint="eastAsia"/>
                <w:lang w:val="en-US" w:eastAsia="zh-CN"/>
              </w:rPr>
              <w:t>13.8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36</w:t>
            </w:r>
          </w:p>
        </w:tc>
        <w:tc>
          <w:tcPr>
            <w:tcW w:w="758" w:type="dxa"/>
            <w:vAlign w:val="center"/>
          </w:tcPr>
          <w:p>
            <w:pPr>
              <w:pStyle w:val="14"/>
              <w:rPr>
                <w:rFonts w:hint="eastAsia" w:eastAsia="方正书宋_GBK"/>
                <w:lang w:val="en-US" w:eastAsia="zh-CN"/>
              </w:rPr>
            </w:pPr>
            <w:r>
              <w:t>2240</w:t>
            </w:r>
            <w:r>
              <w:rPr>
                <w:rFonts w:hint="eastAsia"/>
                <w:lang w:val="en-US" w:eastAsia="zh-CN"/>
              </w:rPr>
              <w:t>1</w:t>
            </w:r>
          </w:p>
        </w:tc>
        <w:tc>
          <w:tcPr>
            <w:tcW w:w="758" w:type="dxa"/>
            <w:vAlign w:val="center"/>
          </w:tcPr>
          <w:p>
            <w:pPr>
              <w:pStyle w:val="14"/>
            </w:pPr>
            <w:r>
              <w:rPr>
                <w:rFonts w:hint="eastAsia"/>
                <w:lang w:eastAsia="zh-CN"/>
              </w:rPr>
              <w:t>森林</w:t>
            </w:r>
            <w:r>
              <w:t>消防事务</w:t>
            </w:r>
          </w:p>
        </w:tc>
        <w:tc>
          <w:tcPr>
            <w:tcW w:w="758" w:type="dxa"/>
            <w:vAlign w:val="center"/>
          </w:tcPr>
          <w:p>
            <w:pPr>
              <w:pStyle w:val="13"/>
              <w:rPr>
                <w:rFonts w:hint="eastAsia" w:eastAsia="方正书宋_GBK"/>
                <w:lang w:eastAsia="zh-CN"/>
              </w:rPr>
            </w:pPr>
            <w:r>
              <w:rPr>
                <w:rFonts w:hint="eastAsia"/>
                <w:lang w:val="en-US" w:eastAsia="zh-CN"/>
              </w:rPr>
              <w:t>2</w:t>
            </w:r>
          </w:p>
        </w:tc>
        <w:tc>
          <w:tcPr>
            <w:tcW w:w="758" w:type="dxa"/>
            <w:vAlign w:val="center"/>
          </w:tcPr>
          <w:p>
            <w:pPr>
              <w:pStyle w:val="13"/>
              <w:rPr>
                <w:rFonts w:hint="default" w:eastAsia="方正书宋_GBK"/>
                <w:lang w:val="en-US" w:eastAsia="zh-CN"/>
              </w:rPr>
            </w:pPr>
            <w:r>
              <w:rPr>
                <w:rFonts w:hint="eastAsia"/>
                <w:lang w:val="en-US" w:eastAsia="zh-CN"/>
              </w:rPr>
              <w:t>2</w:t>
            </w:r>
          </w:p>
        </w:tc>
        <w:tc>
          <w:tcPr>
            <w:tcW w:w="758" w:type="dxa"/>
            <w:vAlign w:val="center"/>
          </w:tcPr>
          <w:p>
            <w:pPr>
              <w:pStyle w:val="13"/>
              <w:rPr>
                <w:rFonts w:hint="eastAsia" w:eastAsia="方正书宋_GBK"/>
                <w:lang w:eastAsia="zh-CN"/>
              </w:rPr>
            </w:pPr>
            <w:r>
              <w:rPr>
                <w:rFonts w:hint="eastAsia"/>
                <w:lang w:val="en-US" w:eastAsia="zh-CN"/>
              </w:rPr>
              <w:t>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37</w:t>
            </w:r>
          </w:p>
        </w:tc>
        <w:tc>
          <w:tcPr>
            <w:tcW w:w="758" w:type="dxa"/>
            <w:vAlign w:val="center"/>
          </w:tcPr>
          <w:p>
            <w:pPr>
              <w:pStyle w:val="14"/>
              <w:rPr>
                <w:rFonts w:hint="default" w:eastAsia="方正书宋_GBK"/>
                <w:lang w:val="en-US" w:eastAsia="zh-CN"/>
              </w:rPr>
            </w:pPr>
            <w:r>
              <w:t>2240</w:t>
            </w:r>
            <w:r>
              <w:rPr>
                <w:rFonts w:hint="eastAsia"/>
                <w:lang w:val="en-US" w:eastAsia="zh-CN"/>
              </w:rPr>
              <w:t>104</w:t>
            </w:r>
          </w:p>
        </w:tc>
        <w:tc>
          <w:tcPr>
            <w:tcW w:w="758" w:type="dxa"/>
            <w:vAlign w:val="center"/>
          </w:tcPr>
          <w:p>
            <w:pPr>
              <w:pStyle w:val="14"/>
            </w:pPr>
            <w:r>
              <w:rPr>
                <w:rFonts w:hint="eastAsia"/>
                <w:lang w:eastAsia="zh-CN"/>
              </w:rPr>
              <w:t>森林消防应急救援</w:t>
            </w:r>
          </w:p>
        </w:tc>
        <w:tc>
          <w:tcPr>
            <w:tcW w:w="758" w:type="dxa"/>
            <w:vAlign w:val="center"/>
          </w:tcPr>
          <w:p>
            <w:pPr>
              <w:pStyle w:val="13"/>
              <w:rPr>
                <w:rFonts w:hint="eastAsia" w:eastAsia="方正书宋_GBK"/>
                <w:lang w:eastAsia="zh-CN"/>
              </w:rPr>
            </w:pPr>
            <w:r>
              <w:rPr>
                <w:rFonts w:hint="eastAsia"/>
                <w:lang w:val="en-US" w:eastAsia="zh-CN"/>
              </w:rPr>
              <w:t>2</w:t>
            </w:r>
          </w:p>
        </w:tc>
        <w:tc>
          <w:tcPr>
            <w:tcW w:w="758" w:type="dxa"/>
            <w:vAlign w:val="center"/>
          </w:tcPr>
          <w:p>
            <w:pPr>
              <w:pStyle w:val="13"/>
              <w:rPr>
                <w:rFonts w:hint="eastAsia" w:eastAsia="方正书宋_GBK"/>
                <w:lang w:eastAsia="zh-CN"/>
              </w:rPr>
            </w:pPr>
            <w:r>
              <w:rPr>
                <w:rFonts w:hint="eastAsia"/>
                <w:lang w:val="en-US" w:eastAsia="zh-CN"/>
              </w:rPr>
              <w:t>2</w:t>
            </w:r>
          </w:p>
        </w:tc>
        <w:tc>
          <w:tcPr>
            <w:tcW w:w="758" w:type="dxa"/>
            <w:vAlign w:val="center"/>
          </w:tcPr>
          <w:p>
            <w:pPr>
              <w:pStyle w:val="13"/>
              <w:rPr>
                <w:rFonts w:hint="eastAsia" w:eastAsia="方正书宋_GBK"/>
                <w:lang w:eastAsia="zh-CN"/>
              </w:rPr>
            </w:pPr>
            <w:r>
              <w:rPr>
                <w:rFonts w:hint="eastAsia"/>
                <w:lang w:val="en-US" w:eastAsia="zh-CN"/>
              </w:rPr>
              <w:t>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9" w:type="dxa"/>
            <w:vAlign w:val="center"/>
          </w:tcPr>
          <w:p>
            <w:pPr>
              <w:pStyle w:val="15"/>
            </w:pPr>
            <w:r>
              <w:t>38</w:t>
            </w:r>
          </w:p>
        </w:tc>
        <w:tc>
          <w:tcPr>
            <w:tcW w:w="758" w:type="dxa"/>
            <w:vAlign w:val="center"/>
          </w:tcPr>
          <w:p>
            <w:pPr>
              <w:pStyle w:val="14"/>
            </w:pPr>
            <w:r>
              <w:t>22406</w:t>
            </w:r>
          </w:p>
        </w:tc>
        <w:tc>
          <w:tcPr>
            <w:tcW w:w="758" w:type="dxa"/>
            <w:vAlign w:val="center"/>
          </w:tcPr>
          <w:p>
            <w:pPr>
              <w:pStyle w:val="14"/>
            </w:pPr>
            <w:r>
              <w:t>自然灾害防治</w:t>
            </w:r>
          </w:p>
        </w:tc>
        <w:tc>
          <w:tcPr>
            <w:tcW w:w="758" w:type="dxa"/>
            <w:vAlign w:val="center"/>
          </w:tcPr>
          <w:p>
            <w:pPr>
              <w:pStyle w:val="13"/>
              <w:rPr>
                <w:rFonts w:hint="default" w:eastAsia="方正书宋_GBK"/>
                <w:lang w:val="en-US" w:eastAsia="zh-CN"/>
              </w:rPr>
            </w:pPr>
            <w:r>
              <w:rPr>
                <w:rFonts w:hint="eastAsia"/>
                <w:lang w:val="en-US" w:eastAsia="zh-CN"/>
              </w:rPr>
              <w:t>14.58</w:t>
            </w:r>
          </w:p>
        </w:tc>
        <w:tc>
          <w:tcPr>
            <w:tcW w:w="758" w:type="dxa"/>
            <w:vAlign w:val="center"/>
          </w:tcPr>
          <w:p>
            <w:pPr>
              <w:pStyle w:val="13"/>
              <w:rPr>
                <w:rFonts w:hint="default" w:eastAsia="方正书宋_GBK"/>
                <w:lang w:val="en-US" w:eastAsia="zh-CN"/>
              </w:rPr>
            </w:pPr>
            <w:r>
              <w:rPr>
                <w:rFonts w:hint="eastAsia"/>
                <w:lang w:val="en-US" w:eastAsia="zh-CN"/>
              </w:rPr>
              <w:t>14.58</w:t>
            </w:r>
          </w:p>
        </w:tc>
        <w:tc>
          <w:tcPr>
            <w:tcW w:w="758" w:type="dxa"/>
            <w:vAlign w:val="center"/>
          </w:tcPr>
          <w:p>
            <w:pPr>
              <w:pStyle w:val="13"/>
              <w:rPr>
                <w:rFonts w:hint="default" w:eastAsia="方正书宋_GBK"/>
                <w:lang w:val="en-US" w:eastAsia="zh-CN"/>
              </w:rPr>
            </w:pPr>
            <w:r>
              <w:rPr>
                <w:rFonts w:hint="eastAsia"/>
                <w:lang w:val="en-US" w:eastAsia="zh-CN"/>
              </w:rPr>
              <w:t>14.58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519" w:type="dxa"/>
            <w:vAlign w:val="center"/>
          </w:tcPr>
          <w:p>
            <w:pPr>
              <w:pStyle w:val="15"/>
            </w:pPr>
            <w:r>
              <w:t>39</w:t>
            </w:r>
          </w:p>
        </w:tc>
        <w:tc>
          <w:tcPr>
            <w:tcW w:w="758" w:type="dxa"/>
            <w:vAlign w:val="center"/>
          </w:tcPr>
          <w:p>
            <w:pPr>
              <w:pStyle w:val="14"/>
            </w:pPr>
            <w:r>
              <w:t>2240602</w:t>
            </w:r>
          </w:p>
        </w:tc>
        <w:tc>
          <w:tcPr>
            <w:tcW w:w="758" w:type="dxa"/>
            <w:vAlign w:val="center"/>
          </w:tcPr>
          <w:p>
            <w:pPr>
              <w:pStyle w:val="14"/>
            </w:pPr>
            <w:r>
              <w:t>森林草原防灾减灾</w:t>
            </w:r>
          </w:p>
        </w:tc>
        <w:tc>
          <w:tcPr>
            <w:tcW w:w="758" w:type="dxa"/>
            <w:vAlign w:val="center"/>
          </w:tcPr>
          <w:p>
            <w:pPr>
              <w:pStyle w:val="13"/>
              <w:rPr>
                <w:rFonts w:hint="default" w:eastAsia="方正书宋_GBK"/>
                <w:lang w:val="en-US" w:eastAsia="zh-CN"/>
              </w:rPr>
            </w:pPr>
            <w:r>
              <w:rPr>
                <w:rFonts w:hint="eastAsia"/>
                <w:lang w:val="en-US" w:eastAsia="zh-CN"/>
              </w:rPr>
              <w:t>14.58</w:t>
            </w:r>
          </w:p>
        </w:tc>
        <w:tc>
          <w:tcPr>
            <w:tcW w:w="758" w:type="dxa"/>
            <w:vAlign w:val="center"/>
          </w:tcPr>
          <w:p>
            <w:pPr>
              <w:pStyle w:val="13"/>
              <w:rPr>
                <w:rFonts w:hint="default" w:eastAsia="方正书宋_GBK"/>
                <w:lang w:val="en-US" w:eastAsia="zh-CN"/>
              </w:rPr>
            </w:pPr>
            <w:r>
              <w:rPr>
                <w:rFonts w:hint="eastAsia"/>
                <w:lang w:val="en-US" w:eastAsia="zh-CN"/>
              </w:rPr>
              <w:t>14.58</w:t>
            </w:r>
          </w:p>
        </w:tc>
        <w:tc>
          <w:tcPr>
            <w:tcW w:w="758" w:type="dxa"/>
            <w:vAlign w:val="center"/>
          </w:tcPr>
          <w:p>
            <w:pPr>
              <w:pStyle w:val="13"/>
              <w:rPr>
                <w:rFonts w:hint="default" w:eastAsia="方正书宋_GBK"/>
                <w:lang w:val="en-US" w:eastAsia="zh-CN"/>
              </w:rPr>
            </w:pPr>
            <w:r>
              <w:rPr>
                <w:rFonts w:hint="eastAsia"/>
                <w:lang w:val="en-US" w:eastAsia="zh-CN"/>
              </w:rPr>
              <w:t>14.58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4497"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单位预算支出总表</w:t>
      </w:r>
    </w:p>
    <w:tbl>
      <w:tblPr>
        <w:tblStyle w:val="6"/>
        <w:tblW w:w="123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3"/>
        <w:gridCol w:w="1202"/>
        <w:gridCol w:w="4056"/>
        <w:gridCol w:w="1057"/>
        <w:gridCol w:w="1058"/>
        <w:gridCol w:w="1058"/>
        <w:gridCol w:w="997"/>
        <w:gridCol w:w="997"/>
        <w:gridCol w:w="9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8055" w:type="dxa"/>
            <w:gridSpan w:val="5"/>
            <w:tcBorders>
              <w:top w:val="nil"/>
              <w:left w:val="nil"/>
              <w:bottom w:val="nil"/>
              <w:right w:val="nil"/>
            </w:tcBorders>
            <w:shd w:val="clear" w:color="auto" w:fill="FFFFFF"/>
            <w:vAlign w:val="center"/>
          </w:tcPr>
          <w:p>
            <w:pPr>
              <w:pStyle w:val="11"/>
              <w:rPr>
                <w:rFonts w:hint="eastAsia"/>
              </w:rPr>
            </w:pPr>
            <w:r>
              <w:rPr>
                <w:rFonts w:hint="eastAsia"/>
                <w:lang w:val="en-US" w:eastAsia="zh-CN"/>
              </w:rPr>
              <w:t>[986001]涞源县白石山镇人民政府</w:t>
            </w:r>
          </w:p>
        </w:tc>
        <w:tc>
          <w:tcPr>
            <w:tcW w:w="2160" w:type="dxa"/>
            <w:gridSpan w:val="2"/>
            <w:tcBorders>
              <w:top w:val="nil"/>
              <w:left w:val="nil"/>
              <w:bottom w:val="nil"/>
              <w:right w:val="nil"/>
            </w:tcBorders>
            <w:shd w:val="clear" w:color="auto" w:fill="FFFFFF"/>
            <w:vAlign w:val="center"/>
          </w:tcPr>
          <w:p>
            <w:pPr>
              <w:pStyle w:val="11"/>
              <w:rPr>
                <w:rFonts w:hint="eastAsia"/>
              </w:rPr>
            </w:pPr>
            <w:r>
              <w:rPr>
                <w:rFonts w:hint="eastAsia"/>
                <w:lang w:val="en-US" w:eastAsia="zh-CN"/>
              </w:rPr>
              <w:t>预算年度：2021</w:t>
            </w:r>
          </w:p>
        </w:tc>
        <w:tc>
          <w:tcPr>
            <w:tcW w:w="2160" w:type="dxa"/>
            <w:gridSpan w:val="2"/>
            <w:tcBorders>
              <w:top w:val="nil"/>
              <w:left w:val="nil"/>
              <w:bottom w:val="nil"/>
              <w:right w:val="nil"/>
            </w:tcBorders>
            <w:shd w:val="clear" w:color="auto" w:fill="FFFFFF"/>
            <w:vAlign w:val="center"/>
          </w:tcPr>
          <w:p>
            <w:pPr>
              <w:pStyle w:val="11"/>
              <w:rPr>
                <w:rFonts w:hint="eastAsia"/>
              </w:rPr>
            </w:pPr>
            <w:r>
              <w:rPr>
                <w:rFonts w:hint="eastAsia"/>
                <w:lang w:val="en-US" w:eastAsia="zh-CN"/>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序号</w:t>
            </w:r>
          </w:p>
        </w:tc>
        <w:tc>
          <w:tcPr>
            <w:tcW w:w="48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科目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本年支出合计</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基本支出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项目支出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上缴上级支出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经营支出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功能分类科目编码</w:t>
            </w:r>
          </w:p>
        </w:tc>
        <w:tc>
          <w:tcPr>
            <w:tcW w:w="3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科目名称</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1</w:t>
            </w:r>
          </w:p>
        </w:tc>
        <w:tc>
          <w:tcPr>
            <w:tcW w:w="3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484.25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322.49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241.14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241.14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2070199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其他文化和旅游支出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20703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体育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2070399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其他体育支出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63.39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62.52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65.52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62.52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公共卫生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2100409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重大公共卫生服务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2130126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农村社会事业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应急管理实务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2240104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灾害风险防治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森林消防事务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森林消防应急救援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自然灾害防治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2240602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森林草原防灾减灾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bl>
    <w:p>
      <w:pPr>
        <w:spacing w:before="0" w:after="0" w:line="240" w:lineRule="auto"/>
        <w:ind w:firstLine="0"/>
        <w:jc w:val="center"/>
        <w:outlineLvl w:val="4"/>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p/>
    <w:tbl>
      <w:tblPr>
        <w:tblStyle w:val="6"/>
        <w:tblW w:w="135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3576"/>
        <w:gridCol w:w="1045"/>
        <w:gridCol w:w="3816"/>
        <w:gridCol w:w="1045"/>
        <w:gridCol w:w="1194"/>
        <w:gridCol w:w="1068"/>
        <w:gridCol w:w="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850" w:type="dxa"/>
            <w:gridSpan w:val="4"/>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[986001]涞源县白石山镇人民政府</w:t>
            </w:r>
          </w:p>
        </w:tc>
        <w:tc>
          <w:tcPr>
            <w:tcW w:w="2385" w:type="dxa"/>
            <w:gridSpan w:val="2"/>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预算年度：2021</w:t>
            </w:r>
          </w:p>
        </w:tc>
        <w:tc>
          <w:tcPr>
            <w:tcW w:w="2340" w:type="dxa"/>
            <w:gridSpan w:val="2"/>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序号</w:t>
            </w:r>
          </w:p>
        </w:tc>
        <w:tc>
          <w:tcPr>
            <w:tcW w:w="45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收入</w:t>
            </w:r>
          </w:p>
        </w:tc>
        <w:tc>
          <w:tcPr>
            <w:tcW w:w="792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p>
        </w:tc>
        <w:tc>
          <w:tcPr>
            <w:tcW w:w="34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项    目</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金额</w:t>
            </w:r>
          </w:p>
        </w:tc>
        <w:tc>
          <w:tcPr>
            <w:tcW w:w="31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项    目</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合计</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一般公共预算财政拨款</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政府性基金预算财政拨款</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栏次</w:t>
            </w:r>
          </w:p>
        </w:tc>
        <w:tc>
          <w:tcPr>
            <w:tcW w:w="34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2</w:t>
            </w:r>
          </w:p>
        </w:tc>
        <w:tc>
          <w:tcPr>
            <w:tcW w:w="31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4</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一、一般公共预算财政拨款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二、政府性基金预算财政拨款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三、国有资本经营预算财政拨款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十五、资源勘探信息等支出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 xml:space="preserve">    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p/>
    <w:tbl>
      <w:tblPr>
        <w:tblStyle w:val="6"/>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7"/>
        <w:gridCol w:w="1202"/>
        <w:gridCol w:w="4056"/>
        <w:gridCol w:w="1329"/>
        <w:gridCol w:w="1455"/>
        <w:gridCol w:w="15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7380" w:type="dxa"/>
            <w:gridSpan w:val="4"/>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[986001]涞源县白石山镇人民政府</w:t>
            </w:r>
          </w:p>
        </w:tc>
        <w:tc>
          <w:tcPr>
            <w:tcW w:w="1545" w:type="dxa"/>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预算年度：2021</w:t>
            </w:r>
          </w:p>
        </w:tc>
        <w:tc>
          <w:tcPr>
            <w:tcW w:w="1635" w:type="dxa"/>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序号</w:t>
            </w:r>
          </w:p>
        </w:tc>
        <w:tc>
          <w:tcPr>
            <w:tcW w:w="490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科目</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合计</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基本支出</w:t>
            </w:r>
          </w:p>
        </w:tc>
        <w:tc>
          <w:tcPr>
            <w:tcW w:w="163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功能分类科目编码</w:t>
            </w:r>
          </w:p>
        </w:tc>
        <w:tc>
          <w:tcPr>
            <w:tcW w:w="3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科目名称</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p>
        </w:tc>
        <w:tc>
          <w:tcPr>
            <w:tcW w:w="16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2</w:t>
            </w:r>
          </w:p>
        </w:tc>
        <w:tc>
          <w:tcPr>
            <w:tcW w:w="13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3</w:t>
            </w: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4</w:t>
            </w:r>
          </w:p>
        </w:tc>
        <w:tc>
          <w:tcPr>
            <w:tcW w:w="16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484.25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322.49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2070199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其他文化和旅游支出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20703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体育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216.14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2070399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其他体育支出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216.14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65.52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公共卫生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2100409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重大公共卫生服务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44.49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2130126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农村社会事业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35.55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35.55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应急管理实务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2240104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灾害风险防治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森林消防事务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森林消防应急救援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自然灾害防治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2240602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森林草原防灾减灾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14.58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p/>
    <w:tbl>
      <w:tblPr>
        <w:tblStyle w:val="6"/>
        <w:tblW w:w="95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11"/>
        <w:gridCol w:w="1033"/>
        <w:gridCol w:w="3576"/>
        <w:gridCol w:w="1252"/>
        <w:gridCol w:w="1327"/>
        <w:gridCol w:w="14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375" w:type="dxa"/>
            <w:gridSpan w:val="4"/>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[986001]涞源县白石山镇人民政府</w:t>
            </w:r>
          </w:p>
        </w:tc>
        <w:tc>
          <w:tcPr>
            <w:tcW w:w="1470" w:type="dxa"/>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预算年度：2021</w:t>
            </w:r>
          </w:p>
        </w:tc>
        <w:tc>
          <w:tcPr>
            <w:tcW w:w="1710" w:type="dxa"/>
            <w:tcBorders>
              <w:top w:val="nil"/>
              <w:left w:val="nil"/>
              <w:bottom w:val="nil"/>
              <w:right w:val="nil"/>
            </w:tcBorders>
            <w:shd w:val="clear" w:color="auto" w:fill="FFFFFF"/>
            <w:vAlign w:val="center"/>
          </w:tcPr>
          <w:p>
            <w:pPr>
              <w:pStyle w:val="11"/>
              <w:rPr>
                <w:rFonts w:hint="eastAsia"/>
                <w:lang w:val="en-US" w:eastAsia="zh-CN"/>
              </w:rPr>
            </w:pPr>
            <w:r>
              <w:rPr>
                <w:rFonts w:hint="eastAsia"/>
                <w:lang w:val="en-US" w:eastAsia="zh-CN"/>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序号</w:t>
            </w:r>
          </w:p>
        </w:tc>
        <w:tc>
          <w:tcPr>
            <w:tcW w:w="39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科目</w:t>
            </w:r>
          </w:p>
        </w:tc>
        <w:tc>
          <w:tcPr>
            <w:tcW w:w="454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基本支出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经济分类科目编码</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科目名称</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合计</w:t>
            </w:r>
          </w:p>
        </w:tc>
        <w:tc>
          <w:tcPr>
            <w:tcW w:w="14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人员经费</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1</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2</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3</w:t>
            </w:r>
          </w:p>
        </w:tc>
        <w:tc>
          <w:tcPr>
            <w:tcW w:w="14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4</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lang w:val="en-US" w:eastAsia="zh-CN"/>
              </w:rPr>
            </w:pPr>
            <w:r>
              <w:rPr>
                <w:rFonts w:hint="eastAsia"/>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484.25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437.65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46.60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417.46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417.46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87.62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87.62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89.27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89.27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58.60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58.60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绩效工资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18.38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18.38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66.54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66.54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58.78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58.78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46.60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印刷费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取暖费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退休费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其他对个人和家庭的补助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3.18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lang w:val="en-US" w:eastAsia="zh-CN"/>
              </w:rPr>
            </w:pPr>
            <w:r>
              <w:rPr>
                <w:rFonts w:hint="eastAsia"/>
                <w:lang w:val="en-US" w:eastAsia="zh-CN"/>
              </w:rPr>
              <w:t>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p>
      <w:pPr>
        <w:spacing w:before="0" w:after="0" w:line="240" w:lineRule="auto"/>
        <w:ind w:firstLine="420"/>
        <w:jc w:val="left"/>
        <w:outlineLvl w:val="9"/>
      </w:pPr>
    </w:p>
    <w:tbl>
      <w:tblPr>
        <w:tblStyle w:val="6"/>
        <w:tblW w:w="140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2"/>
        <w:gridCol w:w="4581"/>
        <w:gridCol w:w="1039"/>
        <w:gridCol w:w="1787"/>
        <w:gridCol w:w="1714"/>
        <w:gridCol w:w="2214"/>
        <w:gridCol w:w="17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600" w:type="dxa"/>
            <w:gridSpan w:val="5"/>
            <w:tcBorders>
              <w:top w:val="nil"/>
              <w:left w:val="nil"/>
              <w:bottom w:val="nil"/>
              <w:right w:val="nil"/>
            </w:tcBorders>
            <w:shd w:val="clear" w:color="auto" w:fill="FFFFFF"/>
            <w:vAlign w:val="center"/>
          </w:tcPr>
          <w:p>
            <w:pPr>
              <w:pStyle w:val="11"/>
              <w:rPr>
                <w:rFonts w:hint="eastAsia"/>
              </w:rPr>
            </w:pPr>
            <w:r>
              <w:rPr>
                <w:rFonts w:hint="eastAsia"/>
                <w:lang w:val="en-US" w:eastAsia="zh-CN"/>
              </w:rPr>
              <w:t>[986001]涞源县白石山镇人民政府</w:t>
            </w:r>
          </w:p>
        </w:tc>
        <w:tc>
          <w:tcPr>
            <w:tcW w:w="2505" w:type="dxa"/>
            <w:tcBorders>
              <w:top w:val="nil"/>
              <w:left w:val="nil"/>
              <w:bottom w:val="nil"/>
              <w:right w:val="nil"/>
            </w:tcBorders>
            <w:shd w:val="clear" w:color="auto" w:fill="FFFFFF"/>
            <w:vAlign w:val="center"/>
          </w:tcPr>
          <w:p>
            <w:pPr>
              <w:pStyle w:val="11"/>
              <w:rPr>
                <w:rFonts w:hint="eastAsia"/>
              </w:rPr>
            </w:pPr>
            <w:r>
              <w:rPr>
                <w:rFonts w:hint="eastAsia"/>
                <w:lang w:val="en-US" w:eastAsia="zh-CN"/>
              </w:rPr>
              <w:t>预算年度：2021</w:t>
            </w:r>
          </w:p>
        </w:tc>
        <w:tc>
          <w:tcPr>
            <w:tcW w:w="1950" w:type="dxa"/>
            <w:tcBorders>
              <w:top w:val="nil"/>
              <w:left w:val="nil"/>
              <w:bottom w:val="nil"/>
              <w:right w:val="nil"/>
            </w:tcBorders>
            <w:shd w:val="clear" w:color="auto" w:fill="FFFFFF"/>
            <w:vAlign w:val="center"/>
          </w:tcPr>
          <w:p>
            <w:pPr>
              <w:pStyle w:val="11"/>
              <w:rPr>
                <w:rFonts w:hint="eastAsia"/>
              </w:rPr>
            </w:pPr>
            <w:r>
              <w:rPr>
                <w:rFonts w:hint="eastAsia"/>
                <w:lang w:val="en-US" w:eastAsia="zh-CN"/>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序号</w:t>
            </w:r>
          </w:p>
        </w:tc>
        <w:tc>
          <w:tcPr>
            <w:tcW w:w="354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项  目</w:t>
            </w:r>
          </w:p>
        </w:tc>
        <w:tc>
          <w:tcPr>
            <w:tcW w:w="9435"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资金来源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354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合计</w:t>
            </w:r>
          </w:p>
        </w:tc>
        <w:tc>
          <w:tcPr>
            <w:tcW w:w="19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一般公共预算财政拨款</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政府性基金财政拨款</w:t>
            </w:r>
          </w:p>
        </w:tc>
        <w:tc>
          <w:tcPr>
            <w:tcW w:w="25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国有资本经营预算财政拨款</w:t>
            </w:r>
          </w:p>
        </w:tc>
        <w:tc>
          <w:tcPr>
            <w:tcW w:w="1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财政专户核拨资金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栏次</w:t>
            </w:r>
          </w:p>
        </w:tc>
        <w:tc>
          <w:tcPr>
            <w:tcW w:w="35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2</w:t>
            </w:r>
          </w:p>
        </w:tc>
        <w:tc>
          <w:tcPr>
            <w:tcW w:w="19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4</w:t>
            </w:r>
          </w:p>
        </w:tc>
        <w:tc>
          <w:tcPr>
            <w:tcW w:w="25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11"/>
              <w:rPr>
                <w:rFonts w:hint="eastAsia"/>
              </w:rPr>
            </w:pPr>
            <w:r>
              <w:rPr>
                <w:rFonts w:hint="eastAsia"/>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“三公”经费小计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一、因公出国（境）费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 xml:space="preserve">    其中：教学科研人员因公出国（境）费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 xml:space="preserve">          其他因公出国（境）费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三、公务接待费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四、会议费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r>
              <w:rPr>
                <w:rFonts w:hint="eastAsia"/>
                <w:lang w:val="en-US" w:eastAsia="zh-CN"/>
              </w:rPr>
              <w:t>五、培训费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1"/>
              <w:rPr>
                <w:rFonts w:hint="eastAsia"/>
              </w:rPr>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涞源县白石山镇人民政府本级202</w:t>
      </w:r>
      <w:r>
        <w:rPr>
          <w:rFonts w:hint="eastAsia" w:ascii="方正小标宋_GBK" w:hAnsi="方正小标宋_GBK" w:eastAsia="方正小标宋_GBK" w:cs="方正小标宋_GBK"/>
          <w:b w:val="0"/>
          <w:color w:val="000000"/>
          <w:sz w:val="44"/>
          <w:lang w:val="en-US" w:eastAsia="zh-CN"/>
        </w:rPr>
        <w:t>1</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《中华人民共和国预算法》</w:t>
      </w:r>
      <w:bookmarkStart w:id="14" w:name="_GoBack"/>
      <w:bookmarkEnd w:id="14"/>
      <w:r>
        <w:rPr>
          <w:rFonts w:ascii="Times New Roman" w:hAnsi="Times New Roman" w:eastAsia="方正仿宋_GBK" w:cs="Times New Roman"/>
          <w:b w:val="0"/>
          <w:color w:val="000000"/>
          <w:sz w:val="28"/>
        </w:rPr>
        <w:t>、《地方预决算公开操作规程》和《关于进一步推进预算公开工作的实施意见》规定，现将涞源县白石山镇人民政府本级202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部门职责</w:t>
      </w:r>
    </w:p>
    <w:p>
      <w:pPr>
        <w:pStyle w:val="27"/>
      </w:pPr>
      <w:r>
        <w:t>（一）基层政权建设。宣传贯彻执行党的路线、方针、政策和国家的法律法规，执行本级人民代表大会的决议和上级国家行政机关的决定和命令；</w:t>
      </w:r>
    </w:p>
    <w:p>
      <w:pPr>
        <w:pStyle w:val="27"/>
      </w:pPr>
      <w:r>
        <w:t>（二）党组织建设和基层民主整治建设。搞好党组织建设和基层民主整治建设；</w:t>
      </w:r>
    </w:p>
    <w:p>
      <w:pPr>
        <w:pStyle w:val="27"/>
      </w:pPr>
      <w:r>
        <w:t>（三）指导、协调、联络工作。协调与其他单位、部门单位之间的关系；</w:t>
      </w:r>
    </w:p>
    <w:p>
      <w:pPr>
        <w:pStyle w:val="27"/>
      </w:pPr>
      <w:r>
        <w:t>（四）信访、维稳及乡村法制建设。建立完善协调联动机制，建立健全调解防范体制，完善村、乡两级组织，充分发挥村级自治和司法解释的作用；</w:t>
      </w:r>
    </w:p>
    <w:p>
      <w:pPr>
        <w:pStyle w:val="27"/>
      </w:pPr>
      <w:r>
        <w:t>（五）制定产业规划，调整发展模式，发展村级经济。科学制定本乡产业规划，谋划适应乡镇实际的发展模式，并组织实施；</w:t>
      </w:r>
    </w:p>
    <w:p>
      <w:pPr>
        <w:pStyle w:val="27"/>
      </w:pPr>
      <w:r>
        <w:t>（六）乡村财政资金管理。加强乡村财政资金管理；</w:t>
      </w:r>
    </w:p>
    <w:p>
      <w:pPr>
        <w:pStyle w:val="27"/>
      </w:pPr>
      <w:r>
        <w:t>（七）社会事务管理和社会保障。协助县直有关部门做好农村社会保障工作，建立健全农村合作医疗、低保、救济等制度，搞好优抚工作，解除农民后顾之忧；</w:t>
      </w:r>
    </w:p>
    <w:p>
      <w:pPr>
        <w:pStyle w:val="27"/>
      </w:pPr>
      <w:r>
        <w:t>（八）计划生育。提供各类计划生育技术服务，建立利益导向机制，开展出生人口性别比治理以及流动人口计划生育管理等各项工作；</w:t>
      </w:r>
    </w:p>
    <w:p>
      <w:pPr>
        <w:pStyle w:val="27"/>
      </w:pPr>
      <w:r>
        <w:t>（九）农村文化、精神文明奖建设。宣传国家的方针政策、活跃农村文化生活，负责群众文化工作，组织各种群众文化活动。</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涞源县白石山镇人民政府本级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p>
    <w:p>
      <w:pPr>
        <w:pStyle w:val="28"/>
      </w:pPr>
      <w:r>
        <w:t>部门预算安排的总体情况</w:t>
      </w:r>
    </w:p>
    <w:p>
      <w:pPr>
        <w:pStyle w:val="28"/>
      </w:pPr>
      <w:r>
        <w:t>按照预算管理有关规定，目前我部门预算的编制实行综合预算管理，即全部收入和支出都反映在预算中。</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1、收入说明</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2021年白石山镇人民政府年初部门收入预算总额806.74万元。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其中：一般公共预算收入806.74万元。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2、支出说明</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2021年部门支出安排预算总额806.74万元。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基本支出484.25万元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 xml:space="preserve">   其中：人员经费437.65万元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 xml:space="preserve">         日常公用经费46.6万元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项目支出322.49万元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 xml:space="preserve">   其中：本级支出322.49万元</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3、比上年增减情况</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　　本年度预算收支安排806.74万元，较上年增加415.29万元。其中:基本支出增加105.68万元，主要是机构改革单位有人员调入；项目支出增加309.61万元，主要是土地流转项目增加。</w:t>
      </w:r>
    </w:p>
    <w:p>
      <w:pPr>
        <w:spacing w:before="10" w:after="10" w:line="240" w:lineRule="auto"/>
        <w:ind w:firstLine="640"/>
        <w:jc w:val="left"/>
        <w:outlineLvl w:val="5"/>
      </w:pPr>
      <w:r>
        <w:rPr>
          <w:rFonts w:ascii="黑体" w:hAnsi="黑体" w:eastAsia="黑体" w:cs="黑体"/>
          <w:color w:val="000000"/>
          <w:sz w:val="32"/>
        </w:rPr>
        <w:t>三、机关运行经费安排情况</w:t>
      </w:r>
    </w:p>
    <w:p>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涞源县白石山镇人民政府机关运行经费安排46.6万元，其中办公费14万元，电费1.6万元，办公取暖费10万元，邮电费1.6万元，差旅费3万元，印刷费3万元，公务用车运行维护费7万元，公务接待费5万元。</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w:t>
      </w:r>
      <w:r>
        <w:rPr>
          <w:rFonts w:hint="eastAsia"/>
          <w:lang w:val="en-US" w:eastAsia="zh-CN"/>
        </w:rPr>
        <w:t>1</w:t>
      </w:r>
      <w:r>
        <w:t>年，我部门财政拨款“三公”经费预算安排12万元，其中因公出国（境）费0万元，公务用车购置及运维费7万元（其中公务用车购置费0万元，公务用车运维费7万元）；公务接待5万元，与上年比没有增减变化。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firstLineChars="200"/>
        <w:jc w:val="left"/>
        <w:outlineLvl w:val="3"/>
        <w:rPr>
          <w:rFonts w:hAnsi="宋体"/>
          <w:b/>
          <w:sz w:val="28"/>
        </w:rPr>
      </w:pPr>
      <w:bookmarkStart w:id="1" w:name="_Toc66290718"/>
      <w:r>
        <w:rPr>
          <w:rFonts w:hint="eastAsia" w:ascii="方正仿宋_GBK" w:eastAsia="方正仿宋_GBK"/>
          <w:b/>
          <w:sz w:val="28"/>
        </w:rPr>
        <w:t>1.18个乡镇民政统筹经费绩效目标表</w:t>
      </w:r>
      <w:bookmarkEnd w:id="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1、18个乡镇民政统筹经费绩效目标表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130630213N5LFNNHYX6Q2</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18</w:t>
            </w:r>
            <w:r>
              <w:rPr>
                <w:rFonts w:hint="eastAsia" w:ascii="方正书宋_GBK" w:eastAsia="方正书宋_GBK"/>
              </w:rPr>
              <w:t>个乡镇民政统筹经费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0.87</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0.87</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保障民政事务顺利开展，按季度拨付，按照办公费支出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按季度拨付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按照办公费支出</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民政事务顺利开展</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按时率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保障单位各项工作正常运行</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工作按时完成率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工作按时完成率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工作环境改善</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工作环境改善</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社会稳定水平</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社会稳定水平</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w:t>
            </w:r>
            <w:r>
              <w:rPr>
                <w:rFonts w:hint="eastAsia"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r>
              <w:rPr>
                <w:rFonts w:ascii="方正书宋_GBK" w:eastAsia="方正书宋_GBK"/>
              </w:rPr>
              <w:t>%</w:t>
            </w:r>
            <w:r>
              <w:rPr>
                <w:rFonts w:hint="eastAsia" w:ascii="方正书宋_GBK" w:eastAsia="方正书宋_GBK"/>
              </w:rPr>
              <w:t>）</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2" w:name="_Toc66290719"/>
      <w:r>
        <w:rPr>
          <w:rFonts w:hint="eastAsia" w:ascii="方正仿宋_GBK" w:eastAsia="方正仿宋_GBK"/>
          <w:b/>
          <w:sz w:val="28"/>
        </w:rPr>
        <w:t>2.拨付各乡镇扶贫政策信息员劳务报酬的请示绩效目标表</w:t>
      </w:r>
      <w:bookmarkEnd w:id="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2、拨付各乡镇扶贫政策信息员劳务报酬的请示绩效目标表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1306302174U0SKHFVUKO4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拨付各乡镇扶贫政策信息员劳务报酬的请示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7.11</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7.11</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个信息员</w:t>
            </w:r>
            <w:r>
              <w:rPr>
                <w:rFonts w:ascii="方正书宋_GBK" w:eastAsia="方正书宋_GBK"/>
              </w:rPr>
              <w:t>2020</w:t>
            </w:r>
            <w:r>
              <w:rPr>
                <w:rFonts w:hint="eastAsia" w:ascii="方正书宋_GBK" w:eastAsia="方正书宋_GBK"/>
              </w:rPr>
              <w:t>年</w:t>
            </w:r>
            <w:r>
              <w:rPr>
                <w:rFonts w:ascii="方正书宋_GBK" w:eastAsia="方正书宋_GBK"/>
              </w:rPr>
              <w:t>10</w:t>
            </w:r>
            <w:r>
              <w:rPr>
                <w:rFonts w:hint="eastAsia" w:ascii="方正书宋_GBK" w:eastAsia="方正书宋_GBK"/>
              </w:rPr>
              <w:t>月</w:t>
            </w:r>
            <w:r>
              <w:rPr>
                <w:rFonts w:ascii="方正书宋_GBK" w:eastAsia="方正书宋_GBK"/>
              </w:rPr>
              <w:t>-12</w:t>
            </w:r>
            <w:r>
              <w:rPr>
                <w:rFonts w:hint="eastAsia" w:ascii="方正书宋_GBK" w:eastAsia="方正书宋_GBK"/>
              </w:rPr>
              <w:t>月工资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及时发放到位</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保障工作正常进行</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全员发放</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发放人数</w:t>
            </w:r>
            <w:r>
              <w:rPr>
                <w:rFonts w:ascii="方正书宋_GBK" w:eastAsia="方正书宋_GBK"/>
              </w:rPr>
              <w:t>15</w:t>
            </w:r>
            <w:r>
              <w:rPr>
                <w:rFonts w:hint="eastAsia" w:ascii="方正书宋_GBK" w:eastAsia="方正书宋_GBK"/>
              </w:rPr>
              <w:t>人</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个</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及时发放，按时发放</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及时发放，按时发放</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工作按时完成率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工作按时完成率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专业业务水平</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业务水平提升率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提高工作效率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提高工作效率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3" w:name="_Toc66290720"/>
      <w:r>
        <w:rPr>
          <w:rFonts w:hint="eastAsia" w:ascii="方正仿宋_GBK" w:eastAsia="方正仿宋_GBK"/>
          <w:b/>
          <w:sz w:val="28"/>
        </w:rPr>
        <w:t>3.白石山镇荆山口村、白石口两村修建农用机耕路资金绩效目标表</w:t>
      </w:r>
      <w:bookmarkEnd w:id="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3、白石山镇荆山口村、白石口两村修建农用机耕路资金绩效目标表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130630218KNWAYGLTPTZT</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白石山镇荆山口村、白石口两村修建农用机耕路资金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7.94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7.94</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农机道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安期完工</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验收合格</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优良率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验收优良率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按期完成率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按照工期完成率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按时完成率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按工期完成效率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产生的社会效益</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产生的社会效益</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对农村事业影响力</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4" w:name="_Toc66290721"/>
      <w:r>
        <w:rPr>
          <w:rFonts w:hint="eastAsia" w:ascii="方正仿宋_GBK" w:eastAsia="方正仿宋_GBK"/>
          <w:b/>
          <w:sz w:val="28"/>
        </w:rPr>
        <w:t>4.疫情防控经费绩效目标表</w:t>
      </w:r>
      <w:bookmarkEnd w:id="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4、疫情防控经费绩效目标表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130630219SHGG8NT8KYCX</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疫情防控经费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购买疫情所需物品，保障疫情需要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购买物资</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保障疫情需要</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安全度过疫情</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按要求完成上级任务</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质量达标率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按要求和计划完成任务</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保证工作正常开展</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保证工作正常开展</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疫情期间社会稳定情况</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提高公众满意度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5" w:name="_Toc66290722"/>
      <w:r>
        <w:rPr>
          <w:rFonts w:hint="eastAsia" w:ascii="方正仿宋_GBK" w:eastAsia="方正仿宋_GBK"/>
          <w:b/>
          <w:sz w:val="28"/>
        </w:rPr>
        <w:t>5.白石山镇关于寨子村、庄伙村乡村旅游项目配套资金的请示绩效目标表</w:t>
      </w:r>
      <w:bookmarkEnd w:id="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5、白石山镇关于寨子村、庄伙村乡村旅游项目配套资金的请示绩效目标表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13063021AEKKKW5OY8MQS</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白石山镇关于寨子村、庄伙村乡村旅游项目配套资金的请示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25.00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25.00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按时拨付配套资金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及时支付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配套资金</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验收优良率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验收优良率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按照工期完成率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按照工期完成率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按工期完成效率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按工期完成效率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产生的社会效益</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产生的社会效益</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对农村事业影响力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对农村事业影响力</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6" w:name="_Toc66290723"/>
      <w:r>
        <w:rPr>
          <w:rFonts w:hint="eastAsia" w:ascii="方正仿宋_GBK" w:eastAsia="方正仿宋_GBK"/>
          <w:b/>
          <w:sz w:val="28"/>
        </w:rPr>
        <w:t>6.扶贫办18个乡镇扶贫政策信息员劳务报酬绩效目标表</w:t>
      </w:r>
      <w:bookmarkEnd w:id="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6、扶贫办18个乡镇扶贫政策信息员劳务报酬绩效目标表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13063021G3SGRBY7DGN6H</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扶贫办</w:t>
            </w:r>
            <w:r>
              <w:rPr>
                <w:rFonts w:ascii="方正书宋_GBK" w:eastAsia="方正书宋_GBK"/>
              </w:rPr>
              <w:t>18</w:t>
            </w:r>
            <w:r>
              <w:rPr>
                <w:rFonts w:hint="eastAsia" w:ascii="方正书宋_GBK" w:eastAsia="方正书宋_GBK"/>
              </w:rPr>
              <w:t>个乡镇扶贫政策信息员劳务报酬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28.44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28.44</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每人每月</w:t>
            </w:r>
            <w:r>
              <w:rPr>
                <w:rFonts w:ascii="方正书宋_GBK" w:eastAsia="方正书宋_GBK"/>
              </w:rPr>
              <w:t>1580</w:t>
            </w:r>
            <w:r>
              <w:rPr>
                <w:rFonts w:hint="eastAsia" w:ascii="方正书宋_GBK" w:eastAsia="方正书宋_GBK"/>
              </w:rPr>
              <w:t>，共</w:t>
            </w:r>
            <w:r>
              <w:rPr>
                <w:rFonts w:ascii="方正书宋_GBK" w:eastAsia="方正书宋_GBK"/>
              </w:rPr>
              <w:t>15</w:t>
            </w:r>
            <w:r>
              <w:rPr>
                <w:rFonts w:hint="eastAsia" w:ascii="方正书宋_GBK" w:eastAsia="方正书宋_GBK"/>
              </w:rPr>
              <w:t>人，全年工资</w:t>
            </w:r>
            <w:r>
              <w:rPr>
                <w:rFonts w:ascii="方正书宋_GBK" w:eastAsia="方正书宋_GBK"/>
              </w:rPr>
              <w:t>284400</w:t>
            </w:r>
            <w:r>
              <w:rPr>
                <w:rFonts w:hint="eastAsia" w:ascii="方正书宋_GBK" w:eastAsia="方正书宋_GBK"/>
              </w:rPr>
              <w:t>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及时发放到位</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保障工作正常进行</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全员发放</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发放人数</w:t>
            </w:r>
            <w:r>
              <w:rPr>
                <w:rFonts w:ascii="方正书宋_GBK" w:eastAsia="方正书宋_GBK"/>
              </w:rPr>
              <w:t>15</w:t>
            </w:r>
            <w:r>
              <w:rPr>
                <w:rFonts w:hint="eastAsia" w:ascii="方正书宋_GBK" w:eastAsia="方正书宋_GBK"/>
              </w:rPr>
              <w:t>人</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个</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及时发放，按时发放</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及时发放，按时发放</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工作按时完成率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工作按时完成率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提高工作效率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提高工作效率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专业业务水平</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业务水平提升率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7" w:name="_Toc66290724"/>
      <w:r>
        <w:rPr>
          <w:rFonts w:hint="eastAsia" w:ascii="方正仿宋_GBK" w:eastAsia="方正仿宋_GBK"/>
          <w:b/>
          <w:sz w:val="28"/>
        </w:rPr>
        <w:t>7.白石山镇关于拨付国家跳台滑雪项目道路两侧绿化土地流转补偿资金的请示绩效目标表</w:t>
      </w:r>
      <w:bookmarkEnd w:id="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7、白石山镇关于拨付国家跳台滑雪项目道路两侧绿化土地流转补偿资金的请示绩效目标表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13063021HFNGKPMIQID7O</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白石山镇关于拨付国家跳台滑雪项目道路两侧绿化土地流转补偿资金的请示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175.07909</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175.07909</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及时拨付并按照测量表发放到位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发放到位</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按照登统表</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落实率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落实率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任务完成及时率（</w:t>
            </w:r>
            <w:r>
              <w:rPr>
                <w:rFonts w:ascii="方正书宋_GBK" w:eastAsia="方正书宋_GBK"/>
              </w:rPr>
              <w:t>%</w:t>
            </w:r>
            <w:r>
              <w:rPr>
                <w:rFonts w:hint="eastAsia"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任务完成及时率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提升率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带动我县旅游发展受益提升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补贴发放率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土地流转补贴发放率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8" w:name="_Toc66290726"/>
      <w:r>
        <w:rPr>
          <w:rFonts w:hint="eastAsia" w:ascii="方正仿宋_GBK" w:eastAsia="方正仿宋_GBK"/>
          <w:b/>
          <w:sz w:val="28"/>
        </w:rPr>
        <w:t>9.18个乡镇卫生补助专项经费绩效目标表</w:t>
      </w:r>
      <w:bookmarkEnd w:id="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9、18个乡镇卫生补助专项经费绩效目标表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13063021IX0T6PUS76G1O</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18</w:t>
            </w:r>
            <w:r>
              <w:rPr>
                <w:rFonts w:hint="eastAsia" w:ascii="方正书宋_GBK" w:eastAsia="方正书宋_GBK"/>
              </w:rPr>
              <w:t>个乡镇卫生补助专项经费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0.87</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0.87</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保障基层卫生事业顺利开展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按季度拨付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按照办公费形式报账</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保障工作顺利开展</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资金使用率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按照要求使用卫生补助经费</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完成工作数占全部比率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保障日常工作有序运转</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保障日常工作有序运转</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社会影响力提升率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w:t>
            </w:r>
            <w:r>
              <w:rPr>
                <w:rFonts w:hint="eastAsia"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服务群众满意度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before="0" w:after="0"/>
        <w:ind w:firstLine="560"/>
        <w:jc w:val="left"/>
        <w:outlineLvl w:val="9"/>
        <w:rPr>
          <w:rFonts w:ascii="方正仿宋_GBK" w:hAnsi="方正仿宋_GBK" w:eastAsia="方正仿宋_GBK" w:cs="方正仿宋_GBK"/>
          <w:b/>
          <w:color w:val="000000"/>
          <w:sz w:val="28"/>
        </w:rPr>
      </w:pPr>
    </w:p>
    <w:p>
      <w:pPr>
        <w:ind w:firstLine="560" w:firstLineChars="200"/>
        <w:jc w:val="left"/>
        <w:outlineLvl w:val="3"/>
        <w:rPr>
          <w:rFonts w:hint="eastAsia" w:ascii="方正仿宋_GBK" w:eastAsia="方正仿宋_GBK"/>
          <w:b/>
          <w:sz w:val="28"/>
        </w:rPr>
      </w:pPr>
      <w:bookmarkStart w:id="9" w:name="_Toc66290727"/>
    </w:p>
    <w:p>
      <w:pPr>
        <w:ind w:firstLine="560" w:firstLineChars="200"/>
        <w:jc w:val="left"/>
        <w:outlineLvl w:val="3"/>
        <w:rPr>
          <w:rFonts w:hint="eastAsia" w:ascii="方正仿宋_GBK" w:eastAsia="方正仿宋_GBK"/>
          <w:b/>
          <w:sz w:val="28"/>
        </w:rPr>
      </w:pPr>
    </w:p>
    <w:p>
      <w:pPr>
        <w:ind w:firstLine="560" w:firstLineChars="200"/>
        <w:jc w:val="left"/>
        <w:outlineLvl w:val="3"/>
        <w:rPr>
          <w:rFonts w:hint="eastAsia" w:ascii="方正仿宋_GBK" w:eastAsia="方正仿宋_GBK"/>
          <w:b/>
          <w:sz w:val="28"/>
        </w:rPr>
      </w:pPr>
    </w:p>
    <w:p>
      <w:pPr>
        <w:ind w:firstLine="560" w:firstLineChars="200"/>
        <w:jc w:val="left"/>
        <w:outlineLvl w:val="3"/>
        <w:rPr>
          <w:rFonts w:hint="eastAsia" w:ascii="方正仿宋_GBK" w:eastAsia="方正仿宋_GBK"/>
          <w:b/>
          <w:sz w:val="28"/>
        </w:rPr>
      </w:pPr>
    </w:p>
    <w:p>
      <w:pPr>
        <w:ind w:firstLine="560" w:firstLineChars="200"/>
        <w:jc w:val="left"/>
        <w:outlineLvl w:val="3"/>
        <w:rPr>
          <w:rFonts w:hint="eastAsia" w:ascii="方正仿宋_GBK" w:eastAsia="方正仿宋_GBK"/>
          <w:b/>
          <w:sz w:val="28"/>
        </w:rPr>
      </w:pPr>
    </w:p>
    <w:p>
      <w:pPr>
        <w:ind w:firstLine="560" w:firstLineChars="200"/>
        <w:jc w:val="left"/>
        <w:outlineLvl w:val="3"/>
        <w:rPr>
          <w:rFonts w:hint="eastAsia" w:ascii="方正仿宋_GBK" w:eastAsia="方正仿宋_GBK"/>
          <w:b/>
          <w:sz w:val="28"/>
        </w:rPr>
      </w:pPr>
    </w:p>
    <w:p>
      <w:pPr>
        <w:ind w:firstLine="560" w:firstLineChars="200"/>
        <w:jc w:val="left"/>
        <w:outlineLvl w:val="3"/>
        <w:rPr>
          <w:rFonts w:hAnsi="宋体"/>
          <w:b/>
          <w:sz w:val="28"/>
        </w:rPr>
      </w:pPr>
      <w:r>
        <w:rPr>
          <w:rFonts w:hint="eastAsia" w:ascii="方正仿宋_GBK" w:eastAsia="方正仿宋_GBK"/>
          <w:b/>
          <w:sz w:val="28"/>
        </w:rPr>
        <w:t>10.18个乡镇防汛专项经费绩效目标表</w:t>
      </w:r>
      <w:bookmarkEnd w:id="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10、18个乡镇防汛专项经费绩效目标表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13063021MON923VIZCG9I</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18</w:t>
            </w:r>
            <w:r>
              <w:rPr>
                <w:rFonts w:hint="eastAsia" w:ascii="方正书宋_GBK" w:eastAsia="方正书宋_GBK"/>
              </w:rPr>
              <w:t>个乡镇防汛专项经费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保障汛期安全包含汛期宣传及汛期巡逻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汛期安全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办公费劳务费支出</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资金使用率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按照要求使用防汛经费</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资金支付及时率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资金支付及时率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计划指标完成率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计划指标完成率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保障工作正常运行</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保障工作正常运行</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10" w:name="_Toc66290728"/>
      <w:r>
        <w:rPr>
          <w:rFonts w:hint="eastAsia" w:ascii="方正仿宋_GBK" w:eastAsia="方正仿宋_GBK"/>
          <w:b/>
          <w:sz w:val="28"/>
        </w:rPr>
        <w:t>11.18个乡镇防火专项经费绩效目标表</w:t>
      </w:r>
      <w:bookmarkEnd w:id="1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11、18个乡镇防火专项经费绩效目标表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13063021N9BQGU5A6DDIO</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18</w:t>
            </w:r>
            <w:r>
              <w:rPr>
                <w:rFonts w:hint="eastAsia" w:ascii="方正书宋_GBK" w:eastAsia="方正书宋_GBK"/>
              </w:rPr>
              <w:t>个乡镇防火专项经费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防火期产生的劳务费、办公费、车油费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50.00%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防火期及时拨付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保障防火期工作开展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正常报账</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工作正常运转</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防火工作正常运转</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按期完成率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八小时火灾扑灭率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八小时火灾扑灭率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保障工作正常运行</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保障工作顺利进行</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11" w:name="_Toc66290729"/>
      <w:r>
        <w:rPr>
          <w:rFonts w:hint="eastAsia" w:ascii="方正仿宋_GBK" w:eastAsia="方正仿宋_GBK"/>
          <w:b/>
          <w:sz w:val="28"/>
        </w:rPr>
        <w:t>12.18个乡镇计划生育专项经费绩效目标表</w:t>
      </w:r>
      <w:bookmarkEnd w:id="1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12、18个乡镇计划生育专项经费绩效目标表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13063021NKC98MO9HXYK4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18</w:t>
            </w:r>
            <w:r>
              <w:rPr>
                <w:rFonts w:hint="eastAsia" w:ascii="方正书宋_GBK" w:eastAsia="方正书宋_GBK"/>
              </w:rPr>
              <w:t>个乡镇计划生育专项经费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1.74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1.74</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保障基层计划生育工作顺利开展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按季度拨付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保障工作顺利开展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按照办公经费形式报账</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资金使用率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按照要求使用计划生育补助经费</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完成工作数占全部比率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足额发放</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足额发放</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保障工作正常运行</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保障工作顺利进行</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w:t>
            </w:r>
            <w:r>
              <w:rPr>
                <w:rFonts w:hint="eastAsia"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12" w:name="_Toc66290730"/>
      <w:r>
        <w:rPr>
          <w:rFonts w:hint="eastAsia" w:ascii="方正仿宋_GBK" w:eastAsia="方正仿宋_GBK"/>
          <w:b/>
          <w:sz w:val="28"/>
        </w:rPr>
        <w:t>13.白石山镇关于拨付国家跳台滑雪道路两侧绿化土地流转补偿资金的请示绩效目标表</w:t>
      </w:r>
      <w:bookmarkEnd w:id="1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13、白石山镇关于拨付国家跳台滑雪道路两侧绿化土地流转补偿资金的请示绩效目标表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13063021VY1KNV0OFHAIB</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白石山镇关于拨付国家跳台滑雪道路两侧绿化土地流转补偿资金的请示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41.062</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41.062</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及时拨付并按照测量表发放到位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按时拨付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发放到位</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按照登统表</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落实率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落实率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任务完成及时率（</w:t>
            </w:r>
            <w:r>
              <w:rPr>
                <w:rFonts w:ascii="方正书宋_GBK" w:eastAsia="方正书宋_GBK"/>
              </w:rPr>
              <w:t>%</w:t>
            </w:r>
            <w:r>
              <w:rPr>
                <w:rFonts w:hint="eastAsia"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任务完成及时率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提升率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带动我县旅游发展受益提升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补贴发放率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土地流转补贴发放率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受益对象满意度</w:t>
            </w:r>
            <w:r>
              <w:rPr>
                <w:rFonts w:ascii="方正书宋_GBK" w:eastAsia="方正书宋_GBK"/>
              </w:rPr>
              <w:t>(%)</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受益对象满意度</w:t>
            </w:r>
            <w:r>
              <w:rPr>
                <w:rFonts w:ascii="方正书宋_GBK" w:eastAsia="方正书宋_GBK"/>
              </w:rPr>
              <w:t>(%)</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ind w:firstLine="560" w:firstLineChars="200"/>
        <w:jc w:val="left"/>
        <w:outlineLvl w:val="3"/>
        <w:rPr>
          <w:rFonts w:hAnsi="宋体"/>
          <w:b/>
          <w:sz w:val="28"/>
        </w:rPr>
      </w:pPr>
      <w:bookmarkStart w:id="13" w:name="_Toc66290731"/>
      <w:r>
        <w:rPr>
          <w:rFonts w:hint="eastAsia" w:ascii="方正仿宋_GBK" w:eastAsia="方正仿宋_GBK"/>
          <w:b/>
          <w:sz w:val="28"/>
        </w:rPr>
        <w:t>14.白石山镇防火隔离带资金绩效目标表</w:t>
      </w:r>
      <w:bookmarkEnd w:id="1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14、白石山镇防火隔离带资金绩效目标表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986001</w:t>
            </w:r>
            <w:r>
              <w:rPr>
                <w:rFonts w:hint="eastAsia" w:ascii="方正书宋_GBK" w:eastAsia="方正书宋_GBK"/>
                <w:b/>
              </w:rPr>
              <w:t>涞源县白石山镇财政所本级</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13063021XEKFOFRBD5F33</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白石山镇防火隔离带资金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14.58</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14.58</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3"/>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确保景区资源安全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3"/>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资源安全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及时拨付</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防火期安全</w:t>
            </w:r>
          </w:p>
        </w:tc>
      </w:tr>
    </w:tbl>
    <w:p>
      <w:pPr>
        <w:spacing w:line="14" w:lineRule="exact"/>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资金发放到位率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补助资金发放到位情况</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按期完成率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社会效益影响率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持续发展作用力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持续发展影响力</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依据预算安排</w:t>
            </w:r>
          </w:p>
        </w:tc>
      </w:tr>
    </w:tbl>
    <w:p>
      <w:pPr>
        <w:spacing w:line="300" w:lineRule="exact"/>
        <w:jc w:val="left"/>
        <w:sectPr>
          <w:pgSz w:w="11907" w:h="16839"/>
          <w:pgMar w:top="1984" w:right="1304" w:bottom="1134" w:left="1304" w:header="851" w:footer="992" w:gutter="0"/>
          <w:cols w:space="425" w:num="1"/>
          <w:docGrid w:type="lines" w:linePitch="312" w:charSpace="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2022年，涞源县白石山镇人民政府本级安排政府采购预算0.00万元。具体内容见下表。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both"/>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420"/>
        <w:jc w:val="left"/>
        <w:outlineLvl w:val="9"/>
        <w:rPr>
          <w:rFonts w:hint="eastAsia" w:ascii="方正书宋_GBK" w:hAnsi="方正书宋_GBK" w:eastAsia="方正书宋_GBK" w:cs="方正书宋_GBK"/>
          <w:color w:val="000000"/>
          <w:sz w:val="21"/>
        </w:rPr>
      </w:pPr>
      <w:r>
        <w:rPr>
          <w:rFonts w:hint="eastAsia" w:ascii="方正书宋_GBK" w:hAnsi="方正书宋_GBK" w:eastAsia="方正书宋_GBK" w:cs="方正书宋_GBK"/>
          <w:color w:val="000000"/>
          <w:sz w:val="21"/>
        </w:rPr>
        <w:t>涞源县白石山镇人民政府2020年末固定资产总值95.74万元（详见下表），2021年无拟购置情况。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95.74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rPr>
                <w:rFonts w:hint="default" w:eastAsia="方正书宋_GBK"/>
                <w:lang w:val="en-US" w:eastAsia="zh-CN"/>
              </w:rPr>
            </w:pPr>
            <w:r>
              <w:rPr>
                <w:rFonts w:hint="eastAsia"/>
                <w:lang w:val="en-US" w:eastAsia="zh-CN"/>
              </w:rPr>
              <w:t>910</w:t>
            </w:r>
          </w:p>
        </w:tc>
        <w:tc>
          <w:tcPr>
            <w:tcW w:w="2835" w:type="dxa"/>
            <w:vAlign w:val="center"/>
          </w:tcPr>
          <w:p>
            <w:pPr>
              <w:pStyle w:val="13"/>
              <w:rPr>
                <w:rFonts w:hint="default" w:eastAsia="方正书宋_GBK"/>
                <w:lang w:val="en-US" w:eastAsia="zh-CN"/>
              </w:rPr>
            </w:pPr>
            <w:r>
              <w:rPr>
                <w:rFonts w:hint="eastAsia"/>
                <w:lang w:val="en-US" w:eastAsia="zh-CN"/>
              </w:rPr>
              <w:t>16.8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rPr>
                <w:rFonts w:hint="default" w:eastAsia="方正书宋_GBK"/>
                <w:lang w:val="en-US" w:eastAsia="zh-CN"/>
              </w:rPr>
            </w:pPr>
            <w:r>
              <w:rPr>
                <w:rFonts w:hint="eastAsia"/>
                <w:lang w:val="en-US" w:eastAsia="zh-CN"/>
              </w:rPr>
              <w:t>800</w:t>
            </w: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rPr>
                <w:rFonts w:hint="eastAsia" w:eastAsia="方正书宋_GBK"/>
                <w:lang w:eastAsia="zh-CN"/>
              </w:rPr>
            </w:pPr>
            <w:r>
              <w:rPr>
                <w:rFonts w:hint="eastAsia"/>
                <w:lang w:val="en-US" w:eastAsia="zh-CN"/>
              </w:rPr>
              <w:t>9</w:t>
            </w:r>
          </w:p>
        </w:tc>
        <w:tc>
          <w:tcPr>
            <w:tcW w:w="2835" w:type="dxa"/>
            <w:vAlign w:val="center"/>
          </w:tcPr>
          <w:p>
            <w:pPr>
              <w:pStyle w:val="13"/>
              <w:rPr>
                <w:rFonts w:hint="default" w:eastAsia="方正书宋_GBK"/>
                <w:lang w:val="en-US" w:eastAsia="zh-CN"/>
              </w:rPr>
            </w:pPr>
            <w:r>
              <w:rPr>
                <w:rFonts w:hint="eastAsia"/>
                <w:lang w:val="en-US" w:eastAsia="zh-CN"/>
              </w:rPr>
              <w:t>57.93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21.01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lYjRkZjg2Yjg3MGU4ODg5YjMyNTlkNjU4MGE4OGMifQ=="/>
  </w:docVars>
  <w:rsids>
    <w:rsidRoot w:val="00000000"/>
    <w:rsid w:val="05C33C07"/>
    <w:rsid w:val="18D9412D"/>
    <w:rsid w:val="197311F0"/>
    <w:rsid w:val="1D8140A6"/>
    <w:rsid w:val="1DF0513E"/>
    <w:rsid w:val="204959CD"/>
    <w:rsid w:val="35626EA3"/>
    <w:rsid w:val="4DFF0C55"/>
    <w:rsid w:val="5B5027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0" Type="http://schemas.openxmlformats.org/officeDocument/2006/relationships/fontTable" Target="fontTable.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2022-03-18T11:04:38Z</dcterms:created>
  <dcterms:modified xsi:type="dcterms:W3CDTF">2022-03-18T03:04:38Z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2022-03-18T11:04:38Z</dcterms:created>
  <dcterms:modified xsi:type="dcterms:W3CDTF">2022-03-18T03:04:38Z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2022-03-18T11:04:38Z</dcterms:created>
  <dcterms:modified xsi:type="dcterms:W3CDTF">2022-03-18T03:04:38Z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2022-03-18T11:04:35Z</dcterms:created>
  <dcterms:modified xsi:type="dcterms:W3CDTF">2022-03-18T03:04:35Z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2022-03-18T11:04:35Z</dcterms:created>
  <dcterms:modified xsi:type="dcterms:W3CDTF">2022-03-18T03:04:35Z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2022-03-18T11:04:34Z</dcterms:created>
  <dcterms:modified xsi:type="dcterms:W3CDTF">2022-03-18T03:04:34Z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2022-03-18T11:04:26Z</dcterms:created>
  <dcterms:modified xsi:type="dcterms:W3CDTF">2022-03-18T03:04:26Z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Props1.xml><?xml version="1.0" encoding="utf-8"?>
<ds:datastoreItem xmlns:ds="http://schemas.openxmlformats.org/officeDocument/2006/customXml" ds:itemID="{3a08acd0-edfc-435b-b489-6d8c34b02701}">
  <ds:schemaRefs/>
</ds:datastoreItem>
</file>

<file path=customXml/itemProps2.xml><?xml version="1.0" encoding="utf-8"?>
<ds:datastoreItem xmlns:ds="http://schemas.openxmlformats.org/officeDocument/2006/customXml" ds:itemID="{d9e5a126-0b49-4a15-8845-2b0d5279e893}">
  <ds:schemaRefs/>
</ds:datastoreItem>
</file>

<file path=customXml/itemProps3.xml><?xml version="1.0" encoding="utf-8"?>
<ds:datastoreItem xmlns:ds="http://schemas.openxmlformats.org/officeDocument/2006/customXml" ds:itemID="{201428b2-8493-49a6-83c2-1961b1c0ea5d}">
  <ds:schemaRefs/>
</ds:datastoreItem>
</file>

<file path=customXml/itemProps4.xml><?xml version="1.0" encoding="utf-8"?>
<ds:datastoreItem xmlns:ds="http://schemas.openxmlformats.org/officeDocument/2006/customXml" ds:itemID="{d3954530-7513-48d4-8cc1-2ee3e32fb3fd}">
  <ds:schemaRefs/>
</ds:datastoreItem>
</file>

<file path=customXml/itemProps5.xml><?xml version="1.0" encoding="utf-8"?>
<ds:datastoreItem xmlns:ds="http://schemas.openxmlformats.org/officeDocument/2006/customXml" ds:itemID="{1aa80061-eb05-4d4a-91eb-7d673747362d}">
  <ds:schemaRefs/>
</ds:datastoreItem>
</file>

<file path=customXml/itemProps6.xml><?xml version="1.0" encoding="utf-8"?>
<ds:datastoreItem xmlns:ds="http://schemas.openxmlformats.org/officeDocument/2006/customXml" ds:itemID="{e511f751-e688-4b6d-b415-0e5995d1ebbf}">
  <ds:schemaRefs/>
</ds:datastoreItem>
</file>

<file path=customXml/itemProps7.xml><?xml version="1.0" encoding="utf-8"?>
<ds:datastoreItem xmlns:ds="http://schemas.openxmlformats.org/officeDocument/2006/customXml" ds:itemID="{7e955ca9-0be2-4033-a33c-aeaf5426b7d2}">
  <ds:schemaRefs/>
</ds:datastoreItem>
</file>

<file path=customXml/itemProps8.xml><?xml version="1.0" encoding="utf-8"?>
<ds:datastoreItem xmlns:ds="http://schemas.openxmlformats.org/officeDocument/2006/customXml" ds:itemID="{057e0045-02c4-40a2-9fc6-fdf020d031a9}">
  <ds:schemaRefs/>
</ds:datastoreItem>
</file>

<file path=customXml/itemProps9.xml><?xml version="1.0" encoding="utf-8"?>
<ds:datastoreItem xmlns:ds="http://schemas.openxmlformats.org/officeDocument/2006/customXml" ds:itemID="{1a1b7ab7-dec0-4c5d-98f6-6019b6f36d1b}">
  <ds:schemaRefs/>
</ds:datastoreItem>
</file>

<file path=customXml/itemProps10.xml><?xml version="1.0" encoding="utf-8"?>
<ds:datastoreItem xmlns:ds="http://schemas.openxmlformats.org/officeDocument/2006/customXml" ds:itemID="{cb08c3f7-0732-433c-b038-569af8249b77}">
  <ds:schemaRefs/>
</ds:datastoreItem>
</file>

<file path=customXml/itemProps11.xml><?xml version="1.0" encoding="utf-8"?>
<ds:datastoreItem xmlns:ds="http://schemas.openxmlformats.org/officeDocument/2006/customXml" ds:itemID="{e8cd9ee6-6ab9-4643-99e1-16adc5b7f6a0}">
  <ds:schemaRefs/>
</ds:datastoreItem>
</file>

<file path=customXml/itemProps12.xml><?xml version="1.0" encoding="utf-8"?>
<ds:datastoreItem xmlns:ds="http://schemas.openxmlformats.org/officeDocument/2006/customXml" ds:itemID="{4e58999f-77ef-4947-b728-70b3149e002b}">
  <ds:schemaRefs/>
</ds:datastoreItem>
</file>

<file path=customXml/itemProps13.xml><?xml version="1.0" encoding="utf-8"?>
<ds:datastoreItem xmlns:ds="http://schemas.openxmlformats.org/officeDocument/2006/customXml" ds:itemID="{86abbf78-6a38-46fd-926f-d9a9e9edd3c3}">
  <ds:schemaRefs/>
</ds:datastoreItem>
</file>

<file path=customXml/itemProps14.xml><?xml version="1.0" encoding="utf-8"?>
<ds:datastoreItem xmlns:ds="http://schemas.openxmlformats.org/officeDocument/2006/customXml" ds:itemID="{dccd0bf8-931b-4242-ba92-c67293cfa74e}">
  <ds:schemaRefs/>
</ds:datastoreItem>
</file>

<file path=customXml/itemProps15.xml><?xml version="1.0" encoding="utf-8"?>
<ds:datastoreItem xmlns:ds="http://schemas.openxmlformats.org/officeDocument/2006/customXml" ds:itemID="{ab10fe92-7c35-434d-acaa-842b74e4b70b}">
  <ds:schemaRefs/>
</ds:datastoreItem>
</file>

<file path=customXml/itemProps16.xml><?xml version="1.0" encoding="utf-8"?>
<ds:datastoreItem xmlns:ds="http://schemas.openxmlformats.org/officeDocument/2006/customXml" ds:itemID="{db2610e1-7c0f-4212-963e-704ff16735d4}">
  <ds:schemaRefs/>
</ds:datastoreItem>
</file>

<file path=customXml/itemProps17.xml><?xml version="1.0" encoding="utf-8"?>
<ds:datastoreItem xmlns:ds="http://schemas.openxmlformats.org/officeDocument/2006/customXml" ds:itemID="{e30bbb7a-f773-4119-9c9a-7b024954d300}">
  <ds:schemaRefs/>
</ds:datastoreItem>
</file>

<file path=customXml/itemProps18.xml><?xml version="1.0" encoding="utf-8"?>
<ds:datastoreItem xmlns:ds="http://schemas.openxmlformats.org/officeDocument/2006/customXml" ds:itemID="{322e5509-0897-475a-a1a1-e840019974d2}">
  <ds:schemaRefs/>
</ds:datastoreItem>
</file>

<file path=customXml/itemProps19.xml><?xml version="1.0" encoding="utf-8"?>
<ds:datastoreItem xmlns:ds="http://schemas.openxmlformats.org/officeDocument/2006/customXml" ds:itemID="{052d50a4-47bf-4ab3-925d-6b88d9465e62}">
  <ds:schemaRefs/>
</ds:datastoreItem>
</file>

<file path=customXml/itemProps20.xml><?xml version="1.0" encoding="utf-8"?>
<ds:datastoreItem xmlns:ds="http://schemas.openxmlformats.org/officeDocument/2006/customXml" ds:itemID="{100371ad-57e5-4745-88ec-0b200858bd29}">
  <ds:schemaRefs/>
</ds:datastoreItem>
</file>

<file path=customXml/itemProps21.xml><?xml version="1.0" encoding="utf-8"?>
<ds:datastoreItem xmlns:ds="http://schemas.openxmlformats.org/officeDocument/2006/customXml" ds:itemID="{9d1f7b27-4c0d-4bff-b5f6-6b31e5705852}">
  <ds:schemaRefs/>
</ds:datastoreItem>
</file>

<file path=customXml/itemProps22.xml><?xml version="1.0" encoding="utf-8"?>
<ds:datastoreItem xmlns:ds="http://schemas.openxmlformats.org/officeDocument/2006/customXml" ds:itemID="{c403e88a-2b85-4f39-8aeb-71dd6083d1b4}">
  <ds:schemaRefs/>
</ds:datastoreItem>
</file>

<file path=customXml/itemProps23.xml><?xml version="1.0" encoding="utf-8"?>
<ds:datastoreItem xmlns:ds="http://schemas.openxmlformats.org/officeDocument/2006/customXml" ds:itemID="{056432e7-97f2-4f72-ac1a-b47502423f5c}">
  <ds:schemaRefs/>
</ds:datastoreItem>
</file>

<file path=customXml/itemProps24.xml><?xml version="1.0" encoding="utf-8"?>
<ds:datastoreItem xmlns:ds="http://schemas.openxmlformats.org/officeDocument/2006/customXml" ds:itemID="{b7724507-da3b-4738-b2fa-6a3dd0ea123f}">
  <ds:schemaRefs/>
</ds:datastoreItem>
</file>

<file path=customXml/itemProps25.xml><?xml version="1.0" encoding="utf-8"?>
<ds:datastoreItem xmlns:ds="http://schemas.openxmlformats.org/officeDocument/2006/customXml" ds:itemID="{7b7ea453-b231-4107-8ae1-8a0b453ccecd}">
  <ds:schemaRefs/>
</ds:datastoreItem>
</file>

<file path=customXml/itemProps26.xml><?xml version="1.0" encoding="utf-8"?>
<ds:datastoreItem xmlns:ds="http://schemas.openxmlformats.org/officeDocument/2006/customXml" ds:itemID="{fc1e2c51-6404-4a93-a5d1-90f92800c946}">
  <ds:schemaRefs/>
</ds:datastoreItem>
</file>

<file path=customXml/itemProps27.xml><?xml version="1.0" encoding="utf-8"?>
<ds:datastoreItem xmlns:ds="http://schemas.openxmlformats.org/officeDocument/2006/customXml" ds:itemID="{3f83f4f6-6c34-42df-883d-2099766fa845}">
  <ds:schemaRefs/>
</ds:datastoreItem>
</file>

<file path=customXml/itemProps28.xml><?xml version="1.0" encoding="utf-8"?>
<ds:datastoreItem xmlns:ds="http://schemas.openxmlformats.org/officeDocument/2006/customXml" ds:itemID="{88a74674-e459-4af1-8c46-626b847fb6ce}">
  <ds:schemaRefs/>
</ds:datastoreItem>
</file>

<file path=customXml/itemProps29.xml><?xml version="1.0" encoding="utf-8"?>
<ds:datastoreItem xmlns:ds="http://schemas.openxmlformats.org/officeDocument/2006/customXml" ds:itemID="{dea931bc-cb83-4a1b-88b0-dd64e9f227c2}">
  <ds:schemaRefs/>
</ds:datastoreItem>
</file>

<file path=customXml/itemProps30.xml><?xml version="1.0" encoding="utf-8"?>
<ds:datastoreItem xmlns:ds="http://schemas.openxmlformats.org/officeDocument/2006/customXml" ds:itemID="{510be9d1-88fa-42cb-a621-37bd8b03943a}">
  <ds:schemaRefs/>
</ds:datastoreItem>
</file>

<file path=customXml/itemProps31.xml><?xml version="1.0" encoding="utf-8"?>
<ds:datastoreItem xmlns:ds="http://schemas.openxmlformats.org/officeDocument/2006/customXml" ds:itemID="{872fd0da-3611-4fb6-b4bd-445295b58d07}">
  <ds:schemaRefs/>
</ds:datastoreItem>
</file>

<file path=customXml/itemProps32.xml><?xml version="1.0" encoding="utf-8"?>
<ds:datastoreItem xmlns:ds="http://schemas.openxmlformats.org/officeDocument/2006/customXml" ds:itemID="{bb343f79-fac0-4f3b-b978-21976de69a54}">
  <ds:schemaRefs/>
</ds:datastoreItem>
</file>

<file path=customXml/itemProps33.xml><?xml version="1.0" encoding="utf-8"?>
<ds:datastoreItem xmlns:ds="http://schemas.openxmlformats.org/officeDocument/2006/customXml" ds:itemID="{686f5768-78e3-4325-917e-dcbb5c9162d8}">
  <ds:schemaRefs/>
</ds:datastoreItem>
</file>

<file path=customXml/itemProps34.xml><?xml version="1.0" encoding="utf-8"?>
<ds:datastoreItem xmlns:ds="http://schemas.openxmlformats.org/officeDocument/2006/customXml" ds:itemID="{c548ff47-1c0c-4f6b-9801-5b6387cd5a07}">
  <ds:schemaRefs/>
</ds:datastoreItem>
</file>

<file path=customXml/itemProps35.xml><?xml version="1.0" encoding="utf-8"?>
<ds:datastoreItem xmlns:ds="http://schemas.openxmlformats.org/officeDocument/2006/customXml" ds:itemID="{d259e0ae-c08f-48a5-a200-50de770f1893}">
  <ds:schemaRefs/>
</ds:datastoreItem>
</file>

<file path=customXml/itemProps36.xml><?xml version="1.0" encoding="utf-8"?>
<ds:datastoreItem xmlns:ds="http://schemas.openxmlformats.org/officeDocument/2006/customXml" ds:itemID="{a5d3a430-be8e-49df-b707-dea61235ed90}">
  <ds:schemaRefs/>
</ds:datastoreItem>
</file>

<file path=customXml/itemProps37.xml><?xml version="1.0" encoding="utf-8"?>
<ds:datastoreItem xmlns:ds="http://schemas.openxmlformats.org/officeDocument/2006/customXml" ds:itemID="{ee1a8d09-01b9-4d2f-88a0-6f77ceb514e3}">
  <ds:schemaRefs/>
</ds:datastoreItem>
</file>

<file path=customXml/itemProps38.xml><?xml version="1.0" encoding="utf-8"?>
<ds:datastoreItem xmlns:ds="http://schemas.openxmlformats.org/officeDocument/2006/customXml" ds:itemID="{6e348629-f376-4f0f-93f4-9c9783575d21}">
  <ds:schemaRefs/>
</ds:datastoreItem>
</file>

<file path=customXml/itemProps39.xml><?xml version="1.0" encoding="utf-8"?>
<ds:datastoreItem xmlns:ds="http://schemas.openxmlformats.org/officeDocument/2006/customXml" ds:itemID="{376ece18-d197-4d91-9f82-8e30571783cb}">
  <ds:schemaRefs/>
</ds:datastoreItem>
</file>

<file path=customXml/itemProps40.xml><?xml version="1.0" encoding="utf-8"?>
<ds:datastoreItem xmlns:ds="http://schemas.openxmlformats.org/officeDocument/2006/customXml" ds:itemID="{18ebfba4-8d04-468f-99f7-3c8819172659}">
  <ds:schemaRefs/>
</ds:datastoreItem>
</file>

<file path=customXml/itemProps41.xml><?xml version="1.0" encoding="utf-8"?>
<ds:datastoreItem xmlns:ds="http://schemas.openxmlformats.org/officeDocument/2006/customXml" ds:itemID="{fe0be5ce-2798-43b4-9898-301189727052}">
  <ds:schemaRefs/>
</ds:datastoreItem>
</file>

<file path=customXml/itemProps42.xml><?xml version="1.0" encoding="utf-8"?>
<ds:datastoreItem xmlns:ds="http://schemas.openxmlformats.org/officeDocument/2006/customXml" ds:itemID="{fe18f7c9-6197-4b09-8544-bf5d5a4cf0a7}">
  <ds:schemaRefs/>
</ds:datastoreItem>
</file>

<file path=customXml/itemProps43.xml><?xml version="1.0" encoding="utf-8"?>
<ds:datastoreItem xmlns:ds="http://schemas.openxmlformats.org/officeDocument/2006/customXml" ds:itemID="{d121a713-d273-4113-9279-eade78c542b6}">
  <ds:schemaRefs/>
</ds:datastoreItem>
</file>

<file path=customXml/itemProps44.xml><?xml version="1.0" encoding="utf-8"?>
<ds:datastoreItem xmlns:ds="http://schemas.openxmlformats.org/officeDocument/2006/customXml" ds:itemID="{74b3dcad-349e-4612-a595-fadb9899fa0e}">
  <ds:schemaRefs/>
</ds:datastoreItem>
</file>

<file path=customXml/itemProps45.xml><?xml version="1.0" encoding="utf-8"?>
<ds:datastoreItem xmlns:ds="http://schemas.openxmlformats.org/officeDocument/2006/customXml" ds:itemID="{dda71f88-7a06-4efd-9112-1b19d0c3d6b8}">
  <ds:schemaRefs/>
</ds:datastoreItem>
</file>

<file path=customXml/itemProps46.xml><?xml version="1.0" encoding="utf-8"?>
<ds:datastoreItem xmlns:ds="http://schemas.openxmlformats.org/officeDocument/2006/customXml" ds:itemID="{853c9b5b-0899-4e05-90b2-549387b063e1}">
  <ds:schemaRefs/>
</ds:datastoreItem>
</file>

<file path=customXml/itemProps47.xml><?xml version="1.0" encoding="utf-8"?>
<ds:datastoreItem xmlns:ds="http://schemas.openxmlformats.org/officeDocument/2006/customXml" ds:itemID="{6a23eafd-69f1-4297-b240-229f3a95f3c7}">
  <ds:schemaRefs/>
</ds:datastoreItem>
</file>

<file path=customXml/itemProps48.xml><?xml version="1.0" encoding="utf-8"?>
<ds:datastoreItem xmlns:ds="http://schemas.openxmlformats.org/officeDocument/2006/customXml" ds:itemID="{e3dcc6e0-9f6d-49c5-9c97-f42fdad8e9ff}">
  <ds:schemaRefs/>
</ds:datastoreItem>
</file>

<file path=customXml/itemProps49.xml><?xml version="1.0" encoding="utf-8"?>
<ds:datastoreItem xmlns:ds="http://schemas.openxmlformats.org/officeDocument/2006/customXml" ds:itemID="{2eb5c93c-0dea-4bc5-984b-1e66ddaefd7d}">
  <ds:schemaRefs/>
</ds:datastoreItem>
</file>

<file path=customXml/itemProps50.xml><?xml version="1.0" encoding="utf-8"?>
<ds:datastoreItem xmlns:ds="http://schemas.openxmlformats.org/officeDocument/2006/customXml" ds:itemID="{c750fca1-a733-40a6-a8e6-8f63bd43402c}">
  <ds:schemaRefs/>
</ds:datastoreItem>
</file>

<file path=customXml/itemProps51.xml><?xml version="1.0" encoding="utf-8"?>
<ds:datastoreItem xmlns:ds="http://schemas.openxmlformats.org/officeDocument/2006/customXml" ds:itemID="{4f4c3fff-2805-46c9-8499-1fc46ae53b73}">
  <ds:schemaRefs/>
</ds:datastoreItem>
</file>

<file path=customXml/itemProps52.xml><?xml version="1.0" encoding="utf-8"?>
<ds:datastoreItem xmlns:ds="http://schemas.openxmlformats.org/officeDocument/2006/customXml" ds:itemID="{4d49c52c-7a33-4eff-b9e5-cc5454d696fc}">
  <ds:schemaRefs/>
</ds:datastoreItem>
</file>

<file path=customXml/itemProps53.xml><?xml version="1.0" encoding="utf-8"?>
<ds:datastoreItem xmlns:ds="http://schemas.openxmlformats.org/officeDocument/2006/customXml" ds:itemID="{04baa58a-4e73-4198-a07e-edc2c02e4618}">
  <ds:schemaRefs/>
</ds:datastoreItem>
</file>

<file path=customXml/itemProps54.xml><?xml version="1.0" encoding="utf-8"?>
<ds:datastoreItem xmlns:ds="http://schemas.openxmlformats.org/officeDocument/2006/customXml" ds:itemID="{9fcceb1c-6859-4358-ac6e-56a0d533d357}">
  <ds:schemaRefs/>
</ds:datastoreItem>
</file>

<file path=customXml/itemProps55.xml><?xml version="1.0" encoding="utf-8"?>
<ds:datastoreItem xmlns:ds="http://schemas.openxmlformats.org/officeDocument/2006/customXml" ds:itemID="{44c67b77-4dc2-44cf-b071-b859ec8932b1}">
  <ds:schemaRefs/>
</ds:datastoreItem>
</file>

<file path=customXml/itemProps56.xml><?xml version="1.0" encoding="utf-8"?>
<ds:datastoreItem xmlns:ds="http://schemas.openxmlformats.org/officeDocument/2006/customXml" ds:itemID="{40e033dd-1e11-4e8e-adaf-1a15da2d5901}">
  <ds:schemaRefs/>
</ds:datastoreItem>
</file>

<file path=customXml/itemProps57.xml><?xml version="1.0" encoding="utf-8"?>
<ds:datastoreItem xmlns:ds="http://schemas.openxmlformats.org/officeDocument/2006/customXml" ds:itemID="{27a948f7-09ff-4e0c-9f8e-702fa9a8fdc3}">
  <ds:schemaRefs/>
</ds:datastoreItem>
</file>

<file path=customXml/itemProps58.xml><?xml version="1.0" encoding="utf-8"?>
<ds:datastoreItem xmlns:ds="http://schemas.openxmlformats.org/officeDocument/2006/customXml" ds:itemID="{c2fdf415-4ee4-4849-bc5f-c053db444dd7}">
  <ds:schemaRefs/>
</ds:datastoreItem>
</file>

<file path=customXml/itemProps59.xml><?xml version="1.0" encoding="utf-8"?>
<ds:datastoreItem xmlns:ds="http://schemas.openxmlformats.org/officeDocument/2006/customXml" ds:itemID="{7143a0d4-7ef4-43b9-a044-0d9ce28ec493}">
  <ds:schemaRefs/>
</ds:datastoreItem>
</file>

<file path=customXml/itemProps60.xml><?xml version="1.0" encoding="utf-8"?>
<ds:datastoreItem xmlns:ds="http://schemas.openxmlformats.org/officeDocument/2006/customXml" ds:itemID="{12c5788d-fcc7-458f-b194-e1813d16076f}">
  <ds:schemaRefs/>
</ds:datastoreItem>
</file>

<file path=customXml/itemProps61.xml><?xml version="1.0" encoding="utf-8"?>
<ds:datastoreItem xmlns:ds="http://schemas.openxmlformats.org/officeDocument/2006/customXml" ds:itemID="{d44b182e-08b9-4041-9229-733db09c95d3}">
  <ds:schemaRefs/>
</ds:datastoreItem>
</file>

<file path=customXml/itemProps62.xml><?xml version="1.0" encoding="utf-8"?>
<ds:datastoreItem xmlns:ds="http://schemas.openxmlformats.org/officeDocument/2006/customXml" ds:itemID="{59567ebd-f38b-438f-97df-300cea80d7e1}">
  <ds:schemaRefs/>
</ds:datastoreItem>
</file>

<file path=customXml/itemProps63.xml><?xml version="1.0" encoding="utf-8"?>
<ds:datastoreItem xmlns:ds="http://schemas.openxmlformats.org/officeDocument/2006/customXml" ds:itemID="{6368b5f1-e792-4e1d-9168-d3c7cd7e2178}">
  <ds:schemaRefs/>
</ds:datastoreItem>
</file>

<file path=customXml/itemProps64.xml><?xml version="1.0" encoding="utf-8"?>
<ds:datastoreItem xmlns:ds="http://schemas.openxmlformats.org/officeDocument/2006/customXml" ds:itemID="{4513c354-7ed8-4f21-bb01-80bd00106f3e}">
  <ds:schemaRefs/>
</ds:datastoreItem>
</file>

<file path=customXml/itemProps65.xml><?xml version="1.0" encoding="utf-8"?>
<ds:datastoreItem xmlns:ds="http://schemas.openxmlformats.org/officeDocument/2006/customXml" ds:itemID="{dc50ef5b-8444-43a5-9b79-979d86b8489b}">
  <ds:schemaRefs/>
</ds:datastoreItem>
</file>

<file path=customXml/itemProps66.xml><?xml version="1.0" encoding="utf-8"?>
<ds:datastoreItem xmlns:ds="http://schemas.openxmlformats.org/officeDocument/2006/customXml" ds:itemID="{98756732-76cf-41d4-b518-9db61b87a251}">
  <ds:schemaRefs/>
</ds:datastoreItem>
</file>

<file path=customXml/itemProps67.xml><?xml version="1.0" encoding="utf-8"?>
<ds:datastoreItem xmlns:ds="http://schemas.openxmlformats.org/officeDocument/2006/customXml" ds:itemID="{3ce536a7-14e5-48a6-b034-52b9e6bc518f}">
  <ds:schemaRefs/>
</ds:datastoreItem>
</file>

<file path=customXml/itemProps68.xml><?xml version="1.0" encoding="utf-8"?>
<ds:datastoreItem xmlns:ds="http://schemas.openxmlformats.org/officeDocument/2006/customXml" ds:itemID="{971668a2-31fc-42d1-8fcc-6370976d9cfc}">
  <ds:schemaRefs/>
</ds:datastoreItem>
</file>

<file path=customXml/itemProps69.xml><?xml version="1.0" encoding="utf-8"?>
<ds:datastoreItem xmlns:ds="http://schemas.openxmlformats.org/officeDocument/2006/customXml" ds:itemID="{6072ac44-c3b2-4fc3-97df-056c146fd01e}">
  <ds:schemaRefs/>
</ds:datastoreItem>
</file>

<file path=customXml/itemProps70.xml><?xml version="1.0" encoding="utf-8"?>
<ds:datastoreItem xmlns:ds="http://schemas.openxmlformats.org/officeDocument/2006/customXml" ds:itemID="{98cc1567-16ae-4e8c-bfdc-f45e706cd4df}">
  <ds:schemaRefs/>
</ds:datastoreItem>
</file>

<file path=customXml/itemProps71.xml><?xml version="1.0" encoding="utf-8"?>
<ds:datastoreItem xmlns:ds="http://schemas.openxmlformats.org/officeDocument/2006/customXml" ds:itemID="{15746511-51e3-4ac0-9045-edd49a6782be}">
  <ds:schemaRefs/>
</ds:datastoreItem>
</file>

<file path=customXml/itemProps72.xml><?xml version="1.0" encoding="utf-8"?>
<ds:datastoreItem xmlns:ds="http://schemas.openxmlformats.org/officeDocument/2006/customXml" ds:itemID="{2fcb21e8-1f80-4710-ba86-a714e8721502}">
  <ds:schemaRefs/>
</ds:datastoreItem>
</file>

<file path=customXml/itemProps73.xml><?xml version="1.0" encoding="utf-8"?>
<ds:datastoreItem xmlns:ds="http://schemas.openxmlformats.org/officeDocument/2006/customXml" ds:itemID="{6d3c98cc-a7a9-4c95-bfb1-5a8cf3df0f80}">
  <ds:schemaRefs/>
</ds:datastoreItem>
</file>

<file path=customXml/itemProps74.xml><?xml version="1.0" encoding="utf-8"?>
<ds:datastoreItem xmlns:ds="http://schemas.openxmlformats.org/officeDocument/2006/customXml" ds:itemID="{cab90425-d357-42fc-952b-e427cd4f5498}">
  <ds:schemaRefs/>
</ds:datastoreItem>
</file>

<file path=docProps/app.xml><?xml version="1.0" encoding="utf-8"?>
<Properties xmlns="http://schemas.openxmlformats.org/officeDocument/2006/extended-properties" xmlns:vt="http://schemas.openxmlformats.org/officeDocument/2006/docPropsVTypes">
  <Pages>46</Pages>
  <Words>10641</Words>
  <Characters>14796</Characters>
  <TotalTime>7</TotalTime>
  <ScaleCrop>false</ScaleCrop>
  <LinksUpToDate>false</LinksUpToDate>
  <CharactersWithSpaces>15953</CharactersWithSpaces>
  <Application>WPS Office_12.1.0.16250_F1E327BC-269C-435d-A152-05C5408002CA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Admin</cp:lastModifiedBy>
  <dcterms:modified xsi:type="dcterms:W3CDTF">2024-01-24T04:34:45Z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8507B58F7DAE4F94BEE5F4C1356AD64A</vt:lpwstr>
  </property>
</Properties>
</file>