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sz w:val="44"/>
          <w:szCs w:val="44"/>
        </w:rPr>
      </w:pPr>
      <w:r>
        <w:rPr>
          <w:rFonts w:ascii="宋体" w:hAnsi="宋体"/>
          <w:sz w:val="44"/>
          <w:szCs w:val="44"/>
        </w:rPr>
        <w:t>涞源县司法局</w:t>
      </w:r>
    </w:p>
    <w:p>
      <w:pPr>
        <w:jc w:val="center"/>
        <w:rPr>
          <w:rFonts w:ascii="宋体" w:hAnsi="宋体"/>
          <w:vanish w:val="0"/>
          <w:sz w:val="44"/>
          <w:szCs w:val="44"/>
        </w:rPr>
      </w:pPr>
      <w:r>
        <w:rPr>
          <w:rFonts w:ascii="宋体" w:hAnsi="宋体"/>
          <w:sz w:val="44"/>
          <w:szCs w:val="44"/>
        </w:rPr>
        <w:t>202</w:t>
      </w:r>
      <w:r>
        <w:rPr>
          <w:rFonts w:hint="eastAsia" w:hAnsi="宋体"/>
          <w:sz w:val="44"/>
          <w:szCs w:val="44"/>
          <w:lang w:val="en-US" w:eastAsia="zh-CN"/>
        </w:rPr>
        <w:t>3</w:t>
      </w:r>
      <w:r>
        <w:rPr>
          <w:rFonts w:ascii="宋体" w:hAnsi="宋体"/>
          <w:sz w:val="44"/>
          <w:szCs w:val="44"/>
        </w:rPr>
        <w:t>年“双随机、一公开”第一次内部联合随机抽查情况</w:t>
      </w:r>
      <w:r>
        <w:rPr>
          <w:rFonts w:ascii="宋体" w:hAnsi="宋体"/>
          <w:vanish w:val="0"/>
          <w:sz w:val="44"/>
          <w:szCs w:val="44"/>
        </w:rPr>
        <w:t>事后公开</w:t>
      </w:r>
    </w:p>
    <w:p>
      <w:pPr>
        <w:ind w:firstLine="600" w:firstLineChars="200"/>
        <w:rPr>
          <w:rFonts w:ascii="宋体" w:hAnsi="宋体"/>
          <w:vanish w:val="0"/>
          <w:sz w:val="30"/>
          <w:szCs w:val="30"/>
        </w:rPr>
      </w:pPr>
      <w:r>
        <w:rPr>
          <w:rFonts w:ascii="宋体" w:hAnsi="宋体"/>
          <w:vanish w:val="0"/>
          <w:sz w:val="30"/>
          <w:szCs w:val="30"/>
        </w:rPr>
        <w:t>202</w:t>
      </w:r>
      <w:r>
        <w:rPr>
          <w:rFonts w:hint="eastAsia" w:hAnsi="宋体"/>
          <w:vanish w:val="0"/>
          <w:sz w:val="30"/>
          <w:szCs w:val="30"/>
          <w:lang w:val="en-US" w:eastAsia="zh-CN"/>
        </w:rPr>
        <w:t>3</w:t>
      </w:r>
      <w:r>
        <w:rPr>
          <w:rFonts w:ascii="宋体" w:hAnsi="宋体"/>
          <w:vanish w:val="0"/>
          <w:sz w:val="30"/>
          <w:szCs w:val="30"/>
        </w:rPr>
        <w:t>年</w:t>
      </w:r>
      <w:r>
        <w:rPr>
          <w:rFonts w:hint="eastAsia" w:hAnsi="宋体"/>
          <w:vanish w:val="0"/>
          <w:sz w:val="30"/>
          <w:szCs w:val="30"/>
          <w:lang w:val="en-US" w:eastAsia="zh-CN"/>
        </w:rPr>
        <w:t>9</w:t>
      </w:r>
      <w:r>
        <w:rPr>
          <w:rFonts w:ascii="宋体" w:hAnsi="宋体"/>
          <w:vanish w:val="0"/>
          <w:sz w:val="30"/>
          <w:szCs w:val="30"/>
        </w:rPr>
        <w:t>月</w:t>
      </w:r>
      <w:r>
        <w:rPr>
          <w:rFonts w:hint="eastAsia" w:hAnsi="宋体"/>
          <w:vanish w:val="0"/>
          <w:sz w:val="30"/>
          <w:szCs w:val="30"/>
          <w:lang w:val="en-US" w:eastAsia="zh-CN"/>
        </w:rPr>
        <w:t>25</w:t>
      </w:r>
      <w:r>
        <w:rPr>
          <w:rFonts w:ascii="宋体" w:hAnsi="宋体"/>
          <w:vanish w:val="0"/>
          <w:sz w:val="30"/>
          <w:szCs w:val="30"/>
        </w:rPr>
        <w:t>日对律师队伍建设情况；业务活动开展情况；律师执业表现情况；内部管理情况；履行律师协会会员义务情况；按规定办理审批事项情况。律师队伍建设情况；业务活动开展情况；律师执业表现情况；内部管理情况；履行律师协会会员义务情况；按规定办理审批事项情况。根据司法部《民事法律援助案件同行评估标准》及《刑事法律援助案件质量评估标准》对法律援助案卷质量进行评估。</w:t>
      </w:r>
      <w:r>
        <w:rPr>
          <w:rFonts w:hint="eastAsia" w:hAnsi="宋体"/>
          <w:vanish w:val="0"/>
          <w:sz w:val="30"/>
          <w:szCs w:val="30"/>
          <w:lang w:eastAsia="zh-CN"/>
        </w:rPr>
        <w:t>此次</w:t>
      </w:r>
      <w:r>
        <w:rPr>
          <w:rFonts w:ascii="宋体" w:hAnsi="宋体"/>
          <w:vanish w:val="0"/>
          <w:sz w:val="30"/>
          <w:szCs w:val="30"/>
        </w:rPr>
        <w:t>检查未发现问题并告知检查对象。</w:t>
      </w:r>
    </w:p>
    <w:p>
      <w:pPr>
        <w:ind w:firstLine="600" w:firstLineChars="200"/>
        <w:rPr>
          <w:rFonts w:hint="eastAsia" w:hAnsi="宋体"/>
          <w:vanish w:val="0"/>
          <w:sz w:val="30"/>
          <w:szCs w:val="30"/>
          <w:lang w:val="en-US" w:eastAsia="zh-CN"/>
        </w:rPr>
      </w:pPr>
      <w:r>
        <w:rPr>
          <w:rFonts w:hint="eastAsia" w:hAnsi="宋体"/>
          <w:vanish w:val="0"/>
          <w:sz w:val="30"/>
          <w:szCs w:val="30"/>
          <w:lang w:val="en-US" w:eastAsia="zh-CN"/>
        </w:rPr>
        <w:t xml:space="preserve">    </w:t>
      </w:r>
    </w:p>
    <w:p>
      <w:pPr>
        <w:ind w:firstLine="600" w:firstLineChars="200"/>
        <w:rPr>
          <w:rFonts w:hint="eastAsia" w:hAnsi="宋体"/>
          <w:vanish w:val="0"/>
          <w:sz w:val="30"/>
          <w:szCs w:val="30"/>
          <w:lang w:val="en-US" w:eastAsia="zh-CN"/>
        </w:rPr>
      </w:pPr>
    </w:p>
    <w:p>
      <w:pPr>
        <w:ind w:firstLine="600" w:firstLineChars="200"/>
        <w:rPr>
          <w:rFonts w:hint="default" w:hAnsi="宋体"/>
          <w:vanish w:val="0"/>
          <w:sz w:val="30"/>
          <w:szCs w:val="30"/>
          <w:lang w:val="en-US" w:eastAsia="zh-CN"/>
        </w:rPr>
      </w:pPr>
      <w:r>
        <w:rPr>
          <w:rFonts w:hint="eastAsia" w:hAnsi="宋体"/>
          <w:vanish w:val="0"/>
          <w:sz w:val="30"/>
          <w:szCs w:val="30"/>
          <w:lang w:val="en-US" w:eastAsia="zh-CN"/>
        </w:rPr>
        <w:t xml:space="preserve">                       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-491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noPunctuationKerning w:val="1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docVars>
    <w:docVar w:name="commondata" w:val="eyJoZGlkIjoiMGNhZjEzODQ0MDNkMjIwMGRkYTA3ZjVmYTBiZWE2MDIifQ=="/>
  </w:docVars>
  <w:rsids>
    <w:rsidRoot w:val="00000000"/>
    <w:rsid w:val="17782477"/>
    <w:rsid w:val="7FCE34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left"/>
    </w:pPr>
    <w:rPr>
      <w:rFonts w:ascii="宋体" w:hAnsi="Times New Roman" w:eastAsia="宋体" w:cs="Times New Roman"/>
      <w:kern w:val="2"/>
      <w:sz w:val="24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1</Pages>
  <Words>271</Words>
  <Characters>277</Characters>
  <Lines>12</Lines>
  <Paragraphs>3</Paragraphs>
  <TotalTime>12</TotalTime>
  <ScaleCrop>false</ScaleCrop>
  <LinksUpToDate>false</LinksUpToDate>
  <CharactersWithSpaces>277</CharactersWithSpaces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2021-05-08T07:28:00Z</dcterms:created>
  <dc:creator>User274</dc:creator>
  <cp:lastModifiedBy>Administrator</cp:lastModifiedBy>
  <dcterms:modified xsi:type="dcterms:W3CDTF">2023-12-08T02:34:08Z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C3DFCBC690E34B41AB12BB58D493B87A_12</vt:lpwstr>
  </property>
</Properties>
</file>