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178F3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涞源县统计局202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年</w:t>
      </w:r>
    </w:p>
    <w:p w14:paraId="5930DD02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“双随机、一公开”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eastAsia="zh-CN"/>
        </w:rPr>
        <w:t>内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部门联合抽查结果的公示</w:t>
      </w:r>
    </w:p>
    <w:p w14:paraId="274039F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</w:pPr>
    </w:p>
    <w:p w14:paraId="730FDEA0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涞源县统计局按县双随机办公室的统一部署，在202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日，统计局依职权对这次随机抽取的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1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家规模以上工业企业进行了检查，抽查结果正常。现公示如下:</w:t>
      </w:r>
    </w:p>
    <w:p w14:paraId="37FDD145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涞源县巨凯混凝土有限公司</w:t>
      </w:r>
    </w:p>
    <w:p w14:paraId="7AB2352C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bookmarkStart w:id="0" w:name="_GoBack"/>
      <w:bookmarkEnd w:id="0"/>
    </w:p>
    <w:p w14:paraId="0F3A9BF3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</w:p>
    <w:p w14:paraId="37964AD0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</w:p>
    <w:p w14:paraId="722E61B4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 </w:t>
      </w:r>
    </w:p>
    <w:p w14:paraId="78CDA374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center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 xml:space="preserve">                                  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涞源县统计局</w:t>
      </w:r>
    </w:p>
    <w:p w14:paraId="70094567"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645"/>
        <w:jc w:val="right"/>
        <w:rPr>
          <w:rFonts w:hint="default" w:ascii="sans-serif" w:hAnsi="sans-serif" w:eastAsia="sans-serif" w:cs="sans-serif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202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6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年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10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月2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  <w:lang w:val="en-US" w:eastAsia="zh-CN"/>
        </w:rPr>
        <w:t>0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1"/>
          <w:szCs w:val="31"/>
          <w:shd w:val="clear" w:fill="FFFFFF"/>
        </w:rPr>
        <w:t>日</w:t>
      </w:r>
    </w:p>
    <w:p w14:paraId="759B46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06A16"/>
    <w:rsid w:val="25606A16"/>
    <w:rsid w:val="3DEC65C0"/>
    <w:rsid w:val="46176A13"/>
    <w:rsid w:val="70845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203</Words>
  <Characters>216</Characters>
  <Lines>0</Lines>
  <Paragraphs>0</Paragraphs>
  <TotalTime>5</TotalTime>
  <ScaleCrop>false</ScaleCrop>
  <LinksUpToDate>false</LinksUpToDate>
  <CharactersWithSpaces>253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2026-10-20T07:09:00Z</dcterms:created>
  <dc:creator>金钢石</dc:creator>
  <cp:lastModifiedBy>金钢石</cp:lastModifiedBy>
  <dcterms:modified xsi:type="dcterms:W3CDTF">2026-10-20T07:26:37Z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D9628720B83E4E14861AF7546D540E4C_11</vt:lpwstr>
  </property>
  <property fmtid="{D5CDD505-2E9C-101B-9397-08002B2CF9AE}" pid="4" name="KSOTemplateDocerSaveRecord">
    <vt:lpwstr>eyJoZGlkIjoiYTE0Y2MzM2U0MjdhMjQ4ODZhNDdhY2JjYjlkY2Y5NzIiLCJ1c2VySWQiOiI0Njc1Mjk3MzEifQ==</vt:lpwstr>
  </property>
</Properties>
</file>