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C89FF8">
      <w:pPr>
        <w:jc w:val="center"/>
        <w:rPr>
          <w:rFonts w:hint="default" w:asciiTheme="majorEastAsia" w:hAnsiTheme="majorEastAsia" w:eastAsiaTheme="majorEastAsia" w:cstheme="majorEastAsia"/>
          <w:b/>
          <w:bCs/>
          <w:color w:val="525353"/>
          <w:kern w:val="36"/>
          <w:sz w:val="44"/>
          <w:szCs w:val="44"/>
          <w:lang w:val="en-US" w:eastAsia="zh-CN"/>
        </w:rPr>
      </w:pPr>
      <w:r>
        <w:rPr>
          <w:rFonts w:hint="eastAsia" w:asciiTheme="majorEastAsia" w:hAnsiTheme="majorEastAsia" w:eastAsiaTheme="majorEastAsia" w:cstheme="majorEastAsia"/>
          <w:b/>
          <w:bCs/>
          <w:color w:val="525353"/>
          <w:kern w:val="36"/>
          <w:sz w:val="44"/>
          <w:szCs w:val="44"/>
          <w:lang w:val="en-US" w:eastAsia="zh-CN"/>
        </w:rPr>
        <w:t>塔崖驿</w:t>
      </w:r>
      <w:bookmarkStart w:id="0" w:name="_GoBack"/>
      <w:bookmarkEnd w:id="0"/>
      <w:r>
        <w:rPr>
          <w:rFonts w:hint="eastAsia" w:asciiTheme="majorEastAsia" w:hAnsiTheme="majorEastAsia" w:eastAsiaTheme="majorEastAsia" w:cstheme="majorEastAsia"/>
          <w:b/>
          <w:bCs/>
          <w:color w:val="525353"/>
          <w:kern w:val="36"/>
          <w:sz w:val="44"/>
          <w:szCs w:val="44"/>
          <w:lang w:val="en-US" w:eastAsia="zh-CN"/>
        </w:rPr>
        <w:t>乡人民政府</w:t>
      </w:r>
    </w:p>
    <w:p w14:paraId="2B953F73">
      <w:pPr>
        <w:jc w:val="center"/>
        <w:rPr>
          <w:rFonts w:hint="eastAsia" w:asciiTheme="majorEastAsia" w:hAnsiTheme="majorEastAsia" w:eastAsiaTheme="majorEastAsia" w:cstheme="majorEastAsia"/>
          <w:b/>
          <w:bCs/>
          <w:color w:val="525353"/>
          <w:kern w:val="36"/>
          <w:sz w:val="44"/>
          <w:szCs w:val="44"/>
        </w:rPr>
      </w:pPr>
      <w:r>
        <w:rPr>
          <w:rFonts w:hint="eastAsia" w:asciiTheme="majorEastAsia" w:hAnsiTheme="majorEastAsia" w:eastAsiaTheme="majorEastAsia" w:cstheme="majorEastAsia"/>
          <w:b/>
          <w:bCs/>
          <w:color w:val="525353"/>
          <w:kern w:val="36"/>
          <w:sz w:val="44"/>
          <w:szCs w:val="44"/>
        </w:rPr>
        <w:t>行政执法救济途径</w:t>
      </w:r>
    </w:p>
    <w:p w14:paraId="41DD3B0B">
      <w:pPr>
        <w:widowControl/>
        <w:ind w:firstLine="480"/>
        <w:jc w:val="left"/>
        <w:rPr>
          <w:rFonts w:ascii="仿宋" w:hAnsi="仿宋" w:eastAsia="仿宋" w:cs="宋体"/>
          <w:color w:val="525353"/>
          <w:kern w:val="0"/>
          <w:sz w:val="32"/>
          <w:szCs w:val="32"/>
        </w:rPr>
      </w:pPr>
    </w:p>
    <w:p w14:paraId="17E96F9E">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一、公民、法人或者其他组织认为我</w:t>
      </w:r>
      <w:r>
        <w:rPr>
          <w:rFonts w:hint="eastAsia" w:ascii="仿宋" w:hAnsi="仿宋" w:eastAsia="仿宋" w:cs="宋体"/>
          <w:color w:val="525353"/>
          <w:kern w:val="0"/>
          <w:sz w:val="32"/>
          <w:szCs w:val="32"/>
          <w:lang w:val="en-US" w:eastAsia="zh-CN"/>
        </w:rPr>
        <w:t>乡</w:t>
      </w:r>
      <w:r>
        <w:rPr>
          <w:rFonts w:hint="eastAsia" w:ascii="仿宋" w:hAnsi="仿宋" w:eastAsia="仿宋" w:cs="宋体"/>
          <w:color w:val="525353"/>
          <w:kern w:val="0"/>
          <w:sz w:val="32"/>
          <w:szCs w:val="32"/>
        </w:rPr>
        <w:t>具体行政行为侵犯其合法权益的，可以自知道该具体行政行为之日起六十日内向涞源县人民政府提出行政复议申请；但是法律规定的申请期限超过六十日的除外。</w:t>
      </w:r>
    </w:p>
    <w:p w14:paraId="1AC6C6E9">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二、公民、法人或者其他组织不服复议决定的，可以在收到复议决定书之日起15日内向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人民法院提起诉讼。复议机关逾期不作决定的，申请人可以在复议期满之日起15日内向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人民法院提起诉讼。法律另有规定的除外。</w:t>
      </w:r>
    </w:p>
    <w:p w14:paraId="54CCD53F">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三、公民、法人或者其他组织直接向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人民法院提起诉讼的,应当自知道或者应当知道作出行政行为之日起6个月内提出。</w:t>
      </w:r>
    </w:p>
    <w:p w14:paraId="3CE8F676">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7037D7"/>
    <w:rsid w:val="00076034"/>
    <w:rsid w:val="000D4ABE"/>
    <w:rsid w:val="001173E9"/>
    <w:rsid w:val="001242EC"/>
    <w:rsid w:val="003B6FC3"/>
    <w:rsid w:val="00420090"/>
    <w:rsid w:val="00445432"/>
    <w:rsid w:val="005C3867"/>
    <w:rsid w:val="005E3763"/>
    <w:rsid w:val="007037D7"/>
    <w:rsid w:val="00810290"/>
    <w:rsid w:val="00831319"/>
    <w:rsid w:val="00837E49"/>
    <w:rsid w:val="0089339C"/>
    <w:rsid w:val="009269A4"/>
    <w:rsid w:val="00987C94"/>
    <w:rsid w:val="00995DA2"/>
    <w:rsid w:val="00BF1F90"/>
    <w:rsid w:val="00D4651F"/>
    <w:rsid w:val="00D523FB"/>
    <w:rsid w:val="00DC27EB"/>
    <w:rsid w:val="185435D9"/>
    <w:rsid w:val="1CC750B0"/>
    <w:rsid w:val="249F77B1"/>
    <w:rsid w:val="29D109CF"/>
    <w:rsid w:val="310E6B02"/>
    <w:rsid w:val="4F18621D"/>
    <w:rsid w:val="50161406"/>
    <w:rsid w:val="5DDA7CFD"/>
    <w:rsid w:val="5F9C46CA"/>
    <w:rsid w:val="62600A2B"/>
    <w:rsid w:val="62717D38"/>
    <w:rsid w:val="63222E2E"/>
    <w:rsid w:val="642A77A1"/>
    <w:rsid w:val="65C14D81"/>
    <w:rsid w:val="6FA13903"/>
    <w:rsid w:val="70BB751D"/>
    <w:rsid w:val="7317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261</Words>
  <Characters>263</Characters>
  <Lines>1</Lines>
  <Paragraphs>1</Paragraphs>
  <TotalTime>17</TotalTime>
  <ScaleCrop>false</ScaleCrop>
  <LinksUpToDate>false</LinksUpToDate>
  <CharactersWithSpaces>263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2020-09-16T02:19:00Z</dcterms:created>
  <dc:creator>liu</dc:creator>
  <cp:lastModifiedBy>豫放粢肾叹</cp:lastModifiedBy>
  <dcterms:modified xsi:type="dcterms:W3CDTF">2025-03-18T07:32:51Z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F18B34427AD94070A8E0841123BEB7A9</vt:lpwstr>
  </property>
  <property fmtid="{D5CDD505-2E9C-101B-9397-08002B2CF9AE}" pid="4" name="KSOTemplateDocerSaveRecord">
    <vt:lpwstr>eyJoZGlkIjoiOGQ2NzYxN2I2MDNlNDU5YzI0NDU2ZjYwMTI2YmVmZmQiLCJ1c2VySWQiOiIxNjYwMDczNzAwIn0=</vt:lpwstr>
  </property>
</Properties>
</file>