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jc w:val="center"/>
        <w:rPr>
          <w:rFonts w:hint="eastAsia" w:ascii="宋体" w:hAnsi="宋体" w:eastAsia="宋体" w:cs="宋体"/>
          <w:b/>
          <w:bCs/>
          <w:i w:val="0"/>
          <w:iCs w:val="0"/>
          <w:caps w:val="0"/>
          <w:color w:val="333333"/>
          <w:spacing w:val="0"/>
          <w:sz w:val="44"/>
          <w:szCs w:val="44"/>
          <w:shd w:val="clear" w:fill="FFFFFF"/>
          <w:lang w:eastAsia="zh-CN"/>
        </w:rPr>
      </w:pPr>
      <w:bookmarkStart w:id="0" w:name="_GoBack"/>
      <w:r>
        <w:rPr>
          <w:rFonts w:hint="eastAsia" w:ascii="宋体" w:hAnsi="宋体" w:eastAsia="宋体" w:cs="宋体"/>
          <w:b/>
          <w:bCs/>
          <w:i w:val="0"/>
          <w:iCs w:val="0"/>
          <w:caps w:val="0"/>
          <w:color w:val="333333"/>
          <w:spacing w:val="0"/>
          <w:sz w:val="44"/>
          <w:szCs w:val="44"/>
          <w:shd w:val="clear" w:fill="FFFFFF"/>
          <w:lang w:eastAsia="zh-CN"/>
        </w:rPr>
        <w:t>涞源县卫生健康局</w:t>
      </w:r>
      <w:r>
        <w:rPr>
          <w:rFonts w:hint="eastAsia" w:ascii="宋体" w:hAnsi="宋体" w:eastAsia="宋体" w:cs="宋体"/>
          <w:b/>
          <w:bCs/>
          <w:i w:val="0"/>
          <w:iCs w:val="0"/>
          <w:caps w:val="0"/>
          <w:color w:val="333333"/>
          <w:spacing w:val="0"/>
          <w:sz w:val="44"/>
          <w:szCs w:val="44"/>
          <w:shd w:val="clear" w:fill="FFFFFF"/>
          <w:lang w:eastAsia="zh-CN"/>
        </w:rPr>
        <w:t>行政</w:t>
      </w:r>
      <w:r>
        <w:rPr>
          <w:rFonts w:hint="eastAsia" w:ascii="宋体" w:hAnsi="宋体" w:eastAsia="宋体" w:cs="宋体"/>
          <w:b/>
          <w:bCs/>
          <w:i w:val="0"/>
          <w:iCs w:val="0"/>
          <w:caps w:val="0"/>
          <w:color w:val="333333"/>
          <w:spacing w:val="0"/>
          <w:sz w:val="44"/>
          <w:szCs w:val="44"/>
          <w:shd w:val="clear" w:fill="FFFFFF"/>
          <w:lang w:eastAsia="zh-CN"/>
        </w:rPr>
        <w:t>执法指南</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黑体" w:hAnsi="黑体" w:eastAsia="黑体" w:cs="黑体"/>
          <w:i w:val="0"/>
          <w:iCs w:val="0"/>
          <w:caps w:val="0"/>
          <w:color w:val="333333"/>
          <w:spacing w:val="0"/>
          <w:sz w:val="32"/>
          <w:szCs w:val="32"/>
        </w:rPr>
      </w:pPr>
      <w:r>
        <w:rPr>
          <w:rFonts w:hint="eastAsia" w:ascii="黑体" w:hAnsi="黑体" w:eastAsia="黑体" w:cs="黑体"/>
          <w:i w:val="0"/>
          <w:iCs w:val="0"/>
          <w:caps w:val="0"/>
          <w:color w:val="333333"/>
          <w:spacing w:val="0"/>
          <w:sz w:val="32"/>
          <w:szCs w:val="32"/>
          <w:shd w:val="clear" w:fill="FFFFFF"/>
        </w:rPr>
        <w:t>一、执法事项：行政处罚类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仿宋" w:hAnsi="仿宋" w:eastAsia="仿宋" w:cs="仿宋"/>
          <w:b/>
          <w:bCs/>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w:t>
      </w:r>
      <w:r>
        <w:rPr>
          <w:rFonts w:hint="eastAsia" w:ascii="仿宋" w:hAnsi="仿宋" w:eastAsia="仿宋" w:cs="仿宋"/>
          <w:b/>
          <w:bCs/>
          <w:i w:val="0"/>
          <w:iCs w:val="0"/>
          <w:caps w:val="0"/>
          <w:color w:val="333333"/>
          <w:spacing w:val="0"/>
          <w:sz w:val="32"/>
          <w:szCs w:val="32"/>
          <w:shd w:val="clear" w:fill="FFFFFF"/>
          <w:lang w:eastAsia="zh-CN"/>
        </w:rPr>
        <w:t>一</w:t>
      </w:r>
      <w:r>
        <w:rPr>
          <w:rFonts w:hint="eastAsia" w:ascii="仿宋" w:hAnsi="仿宋" w:eastAsia="仿宋" w:cs="仿宋"/>
          <w:b/>
          <w:bCs/>
          <w:i w:val="0"/>
          <w:iCs w:val="0"/>
          <w:caps w:val="0"/>
          <w:color w:val="333333"/>
          <w:spacing w:val="0"/>
          <w:sz w:val="32"/>
          <w:szCs w:val="32"/>
          <w:shd w:val="clear" w:fill="FFFFFF"/>
          <w:lang w:eastAsia="zh-CN"/>
        </w:rPr>
        <w:t>）</w:t>
      </w:r>
      <w:r>
        <w:rPr>
          <w:rFonts w:hint="eastAsia" w:ascii="仿宋" w:hAnsi="仿宋" w:eastAsia="仿宋" w:cs="仿宋"/>
          <w:b/>
          <w:bCs/>
          <w:i w:val="0"/>
          <w:iCs w:val="0"/>
          <w:caps w:val="0"/>
          <w:color w:val="333333"/>
          <w:spacing w:val="0"/>
          <w:sz w:val="32"/>
          <w:szCs w:val="32"/>
          <w:shd w:val="clear" w:fill="FFFFFF"/>
        </w:rPr>
        <w:t>执法事项：行政处罚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（二）</w:t>
      </w:r>
      <w:r>
        <w:rPr>
          <w:rFonts w:hint="eastAsia" w:ascii="楷体" w:hAnsi="楷体" w:eastAsia="楷体" w:cs="楷体"/>
          <w:b/>
          <w:bCs/>
          <w:i w:val="0"/>
          <w:iCs w:val="0"/>
          <w:caps w:val="0"/>
          <w:color w:val="333333"/>
          <w:spacing w:val="0"/>
          <w:sz w:val="32"/>
          <w:szCs w:val="32"/>
          <w:shd w:val="clear" w:fill="FFFFFF"/>
        </w:rPr>
        <w:t>依据：</w:t>
      </w:r>
      <w:r>
        <w:rPr>
          <w:rFonts w:hint="eastAsia" w:ascii="仿宋" w:hAnsi="仿宋" w:eastAsia="仿宋" w:cs="仿宋"/>
          <w:i w:val="0"/>
          <w:iCs w:val="0"/>
          <w:caps w:val="0"/>
          <w:color w:val="333333"/>
          <w:spacing w:val="0"/>
          <w:sz w:val="32"/>
          <w:szCs w:val="32"/>
          <w:shd w:val="clear" w:fill="FFFFFF"/>
        </w:rPr>
        <w:t>《中华人民共和国行政处罚法》《中华人民共和国行政强制法》《中华人民共和国行政复议法》《中华人民共和国行政诉讼法》《中华人民共和国传染病防治法》《中华人民共和国执业医师法》《中华人民共和国职业病防治法》《中华人民共和国母婴保健法》《中华人民共和国献血法》《医疗机构管理条例》《学校卫生工作条例》《医疗废物管理条例》《生活饮用水管理办法》《消毒管理办法》等有关法律、法规及规章。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（三）</w:t>
      </w:r>
      <w:r>
        <w:rPr>
          <w:rFonts w:hint="eastAsia" w:ascii="楷体" w:hAnsi="楷体" w:eastAsia="楷体" w:cs="楷体"/>
          <w:b/>
          <w:bCs/>
          <w:i w:val="0"/>
          <w:iCs w:val="0"/>
          <w:caps w:val="0"/>
          <w:color w:val="333333"/>
          <w:spacing w:val="0"/>
          <w:sz w:val="32"/>
          <w:szCs w:val="32"/>
          <w:shd w:val="clear" w:fill="FFFFFF"/>
        </w:rPr>
        <w:t>处罚范围：</w:t>
      </w:r>
      <w:r>
        <w:rPr>
          <w:rFonts w:hint="eastAsia" w:ascii="仿宋" w:hAnsi="仿宋" w:eastAsia="仿宋" w:cs="仿宋"/>
          <w:i w:val="0"/>
          <w:iCs w:val="0"/>
          <w:caps w:val="0"/>
          <w:color w:val="333333"/>
          <w:spacing w:val="0"/>
          <w:sz w:val="32"/>
          <w:szCs w:val="32"/>
          <w:shd w:val="clear" w:fill="FFFFFF"/>
        </w:rPr>
        <w:t>依法开展饮用水卫生、学校卫生、医疗卫生、职业卫生、放射卫生、传染病防治等综合监督行政执法，查处违法行为。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仿宋" w:hAnsi="仿宋" w:eastAsia="仿宋" w:cs="仿宋"/>
          <w:i w:val="0"/>
          <w:iCs w:val="0"/>
          <w:caps w:val="0"/>
          <w:color w:val="333333"/>
          <w:spacing w:val="0"/>
          <w:sz w:val="32"/>
          <w:szCs w:val="32"/>
          <w:shd w:val="clear" w:fill="FFFFFF"/>
          <w:lang w:eastAsia="zh-CN"/>
        </w:rPr>
      </w:pPr>
      <w:r>
        <w:rPr>
          <w:rFonts w:hint="eastAsia" w:ascii="楷体" w:hAnsi="楷体" w:eastAsia="楷体" w:cs="楷体"/>
          <w:b/>
          <w:bCs/>
          <w:i w:val="0"/>
          <w:iCs w:val="0"/>
          <w:caps w:val="0"/>
          <w:color w:val="333333"/>
          <w:spacing w:val="0"/>
          <w:sz w:val="32"/>
          <w:szCs w:val="32"/>
          <w:shd w:val="clear" w:fill="FFFFFF"/>
          <w:lang w:eastAsia="zh-CN"/>
        </w:rPr>
        <w:t>（四）</w:t>
      </w:r>
      <w:r>
        <w:rPr>
          <w:rFonts w:hint="eastAsia" w:ascii="楷体" w:hAnsi="楷体" w:eastAsia="楷体" w:cs="楷体"/>
          <w:b/>
          <w:bCs/>
          <w:i w:val="0"/>
          <w:iCs w:val="0"/>
          <w:caps w:val="0"/>
          <w:color w:val="333333"/>
          <w:spacing w:val="0"/>
          <w:sz w:val="32"/>
          <w:szCs w:val="32"/>
          <w:shd w:val="clear" w:fill="FFFFFF"/>
        </w:rPr>
        <w:t>承办机构：</w:t>
      </w:r>
      <w:r>
        <w:rPr>
          <w:rFonts w:hint="eastAsia" w:ascii="仿宋" w:hAnsi="仿宋" w:eastAsia="仿宋" w:cs="仿宋"/>
          <w:i w:val="0"/>
          <w:iCs w:val="0"/>
          <w:caps w:val="0"/>
          <w:color w:val="333333"/>
          <w:spacing w:val="0"/>
          <w:sz w:val="32"/>
          <w:szCs w:val="32"/>
          <w:shd w:val="clear" w:fill="FFFFFF"/>
          <w:lang w:eastAsia="zh-CN"/>
        </w:rPr>
        <w:t>涞源县卫生监督所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（五）</w:t>
      </w:r>
      <w:r>
        <w:rPr>
          <w:rFonts w:hint="eastAsia" w:ascii="楷体" w:hAnsi="楷体" w:eastAsia="楷体" w:cs="楷体"/>
          <w:b/>
          <w:bCs/>
          <w:i w:val="0"/>
          <w:iCs w:val="0"/>
          <w:caps w:val="0"/>
          <w:color w:val="333333"/>
          <w:spacing w:val="0"/>
          <w:sz w:val="32"/>
          <w:szCs w:val="32"/>
          <w:shd w:val="clear" w:fill="FFFFFF"/>
        </w:rPr>
        <w:t>审批机构：</w:t>
      </w:r>
      <w:r>
        <w:rPr>
          <w:rFonts w:hint="eastAsia" w:ascii="仿宋" w:hAnsi="仿宋" w:eastAsia="仿宋" w:cs="仿宋"/>
          <w:i w:val="0"/>
          <w:iCs w:val="0"/>
          <w:caps w:val="0"/>
          <w:color w:val="333333"/>
          <w:spacing w:val="0"/>
          <w:sz w:val="32"/>
          <w:szCs w:val="32"/>
          <w:shd w:val="clear" w:fill="FFFFFF"/>
          <w:lang w:eastAsia="zh-CN"/>
        </w:rPr>
        <w:t>涞源县卫生健康局</w:t>
      </w:r>
      <w:r>
        <w:rPr>
          <w:rFonts w:hint="eastAsia" w:ascii="仿宋" w:hAnsi="仿宋" w:eastAsia="仿宋" w:cs="仿宋"/>
          <w:i w:val="0"/>
          <w:iCs w:val="0"/>
          <w:caps w:val="0"/>
          <w:color w:val="333333"/>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（六）</w:t>
      </w:r>
      <w:r>
        <w:rPr>
          <w:rFonts w:hint="eastAsia" w:ascii="楷体" w:hAnsi="楷体" w:eastAsia="楷体" w:cs="楷体"/>
          <w:b/>
          <w:bCs/>
          <w:i w:val="0"/>
          <w:iCs w:val="0"/>
          <w:caps w:val="0"/>
          <w:color w:val="333333"/>
          <w:spacing w:val="0"/>
          <w:sz w:val="32"/>
          <w:szCs w:val="32"/>
          <w:shd w:val="clear" w:fill="FFFFFF"/>
        </w:rPr>
        <w:t>办理流程：</w:t>
      </w:r>
      <w:r>
        <w:rPr>
          <w:rFonts w:hint="eastAsia" w:ascii="仿宋" w:hAnsi="仿宋" w:eastAsia="仿宋" w:cs="仿宋"/>
          <w:i w:val="0"/>
          <w:iCs w:val="0"/>
          <w:caps w:val="0"/>
          <w:color w:val="333333"/>
          <w:spacing w:val="0"/>
          <w:sz w:val="32"/>
          <w:szCs w:val="32"/>
          <w:shd w:val="clear" w:fill="FFFFFF"/>
          <w:lang w:eastAsia="zh-CN"/>
        </w:rPr>
        <w:t>见涞源县卫生健康局</w:t>
      </w:r>
      <w:r>
        <w:rPr>
          <w:rFonts w:hint="eastAsia" w:ascii="仿宋" w:hAnsi="仿宋" w:eastAsia="仿宋" w:cs="仿宋"/>
          <w:i w:val="0"/>
          <w:iCs w:val="0"/>
          <w:caps w:val="0"/>
          <w:color w:val="333333"/>
          <w:spacing w:val="0"/>
          <w:sz w:val="32"/>
          <w:szCs w:val="32"/>
          <w:shd w:val="clear" w:fill="FFFFFF"/>
        </w:rPr>
        <w:t>行政处罚流程图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楷体" w:hAnsi="楷体" w:eastAsia="楷体" w:cs="楷体"/>
          <w:b/>
          <w:bCs/>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（七）</w:t>
      </w:r>
      <w:r>
        <w:rPr>
          <w:rFonts w:hint="eastAsia" w:ascii="楷体" w:hAnsi="楷体" w:eastAsia="楷体" w:cs="楷体"/>
          <w:b/>
          <w:bCs/>
          <w:i w:val="0"/>
          <w:iCs w:val="0"/>
          <w:caps w:val="0"/>
          <w:color w:val="333333"/>
          <w:spacing w:val="0"/>
          <w:sz w:val="32"/>
          <w:szCs w:val="32"/>
          <w:shd w:val="clear" w:fill="FFFFFF"/>
        </w:rPr>
        <w:t>办理时限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1.</w:t>
      </w:r>
      <w:r>
        <w:rPr>
          <w:rFonts w:hint="eastAsia" w:ascii="仿宋" w:hAnsi="仿宋" w:eastAsia="仿宋" w:cs="仿宋"/>
          <w:i w:val="0"/>
          <w:iCs w:val="0"/>
          <w:caps w:val="0"/>
          <w:color w:val="333333"/>
          <w:spacing w:val="0"/>
          <w:sz w:val="32"/>
          <w:szCs w:val="32"/>
          <w:shd w:val="clear" w:fill="FFFFFF"/>
        </w:rPr>
        <w:t>自受理之日7日内立案，自立案之日起三个月作出行政处罚决定。因特殊原因需要延长，应当在期限届满10日前报请上级卫生行政部门批准。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2.</w:t>
      </w:r>
      <w:r>
        <w:rPr>
          <w:rFonts w:hint="eastAsia" w:ascii="仿宋" w:hAnsi="仿宋" w:eastAsia="仿宋" w:cs="仿宋"/>
          <w:i w:val="0"/>
          <w:iCs w:val="0"/>
          <w:caps w:val="0"/>
          <w:color w:val="333333"/>
          <w:spacing w:val="0"/>
          <w:sz w:val="32"/>
          <w:szCs w:val="32"/>
          <w:shd w:val="clear" w:fill="FFFFFF"/>
        </w:rPr>
        <w:t>证据先行登记保存时限7天，查封扣押期限30天，情况复杂需要延长的，经行政机关负责人批准可延长30日。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3.</w:t>
      </w:r>
      <w:r>
        <w:rPr>
          <w:rFonts w:hint="eastAsia" w:ascii="仿宋" w:hAnsi="仿宋" w:eastAsia="仿宋" w:cs="仿宋"/>
          <w:i w:val="0"/>
          <w:iCs w:val="0"/>
          <w:caps w:val="0"/>
          <w:color w:val="333333"/>
          <w:spacing w:val="0"/>
          <w:sz w:val="32"/>
          <w:szCs w:val="32"/>
          <w:shd w:val="clear" w:fill="FFFFFF"/>
        </w:rPr>
        <w:t>《行政处罚决定书》应当场交付当事人或7日内送达。以公告方式送达的，自发出公告之日起经过60日，即视为送达。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（八）</w:t>
      </w:r>
      <w:r>
        <w:rPr>
          <w:rFonts w:hint="eastAsia" w:ascii="楷体" w:hAnsi="楷体" w:eastAsia="楷体" w:cs="楷体"/>
          <w:b/>
          <w:bCs/>
          <w:i w:val="0"/>
          <w:iCs w:val="0"/>
          <w:caps w:val="0"/>
          <w:color w:val="333333"/>
          <w:spacing w:val="0"/>
          <w:sz w:val="32"/>
          <w:szCs w:val="32"/>
          <w:shd w:val="clear" w:fill="FFFFFF"/>
        </w:rPr>
        <w:t>监督方式：</w:t>
      </w:r>
      <w:r>
        <w:rPr>
          <w:rFonts w:hint="eastAsia" w:ascii="仿宋" w:hAnsi="仿宋" w:eastAsia="仿宋" w:cs="仿宋"/>
          <w:i w:val="0"/>
          <w:iCs w:val="0"/>
          <w:caps w:val="0"/>
          <w:color w:val="333333"/>
          <w:spacing w:val="0"/>
          <w:sz w:val="32"/>
          <w:szCs w:val="32"/>
          <w:shd w:val="clear" w:fill="FFFFFF"/>
        </w:rPr>
        <w:t>稽查跟踪稽查。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楷体" w:hAnsi="楷体" w:eastAsia="楷体" w:cs="楷体"/>
          <w:b/>
          <w:bCs/>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（九）</w:t>
      </w:r>
      <w:r>
        <w:rPr>
          <w:rFonts w:hint="eastAsia" w:ascii="楷体" w:hAnsi="楷体" w:eastAsia="楷体" w:cs="楷体"/>
          <w:b/>
          <w:bCs/>
          <w:i w:val="0"/>
          <w:iCs w:val="0"/>
          <w:caps w:val="0"/>
          <w:color w:val="333333"/>
          <w:spacing w:val="0"/>
          <w:sz w:val="32"/>
          <w:szCs w:val="32"/>
          <w:shd w:val="clear" w:fill="FFFFFF"/>
        </w:rPr>
        <w:t>救济渠道</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1.</w:t>
      </w:r>
      <w:r>
        <w:rPr>
          <w:rFonts w:hint="eastAsia" w:ascii="仿宋" w:hAnsi="仿宋" w:eastAsia="仿宋" w:cs="仿宋"/>
          <w:i w:val="0"/>
          <w:iCs w:val="0"/>
          <w:caps w:val="0"/>
          <w:color w:val="333333"/>
          <w:spacing w:val="0"/>
          <w:sz w:val="32"/>
          <w:szCs w:val="32"/>
          <w:shd w:val="clear" w:fill="FFFFFF"/>
        </w:rPr>
        <w:t>行政处罚事先告知下达后3日内，当事人有要求陈述、申辩或听证的权力；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2.</w:t>
      </w:r>
      <w:r>
        <w:rPr>
          <w:rFonts w:hint="eastAsia" w:ascii="仿宋" w:hAnsi="仿宋" w:eastAsia="仿宋" w:cs="仿宋"/>
          <w:i w:val="0"/>
          <w:iCs w:val="0"/>
          <w:caps w:val="0"/>
          <w:color w:val="333333"/>
          <w:spacing w:val="0"/>
          <w:sz w:val="32"/>
          <w:szCs w:val="32"/>
          <w:shd w:val="clear" w:fill="FFFFFF"/>
        </w:rPr>
        <w:t>行政处罚决定书送达后，当事人应当在15日内履行。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3.</w:t>
      </w:r>
      <w:r>
        <w:rPr>
          <w:rFonts w:hint="eastAsia" w:ascii="仿宋" w:hAnsi="仿宋" w:eastAsia="仿宋" w:cs="仿宋"/>
          <w:i w:val="0"/>
          <w:iCs w:val="0"/>
          <w:caps w:val="0"/>
          <w:color w:val="333333"/>
          <w:spacing w:val="0"/>
          <w:sz w:val="32"/>
          <w:szCs w:val="32"/>
          <w:shd w:val="clear" w:fill="FFFFFF"/>
        </w:rPr>
        <w:t>如不服行政机关作出的处罚决定，可在收到行政处罚决定书之日起60日内向上级行政部门或同级人民政府申请行政复议，或者6个月内向作出行政处罚决定行政机关所在地人民法院提请诉讼。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（十）</w:t>
      </w:r>
      <w:r>
        <w:rPr>
          <w:rFonts w:hint="eastAsia" w:ascii="楷体" w:hAnsi="楷体" w:eastAsia="楷体" w:cs="楷体"/>
          <w:b/>
          <w:bCs/>
          <w:i w:val="0"/>
          <w:iCs w:val="0"/>
          <w:caps w:val="0"/>
          <w:color w:val="333333"/>
          <w:spacing w:val="0"/>
          <w:sz w:val="32"/>
          <w:szCs w:val="32"/>
          <w:shd w:val="clear" w:fill="FFFFFF"/>
        </w:rPr>
        <w:t>处罚结果：</w:t>
      </w:r>
      <w:r>
        <w:rPr>
          <w:rFonts w:hint="eastAsia" w:ascii="仿宋" w:hAnsi="仿宋" w:eastAsia="仿宋" w:cs="仿宋"/>
          <w:i w:val="0"/>
          <w:iCs w:val="0"/>
          <w:caps w:val="0"/>
          <w:color w:val="333333"/>
          <w:spacing w:val="0"/>
          <w:sz w:val="32"/>
          <w:szCs w:val="32"/>
          <w:shd w:val="clear" w:fill="FFFFFF"/>
        </w:rPr>
        <w:t>向当事人送达行政处罚决定书，行政处罚结果在网站公示。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（十一）</w:t>
      </w:r>
      <w:r>
        <w:rPr>
          <w:rFonts w:hint="eastAsia" w:ascii="楷体" w:hAnsi="楷体" w:eastAsia="楷体" w:cs="楷体"/>
          <w:b/>
          <w:bCs/>
          <w:i w:val="0"/>
          <w:iCs w:val="0"/>
          <w:caps w:val="0"/>
          <w:color w:val="333333"/>
          <w:spacing w:val="0"/>
          <w:sz w:val="32"/>
          <w:szCs w:val="32"/>
          <w:shd w:val="clear" w:fill="FFFFFF"/>
        </w:rPr>
        <w:t>责任追究</w:t>
      </w:r>
      <w:r>
        <w:rPr>
          <w:rFonts w:hint="eastAsia" w:ascii="仿宋" w:hAnsi="仿宋" w:eastAsia="仿宋" w:cs="仿宋"/>
          <w:i w:val="0"/>
          <w:iCs w:val="0"/>
          <w:caps w:val="0"/>
          <w:color w:val="333333"/>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1.</w:t>
      </w:r>
      <w:r>
        <w:rPr>
          <w:rFonts w:hint="eastAsia" w:ascii="仿宋" w:hAnsi="仿宋" w:eastAsia="仿宋" w:cs="仿宋"/>
          <w:i w:val="0"/>
          <w:iCs w:val="0"/>
          <w:caps w:val="0"/>
          <w:color w:val="333333"/>
          <w:spacing w:val="0"/>
          <w:sz w:val="32"/>
          <w:szCs w:val="32"/>
          <w:shd w:val="clear" w:fill="FFFFFF"/>
        </w:rPr>
        <w:t>对没有法定的行政处罚依据，擅自改变行政处罚种类幅度，违反法定的行政处罚程序的，对直接负责的主管人员和其他直接责任人员依法给予行政处分。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2.</w:t>
      </w:r>
      <w:r>
        <w:rPr>
          <w:rFonts w:hint="eastAsia" w:ascii="仿宋" w:hAnsi="仿宋" w:eastAsia="仿宋" w:cs="仿宋"/>
          <w:i w:val="0"/>
          <w:iCs w:val="0"/>
          <w:caps w:val="0"/>
          <w:color w:val="333333"/>
          <w:spacing w:val="0"/>
          <w:sz w:val="32"/>
          <w:szCs w:val="32"/>
          <w:shd w:val="clear" w:fill="FFFFFF"/>
        </w:rPr>
        <w:t>对不使用罚款、没收财物单据或者使用非法定部门制发的罚款、没收财物单据的，对直接负责的主管人员和其他直接责任人员依法给予行政处分。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3.</w:t>
      </w:r>
      <w:r>
        <w:rPr>
          <w:rFonts w:hint="eastAsia" w:ascii="仿宋" w:hAnsi="仿宋" w:eastAsia="仿宋" w:cs="仿宋"/>
          <w:i w:val="0"/>
          <w:iCs w:val="0"/>
          <w:caps w:val="0"/>
          <w:color w:val="333333"/>
          <w:spacing w:val="0"/>
          <w:sz w:val="32"/>
          <w:szCs w:val="32"/>
          <w:shd w:val="clear" w:fill="FFFFFF"/>
        </w:rPr>
        <w:t>对将罚款、没收的违法所得或者财物截留、私分或者变相私分的，由财政部门或者有关部门予以追缴，对直接负责的主管人员和其他直接责任人员依法给予行政处分；情节严重构成犯罪的，依法追究刑事责任。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4.</w:t>
      </w:r>
      <w:r>
        <w:rPr>
          <w:rFonts w:hint="eastAsia" w:ascii="仿宋" w:hAnsi="仿宋" w:eastAsia="仿宋" w:cs="仿宋"/>
          <w:i w:val="0"/>
          <w:iCs w:val="0"/>
          <w:caps w:val="0"/>
          <w:color w:val="333333"/>
          <w:spacing w:val="0"/>
          <w:sz w:val="32"/>
          <w:szCs w:val="32"/>
          <w:shd w:val="clear" w:fill="FFFFFF"/>
        </w:rPr>
        <w:t>对利用职务上的便利，索取或者收受他人财物、收缴罚款据为己有，构成犯罪的，依法追究刑事责任；情节轻微不构成犯罪的，依法给予行政处分。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5.</w:t>
      </w:r>
      <w:r>
        <w:rPr>
          <w:rFonts w:hint="eastAsia" w:ascii="仿宋" w:hAnsi="仿宋" w:eastAsia="仿宋" w:cs="仿宋"/>
          <w:i w:val="0"/>
          <w:iCs w:val="0"/>
          <w:caps w:val="0"/>
          <w:color w:val="333333"/>
          <w:spacing w:val="0"/>
          <w:sz w:val="32"/>
          <w:szCs w:val="32"/>
          <w:shd w:val="clear" w:fill="FFFFFF"/>
        </w:rPr>
        <w:t>对使用或者损毁扣押的财物，对当事人造成损失的，应当依法予以赔偿，对直接负责的主管人员和其他直接责任人员依法给予行政处分。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楷体" w:hAnsi="楷体" w:eastAsia="楷体" w:cs="楷体"/>
          <w:b/>
          <w:bCs/>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（十二）</w:t>
      </w:r>
      <w:r>
        <w:rPr>
          <w:rFonts w:hint="eastAsia" w:ascii="楷体" w:hAnsi="楷体" w:eastAsia="楷体" w:cs="楷体"/>
          <w:b/>
          <w:bCs/>
          <w:i w:val="0"/>
          <w:iCs w:val="0"/>
          <w:caps w:val="0"/>
          <w:color w:val="333333"/>
          <w:spacing w:val="0"/>
          <w:sz w:val="32"/>
          <w:szCs w:val="32"/>
          <w:shd w:val="clear" w:fill="FFFFFF"/>
        </w:rPr>
        <w:t>办公地点及电话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lang w:val="en-US" w:eastAsia="zh-CN"/>
        </w:rPr>
        <w:t>1.</w:t>
      </w:r>
      <w:r>
        <w:rPr>
          <w:rFonts w:hint="eastAsia" w:ascii="仿宋" w:hAnsi="仿宋" w:eastAsia="仿宋" w:cs="仿宋"/>
          <w:i w:val="0"/>
          <w:iCs w:val="0"/>
          <w:caps w:val="0"/>
          <w:color w:val="333333"/>
          <w:spacing w:val="0"/>
          <w:sz w:val="32"/>
          <w:szCs w:val="32"/>
          <w:shd w:val="clear" w:fill="FFFFFF"/>
        </w:rPr>
        <w:t>地点：</w:t>
      </w:r>
      <w:r>
        <w:rPr>
          <w:rFonts w:hint="eastAsia" w:ascii="仿宋" w:hAnsi="仿宋" w:eastAsia="仿宋" w:cs="仿宋"/>
          <w:i w:val="0"/>
          <w:iCs w:val="0"/>
          <w:caps w:val="0"/>
          <w:color w:val="333333"/>
          <w:spacing w:val="0"/>
          <w:sz w:val="32"/>
          <w:szCs w:val="32"/>
          <w:shd w:val="clear" w:fill="FFFFFF"/>
          <w:lang w:eastAsia="zh-CN"/>
        </w:rPr>
        <w:t>涞源县中心路（妇幼保健院旧址院内）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lang w:val="en-US" w:eastAsia="zh-CN"/>
        </w:rPr>
        <w:t>2.</w:t>
      </w:r>
      <w:r>
        <w:rPr>
          <w:rFonts w:hint="eastAsia" w:ascii="仿宋" w:hAnsi="仿宋" w:eastAsia="仿宋" w:cs="仿宋"/>
          <w:i w:val="0"/>
          <w:iCs w:val="0"/>
          <w:caps w:val="0"/>
          <w:color w:val="333333"/>
          <w:spacing w:val="0"/>
          <w:sz w:val="32"/>
          <w:szCs w:val="32"/>
          <w:shd w:val="clear" w:fill="FFFFFF"/>
        </w:rPr>
        <w:t>电话：</w:t>
      </w:r>
      <w:r>
        <w:rPr>
          <w:rFonts w:hint="eastAsia" w:ascii="仿宋" w:hAnsi="仿宋" w:eastAsia="仿宋" w:cs="仿宋"/>
          <w:i w:val="0"/>
          <w:iCs w:val="0"/>
          <w:caps w:val="0"/>
          <w:color w:val="333333"/>
          <w:spacing w:val="0"/>
          <w:sz w:val="32"/>
          <w:szCs w:val="32"/>
          <w:shd w:val="clear" w:fill="FFFFFF"/>
          <w:lang w:val="en-US" w:eastAsia="zh-CN"/>
        </w:rPr>
        <w:t>0312--7321690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微软雅黑" w:hAnsi="微软雅黑" w:eastAsia="微软雅黑" w:cs="微软雅黑"/>
          <w:i w:val="0"/>
          <w:iCs w:val="0"/>
          <w:caps w:val="0"/>
          <w:color w:val="333333"/>
          <w:spacing w:val="0"/>
          <w:sz w:val="27"/>
          <w:szCs w:val="27"/>
        </w:rPr>
      </w:pPr>
      <w:r>
        <w:rPr>
          <w:rFonts w:hint="eastAsia" w:ascii="黑体" w:hAnsi="黑体" w:eastAsia="黑体" w:cs="黑体"/>
          <w:i w:val="0"/>
          <w:iCs w:val="0"/>
          <w:caps w:val="0"/>
          <w:color w:val="333333"/>
          <w:spacing w:val="0"/>
          <w:sz w:val="32"/>
          <w:szCs w:val="32"/>
          <w:shd w:val="clear" w:fill="FFFFFF"/>
        </w:rPr>
        <w:t>二、执法事项：行政强制</w:t>
      </w:r>
      <w:r>
        <w:rPr>
          <w:rFonts w:hint="eastAsia" w:ascii="微软雅黑" w:hAnsi="微软雅黑" w:eastAsia="微软雅黑" w:cs="微软雅黑"/>
          <w:i w:val="0"/>
          <w:iCs w:val="0"/>
          <w:caps w:val="0"/>
          <w:color w:val="333333"/>
          <w:spacing w:val="0"/>
          <w:sz w:val="27"/>
          <w:szCs w:val="27"/>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楷体" w:hAnsi="楷体" w:eastAsia="楷体" w:cs="楷体"/>
          <w:b/>
          <w:bCs/>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（一）</w:t>
      </w:r>
      <w:r>
        <w:rPr>
          <w:rFonts w:hint="eastAsia" w:ascii="楷体" w:hAnsi="楷体" w:eastAsia="楷体" w:cs="楷体"/>
          <w:b/>
          <w:bCs/>
          <w:i w:val="0"/>
          <w:iCs w:val="0"/>
          <w:caps w:val="0"/>
          <w:color w:val="333333"/>
          <w:spacing w:val="0"/>
          <w:sz w:val="32"/>
          <w:szCs w:val="32"/>
          <w:shd w:val="clear" w:fill="FFFFFF"/>
        </w:rPr>
        <w:t>执法事项：卫生健康行政强制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（二）</w:t>
      </w:r>
      <w:r>
        <w:rPr>
          <w:rFonts w:hint="eastAsia" w:ascii="楷体" w:hAnsi="楷体" w:eastAsia="楷体" w:cs="楷体"/>
          <w:b/>
          <w:bCs/>
          <w:i w:val="0"/>
          <w:iCs w:val="0"/>
          <w:caps w:val="0"/>
          <w:color w:val="333333"/>
          <w:spacing w:val="0"/>
          <w:sz w:val="32"/>
          <w:szCs w:val="32"/>
          <w:shd w:val="clear" w:fill="FFFFFF"/>
        </w:rPr>
        <w:t>依据：</w:t>
      </w:r>
      <w:r>
        <w:rPr>
          <w:rFonts w:hint="eastAsia" w:ascii="仿宋" w:hAnsi="仿宋" w:eastAsia="仿宋" w:cs="仿宋"/>
          <w:i w:val="0"/>
          <w:iCs w:val="0"/>
          <w:caps w:val="0"/>
          <w:color w:val="333333"/>
          <w:spacing w:val="0"/>
          <w:sz w:val="32"/>
          <w:szCs w:val="32"/>
          <w:shd w:val="clear" w:fill="FFFFFF"/>
        </w:rPr>
        <w:t>《中华人民共和国行政处罚法》《中华人民共和国行政强制法》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楷体" w:hAnsi="楷体" w:eastAsia="楷体" w:cs="楷体"/>
          <w:b/>
          <w:bCs/>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（三）</w:t>
      </w:r>
      <w:r>
        <w:rPr>
          <w:rFonts w:hint="eastAsia" w:ascii="楷体" w:hAnsi="楷体" w:eastAsia="楷体" w:cs="楷体"/>
          <w:b/>
          <w:bCs/>
          <w:i w:val="0"/>
          <w:iCs w:val="0"/>
          <w:caps w:val="0"/>
          <w:color w:val="333333"/>
          <w:spacing w:val="0"/>
          <w:sz w:val="32"/>
          <w:szCs w:val="32"/>
          <w:shd w:val="clear" w:fill="FFFFFF"/>
        </w:rPr>
        <w:t>强制范围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 xml:space="preserve">1. </w:t>
      </w:r>
      <w:r>
        <w:rPr>
          <w:rFonts w:hint="eastAsia" w:ascii="仿宋" w:hAnsi="仿宋" w:eastAsia="仿宋" w:cs="仿宋"/>
          <w:i w:val="0"/>
          <w:iCs w:val="0"/>
          <w:caps w:val="0"/>
          <w:color w:val="333333"/>
          <w:spacing w:val="0"/>
          <w:sz w:val="32"/>
          <w:szCs w:val="32"/>
          <w:shd w:val="clear" w:fill="FFFFFF"/>
        </w:rPr>
        <w:t>对被传染病病原体污染的公共饮用水源、食品以及相关物品的强制措施。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2.</w:t>
      </w:r>
      <w:r>
        <w:rPr>
          <w:rFonts w:hint="eastAsia" w:ascii="仿宋" w:hAnsi="仿宋" w:eastAsia="仿宋" w:cs="仿宋"/>
          <w:i w:val="0"/>
          <w:iCs w:val="0"/>
          <w:caps w:val="0"/>
          <w:color w:val="333333"/>
          <w:spacing w:val="0"/>
          <w:sz w:val="32"/>
          <w:szCs w:val="32"/>
          <w:shd w:val="clear" w:fill="FFFFFF"/>
        </w:rPr>
        <w:t>查封或者暂扣涉嫌违反规定的场所、设备、运输工具和物品。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3.</w:t>
      </w:r>
      <w:r>
        <w:rPr>
          <w:rFonts w:hint="eastAsia" w:ascii="仿宋" w:hAnsi="仿宋" w:eastAsia="仿宋" w:cs="仿宋"/>
          <w:i w:val="0"/>
          <w:iCs w:val="0"/>
          <w:caps w:val="0"/>
          <w:color w:val="333333"/>
          <w:spacing w:val="0"/>
          <w:sz w:val="32"/>
          <w:szCs w:val="32"/>
          <w:shd w:val="clear" w:fill="FFFFFF"/>
        </w:rPr>
        <w:t>采取强制检疫措施。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4.</w:t>
      </w:r>
      <w:r>
        <w:rPr>
          <w:rFonts w:hint="eastAsia" w:ascii="仿宋" w:hAnsi="仿宋" w:eastAsia="仿宋" w:cs="仿宋"/>
          <w:i w:val="0"/>
          <w:iCs w:val="0"/>
          <w:caps w:val="0"/>
          <w:color w:val="333333"/>
          <w:spacing w:val="0"/>
          <w:sz w:val="32"/>
          <w:szCs w:val="32"/>
          <w:shd w:val="clear" w:fill="FFFFFF"/>
        </w:rPr>
        <w:t>依法采取强制消毒或者其他必要的交通卫生检疫措施。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5.</w:t>
      </w:r>
      <w:r>
        <w:rPr>
          <w:rFonts w:hint="eastAsia" w:ascii="仿宋" w:hAnsi="仿宋" w:eastAsia="仿宋" w:cs="仿宋"/>
          <w:i w:val="0"/>
          <w:iCs w:val="0"/>
          <w:caps w:val="0"/>
          <w:color w:val="333333"/>
          <w:spacing w:val="0"/>
          <w:sz w:val="32"/>
          <w:szCs w:val="32"/>
          <w:shd w:val="clear" w:fill="FFFFFF"/>
        </w:rPr>
        <w:t>责令暂停导致职业病危害事故的作业，封存造成职业病危害事故或者可能导致职业病危害事故发生的材料和设备，组织控制职业病危害事故现场。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6.</w:t>
      </w:r>
      <w:r>
        <w:rPr>
          <w:rFonts w:hint="eastAsia" w:ascii="仿宋" w:hAnsi="仿宋" w:eastAsia="仿宋" w:cs="仿宋"/>
          <w:i w:val="0"/>
          <w:iCs w:val="0"/>
          <w:caps w:val="0"/>
          <w:color w:val="333333"/>
          <w:spacing w:val="0"/>
          <w:sz w:val="32"/>
          <w:szCs w:val="32"/>
          <w:shd w:val="clear" w:fill="FFFFFF"/>
        </w:rPr>
        <w:t>对重大突发公共卫生事件现场采取的强制措施。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left="0" w:right="0" w:firstLine="420"/>
        <w:rPr>
          <w:rFonts w:hint="eastAsia" w:ascii="仿宋" w:hAnsi="仿宋" w:eastAsia="楷体" w:cs="仿宋"/>
          <w:i w:val="0"/>
          <w:iCs w:val="0"/>
          <w:caps w:val="0"/>
          <w:color w:val="333333"/>
          <w:spacing w:val="0"/>
          <w:sz w:val="32"/>
          <w:szCs w:val="32"/>
          <w:lang w:eastAsia="zh-CN"/>
        </w:rPr>
      </w:pPr>
      <w:r>
        <w:rPr>
          <w:rFonts w:hint="eastAsia" w:ascii="楷体" w:hAnsi="楷体" w:eastAsia="楷体" w:cs="楷体"/>
          <w:b/>
          <w:bCs/>
          <w:i w:val="0"/>
          <w:iCs w:val="0"/>
          <w:caps w:val="0"/>
          <w:color w:val="333333"/>
          <w:spacing w:val="0"/>
          <w:sz w:val="32"/>
          <w:szCs w:val="32"/>
          <w:shd w:val="clear" w:fill="FFFFFF"/>
          <w:lang w:eastAsia="zh-CN"/>
        </w:rPr>
        <w:t>（四）</w:t>
      </w:r>
      <w:r>
        <w:rPr>
          <w:rFonts w:hint="eastAsia" w:ascii="楷体" w:hAnsi="楷体" w:eastAsia="楷体" w:cs="楷体"/>
          <w:b/>
          <w:bCs/>
          <w:i w:val="0"/>
          <w:iCs w:val="0"/>
          <w:caps w:val="0"/>
          <w:color w:val="333333"/>
          <w:spacing w:val="0"/>
          <w:sz w:val="32"/>
          <w:szCs w:val="32"/>
          <w:shd w:val="clear" w:fill="FFFFFF"/>
        </w:rPr>
        <w:t>承办机构：</w:t>
      </w:r>
      <w:r>
        <w:rPr>
          <w:rFonts w:hint="eastAsia" w:ascii="仿宋" w:hAnsi="仿宋" w:eastAsia="仿宋" w:cs="仿宋"/>
          <w:i w:val="0"/>
          <w:iCs w:val="0"/>
          <w:caps w:val="0"/>
          <w:color w:val="333333"/>
          <w:spacing w:val="0"/>
          <w:sz w:val="32"/>
          <w:szCs w:val="32"/>
          <w:shd w:val="clear" w:fill="FFFFFF"/>
          <w:lang w:eastAsia="zh-CN"/>
        </w:rPr>
        <w:t>涞源县卫生监督所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left="0" w:right="0" w:firstLine="420"/>
        <w:rPr>
          <w:rFonts w:hint="eastAsia" w:ascii="仿宋" w:hAnsi="仿宋" w:eastAsia="仿宋" w:cs="仿宋"/>
          <w:i w:val="0"/>
          <w:iCs w:val="0"/>
          <w:caps w:val="0"/>
          <w:color w:val="333333"/>
          <w:spacing w:val="0"/>
          <w:sz w:val="32"/>
          <w:szCs w:val="32"/>
          <w:shd w:val="clear" w:fill="FFFFFF"/>
          <w:lang w:eastAsia="zh-CN"/>
        </w:rPr>
      </w:pPr>
      <w:r>
        <w:rPr>
          <w:rFonts w:hint="eastAsia" w:ascii="楷体" w:hAnsi="楷体" w:eastAsia="楷体" w:cs="楷体"/>
          <w:b/>
          <w:bCs/>
          <w:i w:val="0"/>
          <w:iCs w:val="0"/>
          <w:caps w:val="0"/>
          <w:color w:val="333333"/>
          <w:spacing w:val="0"/>
          <w:sz w:val="32"/>
          <w:szCs w:val="32"/>
          <w:shd w:val="clear" w:fill="FFFFFF"/>
          <w:lang w:eastAsia="zh-CN"/>
        </w:rPr>
        <w:t>（五）</w:t>
      </w:r>
      <w:r>
        <w:rPr>
          <w:rFonts w:hint="eastAsia" w:ascii="楷体" w:hAnsi="楷体" w:eastAsia="楷体" w:cs="楷体"/>
          <w:b/>
          <w:bCs/>
          <w:i w:val="0"/>
          <w:iCs w:val="0"/>
          <w:caps w:val="0"/>
          <w:color w:val="333333"/>
          <w:spacing w:val="0"/>
          <w:sz w:val="32"/>
          <w:szCs w:val="32"/>
          <w:shd w:val="clear" w:fill="FFFFFF"/>
        </w:rPr>
        <w:t>审批机构：</w:t>
      </w:r>
      <w:r>
        <w:rPr>
          <w:rFonts w:hint="eastAsia" w:ascii="仿宋" w:hAnsi="仿宋" w:eastAsia="仿宋" w:cs="仿宋"/>
          <w:i w:val="0"/>
          <w:iCs w:val="0"/>
          <w:caps w:val="0"/>
          <w:color w:val="333333"/>
          <w:spacing w:val="0"/>
          <w:sz w:val="32"/>
          <w:szCs w:val="32"/>
          <w:shd w:val="clear" w:fill="FFFFFF"/>
          <w:lang w:eastAsia="zh-CN"/>
        </w:rPr>
        <w:t>涞源县卫生健康局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left="0" w:right="0" w:firstLine="420"/>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（六）</w:t>
      </w:r>
      <w:r>
        <w:rPr>
          <w:rFonts w:hint="eastAsia" w:ascii="楷体" w:hAnsi="楷体" w:eastAsia="楷体" w:cs="楷体"/>
          <w:b/>
          <w:bCs/>
          <w:i w:val="0"/>
          <w:iCs w:val="0"/>
          <w:caps w:val="0"/>
          <w:color w:val="333333"/>
          <w:spacing w:val="0"/>
          <w:sz w:val="32"/>
          <w:szCs w:val="32"/>
          <w:shd w:val="clear" w:fill="FFFFFF"/>
        </w:rPr>
        <w:t>办理流程：</w:t>
      </w:r>
      <w:r>
        <w:rPr>
          <w:rFonts w:hint="eastAsia" w:ascii="仿宋" w:hAnsi="仿宋" w:eastAsia="仿宋" w:cs="仿宋"/>
          <w:i w:val="0"/>
          <w:iCs w:val="0"/>
          <w:caps w:val="0"/>
          <w:color w:val="333333"/>
          <w:spacing w:val="0"/>
          <w:sz w:val="32"/>
          <w:szCs w:val="32"/>
          <w:shd w:val="clear" w:fill="FFFFFF"/>
          <w:lang w:eastAsia="zh-CN"/>
        </w:rPr>
        <w:t>见涞源县卫生健康局</w:t>
      </w:r>
      <w:r>
        <w:rPr>
          <w:rFonts w:hint="eastAsia" w:ascii="仿宋" w:hAnsi="仿宋" w:eastAsia="仿宋" w:cs="仿宋"/>
          <w:i w:val="0"/>
          <w:iCs w:val="0"/>
          <w:caps w:val="0"/>
          <w:color w:val="333333"/>
          <w:spacing w:val="0"/>
          <w:sz w:val="32"/>
          <w:szCs w:val="32"/>
          <w:shd w:val="clear" w:fill="FFFFFF"/>
        </w:rPr>
        <w:t>行政强制流程图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left="0" w:right="0" w:firstLine="420"/>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（七）</w:t>
      </w:r>
      <w:r>
        <w:rPr>
          <w:rFonts w:hint="eastAsia" w:ascii="楷体" w:hAnsi="楷体" w:eastAsia="楷体" w:cs="楷体"/>
          <w:b/>
          <w:bCs/>
          <w:i w:val="0"/>
          <w:iCs w:val="0"/>
          <w:caps w:val="0"/>
          <w:color w:val="333333"/>
          <w:spacing w:val="0"/>
          <w:sz w:val="32"/>
          <w:szCs w:val="32"/>
          <w:shd w:val="clear" w:fill="FFFFFF"/>
        </w:rPr>
        <w:t>办理规定</w:t>
      </w:r>
      <w:r>
        <w:rPr>
          <w:rFonts w:hint="eastAsia" w:ascii="仿宋" w:hAnsi="仿宋" w:eastAsia="仿宋" w:cs="仿宋"/>
          <w:i w:val="0"/>
          <w:iCs w:val="0"/>
          <w:caps w:val="0"/>
          <w:color w:val="333333"/>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须报行政机关负责人批准，表明身份、通知当事人到场、告知理由依据及当事人享有的权利、救济途径，听取陈述和申辩、制作现场笔录，制作查封扣押决定书。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（八）</w:t>
      </w:r>
      <w:r>
        <w:rPr>
          <w:rFonts w:hint="eastAsia" w:ascii="楷体" w:hAnsi="楷体" w:eastAsia="楷体" w:cs="楷体"/>
          <w:b/>
          <w:bCs/>
          <w:i w:val="0"/>
          <w:iCs w:val="0"/>
          <w:caps w:val="0"/>
          <w:color w:val="333333"/>
          <w:spacing w:val="0"/>
          <w:sz w:val="32"/>
          <w:szCs w:val="32"/>
          <w:shd w:val="clear" w:fill="FFFFFF"/>
        </w:rPr>
        <w:t>办理时限</w:t>
      </w:r>
      <w:r>
        <w:rPr>
          <w:rFonts w:hint="eastAsia" w:ascii="仿宋" w:hAnsi="仿宋" w:eastAsia="仿宋" w:cs="仿宋"/>
          <w:i w:val="0"/>
          <w:iCs w:val="0"/>
          <w:caps w:val="0"/>
          <w:color w:val="333333"/>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b w:val="0"/>
          <w:bCs w:val="0"/>
          <w:i w:val="0"/>
          <w:iCs w:val="0"/>
          <w:caps w:val="0"/>
          <w:color w:val="333333"/>
          <w:spacing w:val="0"/>
          <w:sz w:val="32"/>
          <w:szCs w:val="32"/>
          <w:shd w:val="clear" w:fill="FFFFFF"/>
        </w:rPr>
        <w:t>查封、扣押期限不得超过30日，情况复杂需要延长的，</w:t>
      </w:r>
      <w:r>
        <w:rPr>
          <w:rFonts w:hint="eastAsia" w:ascii="仿宋" w:hAnsi="仿宋" w:eastAsia="仿宋" w:cs="仿宋"/>
          <w:i w:val="0"/>
          <w:iCs w:val="0"/>
          <w:caps w:val="0"/>
          <w:color w:val="333333"/>
          <w:spacing w:val="0"/>
          <w:sz w:val="32"/>
          <w:szCs w:val="32"/>
          <w:shd w:val="clear" w:fill="FFFFFF"/>
        </w:rPr>
        <w:t>经行政机关负责人批准后，可以延长，但是延长期限不得超过30日。查封、扣押期间不包括监测、检验或者技术鉴定所用时间。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left="0" w:right="0" w:firstLine="420"/>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（九）</w:t>
      </w:r>
      <w:r>
        <w:rPr>
          <w:rFonts w:hint="eastAsia" w:ascii="楷体" w:hAnsi="楷体" w:eastAsia="楷体" w:cs="楷体"/>
          <w:b/>
          <w:bCs/>
          <w:i w:val="0"/>
          <w:iCs w:val="0"/>
          <w:caps w:val="0"/>
          <w:color w:val="333333"/>
          <w:spacing w:val="0"/>
          <w:sz w:val="32"/>
          <w:szCs w:val="32"/>
          <w:shd w:val="clear" w:fill="FFFFFF"/>
        </w:rPr>
        <w:t>监督方式：</w:t>
      </w:r>
      <w:r>
        <w:rPr>
          <w:rFonts w:hint="eastAsia" w:ascii="仿宋" w:hAnsi="仿宋" w:eastAsia="仿宋" w:cs="仿宋"/>
          <w:i w:val="0"/>
          <w:iCs w:val="0"/>
          <w:caps w:val="0"/>
          <w:color w:val="333333"/>
          <w:spacing w:val="0"/>
          <w:sz w:val="32"/>
          <w:szCs w:val="32"/>
          <w:shd w:val="clear" w:fill="FFFFFF"/>
        </w:rPr>
        <w:t>稽查跟踪稽查。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left="0" w:right="0" w:firstLine="420"/>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（十）</w:t>
      </w:r>
      <w:r>
        <w:rPr>
          <w:rFonts w:hint="eastAsia" w:ascii="楷体" w:hAnsi="楷体" w:eastAsia="楷体" w:cs="楷体"/>
          <w:b/>
          <w:bCs/>
          <w:i w:val="0"/>
          <w:iCs w:val="0"/>
          <w:caps w:val="0"/>
          <w:color w:val="333333"/>
          <w:spacing w:val="0"/>
          <w:sz w:val="32"/>
          <w:szCs w:val="32"/>
          <w:shd w:val="clear" w:fill="FFFFFF"/>
        </w:rPr>
        <w:t>救济渠道</w:t>
      </w:r>
      <w:r>
        <w:rPr>
          <w:rFonts w:hint="eastAsia" w:ascii="仿宋" w:hAnsi="仿宋" w:eastAsia="仿宋" w:cs="仿宋"/>
          <w:i w:val="0"/>
          <w:iCs w:val="0"/>
          <w:caps w:val="0"/>
          <w:color w:val="333333"/>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1.</w:t>
      </w:r>
      <w:r>
        <w:rPr>
          <w:rFonts w:hint="eastAsia" w:ascii="仿宋" w:hAnsi="仿宋" w:eastAsia="仿宋" w:cs="仿宋"/>
          <w:i w:val="0"/>
          <w:iCs w:val="0"/>
          <w:caps w:val="0"/>
          <w:color w:val="333333"/>
          <w:spacing w:val="0"/>
          <w:sz w:val="32"/>
          <w:szCs w:val="32"/>
          <w:shd w:val="clear" w:fill="FFFFFF"/>
        </w:rPr>
        <w:t>当事人享有陈述权、申辩权；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2.</w:t>
      </w:r>
      <w:r>
        <w:rPr>
          <w:rFonts w:hint="eastAsia" w:ascii="仿宋" w:hAnsi="仿宋" w:eastAsia="仿宋" w:cs="仿宋"/>
          <w:i w:val="0"/>
          <w:iCs w:val="0"/>
          <w:caps w:val="0"/>
          <w:color w:val="333333"/>
          <w:spacing w:val="0"/>
          <w:sz w:val="32"/>
          <w:szCs w:val="32"/>
          <w:shd w:val="clear" w:fill="FFFFFF"/>
        </w:rPr>
        <w:t>有权依法申请行政复议或提起行政诉讼，因行政机关违法实施行政强制受到损害的，有权依法要求赔偿。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left="0" w:right="0" w:firstLine="420"/>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（十一）</w:t>
      </w:r>
      <w:r>
        <w:rPr>
          <w:rFonts w:hint="eastAsia" w:ascii="楷体" w:hAnsi="楷体" w:eastAsia="楷体" w:cs="楷体"/>
          <w:b/>
          <w:bCs/>
          <w:i w:val="0"/>
          <w:iCs w:val="0"/>
          <w:caps w:val="0"/>
          <w:color w:val="333333"/>
          <w:spacing w:val="0"/>
          <w:sz w:val="32"/>
          <w:szCs w:val="32"/>
          <w:shd w:val="clear" w:fill="FFFFFF"/>
        </w:rPr>
        <w:t>责任追究</w:t>
      </w:r>
      <w:r>
        <w:rPr>
          <w:rFonts w:hint="eastAsia" w:ascii="仿宋" w:hAnsi="仿宋" w:eastAsia="仿宋" w:cs="仿宋"/>
          <w:i w:val="0"/>
          <w:iCs w:val="0"/>
          <w:caps w:val="0"/>
          <w:color w:val="333333"/>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1.</w:t>
      </w:r>
      <w:r>
        <w:rPr>
          <w:rFonts w:hint="eastAsia" w:ascii="仿宋" w:hAnsi="仿宋" w:eastAsia="仿宋" w:cs="仿宋"/>
          <w:i w:val="0"/>
          <w:iCs w:val="0"/>
          <w:caps w:val="0"/>
          <w:color w:val="333333"/>
          <w:spacing w:val="0"/>
          <w:sz w:val="32"/>
          <w:szCs w:val="32"/>
          <w:shd w:val="clear" w:fill="FFFFFF"/>
        </w:rPr>
        <w:t>行政机关实施行政强制，对没有法律法规依据，改变行政强制对象、条件、方式，违反法定程序实施行政强制的，对直接负责的主管人员和其他直接责任人员依法给予处分。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2.</w:t>
      </w:r>
      <w:r>
        <w:rPr>
          <w:rFonts w:hint="eastAsia" w:ascii="仿宋" w:hAnsi="仿宋" w:eastAsia="仿宋" w:cs="仿宋"/>
          <w:i w:val="0"/>
          <w:iCs w:val="0"/>
          <w:caps w:val="0"/>
          <w:color w:val="333333"/>
          <w:spacing w:val="0"/>
          <w:sz w:val="32"/>
          <w:szCs w:val="32"/>
          <w:shd w:val="clear" w:fill="FFFFFF"/>
        </w:rPr>
        <w:t>对扩大查封、扣押范围，使用或者损毁查封、扣押场所、设施或者财物，在查封、扣押法定期间不作出处理决定或者未依法及时解除查封、扣押的，对直接负责的主管人员和其他直接责任人员依法给予处分。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3.</w:t>
      </w:r>
      <w:r>
        <w:rPr>
          <w:rFonts w:hint="eastAsia" w:ascii="仿宋" w:hAnsi="仿宋" w:eastAsia="仿宋" w:cs="仿宋"/>
          <w:i w:val="0"/>
          <w:iCs w:val="0"/>
          <w:caps w:val="0"/>
          <w:color w:val="333333"/>
          <w:spacing w:val="0"/>
          <w:sz w:val="32"/>
          <w:szCs w:val="32"/>
          <w:shd w:val="clear" w:fill="FFFFFF"/>
        </w:rPr>
        <w:t>将查封、扣押的财物依法处理所得的款项，截留、私分或者变相私分的，对直接负责的主管人员和其他直接责任人员依法给予记大过、降级、撤职或者开除的处分。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4.</w:t>
      </w:r>
      <w:r>
        <w:rPr>
          <w:rFonts w:hint="eastAsia" w:ascii="仿宋" w:hAnsi="仿宋" w:eastAsia="仿宋" w:cs="仿宋"/>
          <w:i w:val="0"/>
          <w:iCs w:val="0"/>
          <w:caps w:val="0"/>
          <w:color w:val="333333"/>
          <w:spacing w:val="0"/>
          <w:sz w:val="32"/>
          <w:szCs w:val="32"/>
          <w:shd w:val="clear" w:fill="FFFFFF"/>
        </w:rPr>
        <w:t>利用行政强制权为单位或者个人谋取利益的，对直接负责的主管人员和其他直接责任人员依法给予处分。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left="0" w:right="0" w:firstLine="420"/>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（十二）</w:t>
      </w:r>
      <w:r>
        <w:rPr>
          <w:rFonts w:hint="eastAsia" w:ascii="楷体" w:hAnsi="楷体" w:eastAsia="楷体" w:cs="楷体"/>
          <w:b/>
          <w:bCs/>
          <w:i w:val="0"/>
          <w:iCs w:val="0"/>
          <w:caps w:val="0"/>
          <w:color w:val="333333"/>
          <w:spacing w:val="0"/>
          <w:sz w:val="32"/>
          <w:szCs w:val="32"/>
          <w:shd w:val="clear" w:fill="FFFFFF"/>
        </w:rPr>
        <w:t>办公地点及电话</w:t>
      </w:r>
      <w:r>
        <w:rPr>
          <w:rFonts w:hint="eastAsia" w:ascii="仿宋" w:hAnsi="仿宋" w:eastAsia="仿宋" w:cs="仿宋"/>
          <w:i w:val="0"/>
          <w:iCs w:val="0"/>
          <w:caps w:val="0"/>
          <w:color w:val="333333"/>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lang w:eastAsia="zh-CN"/>
        </w:rPr>
      </w:pPr>
      <w:r>
        <w:rPr>
          <w:rFonts w:hint="eastAsia" w:ascii="仿宋" w:hAnsi="仿宋" w:eastAsia="仿宋" w:cs="仿宋"/>
          <w:i w:val="0"/>
          <w:iCs w:val="0"/>
          <w:caps w:val="0"/>
          <w:color w:val="333333"/>
          <w:spacing w:val="0"/>
          <w:sz w:val="32"/>
          <w:szCs w:val="32"/>
          <w:shd w:val="clear" w:fill="FFFFFF"/>
        </w:rPr>
        <w:t>1.地点：</w:t>
      </w:r>
      <w:r>
        <w:rPr>
          <w:rFonts w:hint="eastAsia" w:ascii="仿宋" w:hAnsi="仿宋" w:eastAsia="仿宋" w:cs="仿宋"/>
          <w:i w:val="0"/>
          <w:iCs w:val="0"/>
          <w:caps w:val="0"/>
          <w:color w:val="333333"/>
          <w:spacing w:val="0"/>
          <w:sz w:val="32"/>
          <w:szCs w:val="32"/>
          <w:shd w:val="clear" w:fill="FFFFFF"/>
          <w:lang w:eastAsia="zh-CN"/>
        </w:rPr>
        <w:t>涞源县中心路（妇幼保健院旧址院内）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2.电话：0596-6523403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黑体" w:hAnsi="黑体" w:eastAsia="黑体" w:cs="黑体"/>
          <w:i w:val="0"/>
          <w:iCs w:val="0"/>
          <w:caps w:val="0"/>
          <w:color w:val="333333"/>
          <w:spacing w:val="0"/>
          <w:sz w:val="32"/>
          <w:szCs w:val="32"/>
        </w:rPr>
      </w:pPr>
      <w:r>
        <w:rPr>
          <w:rFonts w:hint="eastAsia" w:ascii="黑体" w:hAnsi="黑体" w:eastAsia="黑体" w:cs="黑体"/>
          <w:i w:val="0"/>
          <w:iCs w:val="0"/>
          <w:caps w:val="0"/>
          <w:color w:val="333333"/>
          <w:spacing w:val="0"/>
          <w:sz w:val="32"/>
          <w:szCs w:val="32"/>
          <w:shd w:val="clear" w:fill="FFFFFF"/>
        </w:rPr>
        <w:t>三、执法事项：行政检查类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（一）</w:t>
      </w:r>
      <w:r>
        <w:rPr>
          <w:rFonts w:hint="eastAsia" w:ascii="楷体" w:hAnsi="楷体" w:eastAsia="楷体" w:cs="楷体"/>
          <w:b/>
          <w:bCs/>
          <w:i w:val="0"/>
          <w:iCs w:val="0"/>
          <w:caps w:val="0"/>
          <w:color w:val="333333"/>
          <w:spacing w:val="0"/>
          <w:sz w:val="32"/>
          <w:szCs w:val="32"/>
          <w:shd w:val="clear" w:fill="FFFFFF"/>
        </w:rPr>
        <w:t>执法事项：卫生健康行政检查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（二）</w:t>
      </w:r>
      <w:r>
        <w:rPr>
          <w:rFonts w:hint="eastAsia" w:ascii="楷体" w:hAnsi="楷体" w:eastAsia="楷体" w:cs="楷体"/>
          <w:b/>
          <w:bCs/>
          <w:i w:val="0"/>
          <w:iCs w:val="0"/>
          <w:caps w:val="0"/>
          <w:color w:val="333333"/>
          <w:spacing w:val="0"/>
          <w:sz w:val="32"/>
          <w:szCs w:val="32"/>
          <w:shd w:val="clear" w:fill="FFFFFF"/>
        </w:rPr>
        <w:t>依据：</w:t>
      </w:r>
      <w:r>
        <w:rPr>
          <w:rFonts w:hint="eastAsia" w:ascii="仿宋" w:hAnsi="仿宋" w:eastAsia="仿宋" w:cs="仿宋"/>
          <w:i w:val="0"/>
          <w:iCs w:val="0"/>
          <w:caps w:val="0"/>
          <w:color w:val="333333"/>
          <w:spacing w:val="0"/>
          <w:sz w:val="32"/>
          <w:szCs w:val="32"/>
          <w:shd w:val="clear" w:fill="FFFFFF"/>
        </w:rPr>
        <w:t>《中华人民共和国行政处罚法》《中华人民共和国行政强制法》《中华人民共和国行政复议法》《中华人民共和国行政诉讼法》《中华人民共和国传染病防治法》《中华人民共和国执业医师法》《中华人民共和国职业病防治法》</w:t>
      </w:r>
      <w:r>
        <w:rPr>
          <w:rFonts w:hint="eastAsia" w:ascii="仿宋" w:hAnsi="仿宋" w:eastAsia="仿宋" w:cs="仿宋"/>
          <w:i w:val="0"/>
          <w:iCs w:val="0"/>
          <w:caps w:val="0"/>
          <w:color w:val="333333"/>
          <w:spacing w:val="0"/>
          <w:sz w:val="32"/>
          <w:szCs w:val="32"/>
          <w:shd w:val="clear" w:fill="FFFFFF"/>
        </w:rPr>
        <w:t>《中华人民共和国人口与计划生育法》</w:t>
      </w:r>
      <w:r>
        <w:rPr>
          <w:rFonts w:hint="eastAsia" w:ascii="仿宋" w:hAnsi="仿宋" w:eastAsia="仿宋" w:cs="仿宋"/>
          <w:i w:val="0"/>
          <w:iCs w:val="0"/>
          <w:caps w:val="0"/>
          <w:color w:val="333333"/>
          <w:spacing w:val="0"/>
          <w:sz w:val="32"/>
          <w:szCs w:val="32"/>
          <w:shd w:val="clear" w:fill="FFFFFF"/>
        </w:rPr>
        <w:t>《中华人民共和国母婴保健法》《中华人民共和国献血法》《医疗机构管理条例》《学校卫生工作条例》《医疗废物管理条例》《生活饮用水管理办法》《消毒管理办法》等有关法律、法规及规章。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楷体" w:hAnsi="楷体" w:eastAsia="楷体" w:cs="楷体"/>
          <w:b/>
          <w:bCs/>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（三）</w:t>
      </w:r>
      <w:r>
        <w:rPr>
          <w:rFonts w:hint="eastAsia" w:ascii="楷体" w:hAnsi="楷体" w:eastAsia="楷体" w:cs="楷体"/>
          <w:b/>
          <w:bCs/>
          <w:i w:val="0"/>
          <w:iCs w:val="0"/>
          <w:caps w:val="0"/>
          <w:color w:val="333333"/>
          <w:spacing w:val="0"/>
          <w:sz w:val="32"/>
          <w:szCs w:val="32"/>
          <w:shd w:val="clear" w:fill="FFFFFF"/>
        </w:rPr>
        <w:t>检查范围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根据卫生健康相关法律法规，依法开展饮用水卫生、学校卫生、医疗卫生、职业卫生、放射卫生、传染病防治等综合监督行政执法工作。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仿宋" w:hAnsi="仿宋" w:eastAsia="仿宋" w:cs="仿宋"/>
          <w:i w:val="0"/>
          <w:iCs w:val="0"/>
          <w:caps w:val="0"/>
          <w:color w:val="333333"/>
          <w:spacing w:val="0"/>
          <w:sz w:val="32"/>
          <w:szCs w:val="32"/>
          <w:lang w:eastAsia="zh-CN"/>
        </w:rPr>
      </w:pPr>
      <w:r>
        <w:rPr>
          <w:rFonts w:hint="eastAsia" w:ascii="楷体" w:hAnsi="楷体" w:eastAsia="楷体" w:cs="楷体"/>
          <w:b/>
          <w:bCs/>
          <w:i w:val="0"/>
          <w:iCs w:val="0"/>
          <w:caps w:val="0"/>
          <w:color w:val="333333"/>
          <w:spacing w:val="0"/>
          <w:sz w:val="32"/>
          <w:szCs w:val="32"/>
          <w:shd w:val="clear" w:fill="FFFFFF"/>
          <w:lang w:eastAsia="zh-CN"/>
        </w:rPr>
        <w:t>（四）</w:t>
      </w:r>
      <w:r>
        <w:rPr>
          <w:rFonts w:hint="eastAsia" w:ascii="楷体" w:hAnsi="楷体" w:eastAsia="楷体" w:cs="楷体"/>
          <w:b/>
          <w:bCs/>
          <w:i w:val="0"/>
          <w:iCs w:val="0"/>
          <w:caps w:val="0"/>
          <w:color w:val="333333"/>
          <w:spacing w:val="0"/>
          <w:sz w:val="32"/>
          <w:szCs w:val="32"/>
          <w:shd w:val="clear" w:fill="FFFFFF"/>
        </w:rPr>
        <w:t>承办机构：</w:t>
      </w:r>
      <w:r>
        <w:rPr>
          <w:rFonts w:hint="eastAsia" w:ascii="仿宋" w:hAnsi="仿宋" w:eastAsia="仿宋" w:cs="仿宋"/>
          <w:i w:val="0"/>
          <w:iCs w:val="0"/>
          <w:caps w:val="0"/>
          <w:color w:val="333333"/>
          <w:spacing w:val="0"/>
          <w:sz w:val="32"/>
          <w:szCs w:val="32"/>
          <w:shd w:val="clear" w:fill="FFFFFF"/>
          <w:lang w:eastAsia="zh-CN"/>
        </w:rPr>
        <w:t>涞源县卫生监督所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楷体" w:hAnsi="楷体" w:eastAsia="楷体" w:cs="楷体"/>
          <w:b/>
          <w:bCs/>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（五）</w:t>
      </w:r>
      <w:r>
        <w:rPr>
          <w:rFonts w:hint="eastAsia" w:ascii="楷体" w:hAnsi="楷体" w:eastAsia="楷体" w:cs="楷体"/>
          <w:b/>
          <w:bCs/>
          <w:i w:val="0"/>
          <w:iCs w:val="0"/>
          <w:caps w:val="0"/>
          <w:color w:val="333333"/>
          <w:spacing w:val="0"/>
          <w:sz w:val="32"/>
          <w:szCs w:val="32"/>
          <w:shd w:val="clear" w:fill="FFFFFF"/>
        </w:rPr>
        <w:t>办理流程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1.</w:t>
      </w:r>
      <w:r>
        <w:rPr>
          <w:rFonts w:hint="eastAsia" w:ascii="仿宋" w:hAnsi="仿宋" w:eastAsia="仿宋" w:cs="仿宋"/>
          <w:i w:val="0"/>
          <w:iCs w:val="0"/>
          <w:caps w:val="0"/>
          <w:color w:val="333333"/>
          <w:spacing w:val="0"/>
          <w:sz w:val="32"/>
          <w:szCs w:val="32"/>
          <w:shd w:val="clear" w:fill="FFFFFF"/>
        </w:rPr>
        <w:t>检查准备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①</w:t>
      </w:r>
      <w:r>
        <w:rPr>
          <w:rFonts w:hint="eastAsia" w:ascii="仿宋" w:hAnsi="仿宋" w:eastAsia="仿宋" w:cs="仿宋"/>
          <w:i w:val="0"/>
          <w:iCs w:val="0"/>
          <w:caps w:val="0"/>
          <w:color w:val="333333"/>
          <w:spacing w:val="0"/>
          <w:sz w:val="32"/>
          <w:szCs w:val="32"/>
          <w:shd w:val="clear" w:fill="FFFFFF"/>
          <w:lang w:val="en-US" w:eastAsia="zh-CN"/>
        </w:rPr>
        <w:t>.</w:t>
      </w:r>
      <w:r>
        <w:rPr>
          <w:rFonts w:hint="eastAsia" w:ascii="仿宋" w:hAnsi="仿宋" w:eastAsia="仿宋" w:cs="仿宋"/>
          <w:i w:val="0"/>
          <w:iCs w:val="0"/>
          <w:caps w:val="0"/>
          <w:color w:val="333333"/>
          <w:spacing w:val="0"/>
          <w:sz w:val="32"/>
          <w:szCs w:val="32"/>
          <w:shd w:val="clear" w:fill="FFFFFF"/>
        </w:rPr>
        <w:t>确定检查的执法人员和拟检查单位；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②</w:t>
      </w:r>
      <w:r>
        <w:rPr>
          <w:rFonts w:hint="eastAsia" w:ascii="仿宋" w:hAnsi="仿宋" w:eastAsia="仿宋" w:cs="仿宋"/>
          <w:i w:val="0"/>
          <w:iCs w:val="0"/>
          <w:caps w:val="0"/>
          <w:color w:val="333333"/>
          <w:spacing w:val="0"/>
          <w:sz w:val="32"/>
          <w:szCs w:val="32"/>
          <w:shd w:val="clear" w:fill="FFFFFF"/>
          <w:lang w:val="en-US" w:eastAsia="zh-CN"/>
        </w:rPr>
        <w:t>.</w:t>
      </w:r>
      <w:r>
        <w:rPr>
          <w:rFonts w:hint="eastAsia" w:ascii="仿宋" w:hAnsi="仿宋" w:eastAsia="仿宋" w:cs="仿宋"/>
          <w:i w:val="0"/>
          <w:iCs w:val="0"/>
          <w:caps w:val="0"/>
          <w:color w:val="333333"/>
          <w:spacing w:val="0"/>
          <w:sz w:val="32"/>
          <w:szCs w:val="32"/>
          <w:shd w:val="clear" w:fill="FFFFFF"/>
        </w:rPr>
        <w:t>制定检查方案；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③</w:t>
      </w:r>
      <w:r>
        <w:rPr>
          <w:rFonts w:hint="eastAsia" w:ascii="仿宋" w:hAnsi="仿宋" w:eastAsia="仿宋" w:cs="仿宋"/>
          <w:i w:val="0"/>
          <w:iCs w:val="0"/>
          <w:caps w:val="0"/>
          <w:color w:val="333333"/>
          <w:spacing w:val="0"/>
          <w:sz w:val="32"/>
          <w:szCs w:val="32"/>
          <w:shd w:val="clear" w:fill="FFFFFF"/>
          <w:lang w:val="en-US" w:eastAsia="zh-CN"/>
        </w:rPr>
        <w:t>.</w:t>
      </w:r>
      <w:r>
        <w:rPr>
          <w:rFonts w:hint="eastAsia" w:ascii="仿宋" w:hAnsi="仿宋" w:eastAsia="仿宋" w:cs="仿宋"/>
          <w:i w:val="0"/>
          <w:iCs w:val="0"/>
          <w:caps w:val="0"/>
          <w:color w:val="333333"/>
          <w:spacing w:val="0"/>
          <w:sz w:val="32"/>
          <w:szCs w:val="32"/>
          <w:shd w:val="clear" w:fill="FFFFFF"/>
        </w:rPr>
        <w:t>通知被检查单位（法定代表人）；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④</w:t>
      </w:r>
      <w:r>
        <w:rPr>
          <w:rFonts w:hint="eastAsia" w:ascii="仿宋" w:hAnsi="仿宋" w:eastAsia="仿宋" w:cs="仿宋"/>
          <w:i w:val="0"/>
          <w:iCs w:val="0"/>
          <w:caps w:val="0"/>
          <w:color w:val="333333"/>
          <w:spacing w:val="0"/>
          <w:sz w:val="32"/>
          <w:szCs w:val="32"/>
          <w:shd w:val="clear" w:fill="FFFFFF"/>
          <w:lang w:val="en-US" w:eastAsia="zh-CN"/>
        </w:rPr>
        <w:t>.</w:t>
      </w:r>
      <w:r>
        <w:rPr>
          <w:rFonts w:hint="eastAsia" w:ascii="仿宋" w:hAnsi="仿宋" w:eastAsia="仿宋" w:cs="仿宋"/>
          <w:i w:val="0"/>
          <w:iCs w:val="0"/>
          <w:caps w:val="0"/>
          <w:color w:val="333333"/>
          <w:spacing w:val="0"/>
          <w:sz w:val="32"/>
          <w:szCs w:val="32"/>
          <w:shd w:val="clear" w:fill="FFFFFF"/>
        </w:rPr>
        <w:t>准备检查执法文书。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2.</w:t>
      </w:r>
      <w:r>
        <w:rPr>
          <w:rFonts w:hint="eastAsia" w:ascii="仿宋" w:hAnsi="仿宋" w:eastAsia="仿宋" w:cs="仿宋"/>
          <w:i w:val="0"/>
          <w:iCs w:val="0"/>
          <w:caps w:val="0"/>
          <w:color w:val="333333"/>
          <w:spacing w:val="0"/>
          <w:sz w:val="32"/>
          <w:szCs w:val="32"/>
          <w:shd w:val="clear" w:fill="FFFFFF"/>
        </w:rPr>
        <w:t>实施检查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①</w:t>
      </w:r>
      <w:r>
        <w:rPr>
          <w:rFonts w:hint="eastAsia" w:ascii="仿宋" w:hAnsi="仿宋" w:eastAsia="仿宋" w:cs="仿宋"/>
          <w:i w:val="0"/>
          <w:iCs w:val="0"/>
          <w:caps w:val="0"/>
          <w:color w:val="333333"/>
          <w:spacing w:val="0"/>
          <w:sz w:val="32"/>
          <w:szCs w:val="32"/>
          <w:shd w:val="clear" w:fill="FFFFFF"/>
          <w:lang w:val="en-US" w:eastAsia="zh-CN"/>
        </w:rPr>
        <w:t>.</w:t>
      </w:r>
      <w:r>
        <w:rPr>
          <w:rFonts w:hint="eastAsia" w:ascii="仿宋" w:hAnsi="仿宋" w:eastAsia="仿宋" w:cs="仿宋"/>
          <w:i w:val="0"/>
          <w:iCs w:val="0"/>
          <w:caps w:val="0"/>
          <w:color w:val="333333"/>
          <w:spacing w:val="0"/>
          <w:sz w:val="32"/>
          <w:szCs w:val="32"/>
          <w:shd w:val="clear" w:fill="FFFFFF"/>
        </w:rPr>
        <w:t>出示执法检查证件（二人以上）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②</w:t>
      </w:r>
      <w:r>
        <w:rPr>
          <w:rFonts w:hint="eastAsia" w:ascii="仿宋" w:hAnsi="仿宋" w:eastAsia="仿宋" w:cs="仿宋"/>
          <w:i w:val="0"/>
          <w:iCs w:val="0"/>
          <w:caps w:val="0"/>
          <w:color w:val="333333"/>
          <w:spacing w:val="0"/>
          <w:sz w:val="32"/>
          <w:szCs w:val="32"/>
          <w:shd w:val="clear" w:fill="FFFFFF"/>
          <w:lang w:val="en-US" w:eastAsia="zh-CN"/>
        </w:rPr>
        <w:t>.</w:t>
      </w:r>
      <w:r>
        <w:rPr>
          <w:rFonts w:hint="eastAsia" w:ascii="仿宋" w:hAnsi="仿宋" w:eastAsia="仿宋" w:cs="仿宋"/>
          <w:i w:val="0"/>
          <w:iCs w:val="0"/>
          <w:caps w:val="0"/>
          <w:color w:val="333333"/>
          <w:spacing w:val="0"/>
          <w:sz w:val="32"/>
          <w:szCs w:val="32"/>
          <w:shd w:val="clear" w:fill="FFFFFF"/>
        </w:rPr>
        <w:t>进行现场检查、询问和取证；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③</w:t>
      </w:r>
      <w:r>
        <w:rPr>
          <w:rFonts w:hint="eastAsia" w:ascii="仿宋" w:hAnsi="仿宋" w:eastAsia="仿宋" w:cs="仿宋"/>
          <w:i w:val="0"/>
          <w:iCs w:val="0"/>
          <w:caps w:val="0"/>
          <w:color w:val="333333"/>
          <w:spacing w:val="0"/>
          <w:sz w:val="32"/>
          <w:szCs w:val="32"/>
          <w:shd w:val="clear" w:fill="FFFFFF"/>
          <w:lang w:val="en-US" w:eastAsia="zh-CN"/>
        </w:rPr>
        <w:t>.</w:t>
      </w:r>
      <w:r>
        <w:rPr>
          <w:rFonts w:hint="eastAsia" w:ascii="仿宋" w:hAnsi="仿宋" w:eastAsia="仿宋" w:cs="仿宋"/>
          <w:i w:val="0"/>
          <w:iCs w:val="0"/>
          <w:caps w:val="0"/>
          <w:color w:val="333333"/>
          <w:spacing w:val="0"/>
          <w:sz w:val="32"/>
          <w:szCs w:val="32"/>
          <w:shd w:val="clear" w:fill="FFFFFF"/>
        </w:rPr>
        <w:t>制作现场检查笔录、询问笔录文书；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④</w:t>
      </w:r>
      <w:r>
        <w:rPr>
          <w:rFonts w:hint="eastAsia" w:ascii="仿宋" w:hAnsi="仿宋" w:eastAsia="仿宋" w:cs="仿宋"/>
          <w:i w:val="0"/>
          <w:iCs w:val="0"/>
          <w:caps w:val="0"/>
          <w:color w:val="333333"/>
          <w:spacing w:val="0"/>
          <w:sz w:val="32"/>
          <w:szCs w:val="32"/>
          <w:shd w:val="clear" w:fill="FFFFFF"/>
          <w:lang w:val="en-US" w:eastAsia="zh-CN"/>
        </w:rPr>
        <w:t>.</w:t>
      </w:r>
      <w:r>
        <w:rPr>
          <w:rFonts w:hint="eastAsia" w:ascii="仿宋" w:hAnsi="仿宋" w:eastAsia="仿宋" w:cs="仿宋"/>
          <w:i w:val="0"/>
          <w:iCs w:val="0"/>
          <w:caps w:val="0"/>
          <w:color w:val="333333"/>
          <w:spacing w:val="0"/>
          <w:sz w:val="32"/>
          <w:szCs w:val="32"/>
          <w:shd w:val="clear" w:fill="FFFFFF"/>
        </w:rPr>
        <w:t>制作检查基本情况文书；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⑤</w:t>
      </w:r>
      <w:r>
        <w:rPr>
          <w:rFonts w:hint="eastAsia" w:ascii="仿宋" w:hAnsi="仿宋" w:eastAsia="仿宋" w:cs="仿宋"/>
          <w:i w:val="0"/>
          <w:iCs w:val="0"/>
          <w:caps w:val="0"/>
          <w:color w:val="333333"/>
          <w:spacing w:val="0"/>
          <w:sz w:val="32"/>
          <w:szCs w:val="32"/>
          <w:shd w:val="clear" w:fill="FFFFFF"/>
          <w:lang w:val="en-US" w:eastAsia="zh-CN"/>
        </w:rPr>
        <w:t>.</w:t>
      </w:r>
      <w:r>
        <w:rPr>
          <w:rFonts w:hint="eastAsia" w:ascii="仿宋" w:hAnsi="仿宋" w:eastAsia="仿宋" w:cs="仿宋"/>
          <w:i w:val="0"/>
          <w:iCs w:val="0"/>
          <w:caps w:val="0"/>
          <w:color w:val="333333"/>
          <w:spacing w:val="0"/>
          <w:sz w:val="32"/>
          <w:szCs w:val="32"/>
          <w:shd w:val="clear" w:fill="FFFFFF"/>
        </w:rPr>
        <w:t>检查人员复核文书、作出检查说明、签名；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⑥</w:t>
      </w:r>
      <w:r>
        <w:rPr>
          <w:rFonts w:hint="eastAsia" w:ascii="仿宋" w:hAnsi="仿宋" w:eastAsia="仿宋" w:cs="仿宋"/>
          <w:i w:val="0"/>
          <w:iCs w:val="0"/>
          <w:caps w:val="0"/>
          <w:color w:val="333333"/>
          <w:spacing w:val="0"/>
          <w:sz w:val="32"/>
          <w:szCs w:val="32"/>
          <w:shd w:val="clear" w:fill="FFFFFF"/>
          <w:lang w:val="en-US" w:eastAsia="zh-CN"/>
        </w:rPr>
        <w:t>.</w:t>
      </w:r>
      <w:r>
        <w:rPr>
          <w:rFonts w:hint="eastAsia" w:ascii="仿宋" w:hAnsi="仿宋" w:eastAsia="仿宋" w:cs="仿宋"/>
          <w:i w:val="0"/>
          <w:iCs w:val="0"/>
          <w:caps w:val="0"/>
          <w:color w:val="333333"/>
          <w:spacing w:val="0"/>
          <w:sz w:val="32"/>
          <w:szCs w:val="32"/>
          <w:shd w:val="clear" w:fill="FFFFFF"/>
        </w:rPr>
        <w:t>被检查单位法定代表人和当事人复核文书、签署意见、签名。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3.</w:t>
      </w:r>
      <w:r>
        <w:rPr>
          <w:rFonts w:hint="eastAsia" w:ascii="仿宋" w:hAnsi="仿宋" w:eastAsia="仿宋" w:cs="仿宋"/>
          <w:i w:val="0"/>
          <w:iCs w:val="0"/>
          <w:caps w:val="0"/>
          <w:color w:val="333333"/>
          <w:spacing w:val="0"/>
          <w:sz w:val="32"/>
          <w:szCs w:val="32"/>
          <w:shd w:val="clear" w:fill="FFFFFF"/>
        </w:rPr>
        <w:t>结果处理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撰写检查报告，确定是否存在违法嫌疑。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①</w:t>
      </w:r>
      <w:r>
        <w:rPr>
          <w:rFonts w:hint="eastAsia" w:ascii="仿宋" w:hAnsi="仿宋" w:eastAsia="仿宋" w:cs="仿宋"/>
          <w:i w:val="0"/>
          <w:iCs w:val="0"/>
          <w:caps w:val="0"/>
          <w:color w:val="333333"/>
          <w:spacing w:val="0"/>
          <w:sz w:val="32"/>
          <w:szCs w:val="32"/>
          <w:shd w:val="clear" w:fill="FFFFFF"/>
          <w:lang w:val="en-US" w:eastAsia="zh-CN"/>
        </w:rPr>
        <w:t>.</w:t>
      </w:r>
      <w:r>
        <w:rPr>
          <w:rFonts w:hint="eastAsia" w:ascii="仿宋" w:hAnsi="仿宋" w:eastAsia="仿宋" w:cs="仿宋"/>
          <w:i w:val="0"/>
          <w:iCs w:val="0"/>
          <w:caps w:val="0"/>
          <w:color w:val="333333"/>
          <w:spacing w:val="0"/>
          <w:sz w:val="32"/>
          <w:szCs w:val="32"/>
          <w:shd w:val="clear" w:fill="FFFFFF"/>
        </w:rPr>
        <w:t>无违法嫌疑。检查文书整理后归档。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②</w:t>
      </w:r>
      <w:r>
        <w:rPr>
          <w:rFonts w:hint="eastAsia" w:ascii="仿宋" w:hAnsi="仿宋" w:eastAsia="仿宋" w:cs="仿宋"/>
          <w:i w:val="0"/>
          <w:iCs w:val="0"/>
          <w:caps w:val="0"/>
          <w:color w:val="333333"/>
          <w:spacing w:val="0"/>
          <w:sz w:val="32"/>
          <w:szCs w:val="32"/>
          <w:shd w:val="clear" w:fill="FFFFFF"/>
          <w:lang w:val="en-US" w:eastAsia="zh-CN"/>
        </w:rPr>
        <w:t>.</w:t>
      </w:r>
      <w:r>
        <w:rPr>
          <w:rFonts w:hint="eastAsia" w:ascii="仿宋" w:hAnsi="仿宋" w:eastAsia="仿宋" w:cs="仿宋"/>
          <w:i w:val="0"/>
          <w:iCs w:val="0"/>
          <w:caps w:val="0"/>
          <w:color w:val="333333"/>
          <w:spacing w:val="0"/>
          <w:sz w:val="32"/>
          <w:szCs w:val="32"/>
          <w:shd w:val="clear" w:fill="FFFFFF"/>
        </w:rPr>
        <w:t>有违法嫌疑，根据情节严重程度进行处理。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left="0" w:right="0" w:firstLine="42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（1）情节轻微，依法责令改正；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left="0" w:right="0" w:firstLine="42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（2）情节较轻，执行简易程序，依法当场处罚；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left="0" w:right="0" w:firstLine="42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（3）情节较重，执行一般程序，依法立案处理。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执行一般程序案件，按照行政处罚流程进行处理。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（六）</w:t>
      </w:r>
      <w:r>
        <w:rPr>
          <w:rFonts w:hint="eastAsia" w:ascii="楷体" w:hAnsi="楷体" w:eastAsia="楷体" w:cs="楷体"/>
          <w:b/>
          <w:bCs/>
          <w:i w:val="0"/>
          <w:iCs w:val="0"/>
          <w:caps w:val="0"/>
          <w:color w:val="333333"/>
          <w:spacing w:val="0"/>
          <w:sz w:val="32"/>
          <w:szCs w:val="32"/>
          <w:shd w:val="clear" w:fill="FFFFFF"/>
        </w:rPr>
        <w:t>监督方式：</w:t>
      </w:r>
      <w:r>
        <w:rPr>
          <w:rFonts w:hint="eastAsia" w:ascii="仿宋" w:hAnsi="仿宋" w:eastAsia="仿宋" w:cs="仿宋"/>
          <w:i w:val="0"/>
          <w:iCs w:val="0"/>
          <w:caps w:val="0"/>
          <w:color w:val="333333"/>
          <w:spacing w:val="0"/>
          <w:sz w:val="32"/>
          <w:szCs w:val="32"/>
          <w:shd w:val="clear" w:fill="FFFFFF"/>
        </w:rPr>
        <w:t>稽查跟踪稽查。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楷体" w:hAnsi="楷体" w:eastAsia="楷体" w:cs="楷体"/>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（七）</w:t>
      </w:r>
      <w:r>
        <w:rPr>
          <w:rFonts w:hint="eastAsia" w:ascii="楷体" w:hAnsi="楷体" w:eastAsia="楷体" w:cs="楷体"/>
          <w:b/>
          <w:bCs/>
          <w:i w:val="0"/>
          <w:iCs w:val="0"/>
          <w:caps w:val="0"/>
          <w:color w:val="333333"/>
          <w:spacing w:val="0"/>
          <w:sz w:val="32"/>
          <w:szCs w:val="32"/>
          <w:shd w:val="clear" w:fill="FFFFFF"/>
        </w:rPr>
        <w:t>责任追究</w:t>
      </w:r>
      <w:r>
        <w:rPr>
          <w:rFonts w:hint="eastAsia" w:ascii="楷体" w:hAnsi="楷体" w:eastAsia="楷体" w:cs="楷体"/>
          <w:i w:val="0"/>
          <w:iCs w:val="0"/>
          <w:caps w:val="0"/>
          <w:color w:val="333333"/>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1.</w:t>
      </w:r>
      <w:r>
        <w:rPr>
          <w:rFonts w:hint="eastAsia" w:ascii="仿宋" w:hAnsi="仿宋" w:eastAsia="仿宋" w:cs="仿宋"/>
          <w:i w:val="0"/>
          <w:iCs w:val="0"/>
          <w:caps w:val="0"/>
          <w:color w:val="333333"/>
          <w:spacing w:val="0"/>
          <w:sz w:val="32"/>
          <w:szCs w:val="32"/>
          <w:shd w:val="clear" w:fill="FFFFFF"/>
        </w:rPr>
        <w:t>对利用职务上的便利，索取或者收受他人财物，构成犯罪的，依法追究刑事责任；情节轻微不构成犯罪的，依法给予行政处分。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2.</w:t>
      </w:r>
      <w:r>
        <w:rPr>
          <w:rFonts w:hint="eastAsia" w:ascii="仿宋" w:hAnsi="仿宋" w:eastAsia="仿宋" w:cs="仿宋"/>
          <w:i w:val="0"/>
          <w:iCs w:val="0"/>
          <w:caps w:val="0"/>
          <w:color w:val="333333"/>
          <w:spacing w:val="0"/>
          <w:sz w:val="32"/>
          <w:szCs w:val="32"/>
          <w:shd w:val="clear" w:fill="FFFFFF"/>
        </w:rPr>
        <w:t>对违法实行检查措施的，给公民人身或者财产造成损害、给法人或者其他组织造成损失的，应当依法予以赔偿，对直接负责的主管人员和其他直接责任人员依法给予行政处分；情节严重构成犯罪的，依法追究刑事责任。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lang w:val="en-US" w:eastAsia="zh-CN"/>
        </w:rPr>
        <w:t>3.</w:t>
      </w:r>
      <w:r>
        <w:rPr>
          <w:rFonts w:hint="eastAsia" w:ascii="仿宋" w:hAnsi="仿宋" w:eastAsia="仿宋" w:cs="仿宋"/>
          <w:i w:val="0"/>
          <w:iCs w:val="0"/>
          <w:caps w:val="0"/>
          <w:color w:val="333333"/>
          <w:spacing w:val="0"/>
          <w:sz w:val="32"/>
          <w:szCs w:val="32"/>
          <w:shd w:val="clear" w:fill="FFFFFF"/>
        </w:rPr>
        <w:t>执法人员玩忽职守，对应当予以制止和处罚的违法行为不予制止、处罚，致使公民、法人或者其他组织的合法权益、公共利益和社会秩序遭受损害的，对直接负责的主管人员和其他直接责任人员依法给予行政处分；情节严重构成犯罪的，依法追究刑事责任。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3" w:firstLineChars="200"/>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shd w:val="clear" w:fill="FFFFFF"/>
          <w:lang w:eastAsia="zh-CN"/>
        </w:rPr>
        <w:t>（八）</w:t>
      </w:r>
      <w:r>
        <w:rPr>
          <w:rFonts w:hint="eastAsia" w:ascii="楷体" w:hAnsi="楷体" w:eastAsia="楷体" w:cs="楷体"/>
          <w:b/>
          <w:bCs/>
          <w:i w:val="0"/>
          <w:iCs w:val="0"/>
          <w:caps w:val="0"/>
          <w:color w:val="333333"/>
          <w:spacing w:val="0"/>
          <w:sz w:val="32"/>
          <w:szCs w:val="32"/>
          <w:shd w:val="clear" w:fill="FFFFFF"/>
        </w:rPr>
        <w:t>办公地点及电话</w:t>
      </w:r>
      <w:r>
        <w:rPr>
          <w:rFonts w:hint="eastAsia" w:ascii="仿宋" w:hAnsi="仿宋" w:eastAsia="仿宋" w:cs="仿宋"/>
          <w:i w:val="0"/>
          <w:iCs w:val="0"/>
          <w:caps w:val="0"/>
          <w:color w:val="333333"/>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shd w:val="clear" w:fill="FFFFFF"/>
          <w:lang w:eastAsia="zh-CN"/>
        </w:rPr>
      </w:pPr>
      <w:r>
        <w:rPr>
          <w:rFonts w:hint="eastAsia" w:ascii="仿宋" w:hAnsi="仿宋" w:eastAsia="仿宋" w:cs="仿宋"/>
          <w:i w:val="0"/>
          <w:iCs w:val="0"/>
          <w:caps w:val="0"/>
          <w:color w:val="333333"/>
          <w:spacing w:val="0"/>
          <w:sz w:val="32"/>
          <w:szCs w:val="32"/>
          <w:shd w:val="clear" w:fill="FFFFFF"/>
          <w:lang w:eastAsia="zh-CN"/>
        </w:rPr>
        <w:t>1.地点：涞源县中心路（妇幼保健院旧址院内）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right="0" w:firstLine="640" w:firstLineChars="200"/>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2.电话：</w:t>
      </w:r>
      <w:r>
        <w:rPr>
          <w:rFonts w:hint="eastAsia" w:ascii="仿宋" w:hAnsi="仿宋" w:eastAsia="仿宋" w:cs="仿宋"/>
          <w:i w:val="0"/>
          <w:iCs w:val="0"/>
          <w:caps w:val="0"/>
          <w:color w:val="333333"/>
          <w:spacing w:val="0"/>
          <w:sz w:val="32"/>
          <w:szCs w:val="32"/>
          <w:shd w:val="clear" w:fill="FFFFFF"/>
          <w:lang w:val="en-US" w:eastAsia="zh-CN"/>
        </w:rPr>
        <w:t>0312--7321690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left="0" w:right="0" w:firstLine="420"/>
        <w:rPr>
          <w:rFonts w:hint="eastAsia" w:ascii="仿宋" w:hAnsi="仿宋" w:eastAsia="仿宋" w:cs="仿宋"/>
          <w:i w:val="0"/>
          <w:iCs w:val="0"/>
          <w:caps w:val="0"/>
          <w:color w:val="333333"/>
          <w:spacing w:val="0"/>
          <w:sz w:val="32"/>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c5N2Q5OTg0NDJkMGYzMWYzZDgwNzdhZTg3Y2FhMTAifQ=="/>
  </w:docVars>
  <w:rsids>
    <w:rsidRoot w:val="00000000"/>
    <w:rsid w:val="1BEC6B0F"/>
    <w:rsid w:val="1C3D504A"/>
    <w:rsid w:val="26BB6709"/>
    <w:rsid w:val="2C3A5B83"/>
    <w:rsid w:val="2DE338A8"/>
    <w:rsid w:val="2EB726C1"/>
    <w:rsid w:val="2F54010C"/>
    <w:rsid w:val="30125DB3"/>
    <w:rsid w:val="433F0626"/>
    <w:rsid w:val="52347DE2"/>
    <w:rsid w:val="57915E55"/>
    <w:rsid w:val="6170330B"/>
    <w:rsid w:val="61CB270E"/>
    <w:rsid w:val="7083317F"/>
    <w:rsid w:val="71730745"/>
    <w:rsid w:val="752B5127"/>
    <w:rsid w:val="7839241C"/>
    <w:rsid w:val="7CEB43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5">
    <w:name w:val="Strong"/>
    <w:basedOn w:val="4"/>
    <w:autoRedefine/>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2979</Words>
  <Characters>3057</Characters>
  <Lines>0</Lines>
  <Paragraphs>0</Paragraphs>
  <TotalTime>0</TotalTime>
  <ScaleCrop>false</ScaleCrop>
  <LinksUpToDate>false</LinksUpToDate>
  <CharactersWithSpaces>3133</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2022-08-15T07:40:00Z</dcterms:created>
  <dc:creator>Administrator</dc:creator>
  <cp:lastModifiedBy>Peace of mind</cp:lastModifiedBy>
  <dcterms:modified xsi:type="dcterms:W3CDTF">2024-05-07T00:54:35Z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C8766C1F9AD943CF9827F52CC51B3D68</vt:lpwstr>
  </property>
</Properties>
</file>