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B05A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jc w:val="center"/>
        <w:rPr>
          <w:rFonts w:ascii="微软雅黑" w:hAnsi="微软雅黑" w:eastAsia="微软雅黑" w:cs="微软雅黑"/>
          <w:caps w:val="0"/>
          <w:color w:val="333333"/>
          <w:spacing w:val="0"/>
          <w:sz w:val="21"/>
          <w:szCs w:val="21"/>
        </w:rPr>
      </w:pPr>
      <w:bookmarkStart w:id="0" w:name="_GoBack"/>
      <w:r>
        <w:rPr>
          <w:rStyle w:val="5"/>
          <w:rFonts w:hint="eastAsia" w:ascii="宋体" w:hAnsi="宋体" w:eastAsia="宋体" w:cs="宋体"/>
          <w:b/>
          <w:bCs/>
          <w:i w:val="0"/>
          <w:iCs w:val="0"/>
          <w:caps w:val="0"/>
          <w:color w:val="666666"/>
          <w:spacing w:val="0"/>
          <w:sz w:val="43"/>
          <w:szCs w:val="43"/>
          <w:shd w:val="clear" w:fill="FFFFFF"/>
          <w:lang w:eastAsia="zh-CN"/>
        </w:rPr>
        <w:t>泉坊镇</w:t>
      </w:r>
      <w:r>
        <w:rPr>
          <w:rStyle w:val="5"/>
          <w:rFonts w:hint="eastAsia" w:ascii="宋体" w:hAnsi="宋体" w:eastAsia="宋体" w:cs="宋体"/>
          <w:b/>
          <w:bCs/>
          <w:i w:val="0"/>
          <w:iCs w:val="0"/>
          <w:caps w:val="0"/>
          <w:color w:val="666666"/>
          <w:spacing w:val="0"/>
          <w:sz w:val="43"/>
          <w:szCs w:val="43"/>
          <w:shd w:val="clear" w:fill="FFFFFF"/>
        </w:rPr>
        <w:t>行政执法投诉举报制度</w:t>
      </w:r>
    </w:p>
    <w:p w14:paraId="0487C0C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微软雅黑" w:hAnsi="微软雅黑" w:eastAsia="微软雅黑" w:cs="微软雅黑"/>
          <w:caps w:val="0"/>
          <w:color w:val="333333"/>
          <w:spacing w:val="0"/>
          <w:sz w:val="21"/>
          <w:szCs w:val="21"/>
        </w:rPr>
      </w:pPr>
      <w:r>
        <w:rPr>
          <w:rFonts w:ascii="仿宋_GB2312" w:hAnsi="微软雅黑" w:eastAsia="仿宋_GB2312" w:cs="仿宋_GB2312"/>
          <w:caps w:val="0"/>
          <w:color w:val="666666"/>
          <w:spacing w:val="0"/>
          <w:sz w:val="31"/>
          <w:szCs w:val="31"/>
          <w:shd w:val="clear" w:fill="FFFFFF"/>
        </w:rPr>
        <w:t>第一条</w:t>
      </w:r>
      <w:r>
        <w:rPr>
          <w:rFonts w:hint="default" w:ascii="仿宋_GB2312" w:hAnsi="微软雅黑" w:eastAsia="仿宋_GB2312" w:cs="仿宋_GB2312"/>
          <w:caps w:val="0"/>
          <w:color w:val="666666"/>
          <w:spacing w:val="0"/>
          <w:sz w:val="31"/>
          <w:szCs w:val="31"/>
          <w:shd w:val="clear" w:fill="FFFFFF"/>
        </w:rPr>
        <w:t>  为监督行政执法机关和行政执法人员的执法活动，保护公民、法人或者其他组织的合法权益，依法查处违法执法行为，促进依法行政，根据有关法律、法规的规定，</w:t>
      </w:r>
      <w:r>
        <w:rPr>
          <w:rFonts w:hint="eastAsia" w:ascii="仿宋_GB2312" w:hAnsi="微软雅黑" w:eastAsia="仿宋_GB2312" w:cs="仿宋_GB2312"/>
          <w:caps w:val="0"/>
          <w:color w:val="666666"/>
          <w:spacing w:val="0"/>
          <w:sz w:val="31"/>
          <w:szCs w:val="31"/>
          <w:shd w:val="clear" w:fill="FFFFFF"/>
          <w:lang w:eastAsia="zh-CN"/>
        </w:rPr>
        <w:t>结合我镇实际特制定本制度。</w:t>
      </w:r>
    </w:p>
    <w:p w14:paraId="7B9319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14:paraId="777205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第三条  依法行政领导小组负责对行政执法机关及其执法人员投诉举报的受理和处理工作，办公室电话：031</w:t>
      </w:r>
      <w:r>
        <w:rPr>
          <w:rFonts w:hint="eastAsia" w:ascii="仿宋_GB2312" w:hAnsi="微软雅黑" w:eastAsia="仿宋_GB2312" w:cs="仿宋_GB2312"/>
          <w:caps w:val="0"/>
          <w:color w:val="666666"/>
          <w:spacing w:val="0"/>
          <w:sz w:val="31"/>
          <w:szCs w:val="31"/>
          <w:shd w:val="clear" w:fill="FFFFFF"/>
          <w:lang w:val="en-US" w:eastAsia="zh-CN"/>
        </w:rPr>
        <w:t>2</w:t>
      </w:r>
      <w:r>
        <w:rPr>
          <w:rFonts w:hint="default" w:ascii="仿宋_GB2312" w:hAnsi="微软雅黑" w:eastAsia="仿宋_GB2312" w:cs="仿宋_GB2312"/>
          <w:caps w:val="0"/>
          <w:color w:val="666666"/>
          <w:spacing w:val="0"/>
          <w:sz w:val="31"/>
          <w:szCs w:val="31"/>
          <w:shd w:val="clear" w:fill="FFFFFF"/>
        </w:rPr>
        <w:t>-7</w:t>
      </w:r>
      <w:r>
        <w:rPr>
          <w:rFonts w:hint="eastAsia" w:ascii="仿宋_GB2312" w:hAnsi="微软雅黑" w:eastAsia="仿宋_GB2312" w:cs="仿宋_GB2312"/>
          <w:caps w:val="0"/>
          <w:color w:val="666666"/>
          <w:spacing w:val="0"/>
          <w:sz w:val="31"/>
          <w:szCs w:val="31"/>
          <w:shd w:val="clear" w:fill="FFFFFF"/>
          <w:lang w:val="en-US" w:eastAsia="zh-CN"/>
        </w:rPr>
        <w:t>321934</w:t>
      </w:r>
      <w:r>
        <w:rPr>
          <w:rFonts w:hint="default" w:ascii="仿宋_GB2312" w:hAnsi="微软雅黑" w:eastAsia="仿宋_GB2312" w:cs="仿宋_GB2312"/>
          <w:caps w:val="0"/>
          <w:color w:val="666666"/>
          <w:spacing w:val="0"/>
          <w:sz w:val="31"/>
          <w:szCs w:val="31"/>
          <w:shd w:val="clear" w:fill="FFFFFF"/>
        </w:rPr>
        <w:t>。</w:t>
      </w:r>
    </w:p>
    <w:p w14:paraId="757572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14:paraId="34163B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14:paraId="5B77F00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第六条  投诉举报处理机关自受理行政执法投诉举报后30日内审查终结，作出处理决定，并将处理结果告知投诉举报人。情况复杂的，经负责人批准，可以适当延长审查期限，但延长期限不得超过20日。</w:t>
      </w:r>
    </w:p>
    <w:p w14:paraId="1177063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接受调查的单位或个人应予以配合，并如实提供有关材料和情况。</w:t>
      </w:r>
    </w:p>
    <w:p w14:paraId="264A7DC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第七条  行政执法投诉举报办理终结后，投诉举报处理机关应将投诉材料、办理结果等资料归档。</w:t>
      </w:r>
    </w:p>
    <w:p w14:paraId="6D10659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第八条  承办人员应严守纪律，不得泄露投诉举报人姓名及其他有关情况。对未按本制度处理投诉举报的，按照有关规定追究承办人员的责任</w:t>
      </w:r>
      <w:bookmarkEnd w:id="0"/>
      <w:r>
        <w:rPr>
          <w:rFonts w:hint="default" w:ascii="仿宋_GB2312" w:hAnsi="微软雅黑" w:eastAsia="仿宋_GB2312" w:cs="仿宋_GB2312"/>
          <w:caps w:val="0"/>
          <w:color w:val="666666"/>
          <w:spacing w:val="0"/>
          <w:sz w:val="31"/>
          <w:szCs w:val="31"/>
          <w:shd w:val="clear" w:fill="FFFFFF"/>
        </w:rPr>
        <w:t>。</w:t>
      </w:r>
    </w:p>
    <w:p w14:paraId="4441D52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3113389B"/>
    <w:rsid w:val="3F415BA3"/>
    <w:rsid w:val="40E57643"/>
    <w:rsid w:val="52C00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778</Words>
  <Characters>791</Characters>
  <Lines>0</Lines>
  <Paragraphs>0</Paragraphs>
  <TotalTime>2</TotalTime>
  <ScaleCrop>false</ScaleCrop>
  <LinksUpToDate>false</LinksUpToDate>
  <CharactersWithSpaces>821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2022-08-15T07:57:00Z</dcterms:created>
  <dc:creator>Administrator</dc:creator>
  <cp:lastModifiedBy>早起第一帅</cp:lastModifiedBy>
  <dcterms:modified xsi:type="dcterms:W3CDTF">2026-04-08T05:27:44Z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624CD96C82E049B4A7CB8763E34C267D_13</vt:lpwstr>
  </property>
  <property fmtid="{D5CDD505-2E9C-101B-9397-08002B2CF9AE}" pid="4" name="KSOTemplateDocerSaveRecord">
    <vt:lpwstr>eyJoZGlkIjoiMGVhYjdlZTQ5OTUxOTAwYmI1M2QyZWJjZTU0MWJkNTMiLCJ1c2VySWQiOiIzMDQxMjM0MzkifQ==</vt:lpwstr>
  </property>
</Properties>
</file>