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F8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涞源县市场监督管理局</w:t>
      </w:r>
    </w:p>
    <w:p w14:paraId="48F2CB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关于不合格食用农产品核处置情况的通告</w:t>
      </w:r>
    </w:p>
    <w:p w14:paraId="2D71E3C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</w:p>
    <w:p w14:paraId="60AA81F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涞源县市场监督管理局发布《关于2025年10月食用农产品抽检不合格情况的通告》，涉及1家经营单位。现将不合格食品核查处置情况通告如下：</w:t>
      </w:r>
    </w:p>
    <w:p w14:paraId="40321F15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30" w:leftChars="0" w:firstLine="0" w:firstLineChars="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1"/>
          <w:sz w:val="32"/>
          <w:szCs w:val="32"/>
          <w:u w:val="none"/>
          <w:lang w:eastAsia="zh-CN"/>
        </w:rPr>
        <w:t>涞源县斌潇蔬菜店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销售的尖椒。</w:t>
      </w:r>
    </w:p>
    <w:p w14:paraId="56F5AC1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00" w:firstLineChars="200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（一）2025年9月12日，河北立诚检测科技有限公司抽检人员对</w:t>
      </w:r>
      <w:r>
        <w:rPr>
          <w:rFonts w:hint="eastAsia" w:ascii="仿宋" w:hAnsi="仿宋" w:eastAsia="仿宋" w:cs="仿宋"/>
          <w:kern w:val="1"/>
          <w:sz w:val="32"/>
          <w:szCs w:val="32"/>
          <w:u w:val="none"/>
          <w:lang w:eastAsia="zh-CN"/>
        </w:rPr>
        <w:t>涞源县斌潇蔬菜店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销售的尖椒进行了抽样检测。2025年10月10日收到检验报告显示该公司销售的尖椒噻虫胺</w:t>
      </w:r>
      <w:r>
        <w:rPr>
          <w:rFonts w:hint="eastAsia" w:ascii="仿宋" w:hAnsi="仿宋" w:eastAsia="仿宋" w:cs="仿宋"/>
          <w:sz w:val="30"/>
          <w:szCs w:val="30"/>
          <w:u w:val="none" w:color="auto"/>
          <w:lang w:val="en-US" w:eastAsia="zh-CN"/>
        </w:rPr>
        <w:t>项目不符合GB 2763-2021《食品安全国家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u w:val="none" w:color="auto"/>
          <w:lang w:val="en-US" w:eastAsia="zh-CN"/>
        </w:rPr>
        <w:t>标准-食品中农药最大残留限量》的要求，检测结论为不合格。</w:t>
      </w:r>
    </w:p>
    <w:p w14:paraId="7CB2E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right="166" w:rightChars="79" w:firstLine="420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  <w:u w:val="none"/>
          <w:lang w:val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（二）</w:t>
      </w:r>
      <w:r>
        <w:rPr>
          <w:rFonts w:hint="eastAsia" w:ascii="仿宋" w:hAnsi="仿宋" w:eastAsia="仿宋" w:cs="仿宋"/>
          <w:sz w:val="30"/>
          <w:szCs w:val="30"/>
        </w:rPr>
        <w:t>其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销售超过食品安全标准限量食品的</w:t>
      </w:r>
      <w:r>
        <w:rPr>
          <w:rFonts w:hint="eastAsia" w:ascii="仿宋" w:hAnsi="仿宋" w:eastAsia="仿宋" w:cs="仿宋"/>
          <w:sz w:val="30"/>
          <w:szCs w:val="30"/>
        </w:rPr>
        <w:t>行为涉嫌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违反</w:t>
      </w:r>
      <w:r>
        <w:rPr>
          <w:rFonts w:hint="eastAsia" w:ascii="仿宋" w:hAnsi="仿宋" w:eastAsia="仿宋" w:cs="仿宋"/>
          <w:sz w:val="30"/>
          <w:szCs w:val="30"/>
        </w:rPr>
        <w:t>了《中华人民共和国食品安全法》第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三十四</w:t>
      </w:r>
      <w:r>
        <w:rPr>
          <w:rFonts w:hint="eastAsia" w:ascii="仿宋" w:hAnsi="仿宋" w:eastAsia="仿宋" w:cs="仿宋"/>
          <w:sz w:val="30"/>
          <w:szCs w:val="30"/>
        </w:rPr>
        <w:t>条第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一</w:t>
      </w:r>
      <w:r>
        <w:rPr>
          <w:rFonts w:hint="eastAsia" w:ascii="仿宋" w:hAnsi="仿宋" w:eastAsia="仿宋" w:cs="仿宋"/>
          <w:sz w:val="30"/>
          <w:szCs w:val="30"/>
        </w:rPr>
        <w:t>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第（二）项的</w:t>
      </w:r>
      <w:r>
        <w:rPr>
          <w:rFonts w:hint="eastAsia" w:ascii="仿宋" w:hAnsi="仿宋" w:eastAsia="仿宋" w:cs="仿宋"/>
          <w:sz w:val="30"/>
          <w:szCs w:val="30"/>
        </w:rPr>
        <w:t>规定，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鉴于当事人履行了进货查验制度，有充分证据证明其不知道所采购的食品不符合食品安全标准，并能如实说明其进货来源，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根据《中华人民共和国食品安全法》第一百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lang w:eastAsia="zh-CN"/>
        </w:rPr>
        <w:t>三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十六条的规定，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lang w:eastAsia="zh-CN"/>
        </w:rPr>
        <w:t>决定免予处罚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。</w:t>
      </w:r>
    </w:p>
    <w:p w14:paraId="13FA191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（三）</w:t>
      </w:r>
      <w:r>
        <w:rPr>
          <w:rFonts w:hint="eastAsia" w:ascii="仿宋" w:hAnsi="仿宋" w:eastAsia="仿宋" w:cs="仿宋"/>
          <w:kern w:val="1"/>
          <w:sz w:val="32"/>
          <w:szCs w:val="32"/>
          <w:u w:val="none"/>
          <w:lang w:eastAsia="zh-CN"/>
        </w:rPr>
        <w:t>涞源县斌潇蔬菜店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进行了整改，严格落实进货查验制度，完善索证索索票，市场监管局对该公司进行了复查，检查结果合格。</w:t>
      </w:r>
    </w:p>
    <w:p w14:paraId="6241ECE7">
      <w:pPr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D4C894"/>
    <w:multiLevelType w:val="singleLevel"/>
    <w:tmpl w:val="ABD4C894"/>
    <w:lvl w:ilvl="0" w:tentative="0">
      <w:start w:val="1"/>
      <w:numFmt w:val="chineseCounting"/>
      <w:suff w:val="nothing"/>
      <w:lvlText w:val="%1、"/>
      <w:lvlJc w:val="left"/>
      <w:pPr>
        <w:ind w:left="63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hZjEyMWExMGFkYzEwNmI5OTJjY2M3ZDM3YjEyOTIifQ=="/>
  </w:docVars>
  <w:rsids>
    <w:rsidRoot w:val="00000000"/>
    <w:rsid w:val="00475B20"/>
    <w:rsid w:val="025117C2"/>
    <w:rsid w:val="08EC5D2F"/>
    <w:rsid w:val="0B9045CE"/>
    <w:rsid w:val="0FD633B1"/>
    <w:rsid w:val="113F0E06"/>
    <w:rsid w:val="124E2C35"/>
    <w:rsid w:val="16367C83"/>
    <w:rsid w:val="16FC394C"/>
    <w:rsid w:val="17904FF2"/>
    <w:rsid w:val="1E3B4CEB"/>
    <w:rsid w:val="210C65E4"/>
    <w:rsid w:val="26947F47"/>
    <w:rsid w:val="2B8037B1"/>
    <w:rsid w:val="2B960A45"/>
    <w:rsid w:val="2B9670C2"/>
    <w:rsid w:val="2CAA4CAB"/>
    <w:rsid w:val="2F587684"/>
    <w:rsid w:val="32862F30"/>
    <w:rsid w:val="32BD0BBD"/>
    <w:rsid w:val="32EF7EFD"/>
    <w:rsid w:val="33FF6EE0"/>
    <w:rsid w:val="3A886EC5"/>
    <w:rsid w:val="3AE45F64"/>
    <w:rsid w:val="3AE638BC"/>
    <w:rsid w:val="3E1C7520"/>
    <w:rsid w:val="3E5F5C9E"/>
    <w:rsid w:val="4E316791"/>
    <w:rsid w:val="4FFA6D45"/>
    <w:rsid w:val="547D5045"/>
    <w:rsid w:val="54AE3AA7"/>
    <w:rsid w:val="58D16421"/>
    <w:rsid w:val="590A6EC5"/>
    <w:rsid w:val="5B79478C"/>
    <w:rsid w:val="5C005757"/>
    <w:rsid w:val="60096DF6"/>
    <w:rsid w:val="619D39D4"/>
    <w:rsid w:val="65280281"/>
    <w:rsid w:val="65DC393C"/>
    <w:rsid w:val="667C120B"/>
    <w:rsid w:val="686A6AA1"/>
    <w:rsid w:val="6B266732"/>
    <w:rsid w:val="6B5C5C1E"/>
    <w:rsid w:val="6D983E7B"/>
    <w:rsid w:val="71A90121"/>
    <w:rsid w:val="77E972DB"/>
    <w:rsid w:val="7AF70696"/>
    <w:rsid w:val="7C507D50"/>
    <w:rsid w:val="7E04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433</Words>
  <Characters>454</Characters>
  <Lines>0</Lines>
  <Paragraphs>0</Paragraphs>
  <TotalTime>1</TotalTime>
  <ScaleCrop>false</ScaleCrop>
  <LinksUpToDate>false</LinksUpToDate>
  <CharactersWithSpaces>456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2021-12-04T02:31:00Z</dcterms:created>
  <dc:creator>Administrator</dc:creator>
  <cp:lastModifiedBy>过生如</cp:lastModifiedBy>
  <dcterms:modified xsi:type="dcterms:W3CDTF">2025-12-01T01:07:38Z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88D202F893D846FC99B78AF899F7A985</vt:lpwstr>
  </property>
  <property fmtid="{D5CDD505-2E9C-101B-9397-08002B2CF9AE}" pid="4" name="KSOTemplateDocerSaveRecord">
    <vt:lpwstr>eyJoZGlkIjoiMzJhZjEyMWExMGFkYzEwNmI5OTJjY2M3ZDM3YjEyOTIiLCJ1c2VySWQiOiI4NTEwMzM2MTEifQ==</vt:lpwstr>
  </property>
</Properties>
</file>