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F8B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 涞源县市场监督管理局</w:t>
      </w:r>
    </w:p>
    <w:p w14:paraId="48F2CB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14:paraId="2D71E3CA">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14:paraId="60AA81F0">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涞源县市场监督管理局发布《关于2024年11月食用农产品抽检不合格情况的通告》，涉及1家经营单位。现将不合格食品核查处置情况通告如下：</w:t>
      </w:r>
    </w:p>
    <w:p w14:paraId="40321F15">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63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涞源县晨明菜店销售的尖椒。</w:t>
      </w:r>
    </w:p>
    <w:p w14:paraId="56F5AC1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（一）2024年11月13日，河北东淼检测科技股份有限公司抽检人员对涞源县晨明菜店销售的尖椒进行了抽样检测。2024年12月2日收到检验报告显示该店销售的尖椒噻虫胺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14:paraId="7CB2EFD7">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14:paraId="13FA191C">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（三）涞源县晨明菜店进行了整改，严格落实进货查验制度，完善索证索索票，市场监管局对该公司进行了复查，检查结果合格。</w:t>
      </w:r>
      <w:bookmarkStart w:id="0" w:name="_GoBack"/>
      <w:bookmarkEnd w:id="0"/>
    </w:p>
    <w:p w14:paraId="6241ECE7">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pPr>
        <w:ind w:left="6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0475B20"/>
    <w:rsid w:val="025117C2"/>
    <w:rsid w:val="08EC5D2F"/>
    <w:rsid w:val="0B9045CE"/>
    <w:rsid w:val="0FD633B1"/>
    <w:rsid w:val="113F0E06"/>
    <w:rsid w:val="16367C83"/>
    <w:rsid w:val="16FC394C"/>
    <w:rsid w:val="17904FF2"/>
    <w:rsid w:val="1E3B4CEB"/>
    <w:rsid w:val="210C65E4"/>
    <w:rsid w:val="2B8037B1"/>
    <w:rsid w:val="2B960A45"/>
    <w:rsid w:val="2B9670C2"/>
    <w:rsid w:val="2CAA4CAB"/>
    <w:rsid w:val="2F587684"/>
    <w:rsid w:val="32862F30"/>
    <w:rsid w:val="32BD0BBD"/>
    <w:rsid w:val="33FF6EE0"/>
    <w:rsid w:val="3A886EC5"/>
    <w:rsid w:val="3AE45F64"/>
    <w:rsid w:val="3AE638BC"/>
    <w:rsid w:val="3E1C7520"/>
    <w:rsid w:val="3E5F5C9E"/>
    <w:rsid w:val="4E316791"/>
    <w:rsid w:val="547D5045"/>
    <w:rsid w:val="54AE3AA7"/>
    <w:rsid w:val="58D16421"/>
    <w:rsid w:val="590A6EC5"/>
    <w:rsid w:val="5B79478C"/>
    <w:rsid w:val="60096DF6"/>
    <w:rsid w:val="65280281"/>
    <w:rsid w:val="65DC393C"/>
    <w:rsid w:val="667C120B"/>
    <w:rsid w:val="686A6AA1"/>
    <w:rsid w:val="6B266732"/>
    <w:rsid w:val="6B5C5C1E"/>
    <w:rsid w:val="6D983E7B"/>
    <w:rsid w:val="6FF00313"/>
    <w:rsid w:val="71A90121"/>
    <w:rsid w:val="7AF70696"/>
    <w:rsid w:val="7C507D50"/>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421</Words>
  <Characters>443</Characters>
  <Lines>0</Lines>
  <Paragraphs>0</Paragraphs>
  <TotalTime>4</TotalTime>
  <ScaleCrop>false</ScaleCrop>
  <LinksUpToDate>false</LinksUpToDate>
  <CharactersWithSpaces>445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赵铁山</cp:lastModifiedBy>
  <dcterms:modified xsi:type="dcterms:W3CDTF">2024-12-20T03:30:21Z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88D202F893D846FC99B78AF899F7A985</vt:lpwstr>
  </property>
</Properties>
</file>