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76C60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14:paraId="2DFB1F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14:paraId="1E48049F">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50131664">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涞源县市场监督管理局发布《关于2024年6月食用农产品抽检不合格情况的通告》，涉及2家经营单位。现将不合格食品核查处置情况通告如下：</w:t>
      </w:r>
    </w:p>
    <w:p w14:paraId="4FE0A2E1">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涞源县第二中学购进的青椒。</w:t>
      </w:r>
    </w:p>
    <w:p w14:paraId="7ABE444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（一）2024年6月4日，河北省智德检验检测股份有限公司抽检人员对涞源县第二中学购进的青椒进行了抽样检测。2024年6月27日收到检验报告显示该校购进的青椒噻虫胺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6558A07C">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val="en-US" w:eastAsia="zh-CN"/>
        </w:rPr>
        <w:t>购进</w:t>
      </w:r>
      <w:r>
        <w:rPr>
          <w:rFonts w:hint="eastAsia" w:ascii="仿宋_GB2312" w:hAnsi="仿宋_GB2312" w:eastAsia="仿宋_GB2312" w:cs="仿宋_GB2312"/>
          <w:sz w:val="24"/>
          <w:szCs w:val="24"/>
          <w:lang w:eastAsia="zh-CN"/>
        </w:rPr>
        <w:t>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344DA2C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（三）涞源县第二中学进行了整改，严格落实进货查验制度，完善索证索票，市场监管局对该校进行了复查，检查结果合格。</w:t>
      </w:r>
    </w:p>
    <w:p w14:paraId="275C75BB">
      <w:pPr>
        <w:rPr>
          <w:rFonts w:hint="eastAsia" w:ascii="仿宋_GB2312" w:hAnsi="仿宋_GB2312" w:eastAsia="仿宋_GB2312" w:cs="仿宋_GB2312"/>
          <w:sz w:val="24"/>
          <w:szCs w:val="24"/>
          <w:lang w:val="en-US" w:eastAsia="zh-CN"/>
        </w:rPr>
      </w:pPr>
    </w:p>
    <w:p w14:paraId="01C5AAA4">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涞源县燕赵学校购进的姜。</w:t>
      </w:r>
    </w:p>
    <w:p w14:paraId="1ACAA32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（一）2024年6月4日，河北省智德检验检测股份有限公司抽检人员对涞源县燕赵学校购进的姜进行了抽样检测。2024年6月27日收到检验报告显示该校购进的姜噻虫胺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6E006ADB">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val="en-US" w:eastAsia="zh-CN"/>
        </w:rPr>
        <w:t>购进</w:t>
      </w:r>
      <w:r>
        <w:rPr>
          <w:rFonts w:hint="eastAsia" w:ascii="仿宋_GB2312" w:hAnsi="仿宋_GB2312" w:eastAsia="仿宋_GB2312" w:cs="仿宋_GB2312"/>
          <w:sz w:val="24"/>
          <w:szCs w:val="24"/>
          <w:lang w:eastAsia="zh-CN"/>
        </w:rPr>
        <w:t>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7570D41F">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（三）涞源县燕赵学校进行了整改，严格落实进货查验制度，完善索证索票，市场监管局对该校</w:t>
      </w:r>
      <w:bookmarkStart w:id="0" w:name="_GoBack"/>
      <w:bookmarkEnd w:id="0"/>
      <w:r>
        <w:rPr>
          <w:rFonts w:hint="eastAsia" w:ascii="仿宋_GB2312" w:hAnsi="仿宋_GB2312" w:eastAsia="仿宋_GB2312" w:cs="仿宋_GB2312"/>
          <w:sz w:val="24"/>
          <w:szCs w:val="24"/>
          <w:lang w:val="en-US" w:eastAsia="zh-CN"/>
        </w:rPr>
        <w:t>进行了复查，检查结果合格。</w:t>
      </w:r>
    </w:p>
    <w:p w14:paraId="659384AF">
      <w:pPr>
        <w:pStyle w:val="2"/>
        <w:ind w:left="0" w:leftChars="0" w:firstLine="0" w:firstLineChars="0"/>
        <w:rPr>
          <w:rFonts w:hint="default"/>
          <w:lang w:val="en-US" w:eastAsia="zh-CN"/>
        </w:rPr>
      </w:pPr>
    </w:p>
    <w:p w14:paraId="1A7938CF">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WI2YTMyMWVkODE1Nzk1YTgzNDRmZmI5ODU2YWMifQ=="/>
  </w:docVars>
  <w:rsids>
    <w:rsidRoot w:val="00000000"/>
    <w:rsid w:val="025117C2"/>
    <w:rsid w:val="08EC5D2F"/>
    <w:rsid w:val="0B9045CE"/>
    <w:rsid w:val="0FD633B1"/>
    <w:rsid w:val="16367C83"/>
    <w:rsid w:val="17904FF2"/>
    <w:rsid w:val="2B8037B1"/>
    <w:rsid w:val="2B9670C2"/>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07F4E7B"/>
    <w:rsid w:val="71A90121"/>
    <w:rsid w:val="75D476B7"/>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758</Words>
  <Characters>795</Characters>
  <Lines>0</Lines>
  <Paragraphs>0</Paragraphs>
  <TotalTime>9</TotalTime>
  <ScaleCrop>false</ScaleCrop>
  <LinksUpToDate>false</LinksUpToDate>
  <CharactersWithSpaces>797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Gjw、</cp:lastModifiedBy>
  <dcterms:modified xsi:type="dcterms:W3CDTF">2024-07-16T02:43:32Z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88D202F893D846FC99B78AF899F7A985</vt:lpwstr>
  </property>
</Properties>
</file>