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总体说明</w:t>
      </w:r>
    </w:p>
    <w:p>
      <w:pPr>
        <w:spacing w:line="600" w:lineRule="exact"/>
        <w:jc w:val="center"/>
        <w:rPr>
          <w:rFonts w:ascii="微软雅黑" w:hAnsi="微软雅黑" w:eastAsia="微软雅黑"/>
          <w:color w:val="5B514D"/>
          <w:sz w:val="30"/>
          <w:szCs w:val="30"/>
        </w:rPr>
      </w:pPr>
    </w:p>
    <w:p>
      <w:pPr>
        <w:tabs>
          <w:tab w:val="left" w:pos="1679"/>
        </w:tabs>
        <w:adjustRightInd w:val="0"/>
        <w:snapToGrid w:val="0"/>
        <w:spacing w:line="600" w:lineRule="exact"/>
        <w:ind w:firstLine="643" w:firstLineChars="200"/>
        <w:rPr>
          <w:rFonts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市场监督管理行政执法文书是市场监督管理行政执法活动的重要载体，体现了市场监管行政执法水平和执法人员素质。</w:t>
      </w:r>
    </w:p>
    <w:p>
      <w:pPr>
        <w:tabs>
          <w:tab w:val="left" w:pos="1679"/>
        </w:tabs>
        <w:adjustRightInd w:val="0"/>
        <w:snapToGrid w:val="0"/>
        <w:spacing w:line="600" w:lineRule="exact"/>
        <w:ind w:firstLine="643" w:firstLineChars="200"/>
        <w:rPr>
          <w:rFonts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为帮助执法人员准确理解和全面把握国家市场监督管理总局于2021年7月21日印发《市场监督管理行政处罚文书格式范本(2021年修订版)》的具体制作要求，在执法实践中准确使用和规范制作行政处罚文书，市局在2022年8月印发的《保定市市场监督管理局行政处罚文书应用范例》基础上，参考文书范例应用过程中一线执法人员的使用反馈以及各级各部门案卷评查反馈的问题，结合省司法厅行政处罚文书以及执法中需要应用的其他相关文书，重新修订文书应用范例，升级成《保定市市场监督管理局行政执法文书应用手册2.0》，以期帮助执法人员避免因程序不当、文书内容瑕疵等造成的执法风险。</w:t>
      </w:r>
    </w:p>
    <w:p>
      <w:pPr>
        <w:tabs>
          <w:tab w:val="left" w:pos="1679"/>
        </w:tabs>
        <w:adjustRightInd w:val="0"/>
        <w:snapToGrid w:val="0"/>
        <w:spacing w:line="600" w:lineRule="exact"/>
        <w:ind w:firstLine="643" w:firstLineChars="200"/>
        <w:rPr>
          <w:rFonts w:ascii="黑体" w:hAnsi="黑体" w:eastAsia="黑体" w:cs="黑体"/>
          <w:sz w:val="44"/>
          <w:szCs w:val="44"/>
        </w:rPr>
      </w:pPr>
      <w:r>
        <w:rPr>
          <w:rFonts w:hint="eastAsia" w:ascii="仿宋_GB2312" w:hAnsi="仿宋_GB2312" w:eastAsia="仿宋_GB2312" w:cs="仿宋_GB2312"/>
          <w:b/>
          <w:bCs/>
          <w:kern w:val="0"/>
          <w:sz w:val="32"/>
          <w:szCs w:val="32"/>
        </w:rPr>
        <w:t>请各单位执法人员参照适用，不断规范执法行为，提升案卷制作水平。</w:t>
      </w:r>
    </w:p>
    <w:p>
      <w:pPr>
        <w:jc w:val="center"/>
        <w:rPr>
          <w:rFonts w:ascii="黑体" w:hAnsi="黑体" w:eastAsia="黑体" w:cs="黑体"/>
          <w:b/>
          <w:bCs/>
          <w:sz w:val="44"/>
          <w:szCs w:val="44"/>
        </w:rPr>
      </w:pPr>
    </w:p>
    <w:p>
      <w:pPr>
        <w:jc w:val="center"/>
        <w:rPr>
          <w:rFonts w:ascii="黑体" w:hAnsi="黑体" w:eastAsia="黑体" w:cs="黑体"/>
          <w:b/>
          <w:bCs/>
          <w:sz w:val="44"/>
          <w:szCs w:val="44"/>
        </w:rPr>
      </w:pPr>
    </w:p>
    <w:p>
      <w:pPr>
        <w:rPr>
          <w:rFonts w:ascii="黑体" w:hAnsi="黑体" w:eastAsia="黑体" w:cs="黑体"/>
          <w:b/>
          <w:bCs/>
          <w:sz w:val="44"/>
          <w:szCs w:val="44"/>
        </w:rPr>
      </w:pPr>
    </w:p>
    <w:p>
      <w:pPr>
        <w:rPr>
          <w:rFonts w:ascii="黑体" w:hAnsi="黑体" w:eastAsia="黑体" w:cs="黑体"/>
          <w:b/>
          <w:bCs/>
          <w:sz w:val="44"/>
          <w:szCs w:val="44"/>
        </w:rPr>
      </w:pPr>
    </w:p>
    <w:p>
      <w:pPr>
        <w:rPr>
          <w:rFonts w:ascii="黑体" w:hAnsi="黑体" w:eastAsia="黑体" w:cs="黑体"/>
          <w:b/>
          <w:bCs/>
          <w:sz w:val="44"/>
          <w:szCs w:val="44"/>
        </w:rPr>
      </w:pPr>
    </w:p>
    <w:p>
      <w:pPr>
        <w:rPr>
          <w:rFonts w:ascii="黑体" w:hAnsi="黑体" w:eastAsia="黑体" w:cs="黑体"/>
          <w:b/>
          <w:bCs/>
          <w:sz w:val="44"/>
          <w:szCs w:val="44"/>
        </w:rPr>
      </w:pPr>
    </w:p>
    <w:p>
      <w:pPr>
        <w:rPr>
          <w:rFonts w:ascii="黑体" w:hAnsi="黑体" w:eastAsia="黑体" w:cs="黑体"/>
          <w:b/>
          <w:bCs/>
          <w:sz w:val="44"/>
          <w:szCs w:val="44"/>
        </w:rPr>
      </w:pPr>
    </w:p>
    <w:p>
      <w:pPr>
        <w:rPr>
          <w:rFonts w:ascii="黑体" w:hAnsi="黑体" w:eastAsia="黑体" w:cs="黑体"/>
          <w:b/>
          <w:bCs/>
          <w:sz w:val="44"/>
          <w:szCs w:val="44"/>
        </w:rPr>
      </w:pPr>
    </w:p>
    <w:p>
      <w:pPr>
        <w:rPr>
          <w:rFonts w:ascii="黑体" w:hAnsi="黑体" w:eastAsia="黑体" w:cs="黑体"/>
          <w:b/>
          <w:bCs/>
          <w:sz w:val="44"/>
          <w:szCs w:val="44"/>
        </w:rPr>
      </w:pPr>
    </w:p>
    <w:p>
      <w:pPr>
        <w:rPr>
          <w:rFonts w:ascii="黑体" w:hAnsi="黑体" w:eastAsia="黑体" w:cs="黑体"/>
          <w:b/>
          <w:bCs/>
          <w:sz w:val="44"/>
          <w:szCs w:val="44"/>
        </w:rPr>
      </w:pPr>
    </w:p>
    <w:p>
      <w:pPr>
        <w:rPr>
          <w:rFonts w:ascii="黑体" w:hAnsi="黑体" w:eastAsia="黑体" w:cs="黑体"/>
          <w:b/>
          <w:bCs/>
          <w:sz w:val="44"/>
          <w:szCs w:val="44"/>
        </w:rPr>
      </w:pPr>
    </w:p>
    <w:p>
      <w:pPr>
        <w:rPr>
          <w:rFonts w:ascii="黑体" w:hAnsi="黑体" w:eastAsia="黑体" w:cs="黑体"/>
          <w:b/>
          <w:bCs/>
          <w:sz w:val="44"/>
          <w:szCs w:val="44"/>
        </w:rPr>
      </w:pPr>
    </w:p>
    <w:p>
      <w:pPr>
        <w:rPr>
          <w:rFonts w:ascii="黑体" w:hAnsi="黑体" w:eastAsia="黑体" w:cs="黑体"/>
          <w:b/>
          <w:bCs/>
          <w:sz w:val="44"/>
          <w:szCs w:val="44"/>
        </w:rPr>
      </w:pPr>
    </w:p>
    <w:p>
      <w:pPr>
        <w:rPr>
          <w:rFonts w:ascii="黑体" w:hAnsi="黑体" w:eastAsia="黑体" w:cs="黑体"/>
          <w:b/>
          <w:bCs/>
          <w:sz w:val="44"/>
          <w:szCs w:val="44"/>
        </w:rPr>
      </w:pPr>
    </w:p>
    <w:p>
      <w:pPr>
        <w:rPr>
          <w:rFonts w:ascii="黑体" w:hAnsi="黑体" w:eastAsia="黑体" w:cs="黑体"/>
          <w:b/>
          <w:bCs/>
          <w:sz w:val="44"/>
          <w:szCs w:val="44"/>
        </w:rPr>
      </w:pPr>
    </w:p>
    <w:p>
      <w:pPr>
        <w:rPr>
          <w:rFonts w:ascii="黑体" w:hAnsi="黑体" w:eastAsia="黑体" w:cs="黑体"/>
          <w:b/>
          <w:bCs/>
          <w:sz w:val="44"/>
          <w:szCs w:val="44"/>
        </w:rPr>
      </w:pPr>
    </w:p>
    <w:p>
      <w:pPr>
        <w:rPr>
          <w:rFonts w:ascii="黑体" w:hAnsi="黑体" w:eastAsia="黑体" w:cs="黑体"/>
          <w:b/>
          <w:bCs/>
          <w:sz w:val="44"/>
          <w:szCs w:val="44"/>
        </w:rPr>
      </w:pPr>
    </w:p>
    <w:p>
      <w:pPr>
        <w:rPr>
          <w:rFonts w:ascii="黑体" w:hAnsi="黑体" w:eastAsia="黑体" w:cs="黑体"/>
          <w:b/>
          <w:bCs/>
          <w:sz w:val="44"/>
          <w:szCs w:val="44"/>
        </w:rPr>
      </w:pPr>
    </w:p>
    <w:p>
      <w:pPr>
        <w:rPr>
          <w:rFonts w:ascii="黑体" w:hAnsi="黑体" w:eastAsia="黑体" w:cs="黑体"/>
          <w:b/>
          <w:bCs/>
          <w:sz w:val="44"/>
          <w:szCs w:val="44"/>
        </w:rPr>
      </w:pPr>
    </w:p>
    <w:p>
      <w:pPr>
        <w:rPr>
          <w:rFonts w:ascii="黑体" w:hAnsi="黑体" w:eastAsia="黑体" w:cs="黑体"/>
          <w:b/>
          <w:bCs/>
          <w:sz w:val="44"/>
          <w:szCs w:val="44"/>
        </w:rPr>
      </w:pPr>
    </w:p>
    <w:p>
      <w:pPr>
        <w:rPr>
          <w:rFonts w:ascii="黑体" w:hAnsi="黑体" w:eastAsia="黑体" w:cs="黑体"/>
          <w:b/>
          <w:bCs/>
          <w:sz w:val="44"/>
          <w:szCs w:val="44"/>
        </w:rPr>
      </w:pPr>
      <w:r>
        <w:rPr>
          <w:sz w:val="44"/>
        </w:rPr>
        <mc:AlternateContent>
          <mc:Choice Requires="wps">
            <w:drawing>
              <wp:anchor distT="0" distB="0" distL="114300" distR="114300" simplePos="0" relativeHeight="251743232" behindDoc="0" locked="0" layoutInCell="1" allowOverlap="1">
                <wp:simplePos x="0" y="0"/>
                <wp:positionH relativeFrom="column">
                  <wp:posOffset>-38100</wp:posOffset>
                </wp:positionH>
                <wp:positionV relativeFrom="paragraph">
                  <wp:posOffset>2875280</wp:posOffset>
                </wp:positionV>
                <wp:extent cx="789305" cy="434975"/>
                <wp:effectExtent l="4445" t="4445" r="6350" b="17780"/>
                <wp:wrapNone/>
                <wp:docPr id="1" name="文本框 85"/>
                <wp:cNvGraphicFramePr/>
                <a:graphic xmlns:a="http://schemas.openxmlformats.org/drawingml/2006/main">
                  <a:graphicData uri="http://schemas.microsoft.com/office/word/2010/wordprocessingShape">
                    <wps:wsp>
                      <wps:cNvSpPr txBox="1"/>
                      <wps:spPr>
                        <a:xfrm>
                          <a:off x="1106805" y="9790430"/>
                          <a:ext cx="789305" cy="434975"/>
                        </a:xfrm>
                        <a:prstGeom prst="rect">
                          <a:avLst/>
                        </a:prstGeom>
                        <a:solidFill>
                          <a:srgbClr val="FFFFFF"/>
                        </a:solidFill>
                        <a:ln w="9525" cap="flat" cmpd="sng">
                          <a:solidFill>
                            <a:srgbClr val="FFFFFF"/>
                          </a:solidFill>
                          <a:prstDash val="solid"/>
                          <a:miter/>
                          <a:headEnd type="none" w="med" len="med"/>
                          <a:tailEnd type="none" w="med" len="med"/>
                        </a:ln>
                      </wps:spPr>
                      <wps:txbx>
                        <w:txbxContent>
                          <w:p/>
                        </w:txbxContent>
                      </wps:txbx>
                      <wps:bodyPr vert="horz" anchor="t" anchorCtr="0" upright="1"/>
                    </wps:wsp>
                  </a:graphicData>
                </a:graphic>
              </wp:anchor>
            </w:drawing>
          </mc:Choice>
          <mc:Fallback>
            <w:pict>
              <v:shape id="文本框 85" o:spid="_x0000_s1026" o:spt="202" type="#_x0000_t202" style="position:absolute;left:0pt;margin-left:-3pt;margin-top:226.4pt;height:34.25pt;width:62.15pt;z-index:251743232;mso-width-relative:page;mso-height-relative:page;" fillcolor="#FFFFFF" filled="t" stroked="t" coordsize="21600,21600" o:gfxdata="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B6DSb62AAAAAoBAAAPAAAAAAAAAAEAIAAAACIAAABkcnMvZG93bnJldi54bWxQSwECFAAUAAAA&#10;CACHTuJAH/CdWCcCAABnBAAADgAAAAAAAAABACAAAAAnAQAAZHJzL2Uyb0RvYy54bWxQSwUGAAAA&#10;AAYABgBZAQAAwAUAAAAA&#10;">
                <v:fill on="t" focussize="0,0"/>
                <v:stroke color="#FFFFFF" joinstyle="miter"/>
                <v:imagedata o:title=""/>
                <o:lock v:ext="edit" aspectratio="f"/>
                <v:textbox>
                  <w:txbxContent>
                    <w:p/>
                  </w:txbxContent>
                </v:textbox>
              </v:shape>
            </w:pict>
          </mc:Fallback>
        </mc:AlternateContent>
      </w:r>
    </w:p>
    <w:p>
      <w:pPr>
        <w:jc w:val="center"/>
        <w:rPr>
          <w:rFonts w:hint="eastAsia" w:ascii="黑体" w:hAnsi="黑体" w:eastAsia="黑体" w:cs="黑体"/>
          <w:b/>
          <w:bCs/>
          <w:sz w:val="44"/>
          <w:szCs w:val="44"/>
        </w:rPr>
        <w:sectPr>
          <w:footerReference r:id="rId3" w:type="default"/>
          <w:pgSz w:w="11906" w:h="16838"/>
          <w:pgMar w:top="1440" w:right="1803" w:bottom="1440" w:left="1803" w:header="851" w:footer="992" w:gutter="0"/>
          <w:pgNumType w:fmt="decimal"/>
          <w:cols w:space="720" w:num="1"/>
          <w:docGrid w:type="lines" w:linePitch="315" w:charSpace="0"/>
        </w:sectPr>
      </w:pPr>
    </w:p>
    <w:p>
      <w:pPr>
        <w:jc w:val="center"/>
        <w:rPr>
          <w:rFonts w:hint="eastAsia" w:ascii="黑体" w:hAnsi="黑体" w:eastAsia="黑体" w:cs="黑体"/>
          <w:b/>
          <w:bCs/>
          <w:sz w:val="44"/>
          <w:szCs w:val="44"/>
        </w:rPr>
      </w:pPr>
      <w:r>
        <w:rPr>
          <w:rFonts w:hint="eastAsia" w:ascii="黑体" w:hAnsi="黑体" w:eastAsia="黑体" w:cs="黑体"/>
          <w:b/>
          <w:bCs/>
          <w:sz w:val="44"/>
          <w:szCs w:val="44"/>
        </w:rPr>
        <w:t>目   录</w:t>
      </w:r>
    </w:p>
    <w:p>
      <w:pPr>
        <w:jc w:val="center"/>
        <w:rPr>
          <w:rFonts w:hint="eastAsia" w:ascii="黑体" w:hAnsi="黑体" w:eastAsia="黑体" w:cs="黑体"/>
          <w:b/>
          <w:bCs/>
          <w:sz w:val="44"/>
          <w:szCs w:val="44"/>
        </w:rPr>
      </w:pPr>
    </w:p>
    <w:p>
      <w:pPr>
        <w:rPr>
          <w:rFonts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一、行政处罚文书和规范</w:t>
      </w:r>
    </w:p>
    <w:p>
      <w:pPr>
        <w:pStyle w:val="29"/>
        <w:tabs>
          <w:tab w:val="right" w:leader="dot" w:pos="8306"/>
        </w:tabs>
        <w:spacing w:line="430" w:lineRule="exact"/>
        <w:rPr>
          <w:rFonts w:ascii="仿宋_GB2312" w:hAnsi="仿宋_GB2312" w:eastAsia="仿宋_GB2312" w:cs="仿宋_GB2312"/>
          <w:b/>
          <w:bCs/>
          <w:sz w:val="32"/>
          <w:szCs w:val="32"/>
        </w:rPr>
      </w:pPr>
      <w:bookmarkStart w:id="0" w:name="_Toc12049"/>
      <w:r>
        <w:rPr>
          <w:rFonts w:hint="eastAsia" w:ascii="仿宋_GB2312" w:hAnsi="仿宋_GB2312" w:eastAsia="仿宋_GB2312" w:cs="仿宋_GB2312"/>
          <w:b/>
          <w:bCs/>
          <w:sz w:val="32"/>
          <w:szCs w:val="32"/>
        </w:rPr>
        <w:t>（一）行政处罚文书</w:t>
      </w:r>
    </w:p>
    <w:p>
      <w:pPr>
        <w:pStyle w:val="29"/>
        <w:tabs>
          <w:tab w:val="right" w:leader="dot" w:pos="8306"/>
        </w:tabs>
        <w:spacing w:line="430" w:lineRule="exact"/>
        <w:rPr>
          <w:rFonts w:hint="eastAsia" w:ascii="仿宋_GB2312" w:hAnsi="仿宋_GB2312" w:eastAsia="宋体" w:cs="仿宋_GB2312"/>
          <w:sz w:val="32"/>
          <w:szCs w:val="32"/>
          <w:lang w:eastAsia="zh-CN"/>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TOC \o "1-1" \h \u </w:instrText>
      </w:r>
      <w:r>
        <w:rPr>
          <w:rFonts w:hint="eastAsia" w:ascii="仿宋_GB2312" w:hAnsi="仿宋_GB2312" w:eastAsia="仿宋_GB2312" w:cs="仿宋_GB2312"/>
          <w:sz w:val="32"/>
          <w:szCs w:val="32"/>
        </w:rPr>
        <w:fldChar w:fldCharType="separate"/>
      </w:r>
      <w:r>
        <w:rPr>
          <w:sz w:val="32"/>
          <w:szCs w:val="32"/>
        </w:rPr>
        <w:fldChar w:fldCharType="begin"/>
      </w:r>
      <w:r>
        <w:rPr>
          <w:sz w:val="32"/>
          <w:szCs w:val="32"/>
        </w:rPr>
        <w:instrText xml:space="preserve"> HYPERLINK \l "_Toc1374" </w:instrText>
      </w:r>
      <w:r>
        <w:rPr>
          <w:sz w:val="32"/>
          <w:szCs w:val="32"/>
        </w:rPr>
        <w:fldChar w:fldCharType="separate"/>
      </w:r>
      <w:r>
        <w:rPr>
          <w:rFonts w:hint="eastAsia" w:ascii="仿宋_GB2312" w:hAnsi="仿宋_GB2312" w:eastAsia="仿宋_GB2312" w:cs="仿宋_GB2312"/>
          <w:sz w:val="32"/>
          <w:szCs w:val="32"/>
        </w:rPr>
        <w:t>案件来源登记表</w:t>
      </w:r>
      <w:r>
        <w:rPr>
          <w:rFonts w:hint="eastAsia" w:ascii="仿宋_GB2312" w:hAnsi="仿宋_GB2312" w:eastAsia="仿宋_GB2312" w:cs="仿宋_GB2312"/>
          <w:sz w:val="32"/>
          <w:szCs w:val="32"/>
        </w:rPr>
        <w:fldChar w:fldCharType="end"/>
      </w:r>
      <w:r>
        <w:rPr>
          <w:sz w:val="32"/>
          <w:szCs w:val="32"/>
        </w:rPr>
        <w:tab/>
      </w:r>
      <w:r>
        <w:rPr>
          <w:rFonts w:hint="eastAsia" w:ascii="仿宋_GB2312" w:hAnsi="仿宋_GB2312" w:eastAsia="仿宋_GB2312" w:cs="仿宋_GB2312"/>
          <w:sz w:val="32"/>
          <w:szCs w:val="32"/>
          <w:lang w:val="en-US" w:eastAsia="zh-CN"/>
        </w:rPr>
        <w:t>3</w:t>
      </w:r>
    </w:p>
    <w:p>
      <w:pPr>
        <w:pStyle w:val="29"/>
        <w:tabs>
          <w:tab w:val="right" w:leader="dot" w:pos="8306"/>
        </w:tabs>
        <w:spacing w:line="430" w:lineRule="exact"/>
        <w:rPr>
          <w:rFonts w:hint="eastAsia" w:ascii="仿宋_GB2312" w:hAnsi="仿宋_GB2312" w:eastAsia="宋体" w:cs="仿宋_GB2312"/>
          <w:sz w:val="32"/>
          <w:szCs w:val="32"/>
          <w:lang w:eastAsia="zh-CN"/>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\l "_Toc24554"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指定管辖通知书</w:t>
      </w:r>
      <w:r>
        <w:rPr>
          <w:rFonts w:hint="eastAsia" w:ascii="仿宋_GB2312" w:hAnsi="仿宋_GB2312" w:eastAsia="仿宋_GB2312" w:cs="仿宋_GB2312"/>
          <w:sz w:val="32"/>
          <w:szCs w:val="32"/>
        </w:rPr>
        <w:fldChar w:fldCharType="end"/>
      </w:r>
      <w:r>
        <w:rPr>
          <w:sz w:val="32"/>
          <w:szCs w:val="32"/>
        </w:rPr>
        <w:tab/>
      </w:r>
      <w:r>
        <w:rPr>
          <w:rFonts w:hint="eastAsia" w:ascii="仿宋_GB2312" w:hAnsi="仿宋_GB2312" w:eastAsia="仿宋_GB2312" w:cs="仿宋_GB2312"/>
          <w:sz w:val="32"/>
          <w:szCs w:val="32"/>
          <w:lang w:val="en-US" w:eastAsia="zh-CN"/>
        </w:rPr>
        <w:t>4</w:t>
      </w:r>
    </w:p>
    <w:p>
      <w:pPr>
        <w:pStyle w:val="29"/>
        <w:tabs>
          <w:tab w:val="right" w:leader="dot" w:pos="8306"/>
        </w:tabs>
        <w:spacing w:line="430" w:lineRule="exact"/>
        <w:rPr>
          <w:rFonts w:hint="eastAsia" w:ascii="仿宋_GB2312" w:hAnsi="仿宋_GB2312" w:eastAsia="宋体" w:cs="仿宋_GB2312"/>
          <w:sz w:val="32"/>
          <w:szCs w:val="32"/>
          <w:lang w:eastAsia="zh-CN"/>
        </w:rPr>
      </w:pPr>
      <w:r>
        <w:rPr>
          <w:rFonts w:hint="eastAsia" w:ascii="仿宋_GB2312" w:hAnsi="仿宋_GB2312" w:eastAsia="仿宋_GB2312" w:cs="仿宋_GB2312"/>
          <w:sz w:val="32"/>
          <w:szCs w:val="32"/>
        </w:rPr>
        <w:t>3.</w:t>
      </w:r>
      <w:r>
        <w:fldChar w:fldCharType="begin"/>
      </w:r>
      <w:r>
        <w:instrText xml:space="preserve"> HYPERLINK \l "_Toc7920" </w:instrText>
      </w:r>
      <w:r>
        <w:fldChar w:fldCharType="separate"/>
      </w:r>
      <w:r>
        <w:rPr>
          <w:rFonts w:hint="eastAsia" w:ascii="仿宋_GB2312" w:hAnsi="仿宋_GB2312" w:eastAsia="仿宋_GB2312" w:cs="仿宋_GB2312"/>
          <w:sz w:val="32"/>
          <w:szCs w:val="32"/>
        </w:rPr>
        <w:t>案件交办通知书</w:t>
      </w:r>
      <w:r>
        <w:rPr>
          <w:rFonts w:hint="eastAsia" w:ascii="仿宋_GB2312" w:hAnsi="仿宋_GB2312" w:eastAsia="仿宋_GB2312" w:cs="仿宋_GB2312"/>
          <w:sz w:val="32"/>
          <w:szCs w:val="32"/>
        </w:rPr>
        <w:fldChar w:fldCharType="end"/>
      </w:r>
      <w:r>
        <w:rPr>
          <w:sz w:val="32"/>
          <w:szCs w:val="32"/>
        </w:rPr>
        <w:tab/>
      </w:r>
      <w:r>
        <w:rPr>
          <w:rFonts w:hint="eastAsia" w:ascii="仿宋_GB2312" w:hAnsi="仿宋_GB2312" w:eastAsia="仿宋_GB2312" w:cs="仿宋_GB2312"/>
          <w:sz w:val="32"/>
          <w:szCs w:val="32"/>
          <w:lang w:val="en-US" w:eastAsia="zh-CN"/>
        </w:rPr>
        <w:t>5</w:t>
      </w:r>
    </w:p>
    <w:p>
      <w:pPr>
        <w:pStyle w:val="29"/>
        <w:tabs>
          <w:tab w:val="right" w:leader="dot" w:pos="8306"/>
        </w:tabs>
        <w:spacing w:line="430" w:lineRule="exact"/>
        <w:rPr>
          <w:rFonts w:hint="eastAsia" w:ascii="仿宋_GB2312" w:hAnsi="仿宋_GB2312" w:eastAsia="宋体" w:cs="仿宋_GB2312"/>
          <w:sz w:val="32"/>
          <w:szCs w:val="32"/>
          <w:lang w:eastAsia="zh-CN"/>
        </w:rPr>
      </w:pPr>
      <w:r>
        <w:rPr>
          <w:rFonts w:hint="eastAsia" w:ascii="仿宋_GB2312" w:hAnsi="仿宋_GB2312" w:eastAsia="仿宋_GB2312" w:cs="仿宋_GB2312"/>
          <w:sz w:val="32"/>
          <w:szCs w:val="32"/>
        </w:rPr>
        <w:t>4.</w:t>
      </w:r>
      <w:r>
        <w:fldChar w:fldCharType="begin"/>
      </w:r>
      <w:r>
        <w:instrText xml:space="preserve"> HYPERLINK \l "_Toc2618" </w:instrText>
      </w:r>
      <w:r>
        <w:fldChar w:fldCharType="separate"/>
      </w:r>
      <w:r>
        <w:rPr>
          <w:rFonts w:hint="eastAsia" w:ascii="仿宋_GB2312" w:hAnsi="仿宋_GB2312" w:eastAsia="仿宋_GB2312" w:cs="仿宋_GB2312"/>
          <w:sz w:val="32"/>
          <w:szCs w:val="32"/>
        </w:rPr>
        <w:t>案件移送函</w:t>
      </w:r>
      <w:r>
        <w:rPr>
          <w:rFonts w:hint="eastAsia" w:ascii="仿宋_GB2312" w:hAnsi="仿宋_GB2312" w:eastAsia="仿宋_GB2312" w:cs="仿宋_GB2312"/>
          <w:sz w:val="32"/>
          <w:szCs w:val="32"/>
        </w:rPr>
        <w:fldChar w:fldCharType="end"/>
      </w:r>
      <w:r>
        <w:rPr>
          <w:sz w:val="32"/>
          <w:szCs w:val="32"/>
        </w:rPr>
        <w:tab/>
      </w:r>
      <w:r>
        <w:rPr>
          <w:rFonts w:hint="eastAsia" w:ascii="仿宋_GB2312" w:hAnsi="仿宋_GB2312" w:eastAsia="仿宋_GB2312" w:cs="仿宋_GB2312"/>
          <w:sz w:val="32"/>
          <w:szCs w:val="32"/>
          <w:lang w:val="en-US" w:eastAsia="zh-CN"/>
        </w:rPr>
        <w:t>6</w:t>
      </w:r>
    </w:p>
    <w:p>
      <w:pPr>
        <w:pStyle w:val="29"/>
        <w:tabs>
          <w:tab w:val="right" w:leader="dot" w:pos="8306"/>
        </w:tabs>
        <w:spacing w:line="430" w:lineRule="exact"/>
        <w:rPr>
          <w:rFonts w:hint="eastAsia" w:ascii="仿宋_GB2312" w:hAnsi="仿宋_GB2312" w:eastAsia="宋体" w:cs="仿宋_GB2312"/>
          <w:sz w:val="32"/>
          <w:szCs w:val="32"/>
          <w:lang w:eastAsia="zh-CN"/>
        </w:rPr>
      </w:pPr>
      <w:r>
        <w:rPr>
          <w:rFonts w:hint="eastAsia" w:ascii="仿宋_GB2312" w:hAnsi="仿宋_GB2312" w:eastAsia="仿宋_GB2312" w:cs="仿宋_GB2312"/>
          <w:sz w:val="32"/>
          <w:szCs w:val="32"/>
        </w:rPr>
        <w:t>5.</w:t>
      </w:r>
      <w:r>
        <w:fldChar w:fldCharType="begin"/>
      </w:r>
      <w:r>
        <w:instrText xml:space="preserve"> HYPERLINK \l "_Toc31611" </w:instrText>
      </w:r>
      <w:r>
        <w:fldChar w:fldCharType="separate"/>
      </w:r>
      <w:r>
        <w:rPr>
          <w:rFonts w:hint="eastAsia" w:ascii="仿宋_GB2312" w:hAnsi="仿宋_GB2312" w:eastAsia="仿宋_GB2312" w:cs="仿宋_GB2312"/>
          <w:sz w:val="32"/>
          <w:szCs w:val="32"/>
        </w:rPr>
        <w:t>涉嫌犯罪案件移送书</w:t>
      </w:r>
      <w:r>
        <w:rPr>
          <w:rFonts w:hint="eastAsia" w:ascii="仿宋_GB2312" w:hAnsi="仿宋_GB2312" w:eastAsia="仿宋_GB2312" w:cs="仿宋_GB2312"/>
          <w:sz w:val="32"/>
          <w:szCs w:val="32"/>
        </w:rPr>
        <w:fldChar w:fldCharType="end"/>
      </w:r>
      <w:r>
        <w:rPr>
          <w:sz w:val="32"/>
          <w:szCs w:val="32"/>
        </w:rPr>
        <w:tab/>
      </w:r>
      <w:r>
        <w:rPr>
          <w:rFonts w:hint="eastAsia" w:ascii="仿宋_GB2312" w:hAnsi="仿宋_GB2312" w:eastAsia="仿宋_GB2312" w:cs="仿宋_GB2312"/>
          <w:sz w:val="32"/>
          <w:szCs w:val="32"/>
          <w:lang w:val="en-US" w:eastAsia="zh-CN"/>
        </w:rPr>
        <w:t>7</w:t>
      </w:r>
    </w:p>
    <w:p>
      <w:pPr>
        <w:pStyle w:val="29"/>
        <w:tabs>
          <w:tab w:val="right" w:leader="dot" w:pos="8306"/>
        </w:tabs>
        <w:spacing w:line="430" w:lineRule="exact"/>
        <w:rPr>
          <w:rFonts w:hint="eastAsia" w:ascii="仿宋_GB2312" w:hAnsi="仿宋_GB2312" w:eastAsia="宋体" w:cs="仿宋_GB2312"/>
          <w:sz w:val="32"/>
          <w:szCs w:val="32"/>
          <w:lang w:eastAsia="zh-CN"/>
        </w:rPr>
      </w:pPr>
      <w:r>
        <w:rPr>
          <w:rFonts w:hint="eastAsia" w:ascii="仿宋_GB2312" w:hAnsi="仿宋_GB2312" w:eastAsia="仿宋_GB2312" w:cs="仿宋_GB2312"/>
          <w:sz w:val="32"/>
          <w:szCs w:val="32"/>
        </w:rPr>
        <w:t>6.</w:t>
      </w:r>
      <w:r>
        <w:fldChar w:fldCharType="begin"/>
      </w:r>
      <w:r>
        <w:instrText xml:space="preserve"> HYPERLINK \l "_Toc26054" </w:instrText>
      </w:r>
      <w:r>
        <w:fldChar w:fldCharType="separate"/>
      </w:r>
      <w:r>
        <w:rPr>
          <w:rFonts w:hint="eastAsia" w:ascii="仿宋_GB2312" w:hAnsi="仿宋_GB2312" w:eastAsia="仿宋_GB2312" w:cs="仿宋_GB2312"/>
          <w:sz w:val="32"/>
          <w:szCs w:val="32"/>
        </w:rPr>
        <w:t>查封/扣押物品移送告知书</w:t>
      </w:r>
      <w:r>
        <w:rPr>
          <w:rFonts w:hint="eastAsia" w:ascii="仿宋_GB2312" w:hAnsi="仿宋_GB2312" w:eastAsia="仿宋_GB2312" w:cs="仿宋_GB2312"/>
          <w:sz w:val="32"/>
          <w:szCs w:val="32"/>
        </w:rPr>
        <w:fldChar w:fldCharType="end"/>
      </w:r>
      <w:r>
        <w:rPr>
          <w:sz w:val="32"/>
          <w:szCs w:val="32"/>
        </w:rPr>
        <w:tab/>
      </w:r>
      <w:r>
        <w:rPr>
          <w:rFonts w:hint="eastAsia" w:ascii="仿宋_GB2312" w:hAnsi="仿宋_GB2312" w:eastAsia="仿宋_GB2312" w:cs="仿宋_GB2312"/>
          <w:sz w:val="32"/>
          <w:szCs w:val="32"/>
          <w:lang w:val="en-US" w:eastAsia="zh-CN"/>
        </w:rPr>
        <w:t>8</w:t>
      </w:r>
    </w:p>
    <w:p>
      <w:pPr>
        <w:pStyle w:val="29"/>
        <w:tabs>
          <w:tab w:val="right" w:leader="dot" w:pos="8306"/>
        </w:tabs>
        <w:spacing w:line="430" w:lineRule="exact"/>
        <w:rPr>
          <w:rFonts w:hint="eastAsia" w:ascii="仿宋_GB2312" w:hAnsi="仿宋_GB2312" w:eastAsia="宋体" w:cs="仿宋_GB2312"/>
          <w:sz w:val="32"/>
          <w:szCs w:val="32"/>
          <w:lang w:eastAsia="zh-CN"/>
        </w:rPr>
      </w:pPr>
      <w:r>
        <w:rPr>
          <w:rFonts w:hint="eastAsia" w:ascii="仿宋_GB2312" w:hAnsi="仿宋_GB2312" w:eastAsia="仿宋_GB2312" w:cs="仿宋_GB2312"/>
          <w:sz w:val="32"/>
          <w:szCs w:val="32"/>
        </w:rPr>
        <w:t>7.</w:t>
      </w:r>
      <w:r>
        <w:fldChar w:fldCharType="begin"/>
      </w:r>
      <w:r>
        <w:instrText xml:space="preserve"> HYPERLINK \l "_Toc10622" </w:instrText>
      </w:r>
      <w:r>
        <w:fldChar w:fldCharType="separate"/>
      </w:r>
      <w:r>
        <w:rPr>
          <w:rFonts w:hint="eastAsia" w:ascii="仿宋_GB2312" w:hAnsi="仿宋_GB2312" w:eastAsia="仿宋_GB2312" w:cs="仿宋_GB2312"/>
          <w:sz w:val="32"/>
          <w:szCs w:val="32"/>
        </w:rPr>
        <w:t>立案/不予立案审批表</w:t>
      </w:r>
      <w:r>
        <w:rPr>
          <w:rFonts w:hint="eastAsia" w:ascii="仿宋_GB2312" w:hAnsi="仿宋_GB2312" w:eastAsia="仿宋_GB2312" w:cs="仿宋_GB2312"/>
          <w:sz w:val="32"/>
          <w:szCs w:val="32"/>
        </w:rPr>
        <w:fldChar w:fldCharType="end"/>
      </w:r>
      <w:r>
        <w:rPr>
          <w:sz w:val="32"/>
          <w:szCs w:val="32"/>
        </w:rPr>
        <w:tab/>
      </w:r>
      <w:r>
        <w:rPr>
          <w:rFonts w:hint="eastAsia" w:ascii="仿宋_GB2312" w:hAnsi="仿宋_GB2312" w:eastAsia="仿宋_GB2312" w:cs="仿宋_GB2312"/>
          <w:sz w:val="32"/>
          <w:szCs w:val="32"/>
          <w:lang w:val="en-US" w:eastAsia="zh-CN"/>
        </w:rPr>
        <w:t>9</w:t>
      </w:r>
    </w:p>
    <w:p>
      <w:pPr>
        <w:pStyle w:val="29"/>
        <w:tabs>
          <w:tab w:val="right" w:leader="dot" w:pos="8306"/>
        </w:tabs>
        <w:spacing w:line="430" w:lineRule="exact"/>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8.授权委托书</w:t>
      </w:r>
      <w:r>
        <w:rPr>
          <w:sz w:val="32"/>
          <w:szCs w:val="32"/>
        </w:rPr>
        <w:tab/>
      </w: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2</w:t>
      </w:r>
    </w:p>
    <w:p>
      <w:pPr>
        <w:pStyle w:val="29"/>
        <w:tabs>
          <w:tab w:val="right" w:leader="dot" w:pos="8306"/>
        </w:tabs>
        <w:spacing w:line="430" w:lineRule="exact"/>
        <w:rPr>
          <w:rFonts w:ascii="仿宋_GB2312" w:hAnsi="仿宋_GB2312" w:cs="仿宋_GB2312"/>
          <w:sz w:val="32"/>
          <w:szCs w:val="32"/>
        </w:rPr>
      </w:pPr>
      <w:r>
        <w:rPr>
          <w:rFonts w:hint="eastAsia" w:ascii="仿宋_GB2312" w:hAnsi="仿宋_GB2312" w:eastAsia="仿宋_GB2312" w:cs="仿宋_GB2312"/>
          <w:sz w:val="32"/>
          <w:szCs w:val="32"/>
        </w:rPr>
        <w:t>9.</w:t>
      </w:r>
      <w:r>
        <w:fldChar w:fldCharType="begin"/>
      </w:r>
      <w:r>
        <w:instrText xml:space="preserve"> HYPERLINK \l "_Toc22487" </w:instrText>
      </w:r>
      <w:r>
        <w:fldChar w:fldCharType="separate"/>
      </w:r>
      <w:r>
        <w:rPr>
          <w:rFonts w:hint="eastAsia" w:ascii="仿宋_GB2312" w:hAnsi="仿宋_GB2312" w:eastAsia="仿宋_GB2312" w:cs="仿宋_GB2312"/>
          <w:sz w:val="32"/>
          <w:szCs w:val="32"/>
        </w:rPr>
        <w:t>行政处罚案件有关事项审批表</w:t>
      </w:r>
      <w:r>
        <w:rPr>
          <w:rFonts w:hint="eastAsia" w:ascii="仿宋_GB2312" w:hAnsi="仿宋_GB2312" w:eastAsia="仿宋_GB2312" w:cs="仿宋_GB2312"/>
          <w:sz w:val="32"/>
          <w:szCs w:val="32"/>
        </w:rPr>
        <w:fldChar w:fldCharType="end"/>
      </w:r>
      <w:r>
        <w:rPr>
          <w:sz w:val="32"/>
          <w:szCs w:val="32"/>
        </w:rPr>
        <w:tab/>
      </w: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3</w:t>
      </w:r>
    </w:p>
    <w:p>
      <w:pPr>
        <w:pStyle w:val="29"/>
        <w:tabs>
          <w:tab w:val="right" w:leader="dot" w:pos="8306"/>
        </w:tabs>
        <w:spacing w:line="430" w:lineRule="exact"/>
        <w:rPr>
          <w:rFonts w:ascii="仿宋_GB2312" w:hAnsi="仿宋_GB2312" w:cs="仿宋_GB2312"/>
          <w:sz w:val="32"/>
          <w:szCs w:val="32"/>
        </w:rPr>
      </w:pPr>
      <w:r>
        <w:rPr>
          <w:rFonts w:hint="eastAsia" w:ascii="仿宋_GB2312" w:hAnsi="仿宋_GB2312" w:eastAsia="仿宋_GB2312" w:cs="仿宋_GB2312"/>
          <w:sz w:val="32"/>
          <w:szCs w:val="32"/>
        </w:rPr>
        <w:t>10.</w:t>
      </w:r>
      <w:r>
        <w:fldChar w:fldCharType="begin"/>
      </w:r>
      <w:r>
        <w:instrText xml:space="preserve"> HYPERLINK \l "_Toc206" </w:instrText>
      </w:r>
      <w:r>
        <w:fldChar w:fldCharType="separate"/>
      </w:r>
      <w:r>
        <w:rPr>
          <w:rFonts w:hint="eastAsia" w:ascii="仿宋_GB2312" w:hAnsi="仿宋_GB2312" w:eastAsia="仿宋_GB2312" w:cs="仿宋_GB2312"/>
          <w:kern w:val="1"/>
          <w:sz w:val="32"/>
          <w:szCs w:val="32"/>
        </w:rPr>
        <w:t>现场笔录</w:t>
      </w:r>
      <w:r>
        <w:rPr>
          <w:rFonts w:hint="eastAsia" w:ascii="仿宋_GB2312" w:hAnsi="仿宋_GB2312" w:eastAsia="仿宋_GB2312" w:cs="仿宋_GB2312"/>
          <w:kern w:val="1"/>
          <w:sz w:val="32"/>
          <w:szCs w:val="32"/>
        </w:rPr>
        <w:fldChar w:fldCharType="end"/>
      </w:r>
      <w:r>
        <w:rPr>
          <w:sz w:val="32"/>
          <w:szCs w:val="32"/>
        </w:rPr>
        <w:tab/>
      </w: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4</w:t>
      </w:r>
    </w:p>
    <w:p>
      <w:pPr>
        <w:pStyle w:val="29"/>
        <w:tabs>
          <w:tab w:val="right" w:leader="dot" w:pos="8306"/>
        </w:tabs>
        <w:spacing w:line="430" w:lineRule="exact"/>
        <w:rPr>
          <w:rFonts w:ascii="仿宋_GB2312" w:hAnsi="仿宋_GB2312" w:cs="仿宋_GB2312"/>
          <w:sz w:val="32"/>
          <w:szCs w:val="32"/>
        </w:rPr>
      </w:pPr>
      <w:r>
        <w:rPr>
          <w:rFonts w:hint="eastAsia" w:ascii="仿宋_GB2312" w:hAnsi="仿宋_GB2312" w:eastAsia="仿宋_GB2312" w:cs="仿宋_GB2312"/>
          <w:sz w:val="32"/>
          <w:szCs w:val="32"/>
        </w:rPr>
        <w:t>11.送达地址确认书</w:t>
      </w:r>
      <w:r>
        <w:rPr>
          <w:sz w:val="32"/>
          <w:szCs w:val="32"/>
        </w:rPr>
        <w:tab/>
      </w: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7</w:t>
      </w:r>
    </w:p>
    <w:p>
      <w:pPr>
        <w:pStyle w:val="29"/>
        <w:tabs>
          <w:tab w:val="right" w:leader="dot" w:pos="8306"/>
        </w:tabs>
        <w:spacing w:line="430" w:lineRule="exact"/>
        <w:rPr>
          <w:rFonts w:ascii="仿宋_GB2312" w:hAnsi="仿宋_GB2312" w:cs="仿宋_GB2312"/>
          <w:sz w:val="32"/>
          <w:szCs w:val="32"/>
        </w:rPr>
      </w:pPr>
      <w:r>
        <w:rPr>
          <w:rFonts w:hint="eastAsia" w:ascii="仿宋_GB2312" w:hAnsi="仿宋_GB2312" w:eastAsia="仿宋_GB2312" w:cs="仿宋_GB2312"/>
          <w:sz w:val="32"/>
          <w:szCs w:val="32"/>
        </w:rPr>
        <w:t>12.证据提取单</w:t>
      </w:r>
      <w:r>
        <w:rPr>
          <w:sz w:val="32"/>
          <w:szCs w:val="32"/>
        </w:rPr>
        <w:tab/>
      </w: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8</w:t>
      </w:r>
    </w:p>
    <w:p>
      <w:pPr>
        <w:pStyle w:val="29"/>
        <w:tabs>
          <w:tab w:val="right" w:leader="dot" w:pos="8306"/>
        </w:tabs>
        <w:spacing w:line="430" w:lineRule="exact"/>
        <w:rPr>
          <w:rFonts w:ascii="仿宋_GB2312" w:hAnsi="仿宋_GB2312" w:cs="仿宋_GB2312"/>
          <w:sz w:val="32"/>
          <w:szCs w:val="32"/>
        </w:rPr>
      </w:pPr>
      <w:r>
        <w:rPr>
          <w:rFonts w:hint="eastAsia" w:ascii="仿宋_GB2312" w:hAnsi="仿宋_GB2312" w:eastAsia="仿宋_GB2312" w:cs="仿宋_GB2312"/>
          <w:sz w:val="32"/>
          <w:szCs w:val="32"/>
        </w:rPr>
        <w:t>13.</w:t>
      </w:r>
      <w:r>
        <w:fldChar w:fldCharType="begin"/>
      </w:r>
      <w:r>
        <w:instrText xml:space="preserve"> HYPERLINK \l "_Toc9937" </w:instrText>
      </w:r>
      <w:r>
        <w:fldChar w:fldCharType="separate"/>
      </w:r>
      <w:r>
        <w:rPr>
          <w:rFonts w:hint="eastAsia" w:ascii="仿宋_GB2312" w:hAnsi="仿宋_GB2312" w:eastAsia="仿宋_GB2312" w:cs="仿宋_GB2312"/>
          <w:sz w:val="32"/>
          <w:szCs w:val="32"/>
        </w:rPr>
        <w:t>电子数据证据提取笔录</w:t>
      </w:r>
      <w:r>
        <w:rPr>
          <w:rFonts w:hint="eastAsia" w:ascii="仿宋_GB2312" w:hAnsi="仿宋_GB2312" w:eastAsia="仿宋_GB2312" w:cs="仿宋_GB2312"/>
          <w:sz w:val="32"/>
          <w:szCs w:val="32"/>
        </w:rPr>
        <w:fldChar w:fldCharType="end"/>
      </w:r>
      <w:r>
        <w:rPr>
          <w:sz w:val="32"/>
          <w:szCs w:val="32"/>
        </w:rPr>
        <w:tab/>
      </w: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9</w:t>
      </w:r>
    </w:p>
    <w:p>
      <w:pPr>
        <w:pStyle w:val="29"/>
        <w:tabs>
          <w:tab w:val="right" w:leader="dot" w:pos="8306"/>
        </w:tabs>
        <w:spacing w:line="430" w:lineRule="exact"/>
        <w:rPr>
          <w:rFonts w:hint="default" w:ascii="仿宋_GB2312" w:hAnsi="仿宋_GB2312" w:eastAsia="宋体" w:cs="仿宋_GB2312"/>
          <w:sz w:val="32"/>
          <w:szCs w:val="32"/>
          <w:lang w:val="en-US" w:eastAsia="zh-CN"/>
        </w:rPr>
      </w:pPr>
      <w:r>
        <w:rPr>
          <w:rFonts w:hint="eastAsia" w:ascii="仿宋_GB2312" w:hAnsi="仿宋_GB2312" w:eastAsia="仿宋_GB2312" w:cs="仿宋_GB2312"/>
          <w:sz w:val="32"/>
          <w:szCs w:val="32"/>
        </w:rPr>
        <w:t>14.</w:t>
      </w:r>
      <w:r>
        <w:fldChar w:fldCharType="begin"/>
      </w:r>
      <w:r>
        <w:instrText xml:space="preserve"> HYPERLINK \l "_Toc9937" </w:instrText>
      </w:r>
      <w:r>
        <w:fldChar w:fldCharType="separate"/>
      </w:r>
      <w:r>
        <w:rPr>
          <w:rFonts w:hint="eastAsia" w:ascii="仿宋_GB2312" w:hAnsi="仿宋_GB2312" w:eastAsia="仿宋_GB2312" w:cs="仿宋_GB2312"/>
          <w:sz w:val="32"/>
          <w:szCs w:val="32"/>
        </w:rPr>
        <w:t>询问通知书</w:t>
      </w:r>
      <w:r>
        <w:rPr>
          <w:rFonts w:hint="eastAsia" w:ascii="仿宋_GB2312" w:hAnsi="仿宋_GB2312" w:eastAsia="仿宋_GB2312" w:cs="仿宋_GB2312"/>
          <w:sz w:val="32"/>
          <w:szCs w:val="32"/>
        </w:rPr>
        <w:fldChar w:fldCharType="end"/>
      </w:r>
      <w:r>
        <w:rPr>
          <w:sz w:val="32"/>
          <w:szCs w:val="32"/>
        </w:rPr>
        <w:tab/>
      </w:r>
      <w:r>
        <w:rPr>
          <w:rFonts w:hint="eastAsia" w:ascii="仿宋_GB2312" w:hAnsi="仿宋_GB2312" w:eastAsia="仿宋_GB2312" w:cs="仿宋_GB2312"/>
          <w:sz w:val="32"/>
          <w:szCs w:val="32"/>
          <w:lang w:val="en-US" w:eastAsia="zh-CN"/>
        </w:rPr>
        <w:t>21</w:t>
      </w:r>
    </w:p>
    <w:p>
      <w:pPr>
        <w:pStyle w:val="29"/>
        <w:tabs>
          <w:tab w:val="right" w:leader="dot" w:pos="8306"/>
        </w:tabs>
        <w:spacing w:line="430" w:lineRule="exact"/>
        <w:rPr>
          <w:rFonts w:ascii="仿宋_GB2312" w:hAnsi="仿宋_GB2312" w:cs="仿宋_GB2312"/>
          <w:sz w:val="32"/>
          <w:szCs w:val="32"/>
        </w:rPr>
      </w:pPr>
      <w:r>
        <w:rPr>
          <w:rFonts w:hint="eastAsia" w:ascii="仿宋_GB2312" w:hAnsi="仿宋_GB2312" w:eastAsia="仿宋_GB2312" w:cs="仿宋_GB2312"/>
          <w:sz w:val="32"/>
          <w:szCs w:val="32"/>
        </w:rPr>
        <w:t>15.</w:t>
      </w:r>
      <w:r>
        <w:fldChar w:fldCharType="begin"/>
      </w:r>
      <w:r>
        <w:instrText xml:space="preserve"> HYPERLINK \l "_Toc14938" </w:instrText>
      </w:r>
      <w:r>
        <w:fldChar w:fldCharType="separate"/>
      </w:r>
      <w:r>
        <w:rPr>
          <w:rFonts w:hint="eastAsia" w:ascii="仿宋_GB2312" w:hAnsi="仿宋_GB2312" w:eastAsia="仿宋_GB2312" w:cs="仿宋_GB2312"/>
          <w:kern w:val="1"/>
          <w:sz w:val="32"/>
          <w:szCs w:val="32"/>
        </w:rPr>
        <w:t>询问笔录</w:t>
      </w:r>
      <w:r>
        <w:rPr>
          <w:rFonts w:hint="eastAsia" w:ascii="仿宋_GB2312" w:hAnsi="仿宋_GB2312" w:eastAsia="仿宋_GB2312" w:cs="仿宋_GB2312"/>
          <w:kern w:val="1"/>
          <w:sz w:val="32"/>
          <w:szCs w:val="32"/>
        </w:rPr>
        <w:fldChar w:fldCharType="end"/>
      </w:r>
      <w:r>
        <w:rPr>
          <w:sz w:val="32"/>
          <w:szCs w:val="32"/>
        </w:rPr>
        <w:tab/>
      </w:r>
      <w:r>
        <w:rPr>
          <w:rFonts w:hint="eastAsia" w:ascii="仿宋_GB2312" w:hAnsi="仿宋_GB2312" w:eastAsia="仿宋_GB2312" w:cs="仿宋_GB2312"/>
          <w:sz w:val="32"/>
          <w:szCs w:val="32"/>
          <w:lang w:val="en-US" w:eastAsia="zh-CN"/>
        </w:rPr>
        <w:t>22</w:t>
      </w:r>
    </w:p>
    <w:p>
      <w:pPr>
        <w:pStyle w:val="29"/>
        <w:tabs>
          <w:tab w:val="right" w:leader="dot" w:pos="8306"/>
        </w:tabs>
        <w:spacing w:line="430" w:lineRule="exact"/>
        <w:rPr>
          <w:rFonts w:hint="default" w:ascii="仿宋_GB2312" w:hAnsi="仿宋_GB2312" w:eastAsia="宋体" w:cs="仿宋_GB2312"/>
          <w:sz w:val="32"/>
          <w:szCs w:val="32"/>
          <w:lang w:val="en-US" w:eastAsia="zh-CN"/>
        </w:rPr>
      </w:pPr>
      <w:r>
        <w:rPr>
          <w:rFonts w:hint="eastAsia" w:ascii="仿宋_GB2312" w:hAnsi="仿宋_GB2312" w:eastAsia="仿宋_GB2312" w:cs="仿宋_GB2312"/>
          <w:sz w:val="32"/>
          <w:szCs w:val="32"/>
        </w:rPr>
        <w:t>16.</w:t>
      </w:r>
      <w:r>
        <w:fldChar w:fldCharType="begin"/>
      </w:r>
      <w:r>
        <w:instrText xml:space="preserve"> HYPERLINK \l "_Toc9259" </w:instrText>
      </w:r>
      <w:r>
        <w:fldChar w:fldCharType="separate"/>
      </w:r>
      <w:r>
        <w:rPr>
          <w:rFonts w:hint="eastAsia" w:ascii="仿宋_GB2312" w:hAnsi="仿宋_GB2312" w:eastAsia="仿宋_GB2312" w:cs="仿宋_GB2312"/>
          <w:sz w:val="32"/>
          <w:szCs w:val="32"/>
        </w:rPr>
        <w:t>限期提供材料通知书</w:t>
      </w:r>
      <w:r>
        <w:rPr>
          <w:rFonts w:hint="eastAsia" w:ascii="仿宋_GB2312" w:hAnsi="仿宋_GB2312" w:eastAsia="仿宋_GB2312" w:cs="仿宋_GB2312"/>
          <w:sz w:val="32"/>
          <w:szCs w:val="32"/>
        </w:rPr>
        <w:fldChar w:fldCharType="end"/>
      </w:r>
      <w:r>
        <w:rPr>
          <w:sz w:val="32"/>
          <w:szCs w:val="32"/>
        </w:rPr>
        <w:tab/>
      </w:r>
      <w:r>
        <w:rPr>
          <w:rFonts w:hint="eastAsia" w:ascii="仿宋_GB2312" w:hAnsi="仿宋_GB2312" w:eastAsia="仿宋_GB2312" w:cs="仿宋_GB2312"/>
          <w:sz w:val="32"/>
          <w:szCs w:val="32"/>
          <w:lang w:val="en-US" w:eastAsia="zh-CN"/>
        </w:rPr>
        <w:t>25</w:t>
      </w:r>
    </w:p>
    <w:p>
      <w:pPr>
        <w:pStyle w:val="29"/>
        <w:tabs>
          <w:tab w:val="right" w:leader="dot" w:pos="8306"/>
        </w:tabs>
        <w:spacing w:line="430" w:lineRule="exact"/>
        <w:rPr>
          <w:rFonts w:hint="default" w:ascii="仿宋_GB2312" w:hAnsi="仿宋_GB2312" w:eastAsia="宋体" w:cs="仿宋_GB2312"/>
          <w:sz w:val="32"/>
          <w:szCs w:val="32"/>
          <w:lang w:val="en-US" w:eastAsia="zh-CN"/>
        </w:rPr>
      </w:pPr>
      <w:r>
        <w:rPr>
          <w:rFonts w:hint="eastAsia" w:ascii="仿宋_GB2312" w:hAnsi="仿宋_GB2312" w:eastAsia="仿宋_GB2312" w:cs="仿宋_GB2312"/>
          <w:sz w:val="32"/>
          <w:szCs w:val="32"/>
        </w:rPr>
        <w:t>17.</w:t>
      </w:r>
      <w:r>
        <w:fldChar w:fldCharType="begin"/>
      </w:r>
      <w:r>
        <w:instrText xml:space="preserve"> HYPERLINK \l "_Toc30800" </w:instrText>
      </w:r>
      <w:r>
        <w:fldChar w:fldCharType="separate"/>
      </w:r>
      <w:r>
        <w:rPr>
          <w:rFonts w:hint="eastAsia" w:ascii="仿宋_GB2312" w:hAnsi="仿宋_GB2312" w:eastAsia="仿宋_GB2312" w:cs="仿宋_GB2312"/>
          <w:sz w:val="32"/>
          <w:szCs w:val="32"/>
        </w:rPr>
        <w:t>协助辨认/鉴别通知书</w:t>
      </w:r>
      <w:r>
        <w:rPr>
          <w:rFonts w:hint="eastAsia" w:ascii="仿宋_GB2312" w:hAnsi="仿宋_GB2312" w:eastAsia="仿宋_GB2312" w:cs="仿宋_GB2312"/>
          <w:sz w:val="32"/>
          <w:szCs w:val="32"/>
        </w:rPr>
        <w:fldChar w:fldCharType="end"/>
      </w:r>
      <w:r>
        <w:rPr>
          <w:sz w:val="32"/>
          <w:szCs w:val="32"/>
        </w:rPr>
        <w:tab/>
      </w:r>
      <w:r>
        <w:rPr>
          <w:rFonts w:hint="eastAsia" w:ascii="仿宋_GB2312" w:hAnsi="仿宋_GB2312" w:eastAsia="仿宋_GB2312" w:cs="仿宋_GB2312"/>
          <w:sz w:val="32"/>
          <w:szCs w:val="32"/>
          <w:lang w:val="en-US" w:eastAsia="zh-CN"/>
        </w:rPr>
        <w:t>26</w:t>
      </w:r>
    </w:p>
    <w:p>
      <w:pPr>
        <w:pStyle w:val="29"/>
        <w:tabs>
          <w:tab w:val="right" w:leader="dot" w:pos="8306"/>
        </w:tabs>
        <w:spacing w:line="430" w:lineRule="exact"/>
        <w:rPr>
          <w:rFonts w:hint="default" w:ascii="仿宋_GB2312" w:hAnsi="仿宋_GB2312" w:eastAsia="宋体" w:cs="仿宋_GB2312"/>
          <w:sz w:val="32"/>
          <w:szCs w:val="32"/>
          <w:lang w:val="en-US" w:eastAsia="zh-CN"/>
        </w:rPr>
      </w:pPr>
      <w:r>
        <w:rPr>
          <w:rFonts w:hint="eastAsia" w:ascii="仿宋_GB2312" w:hAnsi="仿宋_GB2312" w:eastAsia="仿宋_GB2312" w:cs="仿宋_GB2312"/>
          <w:sz w:val="32"/>
          <w:szCs w:val="32"/>
        </w:rPr>
        <w:t>18.</w:t>
      </w:r>
      <w:r>
        <w:fldChar w:fldCharType="begin"/>
      </w:r>
      <w:r>
        <w:instrText xml:space="preserve"> HYPERLINK \l "_Toc18546" </w:instrText>
      </w:r>
      <w:r>
        <w:fldChar w:fldCharType="separate"/>
      </w:r>
      <w:r>
        <w:rPr>
          <w:rFonts w:hint="eastAsia" w:ascii="仿宋_GB2312" w:hAnsi="仿宋_GB2312" w:eastAsia="仿宋_GB2312" w:cs="仿宋_GB2312"/>
          <w:sz w:val="32"/>
          <w:szCs w:val="32"/>
        </w:rPr>
        <w:t>协助调查函</w:t>
      </w:r>
      <w:r>
        <w:rPr>
          <w:rFonts w:hint="eastAsia" w:ascii="仿宋_GB2312" w:hAnsi="仿宋_GB2312" w:eastAsia="仿宋_GB2312" w:cs="仿宋_GB2312"/>
          <w:sz w:val="32"/>
          <w:szCs w:val="32"/>
        </w:rPr>
        <w:fldChar w:fldCharType="end"/>
      </w:r>
      <w:r>
        <w:rPr>
          <w:sz w:val="32"/>
          <w:szCs w:val="32"/>
        </w:rPr>
        <w:tab/>
      </w:r>
      <w:r>
        <w:rPr>
          <w:rFonts w:hint="eastAsia" w:ascii="仿宋_GB2312" w:hAnsi="仿宋_GB2312" w:eastAsia="仿宋_GB2312" w:cs="仿宋_GB2312"/>
          <w:sz w:val="32"/>
          <w:szCs w:val="32"/>
          <w:lang w:val="en-US" w:eastAsia="zh-CN"/>
        </w:rPr>
        <w:t>27</w:t>
      </w:r>
    </w:p>
    <w:p>
      <w:pPr>
        <w:pStyle w:val="29"/>
        <w:tabs>
          <w:tab w:val="right" w:leader="dot" w:pos="8306"/>
        </w:tabs>
        <w:spacing w:line="430" w:lineRule="exact"/>
        <w:rPr>
          <w:rFonts w:hint="default" w:ascii="仿宋_GB2312" w:hAnsi="仿宋_GB2312" w:eastAsia="宋体" w:cs="仿宋_GB2312"/>
          <w:sz w:val="32"/>
          <w:szCs w:val="32"/>
          <w:lang w:val="en-US" w:eastAsia="zh-CN"/>
        </w:rPr>
      </w:pPr>
      <w:r>
        <w:rPr>
          <w:rFonts w:hint="eastAsia" w:ascii="仿宋_GB2312" w:hAnsi="仿宋_GB2312" w:eastAsia="仿宋_GB2312" w:cs="仿宋_GB2312"/>
          <w:sz w:val="32"/>
          <w:szCs w:val="32"/>
        </w:rPr>
        <w:t>19.</w:t>
      </w:r>
      <w:r>
        <w:fldChar w:fldCharType="begin"/>
      </w:r>
      <w:r>
        <w:instrText xml:space="preserve"> HYPERLINK \l "_Toc4018" </w:instrText>
      </w:r>
      <w:r>
        <w:fldChar w:fldCharType="separate"/>
      </w:r>
      <w:r>
        <w:rPr>
          <w:rFonts w:hint="eastAsia" w:ascii="仿宋_GB2312" w:hAnsi="仿宋_GB2312" w:eastAsia="仿宋_GB2312" w:cs="仿宋_GB2312"/>
          <w:sz w:val="32"/>
          <w:szCs w:val="32"/>
        </w:rPr>
        <w:t>协助扣押通知书</w:t>
      </w:r>
      <w:r>
        <w:rPr>
          <w:rFonts w:hint="eastAsia" w:ascii="仿宋_GB2312" w:hAnsi="仿宋_GB2312" w:eastAsia="仿宋_GB2312" w:cs="仿宋_GB2312"/>
          <w:sz w:val="32"/>
          <w:szCs w:val="32"/>
        </w:rPr>
        <w:fldChar w:fldCharType="end"/>
      </w:r>
      <w:r>
        <w:rPr>
          <w:sz w:val="32"/>
          <w:szCs w:val="32"/>
        </w:rPr>
        <w:tab/>
      </w:r>
      <w:r>
        <w:rPr>
          <w:rFonts w:hint="eastAsia" w:ascii="仿宋_GB2312" w:hAnsi="仿宋_GB2312" w:eastAsia="仿宋_GB2312" w:cs="仿宋_GB2312"/>
          <w:sz w:val="32"/>
          <w:szCs w:val="32"/>
          <w:lang w:val="en-US" w:eastAsia="zh-CN"/>
        </w:rPr>
        <w:t>28</w:t>
      </w:r>
    </w:p>
    <w:p>
      <w:pPr>
        <w:pStyle w:val="29"/>
        <w:tabs>
          <w:tab w:val="right" w:leader="dot" w:pos="8306"/>
        </w:tabs>
        <w:spacing w:line="430" w:lineRule="exact"/>
        <w:rPr>
          <w:rFonts w:hint="default" w:ascii="仿宋_GB2312" w:hAnsi="仿宋_GB2312" w:cs="仿宋_GB2312"/>
          <w:sz w:val="32"/>
          <w:szCs w:val="32"/>
          <w:lang w:val="en-US"/>
        </w:rPr>
      </w:pPr>
      <w:r>
        <w:rPr>
          <w:rFonts w:hint="eastAsia" w:ascii="仿宋_GB2312" w:hAnsi="仿宋_GB2312" w:eastAsia="仿宋_GB2312" w:cs="仿宋_GB2312"/>
          <w:sz w:val="32"/>
          <w:szCs w:val="32"/>
        </w:rPr>
        <w:t>20.</w:t>
      </w:r>
      <w:r>
        <w:fldChar w:fldCharType="begin"/>
      </w:r>
      <w:r>
        <w:instrText xml:space="preserve"> HYPERLINK \l "_Toc21171" </w:instrText>
      </w:r>
      <w:r>
        <w:fldChar w:fldCharType="separate"/>
      </w:r>
      <w:r>
        <w:rPr>
          <w:rFonts w:hint="eastAsia" w:ascii="仿宋_GB2312" w:hAnsi="仿宋_GB2312" w:eastAsia="仿宋_GB2312" w:cs="仿宋_GB2312"/>
          <w:sz w:val="32"/>
          <w:szCs w:val="32"/>
        </w:rPr>
        <w:t>先行登记保存证据通知书</w:t>
      </w:r>
      <w:r>
        <w:rPr>
          <w:rFonts w:hint="eastAsia" w:ascii="仿宋_GB2312" w:hAnsi="仿宋_GB2312" w:eastAsia="仿宋_GB2312" w:cs="仿宋_GB2312"/>
          <w:sz w:val="32"/>
          <w:szCs w:val="32"/>
        </w:rPr>
        <w:fldChar w:fldCharType="end"/>
      </w:r>
      <w:r>
        <w:rPr>
          <w:sz w:val="32"/>
          <w:szCs w:val="32"/>
        </w:rPr>
        <w:tab/>
      </w:r>
      <w:r>
        <w:rPr>
          <w:rFonts w:hint="eastAsia" w:ascii="仿宋_GB2312" w:hAnsi="仿宋_GB2312" w:eastAsia="仿宋_GB2312" w:cs="仿宋_GB2312"/>
          <w:sz w:val="32"/>
          <w:szCs w:val="32"/>
          <w:lang w:val="en-US" w:eastAsia="zh-CN"/>
        </w:rPr>
        <w:t>29</w:t>
      </w:r>
    </w:p>
    <w:p>
      <w:pPr>
        <w:pStyle w:val="29"/>
        <w:tabs>
          <w:tab w:val="right" w:leader="dot" w:pos="8306"/>
        </w:tabs>
        <w:spacing w:line="430" w:lineRule="exact"/>
        <w:rPr>
          <w:rFonts w:hint="default" w:ascii="仿宋_GB2312" w:hAnsi="仿宋_GB2312" w:eastAsia="宋体" w:cs="仿宋_GB2312"/>
          <w:sz w:val="32"/>
          <w:szCs w:val="32"/>
          <w:lang w:val="en-US" w:eastAsia="zh-CN"/>
        </w:rPr>
      </w:pPr>
      <w:r>
        <w:rPr>
          <w:rFonts w:hint="eastAsia" w:ascii="仿宋_GB2312" w:hAnsi="仿宋_GB2312" w:eastAsia="仿宋_GB2312" w:cs="仿宋_GB2312"/>
          <w:sz w:val="32"/>
          <w:szCs w:val="32"/>
        </w:rPr>
        <w:t>21.</w:t>
      </w:r>
      <w:r>
        <w:fldChar w:fldCharType="begin"/>
      </w:r>
      <w:r>
        <w:instrText xml:space="preserve"> HYPERLINK \l "_Toc26787" </w:instrText>
      </w:r>
      <w:r>
        <w:fldChar w:fldCharType="separate"/>
      </w:r>
      <w:r>
        <w:rPr>
          <w:rFonts w:hint="eastAsia" w:ascii="仿宋_GB2312" w:hAnsi="仿宋_GB2312" w:eastAsia="仿宋_GB2312" w:cs="仿宋_GB2312"/>
          <w:sz w:val="32"/>
          <w:szCs w:val="32"/>
        </w:rPr>
        <w:t>解除先行登记保存证据通知书</w:t>
      </w:r>
      <w:r>
        <w:rPr>
          <w:rFonts w:hint="eastAsia" w:ascii="仿宋_GB2312" w:hAnsi="仿宋_GB2312" w:eastAsia="仿宋_GB2312" w:cs="仿宋_GB2312"/>
          <w:sz w:val="32"/>
          <w:szCs w:val="32"/>
        </w:rPr>
        <w:fldChar w:fldCharType="end"/>
      </w:r>
      <w:r>
        <w:rPr>
          <w:sz w:val="32"/>
          <w:szCs w:val="32"/>
        </w:rPr>
        <w:tab/>
      </w:r>
      <w:r>
        <w:rPr>
          <w:rFonts w:hint="eastAsia" w:ascii="仿宋_GB2312" w:hAnsi="仿宋_GB2312" w:eastAsia="仿宋_GB2312" w:cs="仿宋_GB2312"/>
          <w:sz w:val="32"/>
          <w:szCs w:val="32"/>
          <w:lang w:val="en-US" w:eastAsia="zh-CN"/>
        </w:rPr>
        <w:t>30</w:t>
      </w:r>
    </w:p>
    <w:p>
      <w:pPr>
        <w:pStyle w:val="29"/>
        <w:tabs>
          <w:tab w:val="right" w:leader="dot" w:pos="8306"/>
        </w:tabs>
        <w:spacing w:line="430" w:lineRule="exact"/>
        <w:rPr>
          <w:rFonts w:hint="default" w:ascii="仿宋_GB2312" w:hAnsi="仿宋_GB2312" w:eastAsia="宋体" w:cs="仿宋_GB2312"/>
          <w:sz w:val="32"/>
          <w:szCs w:val="32"/>
          <w:lang w:val="en-US" w:eastAsia="zh-CN"/>
        </w:rPr>
      </w:pPr>
      <w:r>
        <w:rPr>
          <w:rFonts w:hint="eastAsia" w:ascii="仿宋_GB2312" w:hAnsi="仿宋_GB2312" w:eastAsia="仿宋_GB2312" w:cs="仿宋_GB2312"/>
          <w:sz w:val="32"/>
          <w:szCs w:val="32"/>
        </w:rPr>
        <w:t>22.</w:t>
      </w:r>
      <w:r>
        <w:fldChar w:fldCharType="begin"/>
      </w:r>
      <w:r>
        <w:instrText xml:space="preserve"> HYPERLINK \l "_Toc22530" </w:instrText>
      </w:r>
      <w:r>
        <w:fldChar w:fldCharType="separate"/>
      </w:r>
      <w:r>
        <w:rPr>
          <w:rFonts w:hint="eastAsia" w:ascii="仿宋_GB2312" w:hAnsi="仿宋_GB2312" w:eastAsia="仿宋_GB2312" w:cs="仿宋_GB2312"/>
          <w:sz w:val="32"/>
          <w:szCs w:val="32"/>
        </w:rPr>
        <w:t>实施行政强制措施决定书</w:t>
      </w:r>
      <w:r>
        <w:rPr>
          <w:rFonts w:hint="eastAsia" w:ascii="仿宋_GB2312" w:hAnsi="仿宋_GB2312" w:eastAsia="仿宋_GB2312" w:cs="仿宋_GB2312"/>
          <w:sz w:val="32"/>
          <w:szCs w:val="32"/>
        </w:rPr>
        <w:fldChar w:fldCharType="end"/>
      </w:r>
      <w:r>
        <w:rPr>
          <w:sz w:val="32"/>
          <w:szCs w:val="32"/>
        </w:rPr>
        <w:tab/>
      </w:r>
      <w:r>
        <w:rPr>
          <w:rFonts w:hint="eastAsia" w:ascii="仿宋_GB2312" w:hAnsi="仿宋_GB2312" w:eastAsia="仿宋_GB2312" w:cs="仿宋_GB2312"/>
          <w:sz w:val="32"/>
          <w:szCs w:val="32"/>
          <w:lang w:val="en-US" w:eastAsia="zh-CN"/>
        </w:rPr>
        <w:t>31</w:t>
      </w:r>
    </w:p>
    <w:p>
      <w:pPr>
        <w:pStyle w:val="29"/>
        <w:tabs>
          <w:tab w:val="right" w:leader="dot" w:pos="8306"/>
        </w:tabs>
        <w:spacing w:line="430" w:lineRule="exact"/>
        <w:rPr>
          <w:rFonts w:hint="default" w:ascii="仿宋_GB2312" w:hAnsi="仿宋_GB2312" w:eastAsia="宋体" w:cs="仿宋_GB2312"/>
          <w:sz w:val="32"/>
          <w:szCs w:val="32"/>
          <w:lang w:val="en-US" w:eastAsia="zh-CN"/>
        </w:rPr>
      </w:pPr>
      <w:r>
        <w:rPr>
          <w:rFonts w:hint="eastAsia" w:ascii="仿宋_GB2312" w:hAnsi="仿宋_GB2312" w:eastAsia="仿宋_GB2312" w:cs="仿宋_GB2312"/>
          <w:sz w:val="32"/>
          <w:szCs w:val="32"/>
        </w:rPr>
        <w:t>23.</w:t>
      </w:r>
      <w:r>
        <w:fldChar w:fldCharType="begin"/>
      </w:r>
      <w:r>
        <w:instrText xml:space="preserve"> HYPERLINK \l "_Toc10058" </w:instrText>
      </w:r>
      <w:r>
        <w:fldChar w:fldCharType="separate"/>
      </w:r>
      <w:r>
        <w:rPr>
          <w:rFonts w:hint="eastAsia" w:ascii="仿宋_GB2312" w:hAnsi="仿宋_GB2312" w:eastAsia="仿宋_GB2312" w:cs="仿宋_GB2312"/>
          <w:sz w:val="32"/>
          <w:szCs w:val="32"/>
        </w:rPr>
        <w:t>延长行政强制措施期限决定书</w:t>
      </w:r>
      <w:r>
        <w:rPr>
          <w:rFonts w:hint="eastAsia" w:ascii="仿宋_GB2312" w:hAnsi="仿宋_GB2312" w:eastAsia="仿宋_GB2312" w:cs="仿宋_GB2312"/>
          <w:sz w:val="32"/>
          <w:szCs w:val="32"/>
        </w:rPr>
        <w:fldChar w:fldCharType="end"/>
      </w:r>
      <w:r>
        <w:rPr>
          <w:sz w:val="32"/>
          <w:szCs w:val="32"/>
        </w:rPr>
        <w:tab/>
      </w:r>
      <w:r>
        <w:rPr>
          <w:rFonts w:hint="eastAsia" w:ascii="仿宋_GB2312" w:hAnsi="仿宋_GB2312" w:eastAsia="仿宋_GB2312" w:cs="仿宋_GB2312"/>
          <w:sz w:val="32"/>
          <w:szCs w:val="32"/>
          <w:lang w:val="en-US" w:eastAsia="zh-CN"/>
        </w:rPr>
        <w:t>33</w:t>
      </w:r>
    </w:p>
    <w:p>
      <w:pPr>
        <w:pStyle w:val="29"/>
        <w:tabs>
          <w:tab w:val="right" w:leader="dot" w:pos="8306"/>
        </w:tabs>
        <w:spacing w:line="430" w:lineRule="exact"/>
        <w:rPr>
          <w:rFonts w:hint="default" w:ascii="仿宋_GB2312" w:hAnsi="仿宋_GB2312" w:eastAsia="宋体" w:cs="仿宋_GB2312"/>
          <w:sz w:val="32"/>
          <w:szCs w:val="32"/>
          <w:lang w:val="en-US" w:eastAsia="zh-CN"/>
        </w:rPr>
      </w:pPr>
      <w:r>
        <w:rPr>
          <w:rFonts w:hint="eastAsia" w:ascii="仿宋_GB2312" w:hAnsi="仿宋_GB2312" w:eastAsia="仿宋_GB2312" w:cs="仿宋_GB2312"/>
          <w:sz w:val="32"/>
          <w:szCs w:val="32"/>
        </w:rPr>
        <w:t>24.</w:t>
      </w:r>
      <w:r>
        <w:fldChar w:fldCharType="begin"/>
      </w:r>
      <w:r>
        <w:instrText xml:space="preserve"> HYPERLINK \l "_Toc4687" </w:instrText>
      </w:r>
      <w:r>
        <w:fldChar w:fldCharType="separate"/>
      </w:r>
      <w:r>
        <w:rPr>
          <w:rFonts w:hint="eastAsia" w:ascii="仿宋_GB2312" w:hAnsi="仿宋_GB2312" w:eastAsia="仿宋_GB2312" w:cs="仿宋_GB2312"/>
          <w:sz w:val="32"/>
          <w:szCs w:val="32"/>
        </w:rPr>
        <w:t>解除行政强制措施决定书</w:t>
      </w:r>
      <w:r>
        <w:rPr>
          <w:rFonts w:hint="eastAsia" w:ascii="仿宋_GB2312" w:hAnsi="仿宋_GB2312" w:eastAsia="仿宋_GB2312" w:cs="仿宋_GB2312"/>
          <w:sz w:val="32"/>
          <w:szCs w:val="32"/>
        </w:rPr>
        <w:fldChar w:fldCharType="end"/>
      </w:r>
      <w:r>
        <w:rPr>
          <w:sz w:val="32"/>
          <w:szCs w:val="32"/>
        </w:rPr>
        <w:tab/>
      </w:r>
      <w:r>
        <w:rPr>
          <w:rFonts w:hint="eastAsia" w:ascii="仿宋_GB2312" w:hAnsi="仿宋_GB2312" w:eastAsia="仿宋_GB2312" w:cs="仿宋_GB2312"/>
          <w:sz w:val="32"/>
          <w:szCs w:val="32"/>
          <w:lang w:val="en-US" w:eastAsia="zh-CN"/>
        </w:rPr>
        <w:t>34</w:t>
      </w:r>
    </w:p>
    <w:p>
      <w:pPr>
        <w:pStyle w:val="29"/>
        <w:tabs>
          <w:tab w:val="right" w:leader="dot" w:pos="8306"/>
        </w:tabs>
        <w:spacing w:line="430" w:lineRule="exact"/>
        <w:rPr>
          <w:rFonts w:hint="default" w:ascii="仿宋_GB2312" w:hAnsi="仿宋_GB2312" w:eastAsia="宋体" w:cs="仿宋_GB2312"/>
          <w:sz w:val="32"/>
          <w:szCs w:val="32"/>
          <w:lang w:val="en-US" w:eastAsia="zh-CN"/>
        </w:rPr>
      </w:pPr>
      <w:r>
        <w:fldChar w:fldCharType="begin"/>
      </w:r>
      <w:r>
        <w:instrText xml:space="preserve"> HYPERLINK \l "_Toc24532" </w:instrText>
      </w:r>
      <w:r>
        <w:fldChar w:fldCharType="separate"/>
      </w:r>
      <w:r>
        <w:rPr>
          <w:rFonts w:hint="eastAsia" w:ascii="仿宋_GB2312" w:hAnsi="仿宋_GB2312" w:eastAsia="仿宋_GB2312" w:cs="仿宋_GB2312"/>
          <w:sz w:val="32"/>
          <w:szCs w:val="32"/>
        </w:rPr>
        <w:t>25.场所/设施/财物清单</w:t>
      </w:r>
      <w:r>
        <w:rPr>
          <w:rFonts w:hint="eastAsia" w:ascii="仿宋_GB2312" w:hAnsi="仿宋_GB2312" w:eastAsia="仿宋_GB2312" w:cs="仿宋_GB2312"/>
          <w:sz w:val="32"/>
          <w:szCs w:val="32"/>
        </w:rPr>
        <w:fldChar w:fldCharType="end"/>
      </w:r>
      <w:r>
        <w:rPr>
          <w:sz w:val="32"/>
          <w:szCs w:val="32"/>
        </w:rPr>
        <w:tab/>
      </w:r>
      <w:r>
        <w:rPr>
          <w:rFonts w:hint="eastAsia" w:ascii="仿宋_GB2312" w:hAnsi="仿宋_GB2312" w:eastAsia="仿宋_GB2312" w:cs="仿宋_GB2312"/>
          <w:sz w:val="32"/>
          <w:szCs w:val="32"/>
          <w:lang w:val="en-US" w:eastAsia="zh-CN"/>
        </w:rPr>
        <w:t>35</w:t>
      </w:r>
    </w:p>
    <w:p>
      <w:pPr>
        <w:pStyle w:val="29"/>
        <w:tabs>
          <w:tab w:val="right" w:leader="dot" w:pos="8306"/>
        </w:tabs>
        <w:spacing w:line="430" w:lineRule="exact"/>
        <w:rPr>
          <w:rFonts w:hint="default" w:ascii="仿宋_GB2312" w:hAnsi="仿宋_GB2312" w:eastAsia="宋体" w:cs="仿宋_GB2312"/>
          <w:sz w:val="32"/>
          <w:szCs w:val="32"/>
          <w:lang w:val="en-US" w:eastAsia="zh-CN"/>
        </w:rPr>
      </w:pPr>
      <w:r>
        <w:rPr>
          <w:rFonts w:hint="eastAsia" w:ascii="仿宋_GB2312" w:hAnsi="仿宋_GB2312" w:eastAsia="仿宋_GB2312" w:cs="仿宋_GB2312"/>
          <w:sz w:val="32"/>
          <w:szCs w:val="32"/>
        </w:rPr>
        <w:t>26.</w:t>
      </w:r>
      <w:r>
        <w:fldChar w:fldCharType="begin"/>
      </w:r>
      <w:r>
        <w:instrText xml:space="preserve"> HYPERLINK \l "_Toc29493" </w:instrText>
      </w:r>
      <w:r>
        <w:fldChar w:fldCharType="separate"/>
      </w:r>
      <w:r>
        <w:rPr>
          <w:rFonts w:hint="eastAsia" w:ascii="仿宋_GB2312" w:hAnsi="仿宋_GB2312" w:eastAsia="仿宋_GB2312" w:cs="仿宋_GB2312"/>
          <w:sz w:val="32"/>
          <w:szCs w:val="32"/>
        </w:rPr>
        <w:t>封条</w:t>
      </w:r>
      <w:r>
        <w:rPr>
          <w:rFonts w:hint="eastAsia" w:ascii="仿宋_GB2312" w:hAnsi="仿宋_GB2312" w:eastAsia="仿宋_GB2312" w:cs="仿宋_GB2312"/>
          <w:sz w:val="32"/>
          <w:szCs w:val="32"/>
        </w:rPr>
        <w:fldChar w:fldCharType="end"/>
      </w:r>
      <w:r>
        <w:rPr>
          <w:sz w:val="32"/>
          <w:szCs w:val="32"/>
        </w:rPr>
        <w:tab/>
      </w:r>
      <w:r>
        <w:rPr>
          <w:rFonts w:hint="eastAsia" w:ascii="仿宋_GB2312" w:hAnsi="仿宋_GB2312" w:eastAsia="仿宋_GB2312" w:cs="仿宋_GB2312"/>
          <w:sz w:val="32"/>
          <w:szCs w:val="32"/>
          <w:lang w:val="en-US" w:eastAsia="zh-CN"/>
        </w:rPr>
        <w:t>36</w:t>
      </w:r>
    </w:p>
    <w:p>
      <w:pPr>
        <w:pStyle w:val="29"/>
        <w:tabs>
          <w:tab w:val="right" w:leader="dot" w:pos="8306"/>
        </w:tabs>
        <w:spacing w:line="430" w:lineRule="exact"/>
        <w:rPr>
          <w:rFonts w:hint="default" w:ascii="仿宋_GB2312" w:hAnsi="仿宋_GB2312" w:eastAsia="宋体" w:cs="仿宋_GB2312"/>
          <w:sz w:val="32"/>
          <w:szCs w:val="32"/>
          <w:lang w:val="en-US" w:eastAsia="zh-CN"/>
        </w:rPr>
      </w:pPr>
      <w:r>
        <w:rPr>
          <w:rFonts w:hint="eastAsia" w:ascii="仿宋_GB2312" w:hAnsi="仿宋_GB2312" w:eastAsia="仿宋_GB2312" w:cs="仿宋_GB2312"/>
          <w:sz w:val="32"/>
          <w:szCs w:val="32"/>
        </w:rPr>
        <w:t>27.</w:t>
      </w:r>
      <w:r>
        <w:fldChar w:fldCharType="begin"/>
      </w:r>
      <w:r>
        <w:instrText xml:space="preserve"> HYPERLINK \l "_Toc26733" </w:instrText>
      </w:r>
      <w:r>
        <w:fldChar w:fldCharType="separate"/>
      </w:r>
      <w:r>
        <w:rPr>
          <w:rFonts w:hint="eastAsia" w:ascii="仿宋_GB2312" w:hAnsi="仿宋_GB2312" w:eastAsia="仿宋_GB2312" w:cs="仿宋_GB2312"/>
          <w:sz w:val="32"/>
          <w:szCs w:val="32"/>
        </w:rPr>
        <w:t>实施行政强制措施场所/设施/财物委托保管书</w:t>
      </w:r>
      <w:r>
        <w:rPr>
          <w:rFonts w:hint="eastAsia" w:ascii="仿宋_GB2312" w:hAnsi="仿宋_GB2312" w:eastAsia="仿宋_GB2312" w:cs="仿宋_GB2312"/>
          <w:sz w:val="32"/>
          <w:szCs w:val="32"/>
        </w:rPr>
        <w:fldChar w:fldCharType="end"/>
      </w:r>
      <w:r>
        <w:rPr>
          <w:sz w:val="32"/>
          <w:szCs w:val="32"/>
        </w:rPr>
        <w:tab/>
      </w:r>
      <w:r>
        <w:rPr>
          <w:rFonts w:hint="eastAsia" w:ascii="仿宋_GB2312" w:hAnsi="仿宋_GB2312" w:eastAsia="仿宋_GB2312" w:cs="仿宋_GB2312"/>
          <w:sz w:val="32"/>
          <w:szCs w:val="32"/>
          <w:lang w:val="en-US" w:eastAsia="zh-CN"/>
        </w:rPr>
        <w:t>37</w:t>
      </w:r>
    </w:p>
    <w:p>
      <w:pPr>
        <w:pStyle w:val="29"/>
        <w:tabs>
          <w:tab w:val="right" w:leader="dot" w:pos="8306"/>
        </w:tabs>
        <w:spacing w:line="430" w:lineRule="exact"/>
        <w:rPr>
          <w:rFonts w:hint="default" w:ascii="仿宋_GB2312" w:hAnsi="仿宋_GB2312" w:eastAsia="宋体" w:cs="仿宋_GB2312"/>
          <w:sz w:val="32"/>
          <w:szCs w:val="32"/>
          <w:lang w:val="en-US" w:eastAsia="zh-CN"/>
        </w:rPr>
      </w:pPr>
      <w:r>
        <w:rPr>
          <w:rFonts w:hint="eastAsia" w:ascii="仿宋_GB2312" w:hAnsi="仿宋_GB2312" w:eastAsia="仿宋_GB2312" w:cs="仿宋_GB2312"/>
          <w:sz w:val="32"/>
          <w:szCs w:val="32"/>
        </w:rPr>
        <w:t>28.</w:t>
      </w:r>
      <w:r>
        <w:fldChar w:fldCharType="begin"/>
      </w:r>
      <w:r>
        <w:instrText xml:space="preserve"> HYPERLINK \l "_Toc23635" </w:instrText>
      </w:r>
      <w:r>
        <w:fldChar w:fldCharType="separate"/>
      </w:r>
      <w:r>
        <w:rPr>
          <w:rFonts w:hint="eastAsia" w:ascii="仿宋_GB2312" w:hAnsi="仿宋_GB2312" w:eastAsia="仿宋_GB2312" w:cs="仿宋_GB2312"/>
          <w:sz w:val="32"/>
          <w:szCs w:val="32"/>
        </w:rPr>
        <w:t>先行处置物品确认书</w:t>
      </w:r>
      <w:r>
        <w:rPr>
          <w:rFonts w:hint="eastAsia" w:ascii="仿宋_GB2312" w:hAnsi="仿宋_GB2312" w:eastAsia="仿宋_GB2312" w:cs="仿宋_GB2312"/>
          <w:sz w:val="32"/>
          <w:szCs w:val="32"/>
        </w:rPr>
        <w:fldChar w:fldCharType="end"/>
      </w:r>
      <w:r>
        <w:rPr>
          <w:sz w:val="32"/>
          <w:szCs w:val="32"/>
        </w:rPr>
        <w:tab/>
      </w:r>
      <w:r>
        <w:rPr>
          <w:rFonts w:hint="eastAsia" w:ascii="仿宋_GB2312" w:hAnsi="仿宋_GB2312" w:eastAsia="仿宋_GB2312" w:cs="仿宋_GB2312"/>
          <w:sz w:val="32"/>
          <w:szCs w:val="32"/>
          <w:lang w:val="en-US" w:eastAsia="zh-CN"/>
        </w:rPr>
        <w:t>38</w:t>
      </w:r>
    </w:p>
    <w:p>
      <w:pPr>
        <w:pStyle w:val="29"/>
        <w:tabs>
          <w:tab w:val="right" w:leader="dot" w:pos="8306"/>
        </w:tabs>
        <w:spacing w:line="430" w:lineRule="exact"/>
        <w:rPr>
          <w:rFonts w:hint="default" w:ascii="仿宋_GB2312" w:hAnsi="仿宋_GB2312" w:eastAsia="宋体" w:cs="仿宋_GB2312"/>
          <w:sz w:val="32"/>
          <w:szCs w:val="32"/>
          <w:lang w:val="en-US" w:eastAsia="zh-CN"/>
        </w:rPr>
      </w:pPr>
      <w:r>
        <w:rPr>
          <w:rFonts w:hint="eastAsia" w:ascii="仿宋_GB2312" w:hAnsi="仿宋_GB2312" w:eastAsia="仿宋_GB2312" w:cs="仿宋_GB2312"/>
          <w:sz w:val="32"/>
          <w:szCs w:val="32"/>
        </w:rPr>
        <w:t>29.</w:t>
      </w:r>
      <w:r>
        <w:fldChar w:fldCharType="begin"/>
      </w:r>
      <w:r>
        <w:instrText xml:space="preserve"> HYPERLINK \l "_Toc23527" </w:instrText>
      </w:r>
      <w:r>
        <w:fldChar w:fldCharType="separate"/>
      </w:r>
      <w:r>
        <w:rPr>
          <w:rFonts w:hint="eastAsia" w:ascii="仿宋_GB2312" w:hAnsi="仿宋_GB2312" w:eastAsia="仿宋_GB2312" w:cs="仿宋_GB2312"/>
          <w:sz w:val="32"/>
          <w:szCs w:val="32"/>
        </w:rPr>
        <w:t>先行处置物品公告</w:t>
      </w:r>
      <w:r>
        <w:rPr>
          <w:rFonts w:hint="eastAsia" w:ascii="仿宋_GB2312" w:hAnsi="仿宋_GB2312" w:eastAsia="仿宋_GB2312" w:cs="仿宋_GB2312"/>
          <w:sz w:val="32"/>
          <w:szCs w:val="32"/>
        </w:rPr>
        <w:fldChar w:fldCharType="end"/>
      </w:r>
      <w:r>
        <w:rPr>
          <w:sz w:val="32"/>
          <w:szCs w:val="32"/>
        </w:rPr>
        <w:tab/>
      </w:r>
      <w:r>
        <w:rPr>
          <w:rFonts w:hint="eastAsia" w:ascii="仿宋_GB2312" w:hAnsi="仿宋_GB2312" w:eastAsia="仿宋_GB2312" w:cs="仿宋_GB2312"/>
          <w:sz w:val="32"/>
          <w:szCs w:val="32"/>
          <w:lang w:val="en-US" w:eastAsia="zh-CN"/>
        </w:rPr>
        <w:t>39</w:t>
      </w:r>
    </w:p>
    <w:p>
      <w:pPr>
        <w:pStyle w:val="29"/>
        <w:tabs>
          <w:tab w:val="right" w:leader="dot" w:pos="8306"/>
        </w:tabs>
        <w:spacing w:line="430" w:lineRule="exact"/>
        <w:rPr>
          <w:rFonts w:hint="default" w:ascii="仿宋_GB2312" w:hAnsi="仿宋_GB2312" w:eastAsia="宋体" w:cs="仿宋_GB2312"/>
          <w:sz w:val="32"/>
          <w:szCs w:val="32"/>
          <w:lang w:val="en-US" w:eastAsia="zh-CN"/>
        </w:rPr>
      </w:pPr>
      <w:r>
        <w:rPr>
          <w:rFonts w:hint="eastAsia" w:ascii="仿宋_GB2312" w:hAnsi="仿宋_GB2312" w:eastAsia="仿宋_GB2312" w:cs="仿宋_GB2312"/>
          <w:sz w:val="32"/>
          <w:szCs w:val="32"/>
        </w:rPr>
        <w:t>30.</w:t>
      </w:r>
      <w:r>
        <w:fldChar w:fldCharType="begin"/>
      </w:r>
      <w:r>
        <w:instrText xml:space="preserve"> HYPERLINK \l "_Toc31300" </w:instrText>
      </w:r>
      <w:r>
        <w:fldChar w:fldCharType="separate"/>
      </w:r>
      <w:r>
        <w:rPr>
          <w:rFonts w:hint="eastAsia" w:ascii="仿宋_GB2312" w:hAnsi="仿宋_GB2312" w:eastAsia="仿宋_GB2312" w:cs="仿宋_GB2312"/>
          <w:sz w:val="32"/>
          <w:szCs w:val="32"/>
        </w:rPr>
        <w:t>抽样记录</w:t>
      </w:r>
      <w:r>
        <w:rPr>
          <w:rFonts w:hint="eastAsia" w:ascii="仿宋_GB2312" w:hAnsi="仿宋_GB2312" w:eastAsia="仿宋_GB2312" w:cs="仿宋_GB2312"/>
          <w:sz w:val="32"/>
          <w:szCs w:val="32"/>
        </w:rPr>
        <w:fldChar w:fldCharType="end"/>
      </w:r>
      <w:r>
        <w:rPr>
          <w:sz w:val="32"/>
          <w:szCs w:val="32"/>
        </w:rPr>
        <w:tab/>
      </w:r>
      <w:r>
        <w:rPr>
          <w:rFonts w:hint="eastAsia" w:ascii="仿宋_GB2312" w:hAnsi="仿宋_GB2312" w:eastAsia="仿宋_GB2312" w:cs="仿宋_GB2312"/>
          <w:sz w:val="32"/>
          <w:szCs w:val="32"/>
          <w:lang w:val="en-US" w:eastAsia="zh-CN"/>
        </w:rPr>
        <w:t>40</w:t>
      </w:r>
    </w:p>
    <w:p>
      <w:pPr>
        <w:pStyle w:val="29"/>
        <w:tabs>
          <w:tab w:val="right" w:leader="dot" w:pos="8306"/>
        </w:tabs>
        <w:spacing w:line="430" w:lineRule="exact"/>
        <w:rPr>
          <w:rFonts w:ascii="仿宋_GB2312" w:hAnsi="仿宋_GB2312" w:cs="仿宋_GB2312"/>
          <w:sz w:val="32"/>
          <w:szCs w:val="32"/>
        </w:rPr>
      </w:pPr>
      <w:r>
        <w:rPr>
          <w:rFonts w:hint="eastAsia" w:ascii="仿宋_GB2312" w:hAnsi="仿宋_GB2312" w:eastAsia="仿宋_GB2312" w:cs="仿宋_GB2312"/>
          <w:sz w:val="32"/>
          <w:szCs w:val="32"/>
        </w:rPr>
        <w:t>31.</w:t>
      </w:r>
      <w:r>
        <w:fldChar w:fldCharType="begin"/>
      </w:r>
      <w:r>
        <w:instrText xml:space="preserve"> HYPERLINK \l "_Toc16762" </w:instrText>
      </w:r>
      <w:r>
        <w:fldChar w:fldCharType="separate"/>
      </w:r>
      <w:r>
        <w:rPr>
          <w:rFonts w:hint="eastAsia" w:ascii="仿宋_GB2312" w:hAnsi="仿宋_GB2312" w:eastAsia="仿宋_GB2312" w:cs="仿宋_GB2312"/>
          <w:sz w:val="32"/>
          <w:szCs w:val="32"/>
        </w:rPr>
        <w:t>检测/检验/检疫/鉴定委托书</w:t>
      </w:r>
      <w:r>
        <w:rPr>
          <w:rFonts w:hint="eastAsia" w:ascii="仿宋_GB2312" w:hAnsi="仿宋_GB2312" w:eastAsia="仿宋_GB2312" w:cs="仿宋_GB2312"/>
          <w:sz w:val="32"/>
          <w:szCs w:val="32"/>
        </w:rPr>
        <w:fldChar w:fldCharType="end"/>
      </w:r>
      <w:r>
        <w:rPr>
          <w:sz w:val="32"/>
          <w:szCs w:val="32"/>
        </w:rPr>
        <w:tab/>
      </w:r>
      <w:r>
        <w:rPr>
          <w:rFonts w:hint="eastAsia" w:ascii="仿宋_GB2312" w:hAnsi="仿宋_GB2312" w:eastAsia="仿宋_GB2312" w:cs="仿宋_GB2312"/>
          <w:sz w:val="32"/>
          <w:szCs w:val="32"/>
          <w:lang w:val="en-US" w:eastAsia="zh-CN"/>
        </w:rPr>
        <w:t>42</w:t>
      </w:r>
    </w:p>
    <w:p>
      <w:pPr>
        <w:pStyle w:val="29"/>
        <w:tabs>
          <w:tab w:val="right" w:leader="dot" w:pos="8306"/>
        </w:tabs>
        <w:spacing w:line="430" w:lineRule="exact"/>
        <w:rPr>
          <w:rFonts w:hint="default" w:ascii="仿宋_GB2312" w:hAnsi="仿宋_GB2312" w:eastAsia="宋体" w:cs="仿宋_GB2312"/>
          <w:sz w:val="32"/>
          <w:szCs w:val="32"/>
          <w:lang w:val="en-US" w:eastAsia="zh-CN"/>
        </w:rPr>
      </w:pPr>
      <w:r>
        <w:rPr>
          <w:rFonts w:hint="eastAsia" w:ascii="仿宋_GB2312" w:hAnsi="仿宋_GB2312" w:eastAsia="仿宋_GB2312" w:cs="仿宋_GB2312"/>
          <w:sz w:val="32"/>
          <w:szCs w:val="32"/>
        </w:rPr>
        <w:t>32.</w:t>
      </w:r>
      <w:r>
        <w:fldChar w:fldCharType="begin"/>
      </w:r>
      <w:r>
        <w:instrText xml:space="preserve"> HYPERLINK \l "_Toc31330" </w:instrText>
      </w:r>
      <w:r>
        <w:fldChar w:fldCharType="separate"/>
      </w:r>
      <w:r>
        <w:rPr>
          <w:rFonts w:hint="eastAsia" w:ascii="仿宋_GB2312" w:hAnsi="仿宋_GB2312" w:eastAsia="仿宋_GB2312" w:cs="仿宋_GB2312"/>
          <w:spacing w:val="-6"/>
          <w:sz w:val="32"/>
          <w:szCs w:val="32"/>
        </w:rPr>
        <w:t>检测/检验/检疫/鉴定期间告知书</w:t>
      </w:r>
      <w:r>
        <w:rPr>
          <w:rFonts w:hint="eastAsia" w:ascii="仿宋_GB2312" w:hAnsi="仿宋_GB2312" w:eastAsia="仿宋_GB2312" w:cs="仿宋_GB2312"/>
          <w:spacing w:val="-6"/>
          <w:sz w:val="32"/>
          <w:szCs w:val="32"/>
        </w:rPr>
        <w:fldChar w:fldCharType="end"/>
      </w:r>
      <w:r>
        <w:rPr>
          <w:sz w:val="32"/>
          <w:szCs w:val="32"/>
        </w:rPr>
        <w:tab/>
      </w:r>
      <w:r>
        <w:rPr>
          <w:rFonts w:hint="eastAsia" w:ascii="仿宋_GB2312" w:hAnsi="仿宋_GB2312" w:eastAsia="仿宋_GB2312" w:cs="仿宋_GB2312"/>
          <w:sz w:val="32"/>
          <w:szCs w:val="32"/>
          <w:lang w:val="en-US" w:eastAsia="zh-CN"/>
        </w:rPr>
        <w:t>43</w:t>
      </w:r>
    </w:p>
    <w:p>
      <w:pPr>
        <w:pStyle w:val="29"/>
        <w:tabs>
          <w:tab w:val="right" w:leader="dot" w:pos="8306"/>
        </w:tabs>
        <w:spacing w:line="430" w:lineRule="exact"/>
        <w:rPr>
          <w:rFonts w:hint="default" w:ascii="仿宋_GB2312" w:hAnsi="仿宋_GB2312" w:eastAsia="宋体" w:cs="仿宋_GB2312"/>
          <w:sz w:val="32"/>
          <w:szCs w:val="32"/>
          <w:lang w:val="en-US" w:eastAsia="zh-CN"/>
        </w:rPr>
      </w:pPr>
      <w:r>
        <w:rPr>
          <w:rFonts w:hint="eastAsia" w:ascii="仿宋_GB2312" w:hAnsi="仿宋_GB2312" w:eastAsia="仿宋_GB2312" w:cs="仿宋_GB2312"/>
          <w:sz w:val="32"/>
          <w:szCs w:val="32"/>
        </w:rPr>
        <w:t>33.</w:t>
      </w:r>
      <w:r>
        <w:fldChar w:fldCharType="begin"/>
      </w:r>
      <w:r>
        <w:instrText xml:space="preserve"> HYPERLINK \l "_Toc12375" </w:instrText>
      </w:r>
      <w:r>
        <w:fldChar w:fldCharType="separate"/>
      </w:r>
      <w:r>
        <w:rPr>
          <w:rFonts w:hint="eastAsia" w:ascii="仿宋_GB2312" w:hAnsi="仿宋_GB2312" w:eastAsia="仿宋_GB2312" w:cs="仿宋_GB2312"/>
          <w:spacing w:val="-6"/>
          <w:sz w:val="32"/>
          <w:szCs w:val="32"/>
        </w:rPr>
        <w:t>检测/检验/检疫/鉴定结果告知书</w:t>
      </w:r>
      <w:r>
        <w:rPr>
          <w:rFonts w:hint="eastAsia" w:ascii="仿宋_GB2312" w:hAnsi="仿宋_GB2312" w:eastAsia="仿宋_GB2312" w:cs="仿宋_GB2312"/>
          <w:spacing w:val="-6"/>
          <w:sz w:val="32"/>
          <w:szCs w:val="32"/>
        </w:rPr>
        <w:fldChar w:fldCharType="end"/>
      </w:r>
      <w:r>
        <w:rPr>
          <w:sz w:val="32"/>
          <w:szCs w:val="32"/>
        </w:rPr>
        <w:tab/>
      </w:r>
      <w:r>
        <w:rPr>
          <w:rFonts w:hint="eastAsia" w:ascii="仿宋_GB2312" w:hAnsi="仿宋_GB2312" w:eastAsia="仿宋_GB2312" w:cs="仿宋_GB2312"/>
          <w:sz w:val="32"/>
          <w:szCs w:val="32"/>
          <w:lang w:val="en-US" w:eastAsia="zh-CN"/>
        </w:rPr>
        <w:t>44</w:t>
      </w:r>
    </w:p>
    <w:p>
      <w:pPr>
        <w:pStyle w:val="29"/>
        <w:tabs>
          <w:tab w:val="right" w:leader="dot" w:pos="8306"/>
        </w:tabs>
        <w:spacing w:line="430" w:lineRule="exact"/>
        <w:rPr>
          <w:rFonts w:hint="default" w:ascii="仿宋_GB2312" w:hAnsi="仿宋_GB2312" w:eastAsia="宋体" w:cs="仿宋_GB2312"/>
          <w:sz w:val="32"/>
          <w:szCs w:val="32"/>
          <w:lang w:val="en-US" w:eastAsia="zh-CN"/>
        </w:rPr>
      </w:pPr>
      <w:r>
        <w:rPr>
          <w:rFonts w:hint="eastAsia" w:ascii="仿宋_GB2312" w:hAnsi="仿宋_GB2312" w:eastAsia="仿宋_GB2312" w:cs="仿宋_GB2312"/>
          <w:sz w:val="32"/>
          <w:szCs w:val="32"/>
        </w:rPr>
        <w:t>34.</w:t>
      </w:r>
      <w:r>
        <w:fldChar w:fldCharType="begin"/>
      </w:r>
      <w:r>
        <w:instrText xml:space="preserve"> HYPERLINK \l "_Toc24153" </w:instrText>
      </w:r>
      <w:r>
        <w:fldChar w:fldCharType="separate"/>
      </w:r>
      <w:r>
        <w:rPr>
          <w:rFonts w:hint="eastAsia" w:ascii="仿宋_GB2312" w:hAnsi="仿宋_GB2312" w:eastAsia="仿宋_GB2312" w:cs="仿宋_GB2312"/>
          <w:sz w:val="32"/>
          <w:szCs w:val="32"/>
        </w:rPr>
        <w:t>责令改正通知书</w:t>
      </w:r>
      <w:r>
        <w:rPr>
          <w:rFonts w:hint="eastAsia" w:ascii="仿宋_GB2312" w:hAnsi="仿宋_GB2312" w:eastAsia="仿宋_GB2312" w:cs="仿宋_GB2312"/>
          <w:sz w:val="32"/>
          <w:szCs w:val="32"/>
        </w:rPr>
        <w:fldChar w:fldCharType="end"/>
      </w:r>
      <w:r>
        <w:rPr>
          <w:sz w:val="32"/>
          <w:szCs w:val="32"/>
        </w:rPr>
        <w:tab/>
      </w:r>
      <w:r>
        <w:rPr>
          <w:rFonts w:hint="eastAsia" w:ascii="仿宋_GB2312" w:hAnsi="仿宋_GB2312" w:eastAsia="仿宋_GB2312" w:cs="仿宋_GB2312"/>
          <w:sz w:val="32"/>
          <w:szCs w:val="32"/>
          <w:lang w:val="en-US" w:eastAsia="zh-CN"/>
        </w:rPr>
        <w:t>45</w:t>
      </w:r>
    </w:p>
    <w:p>
      <w:pPr>
        <w:pStyle w:val="29"/>
        <w:tabs>
          <w:tab w:val="right" w:leader="dot" w:pos="8306"/>
        </w:tabs>
        <w:spacing w:line="430" w:lineRule="exact"/>
        <w:rPr>
          <w:rFonts w:ascii="仿宋_GB2312" w:hAnsi="仿宋_GB2312" w:cs="仿宋_GB2312"/>
          <w:sz w:val="32"/>
          <w:szCs w:val="32"/>
        </w:rPr>
      </w:pPr>
      <w:r>
        <w:rPr>
          <w:rFonts w:hint="eastAsia" w:ascii="仿宋_GB2312" w:hAnsi="仿宋_GB2312" w:eastAsia="仿宋_GB2312" w:cs="仿宋_GB2312"/>
          <w:sz w:val="32"/>
          <w:szCs w:val="32"/>
        </w:rPr>
        <w:t>35.</w:t>
      </w:r>
      <w:r>
        <w:fldChar w:fldCharType="begin"/>
      </w:r>
      <w:r>
        <w:instrText xml:space="preserve"> HYPERLINK \l "_Toc17012" </w:instrText>
      </w:r>
      <w:r>
        <w:fldChar w:fldCharType="separate"/>
      </w:r>
      <w:r>
        <w:rPr>
          <w:rFonts w:hint="eastAsia" w:ascii="仿宋_GB2312" w:hAnsi="仿宋_GB2312" w:eastAsia="仿宋_GB2312" w:cs="仿宋_GB2312"/>
          <w:sz w:val="32"/>
          <w:szCs w:val="32"/>
        </w:rPr>
        <w:t>责令退款通知书</w:t>
      </w:r>
      <w:r>
        <w:rPr>
          <w:rFonts w:hint="eastAsia" w:ascii="仿宋_GB2312" w:hAnsi="仿宋_GB2312" w:eastAsia="仿宋_GB2312" w:cs="仿宋_GB2312"/>
          <w:sz w:val="32"/>
          <w:szCs w:val="32"/>
        </w:rPr>
        <w:fldChar w:fldCharType="end"/>
      </w:r>
      <w:r>
        <w:rPr>
          <w:sz w:val="32"/>
          <w:szCs w:val="32"/>
        </w:rPr>
        <w:tab/>
      </w:r>
      <w:r>
        <w:rPr>
          <w:rFonts w:hint="eastAsia" w:ascii="仿宋_GB2312" w:hAnsi="仿宋_GB2312" w:eastAsia="仿宋_GB2312" w:cs="仿宋_GB2312"/>
          <w:sz w:val="32"/>
          <w:szCs w:val="32"/>
          <w:lang w:val="en-US" w:eastAsia="zh-CN"/>
        </w:rPr>
        <w:t>47</w:t>
      </w:r>
    </w:p>
    <w:p>
      <w:pPr>
        <w:pStyle w:val="29"/>
        <w:tabs>
          <w:tab w:val="right" w:leader="dot" w:pos="8306"/>
        </w:tabs>
        <w:spacing w:line="430" w:lineRule="exact"/>
        <w:rPr>
          <w:rFonts w:hint="default" w:ascii="仿宋_GB2312" w:hAnsi="仿宋_GB2312" w:eastAsia="宋体" w:cs="仿宋_GB2312"/>
          <w:sz w:val="32"/>
          <w:szCs w:val="32"/>
          <w:lang w:val="en-US" w:eastAsia="zh-CN"/>
        </w:rPr>
      </w:pPr>
      <w:r>
        <w:rPr>
          <w:rFonts w:hint="eastAsia" w:ascii="仿宋_GB2312" w:hAnsi="仿宋_GB2312" w:eastAsia="仿宋_GB2312" w:cs="仿宋_GB2312"/>
          <w:sz w:val="32"/>
          <w:szCs w:val="32"/>
        </w:rPr>
        <w:t>36.</w:t>
      </w:r>
      <w:r>
        <w:fldChar w:fldCharType="begin"/>
      </w:r>
      <w:r>
        <w:instrText xml:space="preserve"> HYPERLINK \l "_Toc30324" </w:instrText>
      </w:r>
      <w:r>
        <w:fldChar w:fldCharType="separate"/>
      </w:r>
      <w:r>
        <w:rPr>
          <w:rFonts w:hint="eastAsia" w:ascii="仿宋_GB2312" w:hAnsi="仿宋_GB2312" w:eastAsia="仿宋_GB2312" w:cs="仿宋_GB2312"/>
          <w:sz w:val="32"/>
          <w:szCs w:val="32"/>
        </w:rPr>
        <w:t>案件调查终结报告</w:t>
      </w:r>
      <w:r>
        <w:rPr>
          <w:rFonts w:hint="eastAsia" w:ascii="仿宋_GB2312" w:hAnsi="仿宋_GB2312" w:eastAsia="仿宋_GB2312" w:cs="仿宋_GB2312"/>
          <w:sz w:val="32"/>
          <w:szCs w:val="32"/>
        </w:rPr>
        <w:fldChar w:fldCharType="end"/>
      </w:r>
      <w:r>
        <w:rPr>
          <w:sz w:val="32"/>
          <w:szCs w:val="32"/>
        </w:rPr>
        <w:tab/>
      </w:r>
      <w:r>
        <w:rPr>
          <w:rFonts w:hint="eastAsia" w:ascii="仿宋_GB2312" w:hAnsi="仿宋_GB2312" w:eastAsia="仿宋_GB2312" w:cs="仿宋_GB2312"/>
          <w:sz w:val="32"/>
          <w:szCs w:val="32"/>
          <w:lang w:val="en-US" w:eastAsia="zh-CN"/>
        </w:rPr>
        <w:t>48</w:t>
      </w:r>
    </w:p>
    <w:p>
      <w:pPr>
        <w:pStyle w:val="29"/>
        <w:tabs>
          <w:tab w:val="right" w:leader="dot" w:pos="8306"/>
        </w:tabs>
        <w:spacing w:line="430" w:lineRule="exact"/>
        <w:rPr>
          <w:rFonts w:hint="default" w:ascii="仿宋_GB2312" w:hAnsi="仿宋_GB2312" w:eastAsia="宋体" w:cs="仿宋_GB2312"/>
          <w:sz w:val="32"/>
          <w:szCs w:val="32"/>
          <w:lang w:val="en-US" w:eastAsia="zh-CN"/>
        </w:rPr>
      </w:pPr>
      <w:r>
        <w:rPr>
          <w:rFonts w:hint="eastAsia" w:ascii="仿宋_GB2312" w:hAnsi="仿宋_GB2312" w:eastAsia="仿宋_GB2312" w:cs="仿宋_GB2312"/>
          <w:sz w:val="32"/>
          <w:szCs w:val="32"/>
        </w:rPr>
        <w:t>37.案件</w:t>
      </w:r>
      <w:r>
        <w:fldChar w:fldCharType="begin"/>
      </w:r>
      <w:r>
        <w:instrText xml:space="preserve"> HYPERLINK \l "_Toc6397" </w:instrText>
      </w:r>
      <w:r>
        <w:fldChar w:fldCharType="separate"/>
      </w:r>
      <w:r>
        <w:rPr>
          <w:rFonts w:hint="eastAsia" w:ascii="仿宋_GB2312" w:hAnsi="仿宋_GB2312" w:eastAsia="仿宋_GB2312" w:cs="仿宋_GB2312"/>
          <w:sz w:val="32"/>
          <w:szCs w:val="32"/>
        </w:rPr>
        <w:t>审核/法制审核表</w:t>
      </w:r>
      <w:r>
        <w:rPr>
          <w:rFonts w:hint="eastAsia" w:ascii="仿宋_GB2312" w:hAnsi="仿宋_GB2312" w:eastAsia="仿宋_GB2312" w:cs="仿宋_GB2312"/>
          <w:sz w:val="32"/>
          <w:szCs w:val="32"/>
        </w:rPr>
        <w:fldChar w:fldCharType="end"/>
      </w:r>
      <w:r>
        <w:rPr>
          <w:sz w:val="32"/>
          <w:szCs w:val="32"/>
        </w:rPr>
        <w:tab/>
      </w:r>
      <w:r>
        <w:rPr>
          <w:rFonts w:hint="eastAsia" w:ascii="仿宋_GB2312" w:hAnsi="仿宋_GB2312" w:eastAsia="仿宋_GB2312" w:cs="仿宋_GB2312"/>
          <w:sz w:val="32"/>
          <w:szCs w:val="32"/>
          <w:lang w:val="en-US" w:eastAsia="zh-CN"/>
        </w:rPr>
        <w:t>51</w:t>
      </w:r>
    </w:p>
    <w:p>
      <w:pPr>
        <w:pStyle w:val="29"/>
        <w:tabs>
          <w:tab w:val="right" w:leader="dot" w:pos="8306"/>
        </w:tabs>
        <w:spacing w:line="430" w:lineRule="exact"/>
        <w:rPr>
          <w:rFonts w:ascii="仿宋_GB2312" w:hAnsi="仿宋_GB2312" w:cs="仿宋_GB2312"/>
          <w:sz w:val="32"/>
          <w:szCs w:val="32"/>
        </w:rPr>
      </w:pPr>
      <w:r>
        <w:rPr>
          <w:rFonts w:hint="eastAsia" w:ascii="仿宋_GB2312" w:hAnsi="仿宋_GB2312" w:eastAsia="仿宋_GB2312" w:cs="仿宋_GB2312"/>
          <w:sz w:val="32"/>
          <w:szCs w:val="32"/>
        </w:rPr>
        <w:t>38.</w:t>
      </w:r>
      <w:r>
        <w:fldChar w:fldCharType="begin"/>
      </w:r>
      <w:r>
        <w:instrText xml:space="preserve"> HYPERLINK \l "_Toc20594" </w:instrText>
      </w:r>
      <w:r>
        <w:fldChar w:fldCharType="separate"/>
      </w:r>
      <w:r>
        <w:rPr>
          <w:rFonts w:hint="eastAsia" w:ascii="仿宋_GB2312" w:hAnsi="仿宋_GB2312" w:eastAsia="仿宋_GB2312" w:cs="仿宋_GB2312"/>
          <w:sz w:val="32"/>
          <w:szCs w:val="32"/>
        </w:rPr>
        <w:t>行政处罚告知书</w:t>
      </w:r>
      <w:r>
        <w:rPr>
          <w:rFonts w:hint="eastAsia" w:ascii="仿宋_GB2312" w:hAnsi="仿宋_GB2312" w:eastAsia="仿宋_GB2312" w:cs="仿宋_GB2312"/>
          <w:sz w:val="32"/>
          <w:szCs w:val="32"/>
        </w:rPr>
        <w:fldChar w:fldCharType="end"/>
      </w:r>
      <w:r>
        <w:rPr>
          <w:sz w:val="32"/>
          <w:szCs w:val="32"/>
        </w:rPr>
        <w:tab/>
      </w:r>
      <w:r>
        <w:rPr>
          <w:rFonts w:hint="eastAsia" w:ascii="仿宋_GB2312" w:hAnsi="仿宋_GB2312" w:eastAsia="仿宋_GB2312" w:cs="仿宋_GB2312"/>
          <w:sz w:val="32"/>
          <w:szCs w:val="32"/>
          <w:lang w:val="en-US" w:eastAsia="zh-CN"/>
        </w:rPr>
        <w:t>52</w:t>
      </w:r>
    </w:p>
    <w:p>
      <w:pPr>
        <w:pStyle w:val="29"/>
        <w:tabs>
          <w:tab w:val="right" w:leader="dot" w:pos="8306"/>
        </w:tabs>
        <w:spacing w:line="430" w:lineRule="exact"/>
        <w:rPr>
          <w:rFonts w:hint="default" w:ascii="仿宋_GB2312" w:hAnsi="仿宋_GB2312" w:eastAsia="宋体" w:cs="仿宋_GB2312"/>
          <w:sz w:val="32"/>
          <w:szCs w:val="32"/>
          <w:lang w:val="en-US" w:eastAsia="zh-CN"/>
        </w:rPr>
      </w:pPr>
      <w:r>
        <w:rPr>
          <w:rFonts w:hint="eastAsia" w:ascii="仿宋_GB2312" w:hAnsi="仿宋_GB2312" w:eastAsia="仿宋_GB2312" w:cs="仿宋_GB2312"/>
          <w:sz w:val="32"/>
          <w:szCs w:val="32"/>
        </w:rPr>
        <w:t>39.</w:t>
      </w:r>
      <w:r>
        <w:fldChar w:fldCharType="begin"/>
      </w:r>
      <w:r>
        <w:instrText xml:space="preserve"> HYPERLINK \l "_Toc14006" </w:instrText>
      </w:r>
      <w:r>
        <w:fldChar w:fldCharType="separate"/>
      </w:r>
      <w:r>
        <w:rPr>
          <w:rFonts w:hint="eastAsia" w:ascii="仿宋_GB2312" w:hAnsi="仿宋_GB2312" w:eastAsia="仿宋_GB2312" w:cs="仿宋_GB2312"/>
          <w:sz w:val="32"/>
          <w:szCs w:val="32"/>
        </w:rPr>
        <w:t>陈述申辩笔录</w:t>
      </w:r>
      <w:r>
        <w:rPr>
          <w:rFonts w:hint="eastAsia" w:ascii="仿宋_GB2312" w:hAnsi="仿宋_GB2312" w:eastAsia="仿宋_GB2312" w:cs="仿宋_GB2312"/>
          <w:sz w:val="32"/>
          <w:szCs w:val="32"/>
        </w:rPr>
        <w:fldChar w:fldCharType="end"/>
      </w:r>
      <w:r>
        <w:rPr>
          <w:sz w:val="32"/>
          <w:szCs w:val="32"/>
        </w:rPr>
        <w:tab/>
      </w:r>
      <w:r>
        <w:rPr>
          <w:rFonts w:hint="eastAsia" w:ascii="仿宋_GB2312" w:hAnsi="仿宋_GB2312" w:eastAsia="仿宋_GB2312" w:cs="仿宋_GB2312"/>
          <w:sz w:val="32"/>
          <w:szCs w:val="32"/>
          <w:lang w:val="en-US" w:eastAsia="zh-CN"/>
        </w:rPr>
        <w:t>53</w:t>
      </w:r>
    </w:p>
    <w:p>
      <w:pPr>
        <w:pStyle w:val="29"/>
        <w:tabs>
          <w:tab w:val="right" w:leader="dot" w:pos="8306"/>
        </w:tabs>
        <w:spacing w:line="430" w:lineRule="exact"/>
        <w:rPr>
          <w:rFonts w:hint="default" w:ascii="仿宋_GB2312" w:hAnsi="仿宋_GB2312" w:eastAsia="宋体" w:cs="仿宋_GB2312"/>
          <w:sz w:val="32"/>
          <w:szCs w:val="32"/>
          <w:lang w:val="en-US" w:eastAsia="zh-CN"/>
        </w:rPr>
      </w:pPr>
      <w:r>
        <w:rPr>
          <w:rFonts w:hint="eastAsia" w:ascii="仿宋_GB2312" w:hAnsi="仿宋_GB2312" w:eastAsia="仿宋_GB2312" w:cs="仿宋_GB2312"/>
          <w:sz w:val="32"/>
          <w:szCs w:val="32"/>
        </w:rPr>
        <w:t>40.</w:t>
      </w:r>
      <w:r>
        <w:fldChar w:fldCharType="begin"/>
      </w:r>
      <w:r>
        <w:instrText xml:space="preserve"> HYPERLINK \l "_Toc7909" </w:instrText>
      </w:r>
      <w:r>
        <w:fldChar w:fldCharType="separate"/>
      </w:r>
      <w:r>
        <w:rPr>
          <w:rFonts w:hint="eastAsia" w:ascii="仿宋_GB2312" w:hAnsi="仿宋_GB2312" w:eastAsia="仿宋_GB2312" w:cs="仿宋_GB2312"/>
          <w:kern w:val="44"/>
          <w:sz w:val="32"/>
          <w:szCs w:val="32"/>
        </w:rPr>
        <w:t>行政处罚案件集体讨论记录</w:t>
      </w:r>
      <w:r>
        <w:rPr>
          <w:rFonts w:hint="eastAsia" w:ascii="仿宋_GB2312" w:hAnsi="仿宋_GB2312" w:eastAsia="仿宋_GB2312" w:cs="仿宋_GB2312"/>
          <w:kern w:val="44"/>
          <w:sz w:val="32"/>
          <w:szCs w:val="32"/>
        </w:rPr>
        <w:fldChar w:fldCharType="end"/>
      </w:r>
      <w:r>
        <w:rPr>
          <w:sz w:val="32"/>
          <w:szCs w:val="32"/>
        </w:rPr>
        <w:tab/>
      </w:r>
      <w:r>
        <w:rPr>
          <w:rFonts w:hint="eastAsia" w:ascii="仿宋_GB2312" w:hAnsi="仿宋_GB2312" w:eastAsia="仿宋_GB2312" w:cs="仿宋_GB2312"/>
          <w:sz w:val="32"/>
          <w:szCs w:val="32"/>
          <w:lang w:val="en-US" w:eastAsia="zh-CN"/>
        </w:rPr>
        <w:t>56</w:t>
      </w:r>
    </w:p>
    <w:p>
      <w:pPr>
        <w:pStyle w:val="29"/>
        <w:tabs>
          <w:tab w:val="right" w:leader="dot" w:pos="8306"/>
        </w:tabs>
        <w:spacing w:line="430" w:lineRule="exact"/>
        <w:rPr>
          <w:rFonts w:hint="default" w:ascii="仿宋_GB2312" w:hAnsi="仿宋_GB2312" w:eastAsia="宋体" w:cs="仿宋_GB2312"/>
          <w:sz w:val="32"/>
          <w:szCs w:val="32"/>
          <w:lang w:val="en-US" w:eastAsia="zh-CN"/>
        </w:rPr>
      </w:pPr>
      <w:r>
        <w:rPr>
          <w:rFonts w:hint="eastAsia" w:ascii="仿宋_GB2312" w:hAnsi="仿宋_GB2312" w:eastAsia="仿宋_GB2312" w:cs="仿宋_GB2312"/>
          <w:sz w:val="32"/>
          <w:szCs w:val="32"/>
        </w:rPr>
        <w:t>41.</w:t>
      </w:r>
      <w:r>
        <w:fldChar w:fldCharType="begin"/>
      </w:r>
      <w:r>
        <w:instrText xml:space="preserve"> HYPERLINK \l "_Toc14269" </w:instrText>
      </w:r>
      <w:r>
        <w:fldChar w:fldCharType="separate"/>
      </w:r>
      <w:r>
        <w:rPr>
          <w:rFonts w:hint="eastAsia" w:ascii="仿宋_GB2312" w:hAnsi="仿宋_GB2312" w:eastAsia="仿宋_GB2312" w:cs="仿宋_GB2312"/>
          <w:sz w:val="32"/>
          <w:szCs w:val="32"/>
        </w:rPr>
        <w:t>行政处理决定审批表</w:t>
      </w:r>
      <w:r>
        <w:rPr>
          <w:rFonts w:hint="eastAsia" w:ascii="仿宋_GB2312" w:hAnsi="仿宋_GB2312" w:eastAsia="仿宋_GB2312" w:cs="仿宋_GB2312"/>
          <w:sz w:val="32"/>
          <w:szCs w:val="32"/>
        </w:rPr>
        <w:fldChar w:fldCharType="end"/>
      </w:r>
      <w:r>
        <w:rPr>
          <w:sz w:val="32"/>
          <w:szCs w:val="32"/>
        </w:rPr>
        <w:tab/>
      </w:r>
      <w:r>
        <w:rPr>
          <w:rFonts w:hint="eastAsia" w:ascii="仿宋_GB2312" w:hAnsi="仿宋_GB2312" w:eastAsia="仿宋_GB2312" w:cs="仿宋_GB2312"/>
          <w:sz w:val="32"/>
          <w:szCs w:val="32"/>
          <w:lang w:val="en-US" w:eastAsia="zh-CN"/>
        </w:rPr>
        <w:t>61</w:t>
      </w:r>
    </w:p>
    <w:p>
      <w:pPr>
        <w:pStyle w:val="29"/>
        <w:tabs>
          <w:tab w:val="right" w:leader="dot" w:pos="8306"/>
        </w:tabs>
        <w:spacing w:line="430" w:lineRule="exact"/>
        <w:rPr>
          <w:rFonts w:ascii="仿宋_GB2312" w:hAnsi="仿宋_GB2312" w:cs="仿宋_GB2312"/>
          <w:sz w:val="32"/>
          <w:szCs w:val="32"/>
        </w:rPr>
      </w:pPr>
      <w:r>
        <w:rPr>
          <w:rFonts w:hint="eastAsia" w:ascii="仿宋_GB2312" w:hAnsi="仿宋_GB2312" w:eastAsia="仿宋_GB2312" w:cs="仿宋_GB2312"/>
          <w:sz w:val="32"/>
          <w:szCs w:val="32"/>
        </w:rPr>
        <w:t>42.</w:t>
      </w:r>
      <w:r>
        <w:fldChar w:fldCharType="begin"/>
      </w:r>
      <w:r>
        <w:instrText xml:space="preserve"> HYPERLINK \l "_Toc20625" </w:instrText>
      </w:r>
      <w:r>
        <w:fldChar w:fldCharType="separate"/>
      </w:r>
      <w:r>
        <w:rPr>
          <w:rFonts w:hint="eastAsia" w:ascii="仿宋_GB2312" w:hAnsi="仿宋_GB2312" w:eastAsia="仿宋_GB2312" w:cs="仿宋_GB2312"/>
          <w:sz w:val="32"/>
          <w:szCs w:val="32"/>
        </w:rPr>
        <w:t>当场行政处罚决定书</w:t>
      </w:r>
      <w:r>
        <w:rPr>
          <w:rFonts w:hint="eastAsia" w:ascii="仿宋_GB2312" w:hAnsi="仿宋_GB2312" w:eastAsia="仿宋_GB2312" w:cs="仿宋_GB2312"/>
          <w:sz w:val="32"/>
          <w:szCs w:val="32"/>
        </w:rPr>
        <w:fldChar w:fldCharType="end"/>
      </w:r>
      <w:r>
        <w:rPr>
          <w:sz w:val="32"/>
          <w:szCs w:val="32"/>
        </w:rPr>
        <w:tab/>
      </w:r>
      <w:r>
        <w:rPr>
          <w:rFonts w:hint="eastAsia" w:ascii="仿宋_GB2312" w:hAnsi="仿宋_GB2312" w:eastAsia="仿宋_GB2312" w:cs="仿宋_GB2312"/>
          <w:sz w:val="32"/>
          <w:szCs w:val="32"/>
          <w:lang w:val="en-US" w:eastAsia="zh-CN"/>
        </w:rPr>
        <w:t>63</w:t>
      </w:r>
    </w:p>
    <w:p>
      <w:pPr>
        <w:pStyle w:val="29"/>
        <w:tabs>
          <w:tab w:val="right" w:leader="dot" w:pos="8306"/>
        </w:tabs>
        <w:spacing w:line="430" w:lineRule="exact"/>
        <w:rPr>
          <w:rFonts w:hint="default" w:ascii="仿宋_GB2312" w:hAnsi="仿宋_GB2312" w:eastAsia="宋体" w:cs="仿宋_GB2312"/>
          <w:sz w:val="32"/>
          <w:szCs w:val="32"/>
          <w:lang w:val="en-US" w:eastAsia="zh-CN"/>
        </w:rPr>
      </w:pPr>
      <w:r>
        <w:rPr>
          <w:rFonts w:hint="eastAsia" w:ascii="仿宋_GB2312" w:hAnsi="仿宋_GB2312" w:eastAsia="仿宋_GB2312" w:cs="仿宋_GB2312"/>
          <w:sz w:val="32"/>
          <w:szCs w:val="32"/>
        </w:rPr>
        <w:t>43.</w:t>
      </w:r>
      <w:r>
        <w:fldChar w:fldCharType="begin"/>
      </w:r>
      <w:r>
        <w:instrText xml:space="preserve"> HYPERLINK \l "_Toc27221" </w:instrText>
      </w:r>
      <w:r>
        <w:fldChar w:fldCharType="separate"/>
      </w:r>
      <w:r>
        <w:rPr>
          <w:rFonts w:hint="eastAsia" w:ascii="仿宋_GB2312" w:hAnsi="仿宋_GB2312" w:eastAsia="仿宋_GB2312" w:cs="仿宋_GB2312"/>
          <w:sz w:val="32"/>
          <w:szCs w:val="32"/>
        </w:rPr>
        <w:t>行政处罚决定书</w:t>
      </w:r>
      <w:r>
        <w:rPr>
          <w:rFonts w:hint="eastAsia" w:ascii="仿宋_GB2312" w:hAnsi="仿宋_GB2312" w:eastAsia="仿宋_GB2312" w:cs="仿宋_GB2312"/>
          <w:sz w:val="32"/>
          <w:szCs w:val="32"/>
        </w:rPr>
        <w:fldChar w:fldCharType="end"/>
      </w:r>
      <w:r>
        <w:rPr>
          <w:sz w:val="32"/>
          <w:szCs w:val="32"/>
        </w:rPr>
        <w:tab/>
      </w:r>
      <w:r>
        <w:rPr>
          <w:rFonts w:hint="eastAsia" w:ascii="仿宋_GB2312" w:hAnsi="仿宋_GB2312" w:eastAsia="仿宋_GB2312" w:cs="仿宋_GB2312"/>
          <w:sz w:val="32"/>
          <w:szCs w:val="32"/>
          <w:lang w:val="en-US" w:eastAsia="zh-CN"/>
        </w:rPr>
        <w:t>66</w:t>
      </w:r>
    </w:p>
    <w:p>
      <w:pPr>
        <w:pStyle w:val="29"/>
        <w:tabs>
          <w:tab w:val="right" w:leader="dot" w:pos="8306"/>
        </w:tabs>
        <w:spacing w:line="430" w:lineRule="exact"/>
        <w:rPr>
          <w:rFonts w:hint="default" w:ascii="仿宋_GB2312" w:hAnsi="仿宋_GB2312" w:eastAsia="宋体" w:cs="仿宋_GB2312"/>
          <w:sz w:val="32"/>
          <w:szCs w:val="32"/>
          <w:lang w:val="en-US" w:eastAsia="zh-CN"/>
        </w:rPr>
      </w:pPr>
      <w:r>
        <w:rPr>
          <w:rFonts w:hint="eastAsia" w:ascii="仿宋_GB2312" w:hAnsi="仿宋_GB2312" w:eastAsia="仿宋_GB2312" w:cs="仿宋_GB2312"/>
          <w:sz w:val="32"/>
          <w:szCs w:val="32"/>
        </w:rPr>
        <w:t>44.</w:t>
      </w:r>
      <w:r>
        <w:fldChar w:fldCharType="begin"/>
      </w:r>
      <w:r>
        <w:instrText xml:space="preserve"> HYPERLINK \l "_Toc15422" </w:instrText>
      </w:r>
      <w:r>
        <w:fldChar w:fldCharType="separate"/>
      </w:r>
      <w:r>
        <w:rPr>
          <w:rFonts w:hint="eastAsia" w:ascii="仿宋_GB2312" w:hAnsi="仿宋_GB2312" w:eastAsia="仿宋_GB2312" w:cs="仿宋_GB2312"/>
          <w:sz w:val="32"/>
          <w:szCs w:val="32"/>
        </w:rPr>
        <w:t>不予行政处罚决定书</w:t>
      </w:r>
      <w:r>
        <w:rPr>
          <w:rFonts w:hint="eastAsia" w:ascii="仿宋_GB2312" w:hAnsi="仿宋_GB2312" w:eastAsia="仿宋_GB2312" w:cs="仿宋_GB2312"/>
          <w:sz w:val="32"/>
          <w:szCs w:val="32"/>
        </w:rPr>
        <w:fldChar w:fldCharType="end"/>
      </w:r>
      <w:r>
        <w:rPr>
          <w:sz w:val="32"/>
          <w:szCs w:val="32"/>
        </w:rPr>
        <w:tab/>
      </w:r>
      <w:r>
        <w:rPr>
          <w:rFonts w:hint="eastAsia" w:ascii="仿宋_GB2312" w:hAnsi="仿宋_GB2312" w:eastAsia="仿宋_GB2312" w:cs="仿宋_GB2312"/>
          <w:sz w:val="32"/>
          <w:szCs w:val="32"/>
          <w:lang w:val="en-US" w:eastAsia="zh-CN"/>
        </w:rPr>
        <w:t>73</w:t>
      </w:r>
    </w:p>
    <w:p>
      <w:pPr>
        <w:pStyle w:val="29"/>
        <w:tabs>
          <w:tab w:val="right" w:leader="dot" w:pos="8306"/>
        </w:tabs>
        <w:spacing w:line="430" w:lineRule="exact"/>
        <w:rPr>
          <w:rFonts w:hint="default" w:ascii="仿宋_GB2312" w:hAnsi="仿宋_GB2312" w:eastAsia="宋体" w:cs="仿宋_GB2312"/>
          <w:sz w:val="32"/>
          <w:szCs w:val="32"/>
          <w:lang w:val="en-US" w:eastAsia="zh-CN"/>
        </w:rPr>
      </w:pPr>
      <w:r>
        <w:rPr>
          <w:rFonts w:hint="eastAsia" w:ascii="仿宋_GB2312" w:hAnsi="仿宋_GB2312" w:eastAsia="仿宋_GB2312" w:cs="仿宋_GB2312"/>
          <w:sz w:val="32"/>
          <w:szCs w:val="32"/>
        </w:rPr>
        <w:t>45.</w:t>
      </w:r>
      <w:r>
        <w:fldChar w:fldCharType="begin"/>
      </w:r>
      <w:r>
        <w:instrText xml:space="preserve"> HYPERLINK \l "_Toc17811" </w:instrText>
      </w:r>
      <w:r>
        <w:fldChar w:fldCharType="separate"/>
      </w:r>
      <w:r>
        <w:rPr>
          <w:rFonts w:hint="eastAsia" w:ascii="仿宋_GB2312" w:hAnsi="仿宋_GB2312" w:eastAsia="仿宋_GB2312" w:cs="仿宋_GB2312"/>
          <w:sz w:val="32"/>
          <w:szCs w:val="32"/>
        </w:rPr>
        <w:t>延期/分期缴纳罚款通知书</w:t>
      </w:r>
      <w:r>
        <w:rPr>
          <w:rFonts w:hint="eastAsia" w:ascii="仿宋_GB2312" w:hAnsi="仿宋_GB2312" w:eastAsia="仿宋_GB2312" w:cs="仿宋_GB2312"/>
          <w:sz w:val="32"/>
          <w:szCs w:val="32"/>
        </w:rPr>
        <w:fldChar w:fldCharType="end"/>
      </w:r>
      <w:r>
        <w:rPr>
          <w:sz w:val="32"/>
          <w:szCs w:val="32"/>
        </w:rPr>
        <w:tab/>
      </w:r>
      <w:r>
        <w:rPr>
          <w:rFonts w:hint="eastAsia" w:ascii="仿宋_GB2312" w:hAnsi="仿宋_GB2312" w:eastAsia="仿宋_GB2312" w:cs="仿宋_GB2312"/>
          <w:sz w:val="32"/>
          <w:szCs w:val="32"/>
          <w:lang w:val="en-US" w:eastAsia="zh-CN"/>
        </w:rPr>
        <w:t>77</w:t>
      </w:r>
    </w:p>
    <w:p>
      <w:pPr>
        <w:pStyle w:val="29"/>
        <w:tabs>
          <w:tab w:val="right" w:leader="dot" w:pos="8306"/>
        </w:tabs>
        <w:spacing w:line="430" w:lineRule="exact"/>
        <w:rPr>
          <w:rFonts w:ascii="仿宋_GB2312" w:hAnsi="仿宋_GB2312" w:cs="仿宋_GB2312"/>
          <w:sz w:val="32"/>
          <w:szCs w:val="32"/>
        </w:rPr>
      </w:pPr>
      <w:r>
        <w:rPr>
          <w:rFonts w:hint="eastAsia" w:ascii="仿宋_GB2312" w:hAnsi="仿宋_GB2312" w:eastAsia="仿宋_GB2312" w:cs="仿宋_GB2312"/>
          <w:sz w:val="32"/>
          <w:szCs w:val="32"/>
        </w:rPr>
        <w:t>46.</w:t>
      </w:r>
      <w:r>
        <w:fldChar w:fldCharType="begin"/>
      </w:r>
      <w:r>
        <w:instrText xml:space="preserve"> HYPERLINK \l "_Toc5038" </w:instrText>
      </w:r>
      <w:r>
        <w:fldChar w:fldCharType="separate"/>
      </w:r>
      <w:r>
        <w:rPr>
          <w:rFonts w:hint="eastAsia" w:ascii="仿宋_GB2312" w:hAnsi="仿宋_GB2312" w:eastAsia="仿宋_GB2312" w:cs="仿宋_GB2312"/>
          <w:sz w:val="32"/>
          <w:szCs w:val="32"/>
        </w:rPr>
        <w:t>行政处罚决定履行催告书</w:t>
      </w:r>
      <w:r>
        <w:rPr>
          <w:rFonts w:hint="eastAsia" w:ascii="仿宋_GB2312" w:hAnsi="仿宋_GB2312" w:eastAsia="仿宋_GB2312" w:cs="仿宋_GB2312"/>
          <w:sz w:val="32"/>
          <w:szCs w:val="32"/>
        </w:rPr>
        <w:fldChar w:fldCharType="end"/>
      </w:r>
      <w:r>
        <w:rPr>
          <w:sz w:val="32"/>
          <w:szCs w:val="32"/>
        </w:rPr>
        <w:tab/>
      </w:r>
      <w:r>
        <w:rPr>
          <w:rFonts w:hint="eastAsia" w:ascii="仿宋_GB2312" w:hAnsi="仿宋_GB2312" w:eastAsia="仿宋_GB2312" w:cs="仿宋_GB2312"/>
          <w:sz w:val="32"/>
          <w:szCs w:val="32"/>
          <w:lang w:val="en-US" w:eastAsia="zh-CN"/>
        </w:rPr>
        <w:t>78</w:t>
      </w:r>
    </w:p>
    <w:p>
      <w:pPr>
        <w:pStyle w:val="29"/>
        <w:tabs>
          <w:tab w:val="right" w:leader="dot" w:pos="8306"/>
        </w:tabs>
        <w:spacing w:line="430" w:lineRule="exact"/>
        <w:rPr>
          <w:rFonts w:ascii="仿宋_GB2312" w:hAnsi="仿宋_GB2312" w:cs="仿宋_GB2312"/>
          <w:sz w:val="32"/>
          <w:szCs w:val="32"/>
        </w:rPr>
      </w:pPr>
      <w:r>
        <w:rPr>
          <w:rFonts w:hint="eastAsia" w:ascii="仿宋_GB2312" w:hAnsi="仿宋_GB2312" w:eastAsia="仿宋_GB2312" w:cs="仿宋_GB2312"/>
          <w:sz w:val="32"/>
          <w:szCs w:val="32"/>
        </w:rPr>
        <w:t>47.</w:t>
      </w:r>
      <w:r>
        <w:fldChar w:fldCharType="begin"/>
      </w:r>
      <w:r>
        <w:instrText xml:space="preserve"> HYPERLINK \l "_Toc5903" </w:instrText>
      </w:r>
      <w:r>
        <w:fldChar w:fldCharType="separate"/>
      </w:r>
      <w:r>
        <w:rPr>
          <w:rFonts w:hint="eastAsia" w:ascii="仿宋_GB2312" w:hAnsi="仿宋_GB2312" w:eastAsia="仿宋_GB2312" w:cs="仿宋_GB2312"/>
          <w:sz w:val="32"/>
          <w:szCs w:val="32"/>
        </w:rPr>
        <w:t>强制执行申请书</w:t>
      </w:r>
      <w:r>
        <w:rPr>
          <w:rFonts w:hint="eastAsia" w:ascii="仿宋_GB2312" w:hAnsi="仿宋_GB2312" w:eastAsia="仿宋_GB2312" w:cs="仿宋_GB2312"/>
          <w:sz w:val="32"/>
          <w:szCs w:val="32"/>
        </w:rPr>
        <w:fldChar w:fldCharType="end"/>
      </w:r>
      <w:r>
        <w:rPr>
          <w:sz w:val="32"/>
          <w:szCs w:val="32"/>
        </w:rPr>
        <w:tab/>
      </w:r>
      <w:r>
        <w:rPr>
          <w:rFonts w:hint="eastAsia" w:ascii="仿宋_GB2312" w:hAnsi="仿宋_GB2312" w:eastAsia="仿宋_GB2312" w:cs="仿宋_GB2312"/>
          <w:sz w:val="32"/>
          <w:szCs w:val="32"/>
          <w:lang w:val="en-US" w:eastAsia="zh-CN"/>
        </w:rPr>
        <w:t>79</w:t>
      </w:r>
    </w:p>
    <w:p>
      <w:pPr>
        <w:pStyle w:val="29"/>
        <w:tabs>
          <w:tab w:val="right" w:leader="dot" w:pos="8306"/>
        </w:tabs>
        <w:spacing w:line="430" w:lineRule="exact"/>
        <w:rPr>
          <w:rFonts w:hint="default" w:ascii="仿宋_GB2312" w:hAnsi="仿宋_GB2312" w:eastAsia="宋体" w:cs="仿宋_GB2312"/>
          <w:sz w:val="32"/>
          <w:szCs w:val="32"/>
          <w:lang w:val="en-US" w:eastAsia="zh-CN"/>
        </w:rPr>
      </w:pPr>
      <w:r>
        <w:rPr>
          <w:rFonts w:hint="eastAsia" w:ascii="仿宋_GB2312" w:hAnsi="仿宋_GB2312" w:eastAsia="仿宋_GB2312" w:cs="仿宋_GB2312"/>
          <w:sz w:val="32"/>
          <w:szCs w:val="32"/>
        </w:rPr>
        <w:t>48.</w:t>
      </w:r>
      <w:r>
        <w:fldChar w:fldCharType="begin"/>
      </w:r>
      <w:r>
        <w:instrText xml:space="preserve"> HYPERLINK \l "_Toc10560" </w:instrText>
      </w:r>
      <w:r>
        <w:fldChar w:fldCharType="separate"/>
      </w:r>
      <w:r>
        <w:rPr>
          <w:rFonts w:hint="eastAsia" w:ascii="仿宋_GB2312" w:hAnsi="仿宋_GB2312" w:eastAsia="仿宋_GB2312" w:cs="仿宋_GB2312"/>
          <w:sz w:val="32"/>
          <w:szCs w:val="32"/>
        </w:rPr>
        <w:t>送达回证</w:t>
      </w:r>
      <w:r>
        <w:rPr>
          <w:rFonts w:hint="eastAsia" w:ascii="仿宋_GB2312" w:hAnsi="仿宋_GB2312" w:eastAsia="仿宋_GB2312" w:cs="仿宋_GB2312"/>
          <w:sz w:val="32"/>
          <w:szCs w:val="32"/>
        </w:rPr>
        <w:fldChar w:fldCharType="end"/>
      </w:r>
      <w:r>
        <w:rPr>
          <w:sz w:val="32"/>
          <w:szCs w:val="32"/>
        </w:rPr>
        <w:tab/>
      </w:r>
      <w:r>
        <w:rPr>
          <w:rFonts w:hint="eastAsia" w:ascii="仿宋_GB2312" w:hAnsi="仿宋_GB2312" w:eastAsia="仿宋_GB2312" w:cs="仿宋_GB2312"/>
          <w:sz w:val="32"/>
          <w:szCs w:val="32"/>
          <w:lang w:val="en-US" w:eastAsia="zh-CN"/>
        </w:rPr>
        <w:t>81</w:t>
      </w:r>
    </w:p>
    <w:p>
      <w:pPr>
        <w:pStyle w:val="29"/>
        <w:tabs>
          <w:tab w:val="right" w:leader="dot" w:pos="8306"/>
        </w:tabs>
        <w:spacing w:line="430" w:lineRule="exact"/>
        <w:rPr>
          <w:rFonts w:ascii="仿宋_GB2312" w:hAnsi="仿宋_GB2312" w:cs="仿宋_GB2312"/>
          <w:sz w:val="32"/>
          <w:szCs w:val="32"/>
        </w:rPr>
      </w:pPr>
      <w:r>
        <w:rPr>
          <w:rFonts w:hint="eastAsia" w:ascii="仿宋_GB2312" w:hAnsi="仿宋_GB2312" w:eastAsia="仿宋_GB2312" w:cs="仿宋_GB2312"/>
          <w:sz w:val="32"/>
          <w:szCs w:val="32"/>
        </w:rPr>
        <w:t>49.</w:t>
      </w:r>
      <w:r>
        <w:fldChar w:fldCharType="begin"/>
      </w:r>
      <w:r>
        <w:instrText xml:space="preserve"> HYPERLINK \l "_Toc8671" </w:instrText>
      </w:r>
      <w:r>
        <w:fldChar w:fldCharType="separate"/>
      </w:r>
      <w:r>
        <w:rPr>
          <w:rFonts w:hint="eastAsia" w:ascii="仿宋_GB2312" w:hAnsi="仿宋_GB2312" w:eastAsia="仿宋_GB2312" w:cs="仿宋_GB2312"/>
          <w:sz w:val="32"/>
          <w:szCs w:val="32"/>
        </w:rPr>
        <w:t>行政处罚文书送达公告</w:t>
      </w:r>
      <w:r>
        <w:rPr>
          <w:rFonts w:hint="eastAsia" w:ascii="仿宋_GB2312" w:hAnsi="仿宋_GB2312" w:eastAsia="仿宋_GB2312" w:cs="仿宋_GB2312"/>
          <w:sz w:val="32"/>
          <w:szCs w:val="32"/>
        </w:rPr>
        <w:fldChar w:fldCharType="end"/>
      </w:r>
      <w:r>
        <w:rPr>
          <w:sz w:val="32"/>
          <w:szCs w:val="32"/>
        </w:rPr>
        <w:tab/>
      </w:r>
      <w:r>
        <w:rPr>
          <w:rFonts w:hint="eastAsia" w:ascii="仿宋_GB2312" w:hAnsi="仿宋_GB2312" w:eastAsia="仿宋_GB2312" w:cs="仿宋_GB2312"/>
          <w:sz w:val="32"/>
          <w:szCs w:val="32"/>
          <w:lang w:val="en-US" w:eastAsia="zh-CN"/>
        </w:rPr>
        <w:t>82</w:t>
      </w:r>
    </w:p>
    <w:p>
      <w:pPr>
        <w:pStyle w:val="29"/>
        <w:tabs>
          <w:tab w:val="right" w:leader="dot" w:pos="8306"/>
        </w:tabs>
        <w:spacing w:line="430" w:lineRule="exact"/>
        <w:rPr>
          <w:rFonts w:ascii="仿宋_GB2312" w:hAnsi="仿宋_GB2312" w:cs="仿宋_GB2312"/>
          <w:sz w:val="32"/>
          <w:szCs w:val="32"/>
        </w:rPr>
      </w:pPr>
      <w:r>
        <w:rPr>
          <w:rFonts w:hint="eastAsia" w:ascii="仿宋_GB2312" w:hAnsi="仿宋_GB2312" w:eastAsia="仿宋_GB2312" w:cs="仿宋_GB2312"/>
          <w:sz w:val="32"/>
          <w:szCs w:val="32"/>
        </w:rPr>
        <w:t>50.</w:t>
      </w:r>
      <w:r>
        <w:fldChar w:fldCharType="begin"/>
      </w:r>
      <w:r>
        <w:instrText xml:space="preserve"> HYPERLINK \l "_Toc15921" </w:instrText>
      </w:r>
      <w:r>
        <w:fldChar w:fldCharType="separate"/>
      </w:r>
      <w:r>
        <w:rPr>
          <w:rFonts w:hint="eastAsia" w:ascii="仿宋_GB2312" w:hAnsi="仿宋_GB2312" w:eastAsia="仿宋_GB2312" w:cs="仿宋_GB2312"/>
          <w:sz w:val="32"/>
          <w:szCs w:val="32"/>
        </w:rPr>
        <w:t>涉案物品处理记录</w:t>
      </w:r>
      <w:r>
        <w:rPr>
          <w:rFonts w:hint="eastAsia" w:ascii="仿宋_GB2312" w:hAnsi="仿宋_GB2312" w:eastAsia="仿宋_GB2312" w:cs="仿宋_GB2312"/>
          <w:sz w:val="32"/>
          <w:szCs w:val="32"/>
        </w:rPr>
        <w:fldChar w:fldCharType="end"/>
      </w:r>
      <w:r>
        <w:rPr>
          <w:sz w:val="32"/>
          <w:szCs w:val="32"/>
        </w:rPr>
        <w:tab/>
      </w:r>
      <w:r>
        <w:rPr>
          <w:rFonts w:hint="eastAsia" w:ascii="仿宋_GB2312" w:hAnsi="仿宋_GB2312" w:eastAsia="仿宋_GB2312" w:cs="仿宋_GB2312"/>
          <w:sz w:val="32"/>
          <w:szCs w:val="32"/>
          <w:lang w:val="en-US" w:eastAsia="zh-CN"/>
        </w:rPr>
        <w:t>84</w:t>
      </w:r>
    </w:p>
    <w:p>
      <w:pPr>
        <w:pStyle w:val="29"/>
        <w:tabs>
          <w:tab w:val="right" w:leader="dot" w:pos="8306"/>
        </w:tabs>
        <w:spacing w:line="430" w:lineRule="exact"/>
        <w:rPr>
          <w:rFonts w:ascii="仿宋_GB2312" w:hAnsi="仿宋_GB2312" w:cs="仿宋_GB2312"/>
          <w:sz w:val="32"/>
          <w:szCs w:val="32"/>
        </w:rPr>
      </w:pPr>
      <w:r>
        <w:rPr>
          <w:rFonts w:hint="eastAsia" w:ascii="仿宋_GB2312" w:hAnsi="仿宋_GB2312" w:eastAsia="仿宋_GB2312" w:cs="仿宋_GB2312"/>
          <w:sz w:val="32"/>
          <w:szCs w:val="32"/>
        </w:rPr>
        <w:t>51.</w:t>
      </w:r>
      <w:r>
        <w:fldChar w:fldCharType="begin"/>
      </w:r>
      <w:r>
        <w:instrText xml:space="preserve"> HYPERLINK \l "_Toc16864" </w:instrText>
      </w:r>
      <w:r>
        <w:fldChar w:fldCharType="separate"/>
      </w:r>
      <w:r>
        <w:rPr>
          <w:rFonts w:hint="eastAsia" w:ascii="仿宋_GB2312" w:hAnsi="仿宋_GB2312" w:eastAsia="仿宋_GB2312" w:cs="仿宋_GB2312"/>
          <w:sz w:val="32"/>
          <w:szCs w:val="32"/>
        </w:rPr>
        <w:t>结案审批表</w:t>
      </w:r>
      <w:r>
        <w:rPr>
          <w:rFonts w:hint="eastAsia" w:ascii="仿宋_GB2312" w:hAnsi="仿宋_GB2312" w:eastAsia="仿宋_GB2312" w:cs="仿宋_GB2312"/>
          <w:sz w:val="32"/>
          <w:szCs w:val="32"/>
        </w:rPr>
        <w:fldChar w:fldCharType="end"/>
      </w:r>
      <w:r>
        <w:rPr>
          <w:sz w:val="32"/>
          <w:szCs w:val="32"/>
        </w:rPr>
        <w:tab/>
      </w:r>
      <w:r>
        <w:rPr>
          <w:rFonts w:hint="eastAsia" w:ascii="仿宋_GB2312" w:hAnsi="仿宋_GB2312" w:eastAsia="仿宋_GB2312" w:cs="仿宋_GB2312"/>
          <w:sz w:val="32"/>
          <w:szCs w:val="32"/>
          <w:lang w:val="en-US" w:eastAsia="zh-CN"/>
        </w:rPr>
        <w:t>86</w:t>
      </w:r>
    </w:p>
    <w:p>
      <w:pPr>
        <w:pStyle w:val="29"/>
        <w:tabs>
          <w:tab w:val="right" w:leader="dot" w:pos="8306"/>
        </w:tabs>
        <w:spacing w:line="430" w:lineRule="exact"/>
        <w:rPr>
          <w:rFonts w:ascii="仿宋_GB2312" w:hAnsi="仿宋_GB2312" w:cs="仿宋_GB2312"/>
          <w:sz w:val="32"/>
          <w:szCs w:val="32"/>
        </w:rPr>
      </w:pPr>
      <w:r>
        <w:rPr>
          <w:rFonts w:hint="eastAsia" w:ascii="仿宋_GB2312" w:hAnsi="仿宋_GB2312" w:eastAsia="仿宋_GB2312" w:cs="仿宋_GB2312"/>
          <w:sz w:val="32"/>
          <w:szCs w:val="32"/>
        </w:rPr>
        <w:t>52.行政处罚决定公开情况</w:t>
      </w:r>
      <w:r>
        <w:rPr>
          <w:sz w:val="32"/>
          <w:szCs w:val="32"/>
        </w:rPr>
        <w:tab/>
      </w:r>
      <w:r>
        <w:rPr>
          <w:rFonts w:hint="eastAsia" w:ascii="仿宋_GB2312" w:hAnsi="仿宋_GB2312" w:eastAsia="仿宋_GB2312" w:cs="仿宋_GB2312"/>
          <w:sz w:val="32"/>
          <w:szCs w:val="32"/>
          <w:lang w:val="en-US" w:eastAsia="zh-CN"/>
        </w:rPr>
        <w:t>87</w:t>
      </w:r>
    </w:p>
    <w:p>
      <w:pPr>
        <w:pStyle w:val="29"/>
        <w:tabs>
          <w:tab w:val="right" w:leader="dot" w:pos="8306"/>
        </w:tabs>
        <w:spacing w:line="43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53.信用修复告知书</w:t>
      </w:r>
      <w:r>
        <w:rPr>
          <w:sz w:val="32"/>
          <w:szCs w:val="32"/>
        </w:rPr>
        <w:tab/>
      </w:r>
      <w:r>
        <w:rPr>
          <w:rFonts w:hint="eastAsia" w:ascii="仿宋_GB2312" w:hAnsi="仿宋_GB2312" w:eastAsia="仿宋_GB2312" w:cs="仿宋_GB2312"/>
          <w:sz w:val="32"/>
          <w:szCs w:val="32"/>
          <w:lang w:val="en-US" w:eastAsia="zh-CN"/>
        </w:rPr>
        <w:t>88</w:t>
      </w:r>
    </w:p>
    <w:p>
      <w:pPr>
        <w:pStyle w:val="29"/>
        <w:tabs>
          <w:tab w:val="right" w:leader="dot" w:pos="8306"/>
        </w:tabs>
        <w:spacing w:line="43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54.约谈通知书</w:t>
      </w:r>
      <w:r>
        <w:rPr>
          <w:sz w:val="32"/>
          <w:szCs w:val="32"/>
        </w:rPr>
        <w:tab/>
      </w:r>
      <w:r>
        <w:rPr>
          <w:rFonts w:hint="eastAsia" w:ascii="仿宋_GB2312" w:hAnsi="仿宋_GB2312" w:eastAsia="仿宋_GB2312" w:cs="仿宋_GB2312"/>
          <w:sz w:val="32"/>
          <w:szCs w:val="32"/>
          <w:lang w:val="en-US" w:eastAsia="zh-CN"/>
        </w:rPr>
        <w:t>90</w:t>
      </w:r>
    </w:p>
    <w:p>
      <w:pPr>
        <w:pStyle w:val="29"/>
        <w:tabs>
          <w:tab w:val="right" w:leader="dot" w:pos="8306"/>
        </w:tabs>
        <w:spacing w:line="43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55.约谈记录</w:t>
      </w:r>
      <w:r>
        <w:rPr>
          <w:sz w:val="32"/>
          <w:szCs w:val="32"/>
        </w:rPr>
        <w:tab/>
      </w:r>
      <w:r>
        <w:rPr>
          <w:rFonts w:hint="eastAsia" w:ascii="仿宋_GB2312" w:hAnsi="仿宋_GB2312" w:eastAsia="仿宋_GB2312" w:cs="仿宋_GB2312"/>
          <w:sz w:val="32"/>
          <w:szCs w:val="32"/>
          <w:lang w:val="en-US" w:eastAsia="zh-CN"/>
        </w:rPr>
        <w:t>91</w:t>
      </w:r>
    </w:p>
    <w:p>
      <w:pPr>
        <w:pStyle w:val="29"/>
        <w:tabs>
          <w:tab w:val="right" w:leader="dot" w:pos="8306"/>
        </w:tabs>
        <w:spacing w:line="43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56.</w:t>
      </w:r>
      <w:r>
        <w:fldChar w:fldCharType="begin"/>
      </w:r>
      <w:r>
        <w:instrText xml:space="preserve"> HYPERLINK \l "_Toc16517" </w:instrText>
      </w:r>
      <w:r>
        <w:fldChar w:fldCharType="separate"/>
      </w:r>
      <w:r>
        <w:rPr>
          <w:rFonts w:hint="eastAsia" w:ascii="仿宋_GB2312" w:hAnsi="仿宋_GB2312" w:eastAsia="仿宋_GB2312" w:cs="仿宋_GB2312"/>
          <w:sz w:val="32"/>
          <w:szCs w:val="32"/>
        </w:rPr>
        <w:t>卷宗封面</w:t>
      </w:r>
      <w:r>
        <w:rPr>
          <w:rFonts w:hint="eastAsia" w:ascii="仿宋_GB2312" w:hAnsi="仿宋_GB2312" w:eastAsia="仿宋_GB2312" w:cs="仿宋_GB2312"/>
          <w:sz w:val="32"/>
          <w:szCs w:val="32"/>
        </w:rPr>
        <w:fldChar w:fldCharType="end"/>
      </w:r>
      <w:r>
        <w:rPr>
          <w:sz w:val="32"/>
          <w:szCs w:val="32"/>
        </w:rPr>
        <w:tab/>
      </w:r>
      <w:r>
        <w:rPr>
          <w:rFonts w:hint="eastAsia" w:ascii="仿宋_GB2312" w:hAnsi="仿宋_GB2312" w:eastAsia="仿宋_GB2312" w:cs="仿宋_GB2312"/>
          <w:sz w:val="32"/>
          <w:szCs w:val="32"/>
          <w:lang w:val="en-US" w:eastAsia="zh-CN"/>
        </w:rPr>
        <w:t>96</w:t>
      </w:r>
    </w:p>
    <w:p>
      <w:pPr>
        <w:pStyle w:val="29"/>
        <w:tabs>
          <w:tab w:val="right" w:leader="dot" w:pos="8306"/>
        </w:tabs>
        <w:spacing w:line="43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57.</w:t>
      </w:r>
      <w:r>
        <w:fldChar w:fldCharType="begin"/>
      </w:r>
      <w:r>
        <w:instrText xml:space="preserve"> HYPERLINK \l "_Toc15925" </w:instrText>
      </w:r>
      <w:r>
        <w:fldChar w:fldCharType="separate"/>
      </w:r>
      <w:r>
        <w:rPr>
          <w:rFonts w:hint="eastAsia" w:ascii="仿宋_GB2312" w:hAnsi="仿宋_GB2312" w:eastAsia="仿宋_GB2312" w:cs="仿宋_GB2312"/>
          <w:sz w:val="32"/>
          <w:szCs w:val="32"/>
        </w:rPr>
        <w:t>卷内文件目录</w:t>
      </w:r>
      <w:r>
        <w:rPr>
          <w:rFonts w:hint="eastAsia" w:ascii="仿宋_GB2312" w:hAnsi="仿宋_GB2312" w:eastAsia="仿宋_GB2312" w:cs="仿宋_GB2312"/>
          <w:sz w:val="32"/>
          <w:szCs w:val="32"/>
        </w:rPr>
        <w:fldChar w:fldCharType="end"/>
      </w:r>
      <w:r>
        <w:rPr>
          <w:sz w:val="32"/>
          <w:szCs w:val="32"/>
        </w:rPr>
        <w:tab/>
      </w:r>
      <w:r>
        <w:rPr>
          <w:rFonts w:hint="eastAsia" w:ascii="仿宋_GB2312" w:hAnsi="仿宋_GB2312" w:eastAsia="仿宋_GB2312" w:cs="仿宋_GB2312"/>
          <w:sz w:val="32"/>
          <w:szCs w:val="32"/>
          <w:lang w:val="en-US" w:eastAsia="zh-CN"/>
        </w:rPr>
        <w:t>97</w:t>
      </w:r>
    </w:p>
    <w:p>
      <w:pPr>
        <w:pStyle w:val="29"/>
        <w:tabs>
          <w:tab w:val="right" w:leader="dot" w:pos="8306"/>
        </w:tabs>
        <w:spacing w:line="43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58.证物袋（封面格式）</w:t>
      </w:r>
      <w:r>
        <w:rPr>
          <w:sz w:val="32"/>
          <w:szCs w:val="32"/>
        </w:rPr>
        <w:tab/>
      </w:r>
      <w:r>
        <w:rPr>
          <w:rFonts w:hint="eastAsia" w:ascii="仿宋_GB2312" w:hAnsi="仿宋_GB2312" w:eastAsia="仿宋_GB2312" w:cs="仿宋_GB2312"/>
          <w:sz w:val="32"/>
          <w:szCs w:val="32"/>
          <w:lang w:val="en-US" w:eastAsia="zh-CN"/>
        </w:rPr>
        <w:t>98</w:t>
      </w:r>
    </w:p>
    <w:p>
      <w:pPr>
        <w:pStyle w:val="29"/>
        <w:tabs>
          <w:tab w:val="right" w:leader="dot" w:pos="8306"/>
        </w:tabs>
        <w:spacing w:line="430" w:lineRule="exact"/>
        <w:rPr>
          <w:rFonts w:hint="default" w:ascii="仿宋_GB2312" w:hAnsi="仿宋_GB2312" w:eastAsia="仿宋_GB2312" w:cs="仿宋_GB2312"/>
          <w:sz w:val="32"/>
          <w:szCs w:val="32"/>
          <w:lang w:val="en-US"/>
        </w:rPr>
      </w:pPr>
      <w:r>
        <w:rPr>
          <w:rFonts w:hint="eastAsia" w:ascii="仿宋_GB2312" w:hAnsi="仿宋_GB2312" w:eastAsia="仿宋_GB2312" w:cs="仿宋_GB2312"/>
          <w:sz w:val="32"/>
          <w:szCs w:val="32"/>
        </w:rPr>
        <w:t>59.</w:t>
      </w:r>
      <w:r>
        <w:fldChar w:fldCharType="begin"/>
      </w:r>
      <w:r>
        <w:instrText xml:space="preserve"> HYPERLINK \l "_Toc3889" </w:instrText>
      </w:r>
      <w:r>
        <w:fldChar w:fldCharType="separate"/>
      </w:r>
      <w:r>
        <w:rPr>
          <w:rFonts w:hint="eastAsia" w:ascii="仿宋_GB2312" w:hAnsi="仿宋_GB2312" w:eastAsia="仿宋_GB2312" w:cs="仿宋_GB2312"/>
          <w:sz w:val="32"/>
          <w:szCs w:val="32"/>
        </w:rPr>
        <w:t>卷内备考表</w:t>
      </w:r>
      <w:r>
        <w:rPr>
          <w:rFonts w:hint="eastAsia" w:ascii="仿宋_GB2312" w:hAnsi="仿宋_GB2312" w:eastAsia="仿宋_GB2312" w:cs="仿宋_GB2312"/>
          <w:sz w:val="32"/>
          <w:szCs w:val="32"/>
        </w:rPr>
        <w:fldChar w:fldCharType="end"/>
      </w:r>
      <w:r>
        <w:rPr>
          <w:sz w:val="32"/>
          <w:szCs w:val="32"/>
        </w:rPr>
        <w:tab/>
      </w:r>
      <w:r>
        <w:rPr>
          <w:rFonts w:hint="eastAsia" w:ascii="仿宋_GB2312" w:hAnsi="仿宋_GB2312" w:eastAsia="仿宋_GB2312" w:cs="仿宋_GB2312"/>
          <w:sz w:val="32"/>
          <w:szCs w:val="32"/>
          <w:lang w:val="en-US" w:eastAsia="zh-CN"/>
        </w:rPr>
        <w:t>100</w:t>
      </w:r>
    </w:p>
    <w:p>
      <w:pPr>
        <w:pStyle w:val="29"/>
        <w:tabs>
          <w:tab w:val="right" w:leader="dot" w:pos="8306"/>
        </w:tabs>
        <w:spacing w:line="430" w:lineRule="exact"/>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（二）省药监局相关执法文书</w:t>
      </w:r>
    </w:p>
    <w:p>
      <w:pPr>
        <w:pStyle w:val="29"/>
        <w:tabs>
          <w:tab w:val="right" w:leader="dot" w:pos="8306"/>
        </w:tabs>
        <w:spacing w:line="43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1.物品清单</w:t>
      </w:r>
      <w:r>
        <w:rPr>
          <w:sz w:val="32"/>
          <w:szCs w:val="32"/>
        </w:rPr>
        <w:tab/>
      </w:r>
      <w:r>
        <w:rPr>
          <w:rFonts w:hint="eastAsia" w:ascii="仿宋_GB2312" w:hAnsi="仿宋_GB2312" w:eastAsia="仿宋_GB2312" w:cs="仿宋_GB2312"/>
          <w:sz w:val="32"/>
          <w:szCs w:val="32"/>
          <w:lang w:val="en-US" w:eastAsia="zh-CN"/>
        </w:rPr>
        <w:t>102</w:t>
      </w:r>
    </w:p>
    <w:p>
      <w:pPr>
        <w:pStyle w:val="29"/>
        <w:tabs>
          <w:tab w:val="right" w:leader="dot" w:pos="8306"/>
        </w:tabs>
        <w:spacing w:line="43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2.封签</w:t>
      </w:r>
      <w:r>
        <w:rPr>
          <w:sz w:val="32"/>
          <w:szCs w:val="32"/>
        </w:rPr>
        <w:tab/>
      </w:r>
      <w:r>
        <w:rPr>
          <w:rFonts w:hint="eastAsia" w:ascii="仿宋_GB2312" w:hAnsi="仿宋_GB2312" w:eastAsia="仿宋_GB2312" w:cs="仿宋_GB2312"/>
          <w:sz w:val="32"/>
          <w:szCs w:val="32"/>
          <w:lang w:val="en-US" w:eastAsia="zh-CN"/>
        </w:rPr>
        <w:t>103</w:t>
      </w:r>
    </w:p>
    <w:p>
      <w:pPr>
        <w:pStyle w:val="29"/>
        <w:tabs>
          <w:tab w:val="right" w:leader="dot" w:pos="8306"/>
        </w:tabs>
        <w:spacing w:line="43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3.药品抽样记录及凭证</w:t>
      </w:r>
      <w:r>
        <w:rPr>
          <w:sz w:val="32"/>
          <w:szCs w:val="32"/>
        </w:rPr>
        <w:tab/>
      </w:r>
      <w:r>
        <w:rPr>
          <w:rFonts w:hint="eastAsia" w:ascii="仿宋_GB2312" w:hAnsi="仿宋_GB2312" w:eastAsia="仿宋_GB2312" w:cs="仿宋_GB2312"/>
          <w:sz w:val="32"/>
          <w:szCs w:val="32"/>
          <w:lang w:val="en-US" w:eastAsia="zh-CN"/>
        </w:rPr>
        <w:t>104</w:t>
      </w:r>
    </w:p>
    <w:p>
      <w:pPr>
        <w:pStyle w:val="29"/>
        <w:tabs>
          <w:tab w:val="right" w:leader="dot" w:pos="8306"/>
        </w:tabs>
        <w:spacing w:line="43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4.化妆品抽样记录及凭证</w:t>
      </w:r>
      <w:r>
        <w:rPr>
          <w:sz w:val="32"/>
          <w:szCs w:val="32"/>
        </w:rPr>
        <w:tab/>
      </w:r>
      <w:r>
        <w:rPr>
          <w:rFonts w:hint="eastAsia" w:ascii="仿宋_GB2312" w:hAnsi="仿宋_GB2312" w:eastAsia="仿宋_GB2312" w:cs="仿宋_GB2312"/>
          <w:sz w:val="32"/>
          <w:szCs w:val="32"/>
          <w:lang w:val="en-US" w:eastAsia="zh-CN"/>
        </w:rPr>
        <w:t>105</w:t>
      </w:r>
    </w:p>
    <w:p>
      <w:pPr>
        <w:pStyle w:val="29"/>
        <w:tabs>
          <w:tab w:val="right" w:leader="dot" w:pos="8306"/>
        </w:tabs>
        <w:spacing w:line="43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5.医疗器械抽样记录及凭证</w:t>
      </w:r>
      <w:r>
        <w:rPr>
          <w:sz w:val="32"/>
          <w:szCs w:val="32"/>
        </w:rPr>
        <w:tab/>
      </w:r>
      <w:r>
        <w:rPr>
          <w:rFonts w:hint="eastAsia" w:ascii="仿宋_GB2312" w:hAnsi="仿宋_GB2312" w:eastAsia="仿宋_GB2312" w:cs="仿宋_GB2312"/>
          <w:sz w:val="32"/>
          <w:szCs w:val="32"/>
          <w:lang w:val="en-US" w:eastAsia="zh-CN"/>
        </w:rPr>
        <w:t>106</w:t>
      </w:r>
    </w:p>
    <w:p>
      <w:pPr>
        <w:pStyle w:val="29"/>
        <w:tabs>
          <w:tab w:val="right" w:leader="dot" w:pos="8306"/>
        </w:tabs>
        <w:spacing w:line="43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6.责令召回通知书</w:t>
      </w:r>
      <w:r>
        <w:rPr>
          <w:sz w:val="32"/>
          <w:szCs w:val="32"/>
        </w:rPr>
        <w:tab/>
      </w:r>
      <w:r>
        <w:rPr>
          <w:rFonts w:hint="eastAsia" w:ascii="仿宋_GB2312" w:hAnsi="仿宋_GB2312" w:eastAsia="仿宋_GB2312" w:cs="仿宋_GB2312"/>
          <w:sz w:val="32"/>
          <w:szCs w:val="32"/>
          <w:lang w:val="en-US" w:eastAsia="zh-CN"/>
        </w:rPr>
        <w:t>107</w:t>
      </w:r>
    </w:p>
    <w:p>
      <w:pPr>
        <w:pStyle w:val="29"/>
        <w:tabs>
          <w:tab w:val="right" w:leader="dot" w:pos="8306"/>
        </w:tabs>
        <w:spacing w:line="430" w:lineRule="exact"/>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（三）行政处罚案件办理相关规范</w:t>
      </w:r>
    </w:p>
    <w:p>
      <w:pPr>
        <w:pStyle w:val="29"/>
        <w:tabs>
          <w:tab w:val="right" w:leader="dot" w:pos="8306"/>
        </w:tabs>
        <w:spacing w:line="43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1.案卷装订顺序</w:t>
      </w:r>
      <w:r>
        <w:rPr>
          <w:sz w:val="32"/>
          <w:szCs w:val="32"/>
        </w:rPr>
        <w:tab/>
      </w:r>
      <w:r>
        <w:rPr>
          <w:rFonts w:hint="eastAsia" w:ascii="仿宋_GB2312" w:hAnsi="仿宋_GB2312" w:eastAsia="仿宋_GB2312" w:cs="仿宋_GB2312"/>
          <w:sz w:val="32"/>
          <w:szCs w:val="32"/>
          <w:lang w:val="en-US" w:eastAsia="zh-CN"/>
        </w:rPr>
        <w:t>109</w:t>
      </w:r>
    </w:p>
    <w:p>
      <w:pPr>
        <w:pStyle w:val="29"/>
        <w:tabs>
          <w:tab w:val="right" w:leader="dot" w:pos="8306"/>
        </w:tabs>
        <w:spacing w:line="430" w:lineRule="exact"/>
      </w:pPr>
      <w:r>
        <w:rPr>
          <w:rFonts w:hint="eastAsia" w:ascii="仿宋_GB2312" w:hAnsi="仿宋_GB2312" w:eastAsia="仿宋_GB2312" w:cs="仿宋_GB2312"/>
          <w:sz w:val="32"/>
          <w:szCs w:val="32"/>
        </w:rPr>
        <w:t>2.执法记录仪录制场景及要点</w:t>
      </w:r>
      <w:r>
        <w:rPr>
          <w:sz w:val="32"/>
          <w:szCs w:val="32"/>
        </w:rPr>
        <w:tab/>
      </w:r>
      <w:r>
        <w:rPr>
          <w:rFonts w:hint="eastAsia" w:ascii="仿宋_GB2312" w:hAnsi="仿宋_GB2312" w:eastAsia="仿宋_GB2312" w:cs="仿宋_GB2312"/>
          <w:sz w:val="32"/>
          <w:szCs w:val="32"/>
          <w:lang w:val="en-US" w:eastAsia="zh-CN"/>
        </w:rPr>
        <w:t>112</w:t>
      </w:r>
    </w:p>
    <w:p>
      <w:pPr>
        <w:spacing w:line="430" w:lineRule="exact"/>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fldChar w:fldCharType="end"/>
      </w:r>
    </w:p>
    <w:p>
      <w:pPr>
        <w:spacing w:line="430" w:lineRule="exact"/>
        <w:outlineLvl w:val="0"/>
        <w:rPr>
          <w:rFonts w:hint="eastAsia" w:ascii="仿宋_GB2312" w:hAnsi="仿宋_GB2312" w:eastAsia="仿宋_GB2312" w:cs="仿宋_GB2312"/>
          <w:sz w:val="32"/>
          <w:szCs w:val="32"/>
        </w:rPr>
      </w:pPr>
    </w:p>
    <w:p>
      <w:pPr>
        <w:spacing w:line="430" w:lineRule="exact"/>
        <w:outlineLvl w:val="0"/>
        <w:rPr>
          <w:rFonts w:hint="eastAsia" w:ascii="仿宋_GB2312" w:hAnsi="仿宋_GB2312" w:eastAsia="仿宋_GB2312" w:cs="仿宋_GB2312"/>
          <w:sz w:val="32"/>
          <w:szCs w:val="32"/>
        </w:rPr>
      </w:pPr>
    </w:p>
    <w:p>
      <w:pPr>
        <w:spacing w:line="430" w:lineRule="exact"/>
        <w:outlineLvl w:val="0"/>
        <w:rPr>
          <w:rFonts w:hint="eastAsia" w:ascii="仿宋_GB2312" w:hAnsi="仿宋_GB2312" w:eastAsia="仿宋_GB2312" w:cs="仿宋_GB2312"/>
          <w:sz w:val="32"/>
          <w:szCs w:val="32"/>
        </w:rPr>
      </w:pPr>
    </w:p>
    <w:p>
      <w:pPr>
        <w:spacing w:line="430" w:lineRule="exact"/>
        <w:outlineLvl w:val="0"/>
        <w:rPr>
          <w:rFonts w:hint="eastAsia" w:ascii="仿宋_GB2312" w:hAnsi="仿宋_GB2312" w:eastAsia="仿宋_GB2312" w:cs="仿宋_GB2312"/>
          <w:sz w:val="32"/>
          <w:szCs w:val="32"/>
        </w:rPr>
      </w:pPr>
    </w:p>
    <w:p>
      <w:pPr>
        <w:spacing w:line="430" w:lineRule="exact"/>
        <w:outlineLvl w:val="0"/>
        <w:rPr>
          <w:rFonts w:hint="eastAsia" w:ascii="仿宋_GB2312" w:hAnsi="仿宋_GB2312" w:eastAsia="仿宋_GB2312" w:cs="仿宋_GB2312"/>
          <w:sz w:val="32"/>
          <w:szCs w:val="32"/>
        </w:rPr>
      </w:pPr>
    </w:p>
    <w:p>
      <w:pPr>
        <w:spacing w:line="430" w:lineRule="exact"/>
        <w:outlineLvl w:val="0"/>
        <w:rPr>
          <w:rFonts w:hint="eastAsia" w:ascii="仿宋_GB2312" w:hAnsi="仿宋_GB2312" w:eastAsia="仿宋_GB2312" w:cs="仿宋_GB2312"/>
          <w:sz w:val="32"/>
          <w:szCs w:val="32"/>
        </w:rPr>
      </w:pPr>
    </w:p>
    <w:p>
      <w:pPr>
        <w:spacing w:line="430" w:lineRule="exact"/>
        <w:outlineLvl w:val="0"/>
        <w:rPr>
          <w:rFonts w:hint="eastAsia" w:ascii="仿宋_GB2312" w:hAnsi="仿宋_GB2312" w:eastAsia="仿宋_GB2312" w:cs="仿宋_GB2312"/>
          <w:sz w:val="32"/>
          <w:szCs w:val="32"/>
        </w:rPr>
      </w:pPr>
    </w:p>
    <w:p>
      <w:pPr>
        <w:spacing w:line="430" w:lineRule="exact"/>
        <w:outlineLvl w:val="0"/>
        <w:rPr>
          <w:rFonts w:hint="eastAsia" w:ascii="仿宋_GB2312" w:hAnsi="仿宋_GB2312" w:eastAsia="仿宋_GB2312" w:cs="仿宋_GB2312"/>
          <w:sz w:val="32"/>
          <w:szCs w:val="32"/>
        </w:rPr>
      </w:pPr>
    </w:p>
    <w:p>
      <w:pPr>
        <w:spacing w:line="430" w:lineRule="exact"/>
        <w:outlineLvl w:val="0"/>
        <w:rPr>
          <w:rFonts w:hint="eastAsia" w:ascii="仿宋_GB2312" w:hAnsi="仿宋_GB2312" w:eastAsia="仿宋_GB2312" w:cs="仿宋_GB2312"/>
          <w:sz w:val="32"/>
          <w:szCs w:val="32"/>
        </w:rPr>
      </w:pPr>
    </w:p>
    <w:p>
      <w:pPr>
        <w:spacing w:line="430" w:lineRule="exact"/>
        <w:outlineLvl w:val="0"/>
        <w:rPr>
          <w:rFonts w:hint="eastAsia" w:ascii="仿宋_GB2312" w:hAnsi="仿宋_GB2312" w:eastAsia="仿宋_GB2312" w:cs="仿宋_GB2312"/>
          <w:sz w:val="32"/>
          <w:szCs w:val="32"/>
        </w:rPr>
      </w:pPr>
    </w:p>
    <w:p>
      <w:pPr>
        <w:spacing w:line="430" w:lineRule="exact"/>
        <w:outlineLvl w:val="0"/>
        <w:rPr>
          <w:rFonts w:hint="eastAsia" w:ascii="仿宋_GB2312" w:hAnsi="仿宋_GB2312" w:eastAsia="仿宋_GB2312" w:cs="仿宋_GB2312"/>
          <w:sz w:val="32"/>
          <w:szCs w:val="32"/>
        </w:rPr>
      </w:pPr>
    </w:p>
    <w:p>
      <w:pPr>
        <w:spacing w:line="430" w:lineRule="exact"/>
        <w:outlineLvl w:val="0"/>
        <w:rPr>
          <w:rFonts w:hint="eastAsia" w:ascii="仿宋_GB2312" w:hAnsi="仿宋_GB2312" w:eastAsia="仿宋_GB2312" w:cs="仿宋_GB2312"/>
          <w:sz w:val="32"/>
          <w:szCs w:val="32"/>
        </w:rPr>
      </w:pPr>
    </w:p>
    <w:p>
      <w:pPr>
        <w:spacing w:line="430" w:lineRule="exact"/>
        <w:outlineLvl w:val="0"/>
        <w:rPr>
          <w:rFonts w:hint="eastAsia" w:ascii="仿宋_GB2312" w:hAnsi="仿宋_GB2312" w:eastAsia="仿宋_GB2312" w:cs="仿宋_GB2312"/>
          <w:sz w:val="32"/>
          <w:szCs w:val="32"/>
        </w:rPr>
      </w:pPr>
    </w:p>
    <w:p>
      <w:pPr>
        <w:spacing w:line="430" w:lineRule="exact"/>
        <w:outlineLvl w:val="0"/>
        <w:rPr>
          <w:rFonts w:hint="eastAsia" w:ascii="仿宋_GB2312" w:hAnsi="仿宋_GB2312" w:eastAsia="仿宋_GB2312" w:cs="仿宋_GB2312"/>
          <w:sz w:val="32"/>
          <w:szCs w:val="32"/>
        </w:rPr>
      </w:pPr>
    </w:p>
    <w:p>
      <w:pPr>
        <w:spacing w:line="430" w:lineRule="exact"/>
        <w:outlineLvl w:val="0"/>
        <w:rPr>
          <w:rFonts w:hint="eastAsia" w:ascii="仿宋_GB2312" w:hAnsi="仿宋_GB2312" w:eastAsia="仿宋_GB2312" w:cs="仿宋_GB2312"/>
          <w:sz w:val="32"/>
          <w:szCs w:val="32"/>
        </w:rPr>
      </w:pPr>
    </w:p>
    <w:p>
      <w:pPr>
        <w:spacing w:line="430" w:lineRule="exact"/>
        <w:outlineLvl w:val="0"/>
        <w:rPr>
          <w:rFonts w:hint="eastAsia" w:ascii="仿宋_GB2312" w:hAnsi="仿宋_GB2312" w:eastAsia="仿宋_GB2312" w:cs="仿宋_GB2312"/>
          <w:sz w:val="32"/>
          <w:szCs w:val="32"/>
        </w:rPr>
      </w:pPr>
    </w:p>
    <w:p>
      <w:pPr>
        <w:spacing w:line="430" w:lineRule="exact"/>
        <w:outlineLvl w:val="0"/>
        <w:rPr>
          <w:rFonts w:hint="eastAsia" w:ascii="仿宋_GB2312" w:hAnsi="仿宋_GB2312" w:eastAsia="仿宋_GB2312" w:cs="仿宋_GB2312"/>
          <w:sz w:val="32"/>
          <w:szCs w:val="32"/>
        </w:rPr>
      </w:pPr>
    </w:p>
    <w:p>
      <w:pPr>
        <w:spacing w:line="430" w:lineRule="exact"/>
        <w:outlineLvl w:val="0"/>
        <w:rPr>
          <w:rFonts w:hint="eastAsia" w:ascii="仿宋_GB2312" w:hAnsi="仿宋_GB2312" w:eastAsia="仿宋_GB2312" w:cs="仿宋_GB2312"/>
          <w:sz w:val="32"/>
          <w:szCs w:val="32"/>
        </w:rPr>
      </w:pPr>
    </w:p>
    <w:p>
      <w:pPr>
        <w:spacing w:line="430" w:lineRule="exact"/>
        <w:outlineLvl w:val="0"/>
        <w:rPr>
          <w:rFonts w:hint="eastAsia" w:ascii="仿宋_GB2312" w:hAnsi="仿宋_GB2312" w:eastAsia="仿宋_GB2312" w:cs="仿宋_GB2312"/>
          <w:sz w:val="32"/>
          <w:szCs w:val="32"/>
        </w:rPr>
      </w:pPr>
    </w:p>
    <w:p>
      <w:pPr>
        <w:spacing w:line="430" w:lineRule="exact"/>
        <w:outlineLvl w:val="0"/>
        <w:rPr>
          <w:rFonts w:hint="eastAsia" w:ascii="仿宋_GB2312" w:hAnsi="仿宋_GB2312" w:eastAsia="仿宋_GB2312" w:cs="仿宋_GB2312"/>
          <w:sz w:val="32"/>
          <w:szCs w:val="32"/>
        </w:rPr>
      </w:pPr>
    </w:p>
    <w:p>
      <w:pPr>
        <w:spacing w:line="430" w:lineRule="exact"/>
        <w:outlineLvl w:val="0"/>
        <w:rPr>
          <w:rFonts w:hint="eastAsia" w:ascii="仿宋_GB2312" w:hAnsi="仿宋_GB2312" w:eastAsia="仿宋_GB2312" w:cs="仿宋_GB2312"/>
          <w:sz w:val="32"/>
          <w:szCs w:val="32"/>
        </w:rPr>
      </w:pPr>
    </w:p>
    <w:p>
      <w:pPr>
        <w:spacing w:line="430" w:lineRule="exact"/>
        <w:outlineLvl w:val="0"/>
        <w:rPr>
          <w:rFonts w:hint="eastAsia" w:ascii="仿宋_GB2312" w:hAnsi="仿宋_GB2312" w:eastAsia="仿宋_GB2312" w:cs="仿宋_GB2312"/>
          <w:sz w:val="32"/>
          <w:szCs w:val="32"/>
        </w:rPr>
      </w:pPr>
    </w:p>
    <w:p>
      <w:pPr>
        <w:spacing w:line="430" w:lineRule="exact"/>
        <w:outlineLvl w:val="0"/>
        <w:rPr>
          <w:rFonts w:hint="eastAsia" w:ascii="仿宋_GB2312" w:hAnsi="仿宋_GB2312" w:eastAsia="仿宋_GB2312" w:cs="仿宋_GB2312"/>
          <w:sz w:val="32"/>
          <w:szCs w:val="32"/>
        </w:rPr>
      </w:pPr>
    </w:p>
    <w:p>
      <w:pPr>
        <w:spacing w:line="430" w:lineRule="exact"/>
        <w:outlineLvl w:val="0"/>
        <w:rPr>
          <w:rFonts w:hint="eastAsia" w:ascii="仿宋_GB2312" w:hAnsi="仿宋_GB2312" w:eastAsia="仿宋_GB2312" w:cs="仿宋_GB2312"/>
          <w:sz w:val="32"/>
          <w:szCs w:val="32"/>
        </w:rPr>
      </w:pPr>
    </w:p>
    <w:p>
      <w:pPr>
        <w:spacing w:line="430" w:lineRule="exact"/>
        <w:outlineLvl w:val="0"/>
        <w:rPr>
          <w:rFonts w:hint="eastAsia" w:ascii="仿宋_GB2312" w:hAnsi="仿宋_GB2312" w:eastAsia="仿宋_GB2312" w:cs="仿宋_GB2312"/>
          <w:sz w:val="32"/>
          <w:szCs w:val="32"/>
          <w:lang w:val="zh-CN"/>
        </w:rPr>
      </w:pPr>
    </w:p>
    <w:p>
      <w:pPr>
        <w:rPr>
          <w:rFonts w:ascii="方正小标宋简体" w:hAnsi="方正小标宋简体" w:eastAsia="方正小标宋简体" w:cs="方正小标宋简体"/>
          <w:sz w:val="52"/>
          <w:szCs w:val="52"/>
        </w:rPr>
      </w:pPr>
    </w:p>
    <w:p>
      <w:pPr>
        <w:rPr>
          <w:rFonts w:ascii="方正小标宋简体" w:hAnsi="方正小标宋简体" w:eastAsia="方正小标宋简体" w:cs="方正小标宋简体"/>
          <w:sz w:val="52"/>
          <w:szCs w:val="52"/>
        </w:rPr>
      </w:pPr>
    </w:p>
    <w:p>
      <w:pPr>
        <w:rPr>
          <w:rFonts w:ascii="方正小标宋简体" w:hAnsi="方正小标宋简体" w:eastAsia="方正小标宋简体" w:cs="方正小标宋简体"/>
          <w:sz w:val="52"/>
          <w:szCs w:val="52"/>
        </w:rPr>
      </w:pPr>
    </w:p>
    <w:p>
      <w:pPr>
        <w:rPr>
          <w:rFonts w:hint="eastAsia" w:ascii="方正小标宋简体" w:hAnsi="方正小标宋简体" w:eastAsia="方正小标宋简体" w:cs="方正小标宋简体"/>
          <w:sz w:val="52"/>
          <w:szCs w:val="52"/>
        </w:rPr>
      </w:pPr>
    </w:p>
    <w:p>
      <w:pPr>
        <w:rPr>
          <w:rFonts w:hint="eastAsia" w:ascii="方正小标宋简体" w:hAnsi="方正小标宋简体" w:eastAsia="方正小标宋简体" w:cs="方正小标宋简体"/>
          <w:sz w:val="52"/>
          <w:szCs w:val="52"/>
        </w:rPr>
      </w:pPr>
    </w:p>
    <w:p>
      <w:pPr>
        <w:rPr>
          <w:rFonts w:ascii="方正小标宋简体" w:hAnsi="方正小标宋简体" w:eastAsia="方正小标宋简体" w:cs="方正小标宋简体"/>
          <w:sz w:val="52"/>
          <w:szCs w:val="52"/>
        </w:rPr>
      </w:pPr>
    </w:p>
    <w:p>
      <w:pPr>
        <w:rPr>
          <w:rFonts w:ascii="方正小标宋简体" w:hAnsi="方正小标宋简体" w:eastAsia="方正小标宋简体" w:cs="方正小标宋简体"/>
          <w:sz w:val="52"/>
          <w:szCs w:val="52"/>
        </w:rPr>
      </w:pPr>
    </w:p>
    <w:p>
      <w:pPr>
        <w:jc w:val="center"/>
        <w:rPr>
          <w:rFonts w:hint="eastAsia" w:ascii="方正小标宋简体" w:hAnsi="方正小标宋简体" w:eastAsia="方正小标宋简体" w:cs="方正小标宋简体"/>
          <w:sz w:val="52"/>
          <w:szCs w:val="52"/>
        </w:rPr>
      </w:pPr>
    </w:p>
    <w:p>
      <w:pPr>
        <w:jc w:val="both"/>
        <w:rPr>
          <w:rFonts w:hint="eastAsia" w:ascii="方正小标宋简体" w:hAnsi="方正小标宋简体" w:eastAsia="方正小标宋简体" w:cs="方正小标宋简体"/>
          <w:sz w:val="52"/>
          <w:szCs w:val="52"/>
        </w:rPr>
      </w:pPr>
    </w:p>
    <w:p>
      <w:pPr>
        <w:jc w:val="center"/>
        <w:rPr>
          <w:rFonts w:hint="eastAsia" w:ascii="方正小标宋简体" w:hAnsi="方正小标宋简体" w:eastAsia="方正小标宋简体" w:cs="方正小标宋简体"/>
          <w:sz w:val="52"/>
          <w:szCs w:val="52"/>
        </w:rPr>
      </w:pPr>
      <w:r>
        <w:rPr>
          <w:sz w:val="52"/>
        </w:rPr>
        <mc:AlternateContent>
          <mc:Choice Requires="wps">
            <w:drawing>
              <wp:anchor distT="0" distB="0" distL="114300" distR="114300" simplePos="0" relativeHeight="251745280" behindDoc="0" locked="0" layoutInCell="1" allowOverlap="1">
                <wp:simplePos x="0" y="0"/>
                <wp:positionH relativeFrom="column">
                  <wp:posOffset>-136525</wp:posOffset>
                </wp:positionH>
                <wp:positionV relativeFrom="paragraph">
                  <wp:posOffset>2320290</wp:posOffset>
                </wp:positionV>
                <wp:extent cx="895350" cy="400050"/>
                <wp:effectExtent l="0" t="0" r="0" b="0"/>
                <wp:wrapNone/>
                <wp:docPr id="23" name="文本框 23"/>
                <wp:cNvGraphicFramePr/>
                <a:graphic xmlns:a="http://schemas.openxmlformats.org/drawingml/2006/main">
                  <a:graphicData uri="http://schemas.microsoft.com/office/word/2010/wordprocessingShape">
                    <wps:wsp>
                      <wps:cNvSpPr txBox="1"/>
                      <wps:spPr>
                        <a:xfrm>
                          <a:off x="1008380" y="9727565"/>
                          <a:ext cx="895350" cy="40005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75pt;margin-top:182.7pt;height:31.5pt;width:70.5pt;z-index:251745280;mso-width-relative:page;mso-height-relative:page;" fillcolor="#FFFFFF [3201]" filled="t" stroked="f" coordsize="21600,21600" o:gfxdata="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">
                <v:fill on="t" focussize="0,0"/>
                <v:stroke on="f" weight="0.5pt"/>
                <v:imagedata o:title=""/>
                <o:lock v:ext="edit" aspectratio="f"/>
                <v:textbox>
                  <w:txbxContent>
                    <w:p/>
                  </w:txbxContent>
                </v:textbox>
              </v:shape>
            </w:pict>
          </mc:Fallback>
        </mc:AlternateContent>
      </w:r>
    </w:p>
    <w:p>
      <w:pPr>
        <w:jc w:val="center"/>
        <w:rPr>
          <w:rFonts w:hint="eastAsia" w:ascii="方正小标宋简体" w:hAnsi="方正小标宋简体" w:eastAsia="方正小标宋简体" w:cs="方正小标宋简体"/>
          <w:sz w:val="52"/>
          <w:szCs w:val="52"/>
        </w:rPr>
        <w:sectPr>
          <w:footerReference r:id="rId4" w:type="default"/>
          <w:pgSz w:w="11906" w:h="16838"/>
          <w:pgMar w:top="1440" w:right="1803" w:bottom="1440" w:left="1803" w:header="851" w:footer="992" w:gutter="0"/>
          <w:pgNumType w:fmt="decimal" w:start="1"/>
          <w:cols w:space="720" w:num="1"/>
          <w:docGrid w:type="lines" w:linePitch="315" w:charSpace="0"/>
        </w:sectPr>
      </w:pPr>
    </w:p>
    <w:p>
      <w:pPr>
        <w:jc w:val="center"/>
        <w:rPr>
          <w:rFonts w:hint="eastAsia" w:ascii="方正小标宋简体" w:hAnsi="方正小标宋简体" w:eastAsia="方正小标宋简体" w:cs="方正小标宋简体"/>
          <w:sz w:val="52"/>
          <w:szCs w:val="52"/>
        </w:rPr>
      </w:pPr>
    </w:p>
    <w:p>
      <w:pPr>
        <w:jc w:val="center"/>
        <w:rPr>
          <w:rFonts w:hint="eastAsia" w:ascii="方正小标宋简体" w:hAnsi="方正小标宋简体" w:eastAsia="方正小标宋简体" w:cs="方正小标宋简体"/>
          <w:sz w:val="52"/>
          <w:szCs w:val="52"/>
        </w:rPr>
      </w:pPr>
    </w:p>
    <w:p>
      <w:pPr>
        <w:jc w:val="center"/>
        <w:rPr>
          <w:rFonts w:hint="eastAsia" w:ascii="方正小标宋简体" w:hAnsi="方正小标宋简体" w:eastAsia="方正小标宋简体" w:cs="方正小标宋简体"/>
          <w:sz w:val="52"/>
          <w:szCs w:val="52"/>
        </w:rPr>
      </w:pPr>
    </w:p>
    <w:p>
      <w:pPr>
        <w:jc w:val="center"/>
        <w:rPr>
          <w:rFonts w:hint="eastAsia" w:ascii="方正小标宋简体" w:hAnsi="方正小标宋简体" w:eastAsia="方正小标宋简体" w:cs="方正小标宋简体"/>
          <w:sz w:val="52"/>
          <w:szCs w:val="52"/>
        </w:rPr>
      </w:pPr>
      <w:r>
        <w:rPr>
          <w:sz w:val="52"/>
        </w:rPr>
        <mc:AlternateContent>
          <mc:Choice Requires="wps">
            <w:drawing>
              <wp:anchor distT="0" distB="0" distL="114300" distR="114300" simplePos="0" relativeHeight="251744256" behindDoc="0" locked="0" layoutInCell="1" allowOverlap="1">
                <wp:simplePos x="0" y="0"/>
                <wp:positionH relativeFrom="column">
                  <wp:posOffset>-120015</wp:posOffset>
                </wp:positionH>
                <wp:positionV relativeFrom="paragraph">
                  <wp:posOffset>904240</wp:posOffset>
                </wp:positionV>
                <wp:extent cx="843915" cy="381000"/>
                <wp:effectExtent l="4445" t="4445" r="8890" b="14605"/>
                <wp:wrapNone/>
                <wp:docPr id="2" name="矩形 86"/>
                <wp:cNvGraphicFramePr/>
                <a:graphic xmlns:a="http://schemas.openxmlformats.org/drawingml/2006/main">
                  <a:graphicData uri="http://schemas.microsoft.com/office/word/2010/wordprocessingShape">
                    <wps:wsp>
                      <wps:cNvSpPr/>
                      <wps:spPr>
                        <a:xfrm>
                          <a:off x="1024890" y="9838690"/>
                          <a:ext cx="843915" cy="381000"/>
                        </a:xfrm>
                        <a:prstGeom prst="rect">
                          <a:avLst/>
                        </a:prstGeom>
                        <a:solidFill>
                          <a:srgbClr val="FFFFFF"/>
                        </a:solidFill>
                        <a:ln w="9525" cap="flat" cmpd="sng">
                          <a:solidFill>
                            <a:srgbClr val="FFFFFF"/>
                          </a:solidFill>
                          <a:prstDash val="solid"/>
                          <a:miter/>
                          <a:headEnd type="none" w="med" len="med"/>
                          <a:tailEnd type="none" w="med" len="med"/>
                        </a:ln>
                      </wps:spPr>
                      <wps:bodyPr vert="horz" anchor="t" anchorCtr="0" upright="1"/>
                    </wps:wsp>
                  </a:graphicData>
                </a:graphic>
              </wp:anchor>
            </w:drawing>
          </mc:Choice>
          <mc:Fallback>
            <w:pict>
              <v:rect id="矩形 86" o:spid="_x0000_s1026" o:spt="1" style="position:absolute;left:0pt;margin-left:-9.45pt;margin-top:71.2pt;height:30pt;width:66.45pt;z-index:251744256;mso-width-relative:page;mso-height-relative:page;" fillcolor="#FFFFFF" filled="t" stroked="t" coordsize="21600,21600" o:gfxdata="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AzykbM1wAAAAsBAAAP&#10;AAAAAAAAAAEAIAAAACIAAABkcnMvZG93bnJldi54bWxQSwECFAAUAAAACACHTuJApA0ljxkCAABP&#10;BAAADgAAAAAAAAABACAAAAAmAQAAZHJzL2Uyb0RvYy54bWxQSwUGAAAAAAYABgBZAQAAsQUAAAAA&#10;">
                <v:fill on="t" focussize="0,0"/>
                <v:stroke color="#FFFFFF" joinstyle="miter"/>
                <v:imagedata o:title=""/>
                <o:lock v:ext="edit" aspectratio="f"/>
              </v:rect>
            </w:pict>
          </mc:Fallback>
        </mc:AlternateContent>
      </w:r>
    </w:p>
    <w:p>
      <w:pPr>
        <w:jc w:val="center"/>
        <w:rPr>
          <w:rFonts w:hint="eastAsia" w:ascii="方正小标宋简体" w:hAnsi="方正小标宋简体" w:eastAsia="方正小标宋简体" w:cs="方正小标宋简体"/>
          <w:sz w:val="52"/>
          <w:szCs w:val="52"/>
        </w:rPr>
      </w:pPr>
    </w:p>
    <w:p>
      <w:pPr>
        <w:jc w:val="center"/>
        <w:rPr>
          <w:rFonts w:hint="eastAsia" w:ascii="方正小标宋简体" w:hAnsi="方正小标宋简体" w:eastAsia="方正小标宋简体" w:cs="方正小标宋简体"/>
          <w:sz w:val="52"/>
          <w:szCs w:val="52"/>
        </w:rPr>
      </w:pPr>
    </w:p>
    <w:p>
      <w:pPr>
        <w:jc w:val="center"/>
        <w:rPr>
          <w:rFonts w:ascii="方正小标宋简体" w:hAnsi="方正小标宋简体" w:eastAsia="方正小标宋简体" w:cs="方正小标宋简体"/>
          <w:sz w:val="52"/>
          <w:szCs w:val="52"/>
        </w:rPr>
      </w:pPr>
      <w:r>
        <w:rPr>
          <w:rFonts w:hint="eastAsia" w:ascii="方正小标宋简体" w:hAnsi="方正小标宋简体" w:eastAsia="方正小标宋简体" w:cs="方正小标宋简体"/>
          <w:sz w:val="52"/>
          <w:szCs w:val="52"/>
        </w:rPr>
        <w:t>一、行政处罚文书和规范</w:t>
      </w:r>
    </w:p>
    <w:p>
      <w:pPr>
        <w:spacing w:line="640" w:lineRule="exact"/>
        <w:jc w:val="center"/>
        <w:outlineLvl w:val="0"/>
        <w:rPr>
          <w:rFonts w:ascii="方正小标宋简体" w:hAnsi="方正小标宋简体" w:eastAsia="方正小标宋简体" w:cs="方正小标宋简体"/>
          <w:bCs/>
          <w:sz w:val="44"/>
          <w:szCs w:val="44"/>
          <w:u w:val="single"/>
        </w:rPr>
      </w:pPr>
    </w:p>
    <w:p>
      <w:pPr>
        <w:spacing w:line="640" w:lineRule="exact"/>
        <w:jc w:val="center"/>
        <w:outlineLvl w:val="0"/>
        <w:rPr>
          <w:rFonts w:ascii="方正小标宋简体" w:hAnsi="方正小标宋简体" w:eastAsia="方正小标宋简体" w:cs="方正小标宋简体"/>
          <w:bCs/>
          <w:sz w:val="44"/>
          <w:szCs w:val="44"/>
          <w:u w:val="single"/>
        </w:rPr>
      </w:pPr>
    </w:p>
    <w:p>
      <w:pPr>
        <w:spacing w:line="640" w:lineRule="exact"/>
        <w:jc w:val="center"/>
        <w:outlineLvl w:val="0"/>
        <w:rPr>
          <w:rFonts w:ascii="方正小标宋简体" w:hAnsi="方正小标宋简体" w:eastAsia="方正小标宋简体" w:cs="方正小标宋简体"/>
          <w:bCs/>
          <w:sz w:val="44"/>
          <w:szCs w:val="44"/>
          <w:u w:val="single"/>
        </w:rPr>
      </w:pPr>
    </w:p>
    <w:p>
      <w:pPr>
        <w:spacing w:line="640" w:lineRule="exact"/>
        <w:jc w:val="center"/>
        <w:outlineLvl w:val="0"/>
        <w:rPr>
          <w:rFonts w:ascii="方正小标宋简体" w:hAnsi="方正小标宋简体" w:eastAsia="方正小标宋简体" w:cs="方正小标宋简体"/>
          <w:bCs/>
          <w:sz w:val="44"/>
          <w:szCs w:val="44"/>
          <w:u w:val="single"/>
        </w:rPr>
      </w:pPr>
    </w:p>
    <w:p>
      <w:pPr>
        <w:spacing w:line="640" w:lineRule="exact"/>
        <w:jc w:val="center"/>
        <w:outlineLvl w:val="0"/>
        <w:rPr>
          <w:rFonts w:ascii="方正小标宋简体" w:hAnsi="方正小标宋简体" w:eastAsia="方正小标宋简体" w:cs="方正小标宋简体"/>
          <w:bCs/>
          <w:sz w:val="44"/>
          <w:szCs w:val="44"/>
          <w:u w:val="single"/>
        </w:rPr>
      </w:pPr>
    </w:p>
    <w:p>
      <w:pPr>
        <w:spacing w:line="640" w:lineRule="exact"/>
        <w:jc w:val="center"/>
        <w:outlineLvl w:val="0"/>
        <w:rPr>
          <w:rFonts w:ascii="方正小标宋简体" w:hAnsi="方正小标宋简体" w:eastAsia="方正小标宋简体" w:cs="方正小标宋简体"/>
          <w:bCs/>
          <w:sz w:val="44"/>
          <w:szCs w:val="44"/>
          <w:u w:val="single"/>
        </w:rPr>
      </w:pPr>
    </w:p>
    <w:p>
      <w:pPr>
        <w:spacing w:line="640" w:lineRule="exact"/>
        <w:jc w:val="center"/>
        <w:outlineLvl w:val="0"/>
        <w:rPr>
          <w:rFonts w:ascii="方正小标宋简体" w:hAnsi="方正小标宋简体" w:eastAsia="方正小标宋简体" w:cs="方正小标宋简体"/>
          <w:bCs/>
          <w:sz w:val="44"/>
          <w:szCs w:val="44"/>
          <w:u w:val="single"/>
        </w:rPr>
      </w:pPr>
    </w:p>
    <w:p>
      <w:pPr>
        <w:spacing w:line="640" w:lineRule="exact"/>
        <w:jc w:val="center"/>
        <w:outlineLvl w:val="0"/>
        <w:rPr>
          <w:rFonts w:ascii="方正小标宋简体" w:hAnsi="方正小标宋简体" w:eastAsia="方正小标宋简体" w:cs="方正小标宋简体"/>
          <w:bCs/>
          <w:sz w:val="44"/>
          <w:szCs w:val="44"/>
          <w:u w:val="single"/>
        </w:rPr>
      </w:pPr>
    </w:p>
    <w:p>
      <w:pPr>
        <w:spacing w:line="640" w:lineRule="exact"/>
        <w:jc w:val="center"/>
        <w:outlineLvl w:val="0"/>
        <w:rPr>
          <w:rFonts w:ascii="方正小标宋简体" w:hAnsi="方正小标宋简体" w:eastAsia="方正小标宋简体" w:cs="方正小标宋简体"/>
          <w:bCs/>
          <w:sz w:val="44"/>
          <w:szCs w:val="44"/>
          <w:u w:val="single"/>
        </w:rPr>
      </w:pPr>
    </w:p>
    <w:p>
      <w:pPr>
        <w:spacing w:line="640" w:lineRule="exact"/>
        <w:jc w:val="center"/>
        <w:outlineLvl w:val="0"/>
        <w:rPr>
          <w:rFonts w:ascii="方正小标宋简体" w:hAnsi="方正小标宋简体" w:eastAsia="方正小标宋简体" w:cs="方正小标宋简体"/>
          <w:bCs/>
          <w:sz w:val="44"/>
          <w:szCs w:val="44"/>
          <w:u w:val="single"/>
        </w:rPr>
      </w:pPr>
    </w:p>
    <w:p>
      <w:pPr>
        <w:spacing w:line="640" w:lineRule="exact"/>
        <w:jc w:val="center"/>
        <w:outlineLvl w:val="0"/>
        <w:rPr>
          <w:rFonts w:ascii="方正小标宋简体" w:hAnsi="方正小标宋简体" w:eastAsia="方正小标宋简体" w:cs="方正小标宋简体"/>
          <w:bCs/>
          <w:sz w:val="44"/>
          <w:szCs w:val="44"/>
          <w:u w:val="single"/>
        </w:rPr>
      </w:pPr>
    </w:p>
    <w:p>
      <w:pPr>
        <w:rPr>
          <w:rFonts w:ascii="方正小标宋简体" w:hAnsi="方正小标宋简体" w:eastAsia="方正小标宋简体" w:cs="方正小标宋简体"/>
          <w:sz w:val="52"/>
          <w:szCs w:val="52"/>
        </w:rPr>
      </w:pPr>
    </w:p>
    <w:p>
      <w:pPr>
        <w:rPr>
          <w:rFonts w:ascii="方正小标宋简体" w:hAnsi="方正小标宋简体" w:eastAsia="方正小标宋简体" w:cs="方正小标宋简体"/>
          <w:sz w:val="52"/>
          <w:szCs w:val="52"/>
        </w:rPr>
      </w:pPr>
    </w:p>
    <w:p>
      <w:pPr>
        <w:rPr>
          <w:rFonts w:ascii="方正小标宋简体" w:hAnsi="方正小标宋简体" w:eastAsia="方正小标宋简体" w:cs="方正小标宋简体"/>
          <w:sz w:val="52"/>
          <w:szCs w:val="52"/>
        </w:rPr>
      </w:pPr>
    </w:p>
    <w:p>
      <w:pPr>
        <w:rPr>
          <w:rFonts w:ascii="方正小标宋简体" w:hAnsi="方正小标宋简体" w:eastAsia="方正小标宋简体" w:cs="方正小标宋简体"/>
          <w:sz w:val="52"/>
          <w:szCs w:val="52"/>
        </w:rPr>
      </w:pPr>
    </w:p>
    <w:p>
      <w:pPr>
        <w:rPr>
          <w:rFonts w:ascii="方正小标宋简体" w:hAnsi="方正小标宋简体" w:eastAsia="方正小标宋简体" w:cs="方正小标宋简体"/>
          <w:sz w:val="52"/>
          <w:szCs w:val="52"/>
        </w:rPr>
      </w:pPr>
    </w:p>
    <w:p>
      <w:pPr>
        <w:rPr>
          <w:rFonts w:ascii="方正小标宋简体" w:hAnsi="方正小标宋简体" w:eastAsia="方正小标宋简体" w:cs="方正小标宋简体"/>
          <w:sz w:val="52"/>
          <w:szCs w:val="52"/>
        </w:rPr>
      </w:pPr>
    </w:p>
    <w:p>
      <w:pPr>
        <w:jc w:val="center"/>
        <w:rPr>
          <w:rFonts w:ascii="方正小标宋简体" w:hAnsi="方正小标宋简体" w:eastAsia="方正小标宋简体" w:cs="方正小标宋简体"/>
          <w:sz w:val="52"/>
          <w:szCs w:val="52"/>
        </w:rPr>
      </w:pPr>
      <w:r>
        <w:rPr>
          <w:rFonts w:hint="eastAsia" w:ascii="方正小标宋简体" w:hAnsi="方正小标宋简体" w:eastAsia="方正小标宋简体" w:cs="方正小标宋简体"/>
          <w:sz w:val="52"/>
          <w:szCs w:val="52"/>
        </w:rPr>
        <w:t>（一）</w:t>
      </w:r>
    </w:p>
    <w:p>
      <w:pPr>
        <w:jc w:val="center"/>
        <w:rPr>
          <w:rFonts w:ascii="方正小标宋简体" w:hAnsi="方正小标宋简体" w:eastAsia="方正小标宋简体" w:cs="方正小标宋简体"/>
          <w:sz w:val="52"/>
          <w:szCs w:val="52"/>
        </w:rPr>
      </w:pPr>
      <w:r>
        <w:rPr>
          <w:rFonts w:hint="eastAsia" w:ascii="方正小标宋简体" w:hAnsi="方正小标宋简体" w:eastAsia="方正小标宋简体" w:cs="方正小标宋简体"/>
          <w:sz w:val="52"/>
          <w:szCs w:val="52"/>
        </w:rPr>
        <w:t>行政处罚文书</w:t>
      </w:r>
    </w:p>
    <w:p>
      <w:pPr>
        <w:spacing w:line="640" w:lineRule="exact"/>
        <w:jc w:val="center"/>
        <w:outlineLvl w:val="0"/>
        <w:rPr>
          <w:rFonts w:ascii="方正小标宋简体" w:hAnsi="方正小标宋简体" w:eastAsia="方正小标宋简体" w:cs="方正小标宋简体"/>
          <w:bCs/>
          <w:sz w:val="44"/>
          <w:szCs w:val="44"/>
          <w:u w:val="single"/>
        </w:rPr>
      </w:pPr>
    </w:p>
    <w:p>
      <w:pPr>
        <w:spacing w:line="640" w:lineRule="exact"/>
        <w:jc w:val="center"/>
        <w:outlineLvl w:val="0"/>
        <w:rPr>
          <w:rFonts w:ascii="方正小标宋简体" w:hAnsi="方正小标宋简体" w:eastAsia="方正小标宋简体" w:cs="方正小标宋简体"/>
          <w:bCs/>
          <w:sz w:val="44"/>
          <w:szCs w:val="44"/>
          <w:u w:val="single"/>
        </w:rPr>
      </w:pPr>
    </w:p>
    <w:p>
      <w:pPr>
        <w:spacing w:line="640" w:lineRule="exact"/>
        <w:jc w:val="center"/>
        <w:outlineLvl w:val="0"/>
        <w:rPr>
          <w:rFonts w:ascii="方正小标宋简体" w:hAnsi="方正小标宋简体" w:eastAsia="方正小标宋简体" w:cs="方正小标宋简体"/>
          <w:bCs/>
          <w:sz w:val="44"/>
          <w:szCs w:val="44"/>
          <w:u w:val="single"/>
        </w:rPr>
      </w:pPr>
    </w:p>
    <w:p>
      <w:pPr>
        <w:spacing w:line="640" w:lineRule="exact"/>
        <w:jc w:val="center"/>
        <w:outlineLvl w:val="0"/>
        <w:rPr>
          <w:rFonts w:ascii="方正小标宋简体" w:hAnsi="方正小标宋简体" w:eastAsia="方正小标宋简体" w:cs="方正小标宋简体"/>
          <w:bCs/>
          <w:sz w:val="44"/>
          <w:szCs w:val="44"/>
          <w:u w:val="single"/>
        </w:rPr>
      </w:pPr>
    </w:p>
    <w:p>
      <w:pPr>
        <w:spacing w:line="640" w:lineRule="exact"/>
        <w:jc w:val="center"/>
        <w:outlineLvl w:val="0"/>
        <w:rPr>
          <w:rFonts w:ascii="方正小标宋简体" w:hAnsi="方正小标宋简体" w:eastAsia="方正小标宋简体" w:cs="方正小标宋简体"/>
          <w:bCs/>
          <w:sz w:val="44"/>
          <w:szCs w:val="44"/>
          <w:u w:val="single"/>
        </w:rPr>
      </w:pPr>
    </w:p>
    <w:p>
      <w:pPr>
        <w:spacing w:line="640" w:lineRule="exact"/>
        <w:jc w:val="center"/>
        <w:outlineLvl w:val="0"/>
        <w:rPr>
          <w:rFonts w:ascii="方正小标宋简体" w:hAnsi="方正小标宋简体" w:eastAsia="方正小标宋简体" w:cs="方正小标宋简体"/>
          <w:bCs/>
          <w:sz w:val="44"/>
          <w:szCs w:val="44"/>
          <w:u w:val="single"/>
        </w:rPr>
      </w:pPr>
    </w:p>
    <w:p>
      <w:pPr>
        <w:spacing w:line="640" w:lineRule="exact"/>
        <w:jc w:val="center"/>
        <w:outlineLvl w:val="0"/>
        <w:rPr>
          <w:rFonts w:ascii="方正小标宋简体" w:hAnsi="方正小标宋简体" w:eastAsia="方正小标宋简体" w:cs="方正小标宋简体"/>
          <w:bCs/>
          <w:sz w:val="44"/>
          <w:szCs w:val="44"/>
          <w:u w:val="single"/>
        </w:rPr>
      </w:pPr>
    </w:p>
    <w:p>
      <w:pPr>
        <w:spacing w:line="640" w:lineRule="exact"/>
        <w:jc w:val="center"/>
        <w:outlineLvl w:val="0"/>
        <w:rPr>
          <w:rFonts w:ascii="方正小标宋简体" w:hAnsi="方正小标宋简体" w:eastAsia="方正小标宋简体" w:cs="方正小标宋简体"/>
          <w:bCs/>
          <w:sz w:val="44"/>
          <w:szCs w:val="44"/>
          <w:u w:val="single"/>
        </w:rPr>
      </w:pPr>
    </w:p>
    <w:p>
      <w:pPr>
        <w:spacing w:line="640" w:lineRule="exact"/>
        <w:jc w:val="center"/>
        <w:outlineLvl w:val="0"/>
        <w:rPr>
          <w:rFonts w:ascii="方正小标宋简体" w:hAnsi="方正小标宋简体" w:eastAsia="方正小标宋简体" w:cs="方正小标宋简体"/>
          <w:bCs/>
          <w:sz w:val="44"/>
          <w:szCs w:val="44"/>
          <w:u w:val="single"/>
        </w:rPr>
      </w:pPr>
    </w:p>
    <w:p>
      <w:pPr>
        <w:spacing w:line="640" w:lineRule="exact"/>
        <w:jc w:val="center"/>
        <w:outlineLvl w:val="0"/>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Cs/>
          <w:sz w:val="44"/>
          <w:szCs w:val="44"/>
          <w:u w:val="single"/>
        </w:rPr>
        <w:t>保定市</w:t>
      </w:r>
      <w:bookmarkStart w:id="1" w:name="_Toc76683272"/>
      <w:r>
        <w:rPr>
          <w:rFonts w:hint="eastAsia" w:ascii="方正小标宋简体" w:hAnsi="方正小标宋简体" w:eastAsia="方正小标宋简体" w:cs="方正小标宋简体"/>
          <w:bCs/>
          <w:sz w:val="44"/>
          <w:szCs w:val="44"/>
        </w:rPr>
        <w:t>市场监督管理局</w:t>
      </w:r>
      <w:bookmarkEnd w:id="0"/>
      <w:bookmarkEnd w:id="1"/>
    </w:p>
    <w:p>
      <w:pPr>
        <w:spacing w:line="640" w:lineRule="exact"/>
        <w:jc w:val="center"/>
        <w:outlineLvl w:val="0"/>
        <w:rPr>
          <w:rFonts w:ascii="方正小标宋简体" w:hAnsi="方正小标宋简体" w:eastAsia="方正小标宋简体" w:cs="方正小标宋简体"/>
          <w:bCs/>
          <w:sz w:val="44"/>
          <w:szCs w:val="44"/>
        </w:rPr>
      </w:pPr>
      <w:bookmarkStart w:id="2" w:name="_Toc76683273"/>
      <w:r>
        <w:rPr>
          <w:rFonts w:hint="eastAsia" w:ascii="方正小标宋简体" w:hAnsi="方正小标宋简体" w:eastAsia="方正小标宋简体" w:cs="方正小标宋简体"/>
          <w:bCs/>
          <w:sz w:val="44"/>
          <w:szCs w:val="44"/>
        </w:rPr>
        <w:t>案件来源登记表</w:t>
      </w:r>
      <w:bookmarkEnd w:id="2"/>
    </w:p>
    <w:p>
      <w:pPr>
        <w:spacing w:line="600" w:lineRule="exact"/>
        <w:ind w:right="640"/>
        <w:jc w:val="right"/>
        <w:rPr>
          <w:rFonts w:ascii="仿宋_GB2312" w:hAnsi="仿宋_GB2312" w:eastAsia="仿宋_GB2312" w:cs="仿宋_GB2312"/>
          <w:sz w:val="32"/>
          <w:szCs w:val="32"/>
        </w:rPr>
      </w:pPr>
      <w:r>
        <w:rPr>
          <w:rFonts w:hint="eastAsia" w:ascii="仿宋_GB2312" w:hAnsi="仿宋_GB2312" w:eastAsia="仿宋_GB2312" w:cs="仿宋_GB2312"/>
          <w:sz w:val="28"/>
          <w:szCs w:val="28"/>
        </w:rPr>
        <w:t>登记号</w:t>
      </w:r>
      <w:r>
        <w:rPr>
          <w:rFonts w:hint="eastAsia" w:ascii="仿宋_GB2312" w:hAnsi="仿宋_GB2312" w:eastAsia="仿宋_GB2312" w:cs="仿宋_GB2312"/>
          <w:sz w:val="32"/>
          <w:szCs w:val="32"/>
        </w:rPr>
        <w:t xml:space="preserve">：20XX-001      </w:t>
      </w:r>
    </w:p>
    <w:tbl>
      <w:tblPr>
        <w:tblStyle w:val="11"/>
        <w:tblW w:w="8776" w:type="dxa"/>
        <w:jc w:val="center"/>
        <w:tblBorders>
          <w:top w:val="single" w:color="000001" w:sz="6" w:space="0"/>
          <w:left w:val="single" w:color="000001" w:sz="6" w:space="0"/>
          <w:bottom w:val="single" w:color="000001" w:sz="6" w:space="0"/>
          <w:right w:val="single" w:color="000001" w:sz="6" w:space="0"/>
          <w:insideH w:val="single" w:color="000001" w:sz="6" w:space="0"/>
          <w:insideV w:val="single" w:color="000001" w:sz="6" w:space="0"/>
        </w:tblBorders>
        <w:tblLayout w:type="fixed"/>
        <w:tblCellMar>
          <w:top w:w="0" w:type="dxa"/>
          <w:left w:w="4" w:type="dxa"/>
          <w:bottom w:w="0" w:type="dxa"/>
          <w:right w:w="28" w:type="dxa"/>
        </w:tblCellMar>
      </w:tblPr>
      <w:tblGrid>
        <w:gridCol w:w="551"/>
        <w:gridCol w:w="1683"/>
        <w:gridCol w:w="871"/>
        <w:gridCol w:w="800"/>
        <w:gridCol w:w="1616"/>
        <w:gridCol w:w="1667"/>
        <w:gridCol w:w="1588"/>
      </w:tblGrid>
      <w:tr>
        <w:tblPrEx>
          <w:tblBorders>
            <w:top w:val="single" w:color="000001" w:sz="6" w:space="0"/>
            <w:left w:val="single" w:color="000001" w:sz="6" w:space="0"/>
            <w:bottom w:val="single" w:color="000001" w:sz="6" w:space="0"/>
            <w:right w:val="single" w:color="000001" w:sz="6" w:space="0"/>
            <w:insideH w:val="single" w:color="000001" w:sz="6" w:space="0"/>
            <w:insideV w:val="single" w:color="000001" w:sz="6" w:space="0"/>
          </w:tblBorders>
          <w:tblCellMar>
            <w:top w:w="0" w:type="dxa"/>
            <w:left w:w="4" w:type="dxa"/>
            <w:bottom w:w="0" w:type="dxa"/>
            <w:right w:w="28" w:type="dxa"/>
          </w:tblCellMar>
        </w:tblPrEx>
        <w:trPr>
          <w:trHeight w:val="680" w:hRule="exact"/>
          <w:jc w:val="center"/>
        </w:trPr>
        <w:tc>
          <w:tcPr>
            <w:tcW w:w="2234" w:type="dxa"/>
            <w:gridSpan w:val="2"/>
            <w:shd w:val="clear" w:color="auto" w:fill="FFFFFF"/>
            <w:vAlign w:val="center"/>
          </w:tcPr>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color w:val="000000"/>
                <w:sz w:val="24"/>
              </w:rPr>
              <w:t>来源分类</w:t>
            </w:r>
          </w:p>
        </w:tc>
        <w:tc>
          <w:tcPr>
            <w:tcW w:w="6542" w:type="dxa"/>
            <w:gridSpan w:val="5"/>
            <w:shd w:val="clear" w:color="auto" w:fill="FFFFFF"/>
          </w:tcPr>
          <w:p>
            <w:pPr>
              <w:spacing w:line="320" w:lineRule="exact"/>
              <w:rPr>
                <w:rFonts w:ascii="仿宋_GB2312" w:hAnsi="仿宋_GB2312" w:eastAsia="仿宋_GB2312" w:cs="仿宋_GB2312"/>
                <w:sz w:val="24"/>
              </w:rPr>
            </w:pPr>
            <w:r>
              <w:rPr>
                <w:rFonts w:hint="eastAsia" w:ascii="仿宋_GB2312" w:hAnsi="仿宋_GB2312" w:eastAsia="仿宋_GB2312" w:cs="仿宋_GB2312"/>
                <w:bCs/>
                <w:kern w:val="1"/>
                <w:sz w:val="24"/>
              </w:rPr>
              <w:t>□</w:t>
            </w:r>
            <w:r>
              <w:rPr>
                <w:rFonts w:hint="eastAsia" w:ascii="仿宋_GB2312" w:hAnsi="仿宋_GB2312" w:eastAsia="仿宋_GB2312" w:cs="仿宋_GB2312"/>
                <w:color w:val="000000"/>
                <w:sz w:val="24"/>
              </w:rPr>
              <w:t xml:space="preserve">监督检查       </w:t>
            </w:r>
            <w:r>
              <w:rPr>
                <w:rFonts w:hint="eastAsia" w:ascii="仿宋_GB2312" w:hAnsi="仿宋_GB2312" w:eastAsia="仿宋_GB2312" w:cs="仿宋_GB2312"/>
                <w:bCs/>
                <w:kern w:val="1"/>
                <w:sz w:val="24"/>
              </w:rPr>
              <w:sym w:font="Wingdings 2" w:char="0052"/>
            </w:r>
            <w:r>
              <w:rPr>
                <w:rFonts w:hint="eastAsia" w:ascii="仿宋_GB2312" w:hAnsi="仿宋_GB2312" w:eastAsia="仿宋_GB2312" w:cs="仿宋_GB2312"/>
                <w:color w:val="000000"/>
                <w:sz w:val="24"/>
              </w:rPr>
              <w:t>投诉、举报</w:t>
            </w:r>
          </w:p>
          <w:p>
            <w:pPr>
              <w:spacing w:line="320" w:lineRule="exact"/>
              <w:rPr>
                <w:rFonts w:ascii="仿宋_GB2312" w:hAnsi="仿宋_GB2312" w:eastAsia="仿宋_GB2312" w:cs="仿宋_GB2312"/>
                <w:sz w:val="24"/>
              </w:rPr>
            </w:pPr>
            <w:r>
              <w:rPr>
                <w:rFonts w:hint="eastAsia" w:ascii="仿宋_GB2312" w:hAnsi="仿宋_GB2312" w:eastAsia="仿宋_GB2312" w:cs="仿宋_GB2312"/>
                <w:bCs/>
                <w:kern w:val="1"/>
                <w:sz w:val="24"/>
              </w:rPr>
              <w:sym w:font="Wingdings 2" w:char="00A3"/>
            </w:r>
            <w:r>
              <w:rPr>
                <w:rFonts w:hint="eastAsia" w:ascii="仿宋_GB2312" w:hAnsi="仿宋_GB2312" w:eastAsia="仿宋_GB2312" w:cs="仿宋_GB2312"/>
                <w:color w:val="000000"/>
                <w:sz w:val="24"/>
              </w:rPr>
              <w:t xml:space="preserve">其他部门移送   </w:t>
            </w:r>
            <w:r>
              <w:rPr>
                <w:rFonts w:hint="eastAsia" w:ascii="仿宋_GB2312" w:hAnsi="仿宋_GB2312" w:eastAsia="仿宋_GB2312" w:cs="仿宋_GB2312"/>
                <w:bCs/>
                <w:kern w:val="1"/>
                <w:sz w:val="24"/>
              </w:rPr>
              <w:t>□</w:t>
            </w:r>
            <w:r>
              <w:rPr>
                <w:rFonts w:hint="eastAsia" w:ascii="仿宋_GB2312" w:hAnsi="仿宋_GB2312" w:eastAsia="仿宋_GB2312" w:cs="仿宋_GB2312"/>
                <w:color w:val="000000"/>
                <w:sz w:val="24"/>
              </w:rPr>
              <w:t xml:space="preserve">上级交办      </w:t>
            </w:r>
            <w:r>
              <w:rPr>
                <w:rFonts w:hint="eastAsia" w:ascii="仿宋_GB2312" w:hAnsi="仿宋_GB2312" w:eastAsia="仿宋_GB2312" w:cs="仿宋_GB2312"/>
                <w:bCs/>
                <w:kern w:val="1"/>
                <w:sz w:val="24"/>
              </w:rPr>
              <w:t>□</w:t>
            </w:r>
            <w:r>
              <w:rPr>
                <w:rFonts w:hint="eastAsia" w:ascii="仿宋_GB2312" w:hAnsi="仿宋_GB2312" w:eastAsia="仿宋_GB2312" w:cs="仿宋_GB2312"/>
                <w:color w:val="000000"/>
                <w:sz w:val="24"/>
              </w:rPr>
              <w:t xml:space="preserve">其他 </w:t>
            </w:r>
            <w:r>
              <w:rPr>
                <w:rFonts w:hint="eastAsia" w:ascii="仿宋_GB2312" w:hAnsi="仿宋_GB2312" w:eastAsia="仿宋_GB2312" w:cs="仿宋_GB2312"/>
                <w:color w:val="000000"/>
                <w:sz w:val="24"/>
                <w:u w:val="single"/>
              </w:rPr>
              <w:t xml:space="preserve">          </w:t>
            </w:r>
            <w:r>
              <w:rPr>
                <w:rFonts w:hint="eastAsia" w:ascii="仿宋_GB2312" w:hAnsi="仿宋_GB2312" w:eastAsia="仿宋_GB2312" w:cs="仿宋_GB2312"/>
                <w:color w:val="000000"/>
                <w:sz w:val="24"/>
              </w:rPr>
              <w:t xml:space="preserve">        </w:t>
            </w:r>
          </w:p>
        </w:tc>
      </w:tr>
      <w:tr>
        <w:tblPrEx>
          <w:tblBorders>
            <w:top w:val="single" w:color="000001" w:sz="6" w:space="0"/>
            <w:left w:val="single" w:color="000001" w:sz="6" w:space="0"/>
            <w:bottom w:val="single" w:color="000001" w:sz="6" w:space="0"/>
            <w:right w:val="single" w:color="000001" w:sz="6" w:space="0"/>
            <w:insideH w:val="single" w:color="000001" w:sz="6" w:space="0"/>
            <w:insideV w:val="single" w:color="000001" w:sz="6" w:space="0"/>
          </w:tblBorders>
          <w:tblCellMar>
            <w:top w:w="0" w:type="dxa"/>
            <w:left w:w="4" w:type="dxa"/>
            <w:bottom w:w="0" w:type="dxa"/>
            <w:right w:w="28" w:type="dxa"/>
          </w:tblCellMar>
        </w:tblPrEx>
        <w:trPr>
          <w:trHeight w:val="680" w:hRule="exact"/>
          <w:jc w:val="center"/>
        </w:trPr>
        <w:tc>
          <w:tcPr>
            <w:tcW w:w="2234" w:type="dxa"/>
            <w:gridSpan w:val="2"/>
            <w:shd w:val="clear" w:color="auto" w:fill="FFFFFF"/>
            <w:vAlign w:val="center"/>
          </w:tcPr>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color w:val="000000"/>
                <w:sz w:val="24"/>
              </w:rPr>
              <w:t>收到材料时间</w:t>
            </w:r>
          </w:p>
        </w:tc>
        <w:tc>
          <w:tcPr>
            <w:tcW w:w="6542" w:type="dxa"/>
            <w:gridSpan w:val="5"/>
            <w:shd w:val="clear" w:color="auto" w:fill="FFFFFF"/>
            <w:vAlign w:val="center"/>
          </w:tcPr>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color w:val="000000"/>
                <w:sz w:val="24"/>
              </w:rPr>
              <w:t>20XX年XX月XX日</w:t>
            </w:r>
          </w:p>
        </w:tc>
      </w:tr>
      <w:tr>
        <w:tblPrEx>
          <w:tblBorders>
            <w:top w:val="single" w:color="000001" w:sz="6" w:space="0"/>
            <w:left w:val="single" w:color="000001" w:sz="6" w:space="0"/>
            <w:bottom w:val="single" w:color="000001" w:sz="6" w:space="0"/>
            <w:right w:val="single" w:color="000001" w:sz="6" w:space="0"/>
            <w:insideH w:val="single" w:color="000001" w:sz="6" w:space="0"/>
            <w:insideV w:val="single" w:color="000001" w:sz="6" w:space="0"/>
          </w:tblBorders>
          <w:tblCellMar>
            <w:top w:w="0" w:type="dxa"/>
            <w:left w:w="4" w:type="dxa"/>
            <w:bottom w:w="0" w:type="dxa"/>
            <w:right w:w="28" w:type="dxa"/>
          </w:tblCellMar>
        </w:tblPrEx>
        <w:trPr>
          <w:cantSplit/>
          <w:trHeight w:val="397" w:hRule="exact"/>
          <w:jc w:val="center"/>
        </w:trPr>
        <w:tc>
          <w:tcPr>
            <w:tcW w:w="551" w:type="dxa"/>
            <w:vMerge w:val="restart"/>
            <w:shd w:val="clear" w:color="auto" w:fill="FFFFFF"/>
            <w:vAlign w:val="center"/>
          </w:tcPr>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color w:val="000000"/>
                <w:sz w:val="24"/>
              </w:rPr>
              <w:t>案</w:t>
            </w:r>
          </w:p>
          <w:p>
            <w:pPr>
              <w:spacing w:line="320" w:lineRule="exact"/>
              <w:jc w:val="center"/>
              <w:rPr>
                <w:rFonts w:ascii="仿宋_GB2312" w:hAnsi="仿宋_GB2312" w:eastAsia="仿宋_GB2312" w:cs="仿宋_GB2312"/>
                <w:color w:val="000000"/>
                <w:sz w:val="24"/>
              </w:rPr>
            </w:pPr>
          </w:p>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color w:val="000000"/>
                <w:sz w:val="24"/>
              </w:rPr>
              <w:t>源</w:t>
            </w:r>
          </w:p>
          <w:p>
            <w:pPr>
              <w:spacing w:line="320" w:lineRule="exact"/>
              <w:jc w:val="center"/>
              <w:rPr>
                <w:rFonts w:ascii="仿宋_GB2312" w:hAnsi="仿宋_GB2312" w:eastAsia="仿宋_GB2312" w:cs="仿宋_GB2312"/>
                <w:color w:val="000000"/>
                <w:sz w:val="24"/>
              </w:rPr>
            </w:pPr>
          </w:p>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color w:val="000000"/>
                <w:sz w:val="24"/>
              </w:rPr>
              <w:t>提</w:t>
            </w:r>
          </w:p>
          <w:p>
            <w:pPr>
              <w:spacing w:line="320" w:lineRule="exact"/>
              <w:jc w:val="center"/>
              <w:rPr>
                <w:rFonts w:ascii="仿宋_GB2312" w:hAnsi="仿宋_GB2312" w:eastAsia="仿宋_GB2312" w:cs="仿宋_GB2312"/>
                <w:color w:val="000000"/>
                <w:sz w:val="24"/>
              </w:rPr>
            </w:pPr>
          </w:p>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color w:val="000000"/>
                <w:sz w:val="24"/>
              </w:rPr>
              <w:t>供</w:t>
            </w:r>
          </w:p>
          <w:p>
            <w:pPr>
              <w:spacing w:line="320" w:lineRule="exact"/>
              <w:jc w:val="center"/>
              <w:rPr>
                <w:rFonts w:ascii="仿宋_GB2312" w:hAnsi="仿宋_GB2312" w:eastAsia="仿宋_GB2312" w:cs="仿宋_GB2312"/>
                <w:color w:val="000000"/>
                <w:sz w:val="24"/>
              </w:rPr>
            </w:pPr>
          </w:p>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color w:val="000000"/>
                <w:sz w:val="24"/>
              </w:rPr>
              <w:t>人</w:t>
            </w:r>
          </w:p>
        </w:tc>
        <w:tc>
          <w:tcPr>
            <w:tcW w:w="1683" w:type="dxa"/>
            <w:vMerge w:val="restart"/>
            <w:shd w:val="clear" w:color="auto" w:fill="FFFFFF"/>
            <w:vAlign w:val="center"/>
          </w:tcPr>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color w:val="000000"/>
                <w:sz w:val="24"/>
              </w:rPr>
              <w:t>监督检查人</w:t>
            </w:r>
          </w:p>
        </w:tc>
        <w:tc>
          <w:tcPr>
            <w:tcW w:w="1671" w:type="dxa"/>
            <w:gridSpan w:val="2"/>
            <w:shd w:val="clear" w:color="auto" w:fill="FFFFFF"/>
            <w:vAlign w:val="center"/>
          </w:tcPr>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color w:val="000000"/>
                <w:sz w:val="24"/>
              </w:rPr>
              <w:t>姓名</w:t>
            </w:r>
          </w:p>
        </w:tc>
        <w:tc>
          <w:tcPr>
            <w:tcW w:w="1616" w:type="dxa"/>
            <w:shd w:val="clear" w:color="auto" w:fill="FFFFFF"/>
            <w:vAlign w:val="center"/>
          </w:tcPr>
          <w:p>
            <w:pPr>
              <w:snapToGrid w:val="0"/>
              <w:spacing w:line="32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w:t>
            </w:r>
          </w:p>
        </w:tc>
        <w:tc>
          <w:tcPr>
            <w:tcW w:w="1667" w:type="dxa"/>
            <w:shd w:val="clear" w:color="auto" w:fill="FFFFFF"/>
            <w:vAlign w:val="center"/>
          </w:tcPr>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color w:val="000000"/>
                <w:sz w:val="24"/>
              </w:rPr>
              <w:t>所属单位</w:t>
            </w:r>
          </w:p>
        </w:tc>
        <w:tc>
          <w:tcPr>
            <w:tcW w:w="1588" w:type="dxa"/>
            <w:shd w:val="clear" w:color="auto" w:fill="FFFFFF"/>
            <w:vAlign w:val="center"/>
          </w:tcPr>
          <w:p>
            <w:pPr>
              <w:snapToGrid w:val="0"/>
              <w:spacing w:line="32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w:t>
            </w:r>
          </w:p>
        </w:tc>
      </w:tr>
      <w:tr>
        <w:tblPrEx>
          <w:tblBorders>
            <w:top w:val="single" w:color="000001" w:sz="6" w:space="0"/>
            <w:left w:val="single" w:color="000001" w:sz="6" w:space="0"/>
            <w:bottom w:val="single" w:color="000001" w:sz="6" w:space="0"/>
            <w:right w:val="single" w:color="000001" w:sz="6" w:space="0"/>
            <w:insideH w:val="single" w:color="000001" w:sz="6" w:space="0"/>
            <w:insideV w:val="single" w:color="000001" w:sz="6" w:space="0"/>
          </w:tblBorders>
          <w:tblCellMar>
            <w:top w:w="0" w:type="dxa"/>
            <w:left w:w="4" w:type="dxa"/>
            <w:bottom w:w="0" w:type="dxa"/>
            <w:right w:w="28" w:type="dxa"/>
          </w:tblCellMar>
        </w:tblPrEx>
        <w:trPr>
          <w:cantSplit/>
          <w:trHeight w:val="397" w:hRule="exact"/>
          <w:jc w:val="center"/>
        </w:trPr>
        <w:tc>
          <w:tcPr>
            <w:tcW w:w="551" w:type="dxa"/>
            <w:vMerge w:val="continue"/>
            <w:shd w:val="clear" w:color="auto" w:fill="FFFFFF"/>
            <w:vAlign w:val="center"/>
          </w:tcPr>
          <w:p>
            <w:pPr>
              <w:snapToGrid w:val="0"/>
              <w:spacing w:line="320" w:lineRule="exact"/>
              <w:rPr>
                <w:rFonts w:ascii="仿宋_GB2312" w:hAnsi="仿宋_GB2312" w:eastAsia="仿宋_GB2312" w:cs="仿宋_GB2312"/>
                <w:color w:val="000000"/>
                <w:sz w:val="24"/>
              </w:rPr>
            </w:pPr>
          </w:p>
        </w:tc>
        <w:tc>
          <w:tcPr>
            <w:tcW w:w="1683" w:type="dxa"/>
            <w:vMerge w:val="continue"/>
            <w:shd w:val="clear" w:color="auto" w:fill="FFFFFF"/>
            <w:vAlign w:val="center"/>
          </w:tcPr>
          <w:p>
            <w:pPr>
              <w:snapToGrid w:val="0"/>
              <w:spacing w:line="320" w:lineRule="exact"/>
              <w:rPr>
                <w:rFonts w:ascii="仿宋_GB2312" w:hAnsi="仿宋_GB2312" w:eastAsia="仿宋_GB2312" w:cs="仿宋_GB2312"/>
                <w:color w:val="000000"/>
                <w:sz w:val="24"/>
              </w:rPr>
            </w:pPr>
          </w:p>
        </w:tc>
        <w:tc>
          <w:tcPr>
            <w:tcW w:w="1671" w:type="dxa"/>
            <w:gridSpan w:val="2"/>
            <w:shd w:val="clear" w:color="auto" w:fill="FFFFFF"/>
            <w:vAlign w:val="center"/>
          </w:tcPr>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color w:val="000000"/>
                <w:sz w:val="24"/>
              </w:rPr>
              <w:t>姓名</w:t>
            </w:r>
          </w:p>
        </w:tc>
        <w:tc>
          <w:tcPr>
            <w:tcW w:w="1616" w:type="dxa"/>
            <w:shd w:val="clear" w:color="auto" w:fill="FFFFFF"/>
            <w:vAlign w:val="center"/>
          </w:tcPr>
          <w:p>
            <w:pPr>
              <w:snapToGrid w:val="0"/>
              <w:spacing w:line="32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w:t>
            </w:r>
          </w:p>
        </w:tc>
        <w:tc>
          <w:tcPr>
            <w:tcW w:w="1667" w:type="dxa"/>
            <w:shd w:val="clear" w:color="auto" w:fill="FFFFFF"/>
            <w:vAlign w:val="center"/>
          </w:tcPr>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color w:val="000000"/>
                <w:sz w:val="24"/>
              </w:rPr>
              <w:t>所属单位</w:t>
            </w:r>
          </w:p>
        </w:tc>
        <w:tc>
          <w:tcPr>
            <w:tcW w:w="1588" w:type="dxa"/>
            <w:shd w:val="clear" w:color="auto" w:fill="FFFFFF"/>
            <w:vAlign w:val="center"/>
          </w:tcPr>
          <w:p>
            <w:pPr>
              <w:snapToGrid w:val="0"/>
              <w:spacing w:line="32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w:t>
            </w:r>
          </w:p>
        </w:tc>
      </w:tr>
      <w:tr>
        <w:tblPrEx>
          <w:tblBorders>
            <w:top w:val="single" w:color="000001" w:sz="6" w:space="0"/>
            <w:left w:val="single" w:color="000001" w:sz="6" w:space="0"/>
            <w:bottom w:val="single" w:color="000001" w:sz="6" w:space="0"/>
            <w:right w:val="single" w:color="000001" w:sz="6" w:space="0"/>
            <w:insideH w:val="single" w:color="000001" w:sz="6" w:space="0"/>
            <w:insideV w:val="single" w:color="000001" w:sz="6" w:space="0"/>
          </w:tblBorders>
          <w:tblCellMar>
            <w:top w:w="0" w:type="dxa"/>
            <w:left w:w="4" w:type="dxa"/>
            <w:bottom w:w="0" w:type="dxa"/>
            <w:right w:w="28" w:type="dxa"/>
          </w:tblCellMar>
        </w:tblPrEx>
        <w:trPr>
          <w:cantSplit/>
          <w:trHeight w:val="447" w:hRule="exact"/>
          <w:jc w:val="center"/>
        </w:trPr>
        <w:tc>
          <w:tcPr>
            <w:tcW w:w="551" w:type="dxa"/>
            <w:vMerge w:val="continue"/>
            <w:shd w:val="clear" w:color="auto" w:fill="FFFFFF"/>
            <w:vAlign w:val="center"/>
          </w:tcPr>
          <w:p>
            <w:pPr>
              <w:snapToGrid w:val="0"/>
              <w:spacing w:line="320" w:lineRule="exact"/>
              <w:rPr>
                <w:rFonts w:ascii="仿宋_GB2312" w:hAnsi="仿宋_GB2312" w:eastAsia="仿宋_GB2312" w:cs="仿宋_GB2312"/>
                <w:color w:val="000000"/>
                <w:sz w:val="24"/>
              </w:rPr>
            </w:pPr>
          </w:p>
        </w:tc>
        <w:tc>
          <w:tcPr>
            <w:tcW w:w="1683" w:type="dxa"/>
            <w:vMerge w:val="restart"/>
            <w:shd w:val="clear" w:color="auto" w:fill="FFFFFF"/>
            <w:vAlign w:val="center"/>
          </w:tcPr>
          <w:p>
            <w:pPr>
              <w:spacing w:line="320" w:lineRule="exact"/>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投诉人、</w:t>
            </w:r>
          </w:p>
          <w:p>
            <w:pPr>
              <w:spacing w:line="320" w:lineRule="exact"/>
              <w:ind w:firstLine="480" w:firstLineChars="200"/>
              <w:rPr>
                <w:rFonts w:ascii="仿宋_GB2312" w:hAnsi="仿宋_GB2312" w:eastAsia="仿宋_GB2312" w:cs="仿宋_GB2312"/>
                <w:sz w:val="24"/>
              </w:rPr>
            </w:pPr>
            <w:r>
              <w:rPr>
                <w:rFonts w:hint="eastAsia" w:ascii="仿宋_GB2312" w:hAnsi="仿宋_GB2312" w:eastAsia="仿宋_GB2312" w:cs="仿宋_GB2312"/>
                <w:color w:val="000000"/>
                <w:sz w:val="24"/>
              </w:rPr>
              <w:t>举报人</w:t>
            </w:r>
          </w:p>
        </w:tc>
        <w:tc>
          <w:tcPr>
            <w:tcW w:w="871" w:type="dxa"/>
            <w:vMerge w:val="restart"/>
            <w:shd w:val="clear" w:color="auto" w:fill="FFFFFF"/>
            <w:vAlign w:val="center"/>
          </w:tcPr>
          <w:p>
            <w:pPr>
              <w:spacing w:line="32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单位</w:t>
            </w:r>
          </w:p>
        </w:tc>
        <w:tc>
          <w:tcPr>
            <w:tcW w:w="800" w:type="dxa"/>
            <w:shd w:val="clear" w:color="auto" w:fill="FFFFFF"/>
            <w:vAlign w:val="center"/>
          </w:tcPr>
          <w:p>
            <w:pPr>
              <w:snapToGrid w:val="0"/>
              <w:spacing w:line="32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名称</w:t>
            </w:r>
          </w:p>
        </w:tc>
        <w:tc>
          <w:tcPr>
            <w:tcW w:w="4871" w:type="dxa"/>
            <w:gridSpan w:val="3"/>
            <w:shd w:val="clear" w:color="auto" w:fill="FFFFFF"/>
            <w:vAlign w:val="center"/>
          </w:tcPr>
          <w:p>
            <w:pPr>
              <w:snapToGrid w:val="0"/>
              <w:spacing w:line="32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w:t>
            </w:r>
          </w:p>
        </w:tc>
      </w:tr>
      <w:tr>
        <w:tblPrEx>
          <w:tblBorders>
            <w:top w:val="single" w:color="000001" w:sz="6" w:space="0"/>
            <w:left w:val="single" w:color="000001" w:sz="6" w:space="0"/>
            <w:bottom w:val="single" w:color="000001" w:sz="6" w:space="0"/>
            <w:right w:val="single" w:color="000001" w:sz="6" w:space="0"/>
            <w:insideH w:val="single" w:color="000001" w:sz="6" w:space="0"/>
            <w:insideV w:val="single" w:color="000001" w:sz="6" w:space="0"/>
          </w:tblBorders>
          <w:tblCellMar>
            <w:top w:w="0" w:type="dxa"/>
            <w:left w:w="4" w:type="dxa"/>
            <w:bottom w:w="0" w:type="dxa"/>
            <w:right w:w="28" w:type="dxa"/>
          </w:tblCellMar>
        </w:tblPrEx>
        <w:trPr>
          <w:cantSplit/>
          <w:trHeight w:val="457" w:hRule="exact"/>
          <w:jc w:val="center"/>
        </w:trPr>
        <w:tc>
          <w:tcPr>
            <w:tcW w:w="551" w:type="dxa"/>
            <w:vMerge w:val="continue"/>
            <w:shd w:val="clear" w:color="auto" w:fill="FFFFFF"/>
            <w:vAlign w:val="center"/>
          </w:tcPr>
          <w:p>
            <w:pPr>
              <w:snapToGrid w:val="0"/>
              <w:spacing w:line="320" w:lineRule="exact"/>
              <w:jc w:val="center"/>
              <w:rPr>
                <w:rFonts w:ascii="仿宋_GB2312" w:hAnsi="仿宋_GB2312" w:eastAsia="仿宋_GB2312" w:cs="仿宋_GB2312"/>
                <w:sz w:val="24"/>
              </w:rPr>
            </w:pPr>
          </w:p>
        </w:tc>
        <w:tc>
          <w:tcPr>
            <w:tcW w:w="1683" w:type="dxa"/>
            <w:vMerge w:val="continue"/>
            <w:shd w:val="clear" w:color="auto" w:fill="FFFFFF"/>
            <w:vAlign w:val="center"/>
          </w:tcPr>
          <w:p>
            <w:pPr>
              <w:snapToGrid w:val="0"/>
              <w:spacing w:line="320" w:lineRule="exact"/>
              <w:jc w:val="center"/>
              <w:rPr>
                <w:rFonts w:ascii="仿宋_GB2312" w:hAnsi="仿宋_GB2312" w:eastAsia="仿宋_GB2312" w:cs="仿宋_GB2312"/>
                <w:sz w:val="24"/>
              </w:rPr>
            </w:pPr>
          </w:p>
        </w:tc>
        <w:tc>
          <w:tcPr>
            <w:tcW w:w="871" w:type="dxa"/>
            <w:vMerge w:val="continue"/>
            <w:shd w:val="clear" w:color="auto" w:fill="FFFFFF"/>
            <w:vAlign w:val="center"/>
          </w:tcPr>
          <w:p>
            <w:pPr>
              <w:snapToGrid w:val="0"/>
              <w:spacing w:line="320" w:lineRule="exact"/>
              <w:jc w:val="center"/>
              <w:rPr>
                <w:rFonts w:ascii="仿宋_GB2312" w:hAnsi="仿宋_GB2312" w:eastAsia="仿宋_GB2312" w:cs="仿宋_GB2312"/>
                <w:sz w:val="24"/>
              </w:rPr>
            </w:pPr>
          </w:p>
        </w:tc>
        <w:tc>
          <w:tcPr>
            <w:tcW w:w="2416" w:type="dxa"/>
            <w:gridSpan w:val="2"/>
            <w:shd w:val="clear" w:color="auto" w:fill="FFFFFF"/>
            <w:vAlign w:val="center"/>
          </w:tcPr>
          <w:p>
            <w:pPr>
              <w:snapToGrid w:val="0"/>
              <w:spacing w:line="320" w:lineRule="exact"/>
              <w:jc w:val="center"/>
              <w:rPr>
                <w:rFonts w:ascii="仿宋_GB2312" w:hAnsi="仿宋_GB2312" w:eastAsia="仿宋_GB2312" w:cs="仿宋_GB2312"/>
                <w:sz w:val="24"/>
              </w:rPr>
            </w:pPr>
            <w:r>
              <w:rPr>
                <w:rFonts w:hint="eastAsia" w:ascii="仿宋_GB2312" w:hAnsi="仿宋_GB2312" w:eastAsia="仿宋_GB2312" w:cs="仿宋_GB2312"/>
                <w:color w:val="000000"/>
                <w:sz w:val="24"/>
              </w:rPr>
              <w:t>法定代表人(负责人)</w:t>
            </w:r>
          </w:p>
        </w:tc>
        <w:tc>
          <w:tcPr>
            <w:tcW w:w="3255" w:type="dxa"/>
            <w:gridSpan w:val="2"/>
            <w:shd w:val="clear" w:color="auto" w:fill="FFFFFF"/>
            <w:vAlign w:val="center"/>
          </w:tcPr>
          <w:p>
            <w:pPr>
              <w:snapToGrid w:val="0"/>
              <w:spacing w:line="32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w:t>
            </w:r>
          </w:p>
        </w:tc>
      </w:tr>
      <w:tr>
        <w:tblPrEx>
          <w:tblBorders>
            <w:top w:val="single" w:color="000001" w:sz="6" w:space="0"/>
            <w:left w:val="single" w:color="000001" w:sz="6" w:space="0"/>
            <w:bottom w:val="single" w:color="000001" w:sz="6" w:space="0"/>
            <w:right w:val="single" w:color="000001" w:sz="6" w:space="0"/>
            <w:insideH w:val="single" w:color="000001" w:sz="6" w:space="0"/>
            <w:insideV w:val="single" w:color="000001" w:sz="6" w:space="0"/>
          </w:tblBorders>
          <w:tblCellMar>
            <w:top w:w="0" w:type="dxa"/>
            <w:left w:w="4" w:type="dxa"/>
            <w:bottom w:w="0" w:type="dxa"/>
            <w:right w:w="28" w:type="dxa"/>
          </w:tblCellMar>
        </w:tblPrEx>
        <w:trPr>
          <w:cantSplit/>
          <w:trHeight w:val="424" w:hRule="exact"/>
          <w:jc w:val="center"/>
        </w:trPr>
        <w:tc>
          <w:tcPr>
            <w:tcW w:w="551" w:type="dxa"/>
            <w:vMerge w:val="continue"/>
            <w:shd w:val="clear" w:color="auto" w:fill="FFFFFF"/>
            <w:vAlign w:val="center"/>
          </w:tcPr>
          <w:p>
            <w:pPr>
              <w:snapToGrid w:val="0"/>
              <w:spacing w:line="320" w:lineRule="exact"/>
              <w:rPr>
                <w:rFonts w:ascii="仿宋_GB2312" w:hAnsi="仿宋_GB2312" w:eastAsia="仿宋_GB2312" w:cs="仿宋_GB2312"/>
                <w:color w:val="000000"/>
                <w:sz w:val="24"/>
              </w:rPr>
            </w:pPr>
          </w:p>
        </w:tc>
        <w:tc>
          <w:tcPr>
            <w:tcW w:w="1683" w:type="dxa"/>
            <w:vMerge w:val="continue"/>
            <w:shd w:val="clear" w:color="auto" w:fill="FFFFFF"/>
            <w:vAlign w:val="center"/>
          </w:tcPr>
          <w:p>
            <w:pPr>
              <w:spacing w:line="320" w:lineRule="exact"/>
              <w:jc w:val="center"/>
              <w:rPr>
                <w:rFonts w:ascii="仿宋_GB2312" w:hAnsi="仿宋_GB2312" w:eastAsia="仿宋_GB2312" w:cs="仿宋_GB2312"/>
                <w:sz w:val="24"/>
              </w:rPr>
            </w:pPr>
          </w:p>
        </w:tc>
        <w:tc>
          <w:tcPr>
            <w:tcW w:w="871" w:type="dxa"/>
            <w:shd w:val="clear" w:color="auto" w:fill="FFFFFF"/>
            <w:vAlign w:val="center"/>
          </w:tcPr>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color w:val="000000"/>
                <w:sz w:val="24"/>
              </w:rPr>
              <w:t>个人</w:t>
            </w:r>
          </w:p>
        </w:tc>
        <w:tc>
          <w:tcPr>
            <w:tcW w:w="800" w:type="dxa"/>
            <w:shd w:val="clear" w:color="auto" w:fill="FFFFFF"/>
            <w:vAlign w:val="center"/>
          </w:tcPr>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color w:val="000000"/>
                <w:sz w:val="24"/>
              </w:rPr>
              <w:t>姓名</w:t>
            </w:r>
          </w:p>
        </w:tc>
        <w:tc>
          <w:tcPr>
            <w:tcW w:w="1616" w:type="dxa"/>
            <w:shd w:val="clear" w:color="auto" w:fill="FFFFFF"/>
            <w:vAlign w:val="center"/>
          </w:tcPr>
          <w:p>
            <w:pPr>
              <w:spacing w:line="32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XXX</w:t>
            </w:r>
          </w:p>
        </w:tc>
        <w:tc>
          <w:tcPr>
            <w:tcW w:w="1667" w:type="dxa"/>
            <w:shd w:val="clear" w:color="auto" w:fill="FFFFFF"/>
            <w:vAlign w:val="center"/>
          </w:tcPr>
          <w:p>
            <w:pPr>
              <w:spacing w:line="280" w:lineRule="exact"/>
              <w:jc w:val="center"/>
              <w:rPr>
                <w:rFonts w:ascii="仿宋_GB2312" w:hAnsi="仿宋_GB2312" w:eastAsia="仿宋_GB2312" w:cs="仿宋_GB2312"/>
                <w:sz w:val="24"/>
              </w:rPr>
            </w:pPr>
            <w:r>
              <w:rPr>
                <w:rFonts w:hint="eastAsia" w:ascii="仿宋_GB2312" w:hAnsi="仿宋_GB2312" w:eastAsia="仿宋_GB2312" w:cs="仿宋_GB2312"/>
                <w:color w:val="000000"/>
                <w:sz w:val="24"/>
              </w:rPr>
              <w:t>身份证件号码</w:t>
            </w:r>
          </w:p>
        </w:tc>
        <w:tc>
          <w:tcPr>
            <w:tcW w:w="1588" w:type="dxa"/>
            <w:shd w:val="clear" w:color="auto" w:fill="FFFFFF"/>
            <w:vAlign w:val="center"/>
          </w:tcPr>
          <w:p>
            <w:pPr>
              <w:snapToGrid w:val="0"/>
              <w:spacing w:line="32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XXXXXX</w:t>
            </w:r>
          </w:p>
        </w:tc>
      </w:tr>
      <w:tr>
        <w:tblPrEx>
          <w:tblBorders>
            <w:top w:val="single" w:color="000001" w:sz="6" w:space="0"/>
            <w:left w:val="single" w:color="000001" w:sz="6" w:space="0"/>
            <w:bottom w:val="single" w:color="000001" w:sz="6" w:space="0"/>
            <w:right w:val="single" w:color="000001" w:sz="6" w:space="0"/>
            <w:insideH w:val="single" w:color="000001" w:sz="6" w:space="0"/>
            <w:insideV w:val="single" w:color="000001" w:sz="6" w:space="0"/>
          </w:tblBorders>
          <w:tblCellMar>
            <w:top w:w="0" w:type="dxa"/>
            <w:left w:w="4" w:type="dxa"/>
            <w:bottom w:w="0" w:type="dxa"/>
            <w:right w:w="28" w:type="dxa"/>
          </w:tblCellMar>
        </w:tblPrEx>
        <w:trPr>
          <w:cantSplit/>
          <w:trHeight w:val="397" w:hRule="exact"/>
          <w:jc w:val="center"/>
        </w:trPr>
        <w:tc>
          <w:tcPr>
            <w:tcW w:w="551" w:type="dxa"/>
            <w:vMerge w:val="continue"/>
            <w:shd w:val="clear" w:color="auto" w:fill="FFFFFF"/>
            <w:vAlign w:val="center"/>
          </w:tcPr>
          <w:p>
            <w:pPr>
              <w:snapToGrid w:val="0"/>
              <w:spacing w:line="320" w:lineRule="exact"/>
              <w:rPr>
                <w:rFonts w:ascii="仿宋_GB2312" w:hAnsi="仿宋_GB2312" w:eastAsia="仿宋_GB2312" w:cs="仿宋_GB2312"/>
                <w:color w:val="000000"/>
                <w:sz w:val="24"/>
              </w:rPr>
            </w:pPr>
          </w:p>
        </w:tc>
        <w:tc>
          <w:tcPr>
            <w:tcW w:w="1683" w:type="dxa"/>
            <w:vMerge w:val="continue"/>
            <w:shd w:val="clear" w:color="auto" w:fill="FFFFFF"/>
            <w:vAlign w:val="center"/>
          </w:tcPr>
          <w:p>
            <w:pPr>
              <w:snapToGrid w:val="0"/>
              <w:spacing w:line="320" w:lineRule="exact"/>
              <w:jc w:val="center"/>
              <w:rPr>
                <w:rFonts w:ascii="仿宋_GB2312" w:hAnsi="仿宋_GB2312" w:eastAsia="仿宋_GB2312" w:cs="仿宋_GB2312"/>
                <w:color w:val="000000"/>
                <w:sz w:val="24"/>
              </w:rPr>
            </w:pPr>
          </w:p>
        </w:tc>
        <w:tc>
          <w:tcPr>
            <w:tcW w:w="1671" w:type="dxa"/>
            <w:gridSpan w:val="2"/>
            <w:shd w:val="clear" w:color="auto" w:fill="FFFFFF"/>
            <w:vAlign w:val="center"/>
          </w:tcPr>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color w:val="000000"/>
                <w:sz w:val="24"/>
              </w:rPr>
              <w:t>联系电话</w:t>
            </w:r>
          </w:p>
        </w:tc>
        <w:tc>
          <w:tcPr>
            <w:tcW w:w="1616" w:type="dxa"/>
            <w:shd w:val="clear" w:color="auto" w:fill="FFFFFF"/>
            <w:vAlign w:val="center"/>
          </w:tcPr>
          <w:p>
            <w:pPr>
              <w:snapToGrid w:val="0"/>
              <w:spacing w:line="32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XXXXXX</w:t>
            </w:r>
          </w:p>
        </w:tc>
        <w:tc>
          <w:tcPr>
            <w:tcW w:w="1667" w:type="dxa"/>
            <w:shd w:val="clear" w:color="auto" w:fill="FFFFFF"/>
            <w:vAlign w:val="center"/>
          </w:tcPr>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color w:val="000000"/>
                <w:sz w:val="24"/>
              </w:rPr>
              <w:t>其他联系方式</w:t>
            </w:r>
          </w:p>
        </w:tc>
        <w:tc>
          <w:tcPr>
            <w:tcW w:w="1588" w:type="dxa"/>
            <w:shd w:val="clear" w:color="auto" w:fill="FFFFFF"/>
            <w:vAlign w:val="center"/>
          </w:tcPr>
          <w:p>
            <w:pPr>
              <w:snapToGrid w:val="0"/>
              <w:spacing w:line="32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XXXXXX</w:t>
            </w:r>
          </w:p>
        </w:tc>
      </w:tr>
      <w:tr>
        <w:tblPrEx>
          <w:tblBorders>
            <w:top w:val="single" w:color="000001" w:sz="6" w:space="0"/>
            <w:left w:val="single" w:color="000001" w:sz="6" w:space="0"/>
            <w:bottom w:val="single" w:color="000001" w:sz="6" w:space="0"/>
            <w:right w:val="single" w:color="000001" w:sz="6" w:space="0"/>
            <w:insideH w:val="single" w:color="000001" w:sz="6" w:space="0"/>
            <w:insideV w:val="single" w:color="000001" w:sz="6" w:space="0"/>
          </w:tblBorders>
          <w:tblCellMar>
            <w:top w:w="0" w:type="dxa"/>
            <w:left w:w="4" w:type="dxa"/>
            <w:bottom w:w="0" w:type="dxa"/>
            <w:right w:w="28" w:type="dxa"/>
          </w:tblCellMar>
        </w:tblPrEx>
        <w:trPr>
          <w:cantSplit/>
          <w:trHeight w:val="405" w:hRule="atLeast"/>
          <w:jc w:val="center"/>
        </w:trPr>
        <w:tc>
          <w:tcPr>
            <w:tcW w:w="551" w:type="dxa"/>
            <w:vMerge w:val="continue"/>
            <w:shd w:val="clear" w:color="auto" w:fill="FFFFFF"/>
            <w:vAlign w:val="center"/>
          </w:tcPr>
          <w:p>
            <w:pPr>
              <w:snapToGrid w:val="0"/>
              <w:spacing w:line="320" w:lineRule="exact"/>
              <w:rPr>
                <w:rFonts w:ascii="仿宋_GB2312" w:hAnsi="仿宋_GB2312" w:eastAsia="仿宋_GB2312" w:cs="仿宋_GB2312"/>
                <w:color w:val="000000"/>
                <w:sz w:val="24"/>
              </w:rPr>
            </w:pPr>
          </w:p>
        </w:tc>
        <w:tc>
          <w:tcPr>
            <w:tcW w:w="1683" w:type="dxa"/>
            <w:vMerge w:val="continue"/>
            <w:shd w:val="clear" w:color="auto" w:fill="FFFFFF"/>
            <w:vAlign w:val="center"/>
          </w:tcPr>
          <w:p>
            <w:pPr>
              <w:snapToGrid w:val="0"/>
              <w:spacing w:line="320" w:lineRule="exact"/>
              <w:jc w:val="center"/>
              <w:rPr>
                <w:rFonts w:ascii="仿宋_GB2312" w:hAnsi="仿宋_GB2312" w:eastAsia="仿宋_GB2312" w:cs="仿宋_GB2312"/>
                <w:color w:val="000000"/>
                <w:sz w:val="24"/>
              </w:rPr>
            </w:pPr>
          </w:p>
        </w:tc>
        <w:tc>
          <w:tcPr>
            <w:tcW w:w="1671" w:type="dxa"/>
            <w:gridSpan w:val="2"/>
            <w:shd w:val="clear" w:color="auto" w:fill="FFFFFF"/>
            <w:vAlign w:val="center"/>
          </w:tcPr>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color w:val="000000"/>
                <w:sz w:val="24"/>
              </w:rPr>
              <w:t>联系地址</w:t>
            </w:r>
          </w:p>
        </w:tc>
        <w:tc>
          <w:tcPr>
            <w:tcW w:w="4871" w:type="dxa"/>
            <w:gridSpan w:val="3"/>
            <w:shd w:val="clear" w:color="auto" w:fill="FFFFFF"/>
            <w:vAlign w:val="center"/>
          </w:tcPr>
          <w:p>
            <w:pPr>
              <w:snapToGrid w:val="0"/>
              <w:spacing w:line="32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保定市XXX区XX路XX号</w:t>
            </w:r>
          </w:p>
        </w:tc>
      </w:tr>
      <w:tr>
        <w:tblPrEx>
          <w:tblBorders>
            <w:top w:val="single" w:color="000001" w:sz="6" w:space="0"/>
            <w:left w:val="single" w:color="000001" w:sz="6" w:space="0"/>
            <w:bottom w:val="single" w:color="000001" w:sz="6" w:space="0"/>
            <w:right w:val="single" w:color="000001" w:sz="6" w:space="0"/>
            <w:insideH w:val="single" w:color="000001" w:sz="6" w:space="0"/>
            <w:insideV w:val="single" w:color="000001" w:sz="6" w:space="0"/>
          </w:tblBorders>
          <w:tblCellMar>
            <w:top w:w="0" w:type="dxa"/>
            <w:left w:w="4" w:type="dxa"/>
            <w:bottom w:w="0" w:type="dxa"/>
            <w:right w:w="28" w:type="dxa"/>
          </w:tblCellMar>
        </w:tblPrEx>
        <w:trPr>
          <w:cantSplit/>
          <w:trHeight w:val="397" w:hRule="exact"/>
          <w:jc w:val="center"/>
        </w:trPr>
        <w:tc>
          <w:tcPr>
            <w:tcW w:w="551" w:type="dxa"/>
            <w:vMerge w:val="continue"/>
            <w:shd w:val="clear" w:color="auto" w:fill="FFFFFF"/>
            <w:vAlign w:val="center"/>
          </w:tcPr>
          <w:p>
            <w:pPr>
              <w:snapToGrid w:val="0"/>
              <w:spacing w:line="320" w:lineRule="exact"/>
              <w:rPr>
                <w:rFonts w:ascii="仿宋_GB2312" w:hAnsi="仿宋_GB2312" w:eastAsia="仿宋_GB2312" w:cs="仿宋_GB2312"/>
                <w:color w:val="000000"/>
                <w:sz w:val="24"/>
              </w:rPr>
            </w:pPr>
          </w:p>
        </w:tc>
        <w:tc>
          <w:tcPr>
            <w:tcW w:w="1683" w:type="dxa"/>
            <w:vMerge w:val="restart"/>
            <w:shd w:val="clear" w:color="auto" w:fill="FFFFFF"/>
            <w:vAlign w:val="center"/>
          </w:tcPr>
          <w:p>
            <w:pPr>
              <w:spacing w:line="32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移送、</w:t>
            </w:r>
          </w:p>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color w:val="000000"/>
                <w:sz w:val="24"/>
              </w:rPr>
              <w:t>交办部门</w:t>
            </w:r>
          </w:p>
        </w:tc>
        <w:tc>
          <w:tcPr>
            <w:tcW w:w="1671" w:type="dxa"/>
            <w:gridSpan w:val="2"/>
            <w:shd w:val="clear" w:color="auto" w:fill="FFFFFF"/>
            <w:vAlign w:val="center"/>
          </w:tcPr>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color w:val="000000"/>
                <w:sz w:val="24"/>
              </w:rPr>
              <w:t>名称</w:t>
            </w:r>
          </w:p>
        </w:tc>
        <w:tc>
          <w:tcPr>
            <w:tcW w:w="4871" w:type="dxa"/>
            <w:gridSpan w:val="3"/>
            <w:shd w:val="clear" w:color="auto" w:fill="FFFFFF"/>
            <w:vAlign w:val="center"/>
          </w:tcPr>
          <w:p>
            <w:pPr>
              <w:snapToGrid w:val="0"/>
              <w:spacing w:line="32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w:t>
            </w:r>
          </w:p>
        </w:tc>
      </w:tr>
      <w:tr>
        <w:tblPrEx>
          <w:tblBorders>
            <w:top w:val="single" w:color="000001" w:sz="6" w:space="0"/>
            <w:left w:val="single" w:color="000001" w:sz="6" w:space="0"/>
            <w:bottom w:val="single" w:color="000001" w:sz="6" w:space="0"/>
            <w:right w:val="single" w:color="000001" w:sz="6" w:space="0"/>
            <w:insideH w:val="single" w:color="000001" w:sz="6" w:space="0"/>
            <w:insideV w:val="single" w:color="000001" w:sz="6" w:space="0"/>
          </w:tblBorders>
          <w:tblCellMar>
            <w:top w:w="0" w:type="dxa"/>
            <w:left w:w="4" w:type="dxa"/>
            <w:bottom w:w="0" w:type="dxa"/>
            <w:right w:w="28" w:type="dxa"/>
          </w:tblCellMar>
        </w:tblPrEx>
        <w:trPr>
          <w:cantSplit/>
          <w:trHeight w:val="397" w:hRule="exact"/>
          <w:jc w:val="center"/>
        </w:trPr>
        <w:tc>
          <w:tcPr>
            <w:tcW w:w="551" w:type="dxa"/>
            <w:vMerge w:val="continue"/>
            <w:shd w:val="clear" w:color="auto" w:fill="FFFFFF"/>
          </w:tcPr>
          <w:p>
            <w:pPr>
              <w:snapToGrid w:val="0"/>
              <w:spacing w:line="320" w:lineRule="exact"/>
              <w:rPr>
                <w:rFonts w:ascii="仿宋_GB2312" w:hAnsi="仿宋_GB2312" w:eastAsia="仿宋_GB2312" w:cs="仿宋_GB2312"/>
                <w:color w:val="000000"/>
                <w:sz w:val="24"/>
              </w:rPr>
            </w:pPr>
          </w:p>
        </w:tc>
        <w:tc>
          <w:tcPr>
            <w:tcW w:w="1683" w:type="dxa"/>
            <w:vMerge w:val="continue"/>
            <w:shd w:val="clear" w:color="auto" w:fill="FFFFFF"/>
          </w:tcPr>
          <w:p>
            <w:pPr>
              <w:snapToGrid w:val="0"/>
              <w:spacing w:line="320" w:lineRule="exact"/>
              <w:rPr>
                <w:rFonts w:ascii="仿宋_GB2312" w:hAnsi="仿宋_GB2312" w:eastAsia="仿宋_GB2312" w:cs="仿宋_GB2312"/>
                <w:color w:val="000000"/>
                <w:sz w:val="24"/>
              </w:rPr>
            </w:pPr>
          </w:p>
        </w:tc>
        <w:tc>
          <w:tcPr>
            <w:tcW w:w="1671" w:type="dxa"/>
            <w:gridSpan w:val="2"/>
            <w:shd w:val="clear" w:color="auto" w:fill="FFFFFF"/>
            <w:vAlign w:val="center"/>
          </w:tcPr>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color w:val="000000"/>
                <w:sz w:val="24"/>
              </w:rPr>
              <w:t>联系人</w:t>
            </w:r>
          </w:p>
        </w:tc>
        <w:tc>
          <w:tcPr>
            <w:tcW w:w="1616" w:type="dxa"/>
            <w:shd w:val="clear" w:color="auto" w:fill="FFFFFF"/>
            <w:vAlign w:val="center"/>
          </w:tcPr>
          <w:p>
            <w:pPr>
              <w:snapToGrid w:val="0"/>
              <w:spacing w:line="32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w:t>
            </w:r>
          </w:p>
        </w:tc>
        <w:tc>
          <w:tcPr>
            <w:tcW w:w="1667" w:type="dxa"/>
            <w:shd w:val="clear" w:color="auto" w:fill="FFFFFF"/>
            <w:vAlign w:val="center"/>
          </w:tcPr>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color w:val="000000"/>
                <w:sz w:val="24"/>
              </w:rPr>
              <w:t>联系电话</w:t>
            </w:r>
          </w:p>
        </w:tc>
        <w:tc>
          <w:tcPr>
            <w:tcW w:w="1588" w:type="dxa"/>
            <w:shd w:val="clear" w:color="auto" w:fill="FFFFFF"/>
            <w:vAlign w:val="center"/>
          </w:tcPr>
          <w:p>
            <w:pPr>
              <w:snapToGrid w:val="0"/>
              <w:spacing w:line="32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w:t>
            </w:r>
          </w:p>
        </w:tc>
      </w:tr>
      <w:tr>
        <w:tblPrEx>
          <w:tblBorders>
            <w:top w:val="single" w:color="000001" w:sz="6" w:space="0"/>
            <w:left w:val="single" w:color="000001" w:sz="6" w:space="0"/>
            <w:bottom w:val="single" w:color="000001" w:sz="6" w:space="0"/>
            <w:right w:val="single" w:color="000001" w:sz="6" w:space="0"/>
            <w:insideH w:val="single" w:color="000001" w:sz="6" w:space="0"/>
            <w:insideV w:val="single" w:color="000001" w:sz="6" w:space="0"/>
          </w:tblBorders>
          <w:tblCellMar>
            <w:top w:w="0" w:type="dxa"/>
            <w:left w:w="4" w:type="dxa"/>
            <w:bottom w:w="0" w:type="dxa"/>
            <w:right w:w="28" w:type="dxa"/>
          </w:tblCellMar>
        </w:tblPrEx>
        <w:trPr>
          <w:cantSplit/>
          <w:trHeight w:val="397" w:hRule="exact"/>
          <w:jc w:val="center"/>
        </w:trPr>
        <w:tc>
          <w:tcPr>
            <w:tcW w:w="551" w:type="dxa"/>
            <w:vMerge w:val="continue"/>
            <w:shd w:val="clear" w:color="auto" w:fill="FFFFFF"/>
          </w:tcPr>
          <w:p>
            <w:pPr>
              <w:snapToGrid w:val="0"/>
              <w:spacing w:line="320" w:lineRule="exact"/>
              <w:rPr>
                <w:rFonts w:ascii="仿宋_GB2312" w:hAnsi="仿宋_GB2312" w:eastAsia="仿宋_GB2312" w:cs="仿宋_GB2312"/>
                <w:color w:val="000000"/>
                <w:sz w:val="24"/>
              </w:rPr>
            </w:pPr>
          </w:p>
        </w:tc>
        <w:tc>
          <w:tcPr>
            <w:tcW w:w="1683" w:type="dxa"/>
            <w:vMerge w:val="continue"/>
            <w:shd w:val="clear" w:color="auto" w:fill="FFFFFF"/>
          </w:tcPr>
          <w:p>
            <w:pPr>
              <w:snapToGrid w:val="0"/>
              <w:spacing w:line="320" w:lineRule="exact"/>
              <w:rPr>
                <w:rFonts w:ascii="仿宋_GB2312" w:hAnsi="仿宋_GB2312" w:eastAsia="仿宋_GB2312" w:cs="仿宋_GB2312"/>
                <w:color w:val="000000"/>
                <w:sz w:val="24"/>
              </w:rPr>
            </w:pPr>
          </w:p>
        </w:tc>
        <w:tc>
          <w:tcPr>
            <w:tcW w:w="1671" w:type="dxa"/>
            <w:gridSpan w:val="2"/>
            <w:shd w:val="clear" w:color="auto" w:fill="FFFFFF"/>
            <w:vAlign w:val="center"/>
          </w:tcPr>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color w:val="000000"/>
                <w:sz w:val="24"/>
              </w:rPr>
              <w:t>联系地址</w:t>
            </w:r>
          </w:p>
        </w:tc>
        <w:tc>
          <w:tcPr>
            <w:tcW w:w="4871" w:type="dxa"/>
            <w:gridSpan w:val="3"/>
            <w:shd w:val="clear" w:color="auto" w:fill="FFFFFF"/>
            <w:vAlign w:val="center"/>
          </w:tcPr>
          <w:p>
            <w:pPr>
              <w:snapToGrid w:val="0"/>
              <w:spacing w:line="32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w:t>
            </w:r>
          </w:p>
        </w:tc>
      </w:tr>
      <w:tr>
        <w:tblPrEx>
          <w:tblBorders>
            <w:top w:val="single" w:color="000001" w:sz="6" w:space="0"/>
            <w:left w:val="single" w:color="000001" w:sz="6" w:space="0"/>
            <w:bottom w:val="single" w:color="000001" w:sz="6" w:space="0"/>
            <w:right w:val="single" w:color="000001" w:sz="6" w:space="0"/>
            <w:insideH w:val="single" w:color="000001" w:sz="6" w:space="0"/>
            <w:insideV w:val="single" w:color="000001" w:sz="6" w:space="0"/>
          </w:tblBorders>
          <w:tblCellMar>
            <w:top w:w="0" w:type="dxa"/>
            <w:left w:w="13" w:type="dxa"/>
            <w:bottom w:w="0" w:type="dxa"/>
            <w:right w:w="28" w:type="dxa"/>
          </w:tblCellMar>
        </w:tblPrEx>
        <w:trPr>
          <w:cantSplit/>
          <w:trHeight w:val="397" w:hRule="exact"/>
          <w:jc w:val="center"/>
        </w:trPr>
        <w:tc>
          <w:tcPr>
            <w:tcW w:w="551" w:type="dxa"/>
            <w:vMerge w:val="restart"/>
            <w:shd w:val="clear" w:color="auto" w:fill="FFFFFF"/>
            <w:vAlign w:val="center"/>
          </w:tcPr>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color w:val="000000"/>
                <w:sz w:val="24"/>
              </w:rPr>
              <w:t>当</w:t>
            </w:r>
          </w:p>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color w:val="000000"/>
                <w:sz w:val="24"/>
              </w:rPr>
              <w:t>事</w:t>
            </w:r>
          </w:p>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color w:val="000000"/>
                <w:sz w:val="24"/>
              </w:rPr>
              <w:t>人</w:t>
            </w:r>
          </w:p>
        </w:tc>
        <w:tc>
          <w:tcPr>
            <w:tcW w:w="1683" w:type="dxa"/>
            <w:shd w:val="clear" w:color="auto" w:fill="FFFFFF"/>
            <w:vAlign w:val="center"/>
          </w:tcPr>
          <w:p>
            <w:pPr>
              <w:spacing w:line="260" w:lineRule="exact"/>
              <w:jc w:val="center"/>
              <w:rPr>
                <w:rFonts w:ascii="仿宋_GB2312" w:hAnsi="仿宋_GB2312" w:eastAsia="仿宋_GB2312" w:cs="仿宋_GB2312"/>
                <w:sz w:val="24"/>
              </w:rPr>
            </w:pPr>
            <w:r>
              <w:rPr>
                <w:rFonts w:hint="eastAsia" w:ascii="仿宋_GB2312" w:hAnsi="仿宋_GB2312" w:eastAsia="仿宋_GB2312" w:cs="仿宋_GB2312"/>
                <w:color w:val="000000"/>
                <w:sz w:val="24"/>
              </w:rPr>
              <w:t>名称(姓名)</w:t>
            </w:r>
          </w:p>
        </w:tc>
        <w:tc>
          <w:tcPr>
            <w:tcW w:w="6542" w:type="dxa"/>
            <w:gridSpan w:val="5"/>
            <w:shd w:val="clear" w:color="auto" w:fill="FFFFFF"/>
          </w:tcPr>
          <w:p>
            <w:pPr>
              <w:snapToGrid w:val="0"/>
              <w:spacing w:line="32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XXX</w:t>
            </w:r>
          </w:p>
        </w:tc>
      </w:tr>
      <w:tr>
        <w:tblPrEx>
          <w:tblBorders>
            <w:top w:val="single" w:color="000001" w:sz="6" w:space="0"/>
            <w:left w:val="single" w:color="000001" w:sz="6" w:space="0"/>
            <w:bottom w:val="single" w:color="000001" w:sz="6" w:space="0"/>
            <w:right w:val="single" w:color="000001" w:sz="6" w:space="0"/>
            <w:insideH w:val="single" w:color="000001" w:sz="6" w:space="0"/>
            <w:insideV w:val="single" w:color="000001" w:sz="6" w:space="0"/>
          </w:tblBorders>
          <w:tblCellMar>
            <w:top w:w="0" w:type="dxa"/>
            <w:left w:w="13" w:type="dxa"/>
            <w:bottom w:w="0" w:type="dxa"/>
            <w:right w:w="28" w:type="dxa"/>
          </w:tblCellMar>
        </w:tblPrEx>
        <w:trPr>
          <w:cantSplit/>
          <w:trHeight w:val="397" w:hRule="exact"/>
          <w:jc w:val="center"/>
        </w:trPr>
        <w:tc>
          <w:tcPr>
            <w:tcW w:w="551" w:type="dxa"/>
            <w:vMerge w:val="continue"/>
            <w:shd w:val="clear" w:color="auto" w:fill="FFFFFF"/>
            <w:vAlign w:val="center"/>
          </w:tcPr>
          <w:p>
            <w:pPr>
              <w:snapToGrid w:val="0"/>
              <w:spacing w:line="320" w:lineRule="exact"/>
              <w:jc w:val="center"/>
              <w:rPr>
                <w:rFonts w:ascii="仿宋_GB2312" w:hAnsi="仿宋_GB2312" w:eastAsia="仿宋_GB2312" w:cs="仿宋_GB2312"/>
                <w:color w:val="000000"/>
                <w:sz w:val="24"/>
              </w:rPr>
            </w:pPr>
          </w:p>
        </w:tc>
        <w:tc>
          <w:tcPr>
            <w:tcW w:w="1683" w:type="dxa"/>
            <w:shd w:val="clear" w:color="auto" w:fill="FFFFFF"/>
            <w:vAlign w:val="center"/>
          </w:tcPr>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color w:val="000000"/>
                <w:sz w:val="24"/>
              </w:rPr>
              <w:t>住所(住址)</w:t>
            </w:r>
          </w:p>
        </w:tc>
        <w:tc>
          <w:tcPr>
            <w:tcW w:w="6542" w:type="dxa"/>
            <w:gridSpan w:val="5"/>
            <w:shd w:val="clear" w:color="auto" w:fill="FFFFFF"/>
          </w:tcPr>
          <w:p>
            <w:pPr>
              <w:snapToGrid w:val="0"/>
              <w:spacing w:line="32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XXXXXX</w:t>
            </w:r>
          </w:p>
        </w:tc>
      </w:tr>
      <w:tr>
        <w:tblPrEx>
          <w:tblBorders>
            <w:top w:val="single" w:color="000001" w:sz="6" w:space="0"/>
            <w:left w:val="single" w:color="000001" w:sz="6" w:space="0"/>
            <w:bottom w:val="single" w:color="000001" w:sz="6" w:space="0"/>
            <w:right w:val="single" w:color="000001" w:sz="6" w:space="0"/>
            <w:insideH w:val="single" w:color="000001" w:sz="6" w:space="0"/>
            <w:insideV w:val="single" w:color="000001" w:sz="6" w:space="0"/>
          </w:tblBorders>
          <w:tblCellMar>
            <w:top w:w="0" w:type="dxa"/>
            <w:left w:w="13" w:type="dxa"/>
            <w:bottom w:w="0" w:type="dxa"/>
            <w:right w:w="28" w:type="dxa"/>
          </w:tblCellMar>
        </w:tblPrEx>
        <w:trPr>
          <w:cantSplit/>
          <w:trHeight w:val="397" w:hRule="exact"/>
          <w:jc w:val="center"/>
        </w:trPr>
        <w:tc>
          <w:tcPr>
            <w:tcW w:w="551" w:type="dxa"/>
            <w:vMerge w:val="continue"/>
            <w:shd w:val="clear" w:color="auto" w:fill="FFFFFF"/>
            <w:vAlign w:val="center"/>
          </w:tcPr>
          <w:p>
            <w:pPr>
              <w:snapToGrid w:val="0"/>
              <w:spacing w:line="320" w:lineRule="exact"/>
              <w:jc w:val="center"/>
              <w:rPr>
                <w:rFonts w:ascii="仿宋_GB2312" w:hAnsi="仿宋_GB2312" w:eastAsia="仿宋_GB2312" w:cs="仿宋_GB2312"/>
                <w:color w:val="000000"/>
                <w:sz w:val="24"/>
              </w:rPr>
            </w:pPr>
          </w:p>
        </w:tc>
        <w:tc>
          <w:tcPr>
            <w:tcW w:w="1683" w:type="dxa"/>
            <w:shd w:val="clear" w:color="auto" w:fill="FFFFFF"/>
            <w:vAlign w:val="center"/>
          </w:tcPr>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color w:val="000000"/>
                <w:sz w:val="24"/>
              </w:rPr>
              <w:t>联系电话</w:t>
            </w:r>
          </w:p>
        </w:tc>
        <w:tc>
          <w:tcPr>
            <w:tcW w:w="6542" w:type="dxa"/>
            <w:gridSpan w:val="5"/>
            <w:shd w:val="clear" w:color="auto" w:fill="FFFFFF"/>
          </w:tcPr>
          <w:p>
            <w:pPr>
              <w:snapToGrid w:val="0"/>
              <w:spacing w:line="32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XXXXXX</w:t>
            </w:r>
          </w:p>
        </w:tc>
      </w:tr>
      <w:tr>
        <w:tblPrEx>
          <w:tblBorders>
            <w:top w:val="single" w:color="000001" w:sz="6" w:space="0"/>
            <w:left w:val="single" w:color="000001" w:sz="6" w:space="0"/>
            <w:bottom w:val="single" w:color="000001" w:sz="6" w:space="0"/>
            <w:right w:val="single" w:color="000001" w:sz="6" w:space="0"/>
            <w:insideH w:val="single" w:color="000001" w:sz="6" w:space="0"/>
            <w:insideV w:val="single" w:color="000001" w:sz="6" w:space="0"/>
          </w:tblBorders>
          <w:tblCellMar>
            <w:top w:w="0" w:type="dxa"/>
            <w:left w:w="4" w:type="dxa"/>
            <w:bottom w:w="0" w:type="dxa"/>
            <w:right w:w="28" w:type="dxa"/>
          </w:tblCellMar>
        </w:tblPrEx>
        <w:trPr>
          <w:trHeight w:val="1974" w:hRule="atLeast"/>
          <w:jc w:val="center"/>
        </w:trPr>
        <w:tc>
          <w:tcPr>
            <w:tcW w:w="551" w:type="dxa"/>
            <w:shd w:val="clear" w:color="auto" w:fill="FFFFFF"/>
            <w:vAlign w:val="center"/>
          </w:tcPr>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color w:val="000000"/>
                <w:sz w:val="24"/>
              </w:rPr>
              <w:t>案</w:t>
            </w:r>
          </w:p>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color w:val="000000"/>
                <w:sz w:val="24"/>
              </w:rPr>
              <w:t>源</w:t>
            </w:r>
          </w:p>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color w:val="000000"/>
                <w:sz w:val="24"/>
              </w:rPr>
              <w:t>内</w:t>
            </w:r>
          </w:p>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color w:val="000000"/>
                <w:sz w:val="24"/>
              </w:rPr>
              <w:t>容</w:t>
            </w:r>
          </w:p>
        </w:tc>
        <w:tc>
          <w:tcPr>
            <w:tcW w:w="8225" w:type="dxa"/>
            <w:gridSpan w:val="6"/>
            <w:shd w:val="clear" w:color="auto" w:fill="FFFFFF"/>
          </w:tcPr>
          <w:p>
            <w:pPr>
              <w:spacing w:line="320" w:lineRule="exact"/>
              <w:rPr>
                <w:rFonts w:ascii="仿宋_GB2312" w:hAnsi="仿宋_GB2312" w:eastAsia="仿宋_GB2312" w:cs="仿宋_GB2312"/>
                <w:color w:val="000000"/>
                <w:sz w:val="24"/>
              </w:rPr>
            </w:pPr>
          </w:p>
          <w:p>
            <w:pPr>
              <w:spacing w:line="320" w:lineRule="exact"/>
              <w:rPr>
                <w:rFonts w:ascii="仿宋_GB2312" w:hAnsi="仿宋_GB2312" w:eastAsia="仿宋_GB2312" w:cs="仿宋_GB2312"/>
                <w:color w:val="000000"/>
                <w:sz w:val="24"/>
              </w:rPr>
            </w:pPr>
          </w:p>
          <w:p>
            <w:pPr>
              <w:widowControl/>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2023年01月05日，我局接到来自12315平台的举报，举报人称位于XXX的XXX商家销售的XXX食品已过期，当事人涉嫌销售过期食品。</w:t>
            </w:r>
          </w:p>
          <w:p>
            <w:pPr>
              <w:spacing w:line="32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w:t>
            </w:r>
          </w:p>
          <w:p>
            <w:pPr>
              <w:tabs>
                <w:tab w:val="left" w:pos="4410"/>
              </w:tabs>
              <w:spacing w:line="32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登记人：XXX</w:t>
            </w:r>
          </w:p>
          <w:p>
            <w:pPr>
              <w:spacing w:line="320" w:lineRule="exact"/>
              <w:rPr>
                <w:rFonts w:ascii="仿宋_GB2312" w:hAnsi="仿宋_GB2312" w:eastAsia="仿宋_GB2312" w:cs="仿宋_GB2312"/>
                <w:sz w:val="24"/>
              </w:rPr>
            </w:pPr>
            <w:r>
              <w:rPr>
                <w:rFonts w:hint="eastAsia" w:ascii="仿宋_GB2312" w:hAnsi="仿宋_GB2312" w:eastAsia="仿宋_GB2312" w:cs="仿宋_GB2312"/>
                <w:color w:val="000000"/>
                <w:sz w:val="24"/>
              </w:rPr>
              <w:t xml:space="preserve">                                                  20XX年XX月XX日</w:t>
            </w:r>
          </w:p>
        </w:tc>
      </w:tr>
      <w:tr>
        <w:tblPrEx>
          <w:tblBorders>
            <w:top w:val="single" w:color="000001" w:sz="6" w:space="0"/>
            <w:left w:val="single" w:color="000001" w:sz="6" w:space="0"/>
            <w:bottom w:val="single" w:color="000001" w:sz="6" w:space="0"/>
            <w:right w:val="single" w:color="000001" w:sz="6" w:space="0"/>
            <w:insideH w:val="single" w:color="000001" w:sz="6" w:space="0"/>
            <w:insideV w:val="single" w:color="000001" w:sz="6" w:space="0"/>
          </w:tblBorders>
          <w:tblCellMar>
            <w:top w:w="0" w:type="dxa"/>
            <w:left w:w="4" w:type="dxa"/>
            <w:bottom w:w="0" w:type="dxa"/>
            <w:right w:w="28" w:type="dxa"/>
          </w:tblCellMar>
        </w:tblPrEx>
        <w:trPr>
          <w:trHeight w:val="1975" w:hRule="atLeast"/>
          <w:jc w:val="center"/>
        </w:trPr>
        <w:tc>
          <w:tcPr>
            <w:tcW w:w="551" w:type="dxa"/>
            <w:shd w:val="clear" w:color="auto" w:fill="FFFFFF"/>
            <w:vAlign w:val="center"/>
          </w:tcPr>
          <w:p>
            <w:pPr>
              <w:spacing w:line="32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案</w:t>
            </w:r>
          </w:p>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color w:val="000000"/>
                <w:sz w:val="24"/>
              </w:rPr>
              <w:t>源</w:t>
            </w:r>
          </w:p>
          <w:p>
            <w:pPr>
              <w:spacing w:line="32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处</w:t>
            </w:r>
          </w:p>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color w:val="000000"/>
                <w:sz w:val="24"/>
              </w:rPr>
              <w:t>理</w:t>
            </w:r>
          </w:p>
          <w:p>
            <w:pPr>
              <w:spacing w:line="32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意</w:t>
            </w:r>
          </w:p>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color w:val="000000"/>
                <w:sz w:val="24"/>
              </w:rPr>
              <w:t>见</w:t>
            </w:r>
          </w:p>
        </w:tc>
        <w:tc>
          <w:tcPr>
            <w:tcW w:w="8225" w:type="dxa"/>
            <w:gridSpan w:val="6"/>
            <w:shd w:val="clear" w:color="auto" w:fill="FFFFFF"/>
          </w:tcPr>
          <w:p>
            <w:pPr>
              <w:spacing w:line="320" w:lineRule="exact"/>
              <w:ind w:right="480"/>
              <w:rPr>
                <w:rFonts w:ascii="仿宋_GB2312" w:hAnsi="仿宋_GB2312" w:eastAsia="仿宋_GB2312" w:cs="仿宋_GB2312"/>
                <w:color w:val="000000"/>
                <w:sz w:val="24"/>
              </w:rPr>
            </w:pPr>
          </w:p>
          <w:p>
            <w:pPr>
              <w:spacing w:line="320" w:lineRule="exact"/>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请张XX、李XX核查举报线索并依法办理。</w:t>
            </w:r>
          </w:p>
          <w:p>
            <w:pPr>
              <w:spacing w:line="320" w:lineRule="exact"/>
              <w:jc w:val="left"/>
              <w:rPr>
                <w:rFonts w:ascii="仿宋_GB2312" w:hAnsi="仿宋_GB2312" w:eastAsia="仿宋_GB2312" w:cs="仿宋_GB2312"/>
                <w:color w:val="000000"/>
                <w:sz w:val="24"/>
              </w:rPr>
            </w:pPr>
          </w:p>
          <w:p>
            <w:pPr>
              <w:spacing w:line="320" w:lineRule="exact"/>
              <w:jc w:val="left"/>
              <w:rPr>
                <w:rFonts w:ascii="仿宋_GB2312" w:hAnsi="仿宋_GB2312" w:eastAsia="仿宋_GB2312" w:cs="仿宋_GB2312"/>
                <w:color w:val="000000"/>
                <w:sz w:val="24"/>
              </w:rPr>
            </w:pPr>
          </w:p>
          <w:p>
            <w:pPr>
              <w:spacing w:line="320" w:lineRule="exact"/>
              <w:ind w:firstLine="4200" w:firstLineChars="1750"/>
              <w:jc w:val="left"/>
              <w:rPr>
                <w:rFonts w:ascii="仿宋_GB2312" w:hAnsi="仿宋_GB2312" w:eastAsia="仿宋_GB2312" w:cs="仿宋_GB2312"/>
                <w:sz w:val="24"/>
              </w:rPr>
            </w:pPr>
            <w:r>
              <w:rPr>
                <w:rFonts w:hint="eastAsia" w:ascii="仿宋_GB2312" w:hAnsi="仿宋_GB2312" w:eastAsia="仿宋_GB2312" w:cs="仿宋_GB2312"/>
                <w:color w:val="000000"/>
                <w:sz w:val="24"/>
              </w:rPr>
              <w:t xml:space="preserve">办案机构负责人：XXX  </w:t>
            </w:r>
          </w:p>
          <w:p>
            <w:pPr>
              <w:spacing w:line="320" w:lineRule="exact"/>
              <w:rPr>
                <w:rFonts w:ascii="仿宋_GB2312" w:hAnsi="仿宋_GB2312" w:eastAsia="仿宋_GB2312" w:cs="仿宋_GB2312"/>
                <w:sz w:val="24"/>
              </w:rPr>
            </w:pPr>
            <w:r>
              <w:rPr>
                <w:rFonts w:hint="eastAsia" w:ascii="仿宋_GB2312" w:hAnsi="仿宋_GB2312" w:eastAsia="仿宋_GB2312" w:cs="仿宋_GB2312"/>
                <w:color w:val="000000"/>
                <w:sz w:val="24"/>
              </w:rPr>
              <w:t xml:space="preserve">                                                 20XX年XX月XX日</w:t>
            </w:r>
          </w:p>
        </w:tc>
      </w:tr>
      <w:tr>
        <w:tblPrEx>
          <w:tblBorders>
            <w:top w:val="single" w:color="000001" w:sz="6" w:space="0"/>
            <w:left w:val="single" w:color="000001" w:sz="6" w:space="0"/>
            <w:bottom w:val="single" w:color="000001" w:sz="6" w:space="0"/>
            <w:right w:val="single" w:color="000001" w:sz="6" w:space="0"/>
            <w:insideH w:val="single" w:color="000001" w:sz="6" w:space="0"/>
            <w:insideV w:val="single" w:color="000001" w:sz="6" w:space="0"/>
          </w:tblBorders>
          <w:tblCellMar>
            <w:top w:w="0" w:type="dxa"/>
            <w:left w:w="4" w:type="dxa"/>
            <w:bottom w:w="0" w:type="dxa"/>
            <w:right w:w="28" w:type="dxa"/>
          </w:tblCellMar>
        </w:tblPrEx>
        <w:trPr>
          <w:trHeight w:val="944" w:hRule="exact"/>
          <w:jc w:val="center"/>
        </w:trPr>
        <w:tc>
          <w:tcPr>
            <w:tcW w:w="551" w:type="dxa"/>
            <w:shd w:val="clear" w:color="auto" w:fill="FFFFFF"/>
            <w:vAlign w:val="center"/>
          </w:tcPr>
          <w:p>
            <w:pPr>
              <w:spacing w:line="32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备</w:t>
            </w:r>
          </w:p>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color w:val="000000"/>
                <w:sz w:val="24"/>
              </w:rPr>
              <w:t>注</w:t>
            </w:r>
          </w:p>
        </w:tc>
        <w:tc>
          <w:tcPr>
            <w:tcW w:w="8225" w:type="dxa"/>
            <w:gridSpan w:val="6"/>
            <w:shd w:val="clear" w:color="auto" w:fill="FFFFFF"/>
          </w:tcPr>
          <w:p>
            <w:pPr>
              <w:widowControl/>
              <w:jc w:val="left"/>
              <w:rPr>
                <w:rFonts w:ascii="仿宋_GB2312" w:hAnsi="仿宋_GB2312" w:eastAsia="仿宋_GB2312" w:cs="仿宋_GB2312"/>
                <w:color w:val="000000"/>
                <w:sz w:val="18"/>
                <w:szCs w:val="18"/>
              </w:rPr>
            </w:pPr>
            <w:r>
              <w:rPr>
                <w:rFonts w:hint="eastAsia" w:ascii="仿宋_GB2312" w:hAnsi="仿宋_GB2312" w:eastAsia="仿宋_GB2312" w:cs="仿宋_GB2312"/>
                <w:color w:val="000000"/>
                <w:sz w:val="24"/>
              </w:rPr>
              <w:t>举报人要求对姓名和联系电话予以保密。</w:t>
            </w:r>
            <w:r>
              <w:rPr>
                <w:rFonts w:hint="eastAsia" w:ascii="仿宋_GB2312" w:hAnsi="仿宋_GB2312" w:eastAsia="仿宋_GB2312" w:cs="仿宋_GB2312"/>
                <w:b/>
                <w:bCs/>
                <w:color w:val="000000"/>
                <w:szCs w:val="21"/>
              </w:rPr>
              <w:t>（注：本套文书中相关备选项应根据个案具体情况作出选择，将不相关选项去掉；不相关的表格栏建议用“/”填空。收到材料/发现线索时间是核查期限的起算时间。投诉举报的相关文书可作为证据材料附卷。）</w:t>
            </w:r>
          </w:p>
          <w:p>
            <w:pPr>
              <w:widowControl/>
              <w:jc w:val="left"/>
            </w:pPr>
          </w:p>
          <w:p>
            <w:pPr>
              <w:widowControl/>
              <w:jc w:val="left"/>
            </w:pPr>
            <w:r>
              <w:rPr>
                <w:rFonts w:hint="eastAsia" w:ascii="宋体" w:hAnsi="宋体" w:cs="宋体"/>
                <w:color w:val="000000"/>
                <w:kern w:val="0"/>
                <w:sz w:val="14"/>
                <w:szCs w:val="14"/>
              </w:rPr>
              <w:t xml:space="preserve">格栏建议用“/”填空 </w:t>
            </w:r>
          </w:p>
          <w:p>
            <w:pPr>
              <w:snapToGrid w:val="0"/>
              <w:spacing w:line="32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w:t>
            </w:r>
          </w:p>
        </w:tc>
      </w:tr>
    </w:tbl>
    <w:p>
      <w:pPr>
        <w:spacing w:line="640" w:lineRule="exact"/>
        <w:jc w:val="center"/>
        <w:outlineLvl w:val="0"/>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Cs/>
          <w:sz w:val="44"/>
          <w:szCs w:val="44"/>
          <w:u w:val="single"/>
        </w:rPr>
        <w:t>保定市</w:t>
      </w:r>
      <w:bookmarkStart w:id="3" w:name="_Toc10367"/>
      <w:bookmarkStart w:id="4" w:name="_Toc76683274"/>
      <w:r>
        <w:rPr>
          <w:rFonts w:hint="eastAsia" w:ascii="方正小标宋简体" w:hAnsi="方正小标宋简体" w:eastAsia="方正小标宋简体" w:cs="方正小标宋简体"/>
          <w:bCs/>
          <w:sz w:val="44"/>
          <w:szCs w:val="44"/>
        </w:rPr>
        <w:t>市场监督管理局</w:t>
      </w:r>
      <w:bookmarkEnd w:id="3"/>
      <w:bookmarkEnd w:id="4"/>
    </w:p>
    <w:p>
      <w:pPr>
        <w:spacing w:line="640" w:lineRule="exact"/>
        <w:jc w:val="center"/>
        <w:outlineLvl w:val="0"/>
        <w:rPr>
          <w:rFonts w:ascii="Times New Roman" w:hAnsi="Times New Roman" w:eastAsia="方正小标宋简体" w:cs="方正小标宋简体"/>
          <w:bCs/>
          <w:color w:val="000000"/>
          <w:sz w:val="44"/>
          <w:szCs w:val="44"/>
        </w:rPr>
      </w:pPr>
      <w:bookmarkStart w:id="5" w:name="_Toc76683275"/>
      <w:r>
        <w:rPr>
          <w:rFonts w:hint="eastAsia" w:ascii="Times New Roman" w:hAnsi="方正小标宋简体" w:eastAsia="方正小标宋简体" w:cs="方正小标宋简体"/>
          <w:bCs/>
          <w:color w:val="000000"/>
          <w:sz w:val="44"/>
          <w:szCs w:val="44"/>
        </w:rPr>
        <w:t>指定管辖通知书</w:t>
      </w:r>
      <w:bookmarkEnd w:id="5"/>
    </w:p>
    <w:p>
      <w:pPr>
        <w:spacing w:line="600" w:lineRule="exact"/>
        <w:jc w:val="center"/>
        <w:outlineLvl w:val="1"/>
        <w:rPr>
          <w:rFonts w:ascii="Times New Roman" w:hAnsi="Times New Roman" w:eastAsia="仿宋_GB2312" w:cs="仿宋"/>
          <w:bCs/>
          <w:color w:val="000000"/>
          <w:sz w:val="32"/>
          <w:szCs w:val="32"/>
        </w:rPr>
      </w:pPr>
      <w:r>
        <w:rPr>
          <w:rFonts w:hint="eastAsia" w:ascii="Times New Roman" w:hAnsi="Times New Roman" w:eastAsia="仿宋_GB2312" w:cs="仿宋"/>
          <w:sz w:val="32"/>
          <w:szCs w:val="32"/>
          <w:u w:val="single"/>
        </w:rPr>
        <w:t xml:space="preserve"> 保 </w:t>
      </w:r>
      <w:r>
        <w:rPr>
          <w:rFonts w:hint="eastAsia" w:ascii="Times New Roman" w:hAnsi="Times New Roman" w:eastAsia="仿宋_GB2312" w:cs="仿宋"/>
          <w:bCs/>
          <w:color w:val="000000"/>
          <w:sz w:val="32"/>
          <w:szCs w:val="32"/>
        </w:rPr>
        <w:t>市监指定〔</w:t>
      </w:r>
      <w:r>
        <w:rPr>
          <w:rFonts w:hint="eastAsia" w:ascii="Times New Roman" w:hAnsi="Times New Roman" w:eastAsia="仿宋_GB2312" w:cs="仿宋"/>
          <w:bCs/>
          <w:color w:val="000000"/>
          <w:sz w:val="32"/>
          <w:szCs w:val="32"/>
          <w:u w:val="single"/>
        </w:rPr>
        <w:t>20</w:t>
      </w:r>
      <w:r>
        <w:rPr>
          <w:rFonts w:hint="eastAsia" w:ascii="仿宋_GB2312" w:hAnsi="仿宋" w:eastAsia="仿宋_GB2312" w:cs="仿宋"/>
          <w:sz w:val="32"/>
          <w:szCs w:val="32"/>
          <w:u w:val="single"/>
        </w:rPr>
        <w:t>XX</w:t>
      </w:r>
      <w:r>
        <w:rPr>
          <w:rFonts w:hint="eastAsia" w:ascii="Times New Roman" w:hAnsi="Times New Roman" w:eastAsia="仿宋_GB2312" w:cs="仿宋"/>
          <w:bCs/>
          <w:color w:val="000000"/>
          <w:sz w:val="32"/>
          <w:szCs w:val="32"/>
        </w:rPr>
        <w:t>〕</w:t>
      </w:r>
      <w:r>
        <w:rPr>
          <w:rFonts w:hint="eastAsia" w:ascii="Times New Roman" w:hAnsi="Times New Roman" w:eastAsia="仿宋_GB2312" w:cs="仿宋"/>
          <w:bCs/>
          <w:color w:val="000000"/>
          <w:sz w:val="32"/>
          <w:szCs w:val="32"/>
          <w:u w:val="single"/>
        </w:rPr>
        <w:t xml:space="preserve"> </w:t>
      </w:r>
      <w:r>
        <w:rPr>
          <w:rFonts w:hint="eastAsia" w:ascii="仿宋_GB2312" w:hAnsi="仿宋" w:eastAsia="仿宋_GB2312" w:cs="仿宋"/>
          <w:sz w:val="32"/>
          <w:szCs w:val="32"/>
          <w:u w:val="single"/>
        </w:rPr>
        <w:t>X</w:t>
      </w:r>
      <w:r>
        <w:rPr>
          <w:rFonts w:hint="eastAsia" w:ascii="Times New Roman" w:hAnsi="Times New Roman" w:eastAsia="仿宋_GB2312" w:cs="仿宋"/>
          <w:bCs/>
          <w:color w:val="000000"/>
          <w:sz w:val="32"/>
          <w:szCs w:val="32"/>
          <w:u w:val="single"/>
        </w:rPr>
        <w:t xml:space="preserve"> </w:t>
      </w:r>
      <w:r>
        <w:rPr>
          <w:rFonts w:hint="eastAsia" w:ascii="Times New Roman" w:hAnsi="Times New Roman" w:eastAsia="仿宋_GB2312" w:cs="仿宋"/>
          <w:bCs/>
          <w:color w:val="000000"/>
          <w:sz w:val="32"/>
          <w:szCs w:val="32"/>
        </w:rPr>
        <w:t>号</w:t>
      </w:r>
    </w:p>
    <w:p>
      <w:pPr>
        <w:spacing w:line="560" w:lineRule="exact"/>
        <w:jc w:val="center"/>
        <w:rPr>
          <w:rFonts w:ascii="Times New Roman" w:hAnsi="Times New Roman" w:eastAsia="仿宋_GB2312" w:cs="仿宋"/>
          <w:bCs/>
          <w:color w:val="000000"/>
          <w:sz w:val="32"/>
          <w:szCs w:val="32"/>
        </w:rPr>
      </w:pPr>
    </w:p>
    <w:p>
      <w:pPr>
        <w:spacing w:line="560" w:lineRule="exact"/>
        <w:rPr>
          <w:rFonts w:ascii="Times New Roman" w:hAnsi="Times New Roman" w:eastAsia="仿宋_GB2312" w:cs="仿宋"/>
          <w:color w:val="000000"/>
          <w:sz w:val="32"/>
          <w:szCs w:val="32"/>
        </w:rPr>
      </w:pPr>
      <w:r>
        <w:rPr>
          <w:rFonts w:hint="eastAsia" w:ascii="Times New Roman" w:hAnsi="Times New Roman" w:eastAsia="仿宋_GB2312" w:cs="仿宋"/>
          <w:color w:val="000000"/>
          <w:sz w:val="32"/>
          <w:szCs w:val="32"/>
          <w:u w:val="single"/>
        </w:rPr>
        <w:t xml:space="preserve">   </w:t>
      </w:r>
      <w:r>
        <w:rPr>
          <w:rFonts w:hint="eastAsia" w:ascii="仿宋_GB2312" w:hAnsi="仿宋" w:eastAsia="仿宋_GB2312" w:cs="仿宋"/>
          <w:sz w:val="32"/>
          <w:szCs w:val="32"/>
          <w:u w:val="single"/>
        </w:rPr>
        <w:t>XX</w:t>
      </w:r>
      <w:r>
        <w:rPr>
          <w:rFonts w:hint="eastAsia" w:ascii="Times New Roman" w:hAnsi="Times New Roman" w:eastAsia="仿宋_GB2312" w:cs="仿宋"/>
          <w:color w:val="000000"/>
          <w:sz w:val="32"/>
          <w:szCs w:val="32"/>
          <w:u w:val="single"/>
        </w:rPr>
        <w:t xml:space="preserve">县    </w:t>
      </w:r>
      <w:r>
        <w:rPr>
          <w:rFonts w:hint="eastAsia" w:ascii="Times New Roman" w:hAnsi="Times New Roman" w:eastAsia="仿宋_GB2312" w:cs="仿宋"/>
          <w:color w:val="000000"/>
          <w:sz w:val="32"/>
          <w:szCs w:val="32"/>
        </w:rPr>
        <w:t>、</w:t>
      </w:r>
      <w:r>
        <w:rPr>
          <w:rFonts w:hint="eastAsia" w:ascii="Times New Roman" w:hAnsi="Times New Roman" w:eastAsia="仿宋_GB2312" w:cs="仿宋"/>
          <w:color w:val="000000"/>
          <w:sz w:val="32"/>
          <w:szCs w:val="32"/>
          <w:u w:val="single"/>
        </w:rPr>
        <w:t xml:space="preserve">   </w:t>
      </w:r>
      <w:r>
        <w:rPr>
          <w:rFonts w:hint="eastAsia" w:ascii="仿宋_GB2312" w:hAnsi="仿宋" w:eastAsia="仿宋_GB2312" w:cs="仿宋"/>
          <w:sz w:val="32"/>
          <w:szCs w:val="32"/>
          <w:u w:val="single"/>
        </w:rPr>
        <w:t>XX</w:t>
      </w:r>
      <w:r>
        <w:rPr>
          <w:rFonts w:hint="eastAsia" w:ascii="Times New Roman" w:hAnsi="Times New Roman" w:eastAsia="仿宋_GB2312" w:cs="仿宋"/>
          <w:color w:val="000000"/>
          <w:sz w:val="32"/>
          <w:szCs w:val="32"/>
          <w:u w:val="single"/>
        </w:rPr>
        <w:t xml:space="preserve">县   </w:t>
      </w:r>
      <w:r>
        <w:rPr>
          <w:rFonts w:hint="eastAsia" w:ascii="Times New Roman" w:hAnsi="Times New Roman" w:eastAsia="仿宋_GB2312" w:cs="仿宋"/>
          <w:color w:val="000000"/>
          <w:sz w:val="32"/>
          <w:szCs w:val="32"/>
        </w:rPr>
        <w:t>市场监督管理局：</w:t>
      </w:r>
    </w:p>
    <w:p>
      <w:pPr>
        <w:spacing w:line="560" w:lineRule="exact"/>
        <w:ind w:firstLine="640" w:firstLineChars="200"/>
        <w:rPr>
          <w:rFonts w:ascii="Times New Roman" w:hAnsi="Times New Roman" w:eastAsia="仿宋_GB2312" w:cs="仿宋"/>
          <w:color w:val="000000"/>
          <w:sz w:val="32"/>
          <w:szCs w:val="32"/>
          <w:u w:val="single"/>
        </w:rPr>
      </w:pPr>
      <w:r>
        <w:rPr>
          <w:rFonts w:hint="eastAsia" w:ascii="Times New Roman" w:hAnsi="Times New Roman" w:eastAsia="仿宋_GB2312" w:cs="仿宋"/>
          <w:color w:val="000000"/>
          <w:sz w:val="32"/>
          <w:szCs w:val="32"/>
        </w:rPr>
        <w:t>关于</w:t>
      </w:r>
      <w:r>
        <w:rPr>
          <w:rFonts w:hint="eastAsia" w:ascii="Times New Roman" w:hAnsi="Times New Roman" w:eastAsia="仿宋_GB2312" w:cs="仿宋"/>
          <w:color w:val="000000"/>
          <w:sz w:val="32"/>
          <w:szCs w:val="32"/>
          <w:u w:val="single"/>
        </w:rPr>
        <w:t xml:space="preserve">    </w:t>
      </w:r>
      <w:r>
        <w:rPr>
          <w:rFonts w:hint="eastAsia" w:ascii="仿宋_GB2312" w:hAnsi="仿宋" w:eastAsia="仿宋_GB2312" w:cs="仿宋"/>
          <w:sz w:val="32"/>
          <w:szCs w:val="32"/>
          <w:u w:val="single"/>
        </w:rPr>
        <w:t>XX</w:t>
      </w:r>
      <w:r>
        <w:rPr>
          <w:rFonts w:hint="eastAsia" w:ascii="Times New Roman" w:hAnsi="Times New Roman" w:eastAsia="仿宋_GB2312" w:cs="仿宋"/>
          <w:color w:val="000000"/>
          <w:sz w:val="32"/>
          <w:szCs w:val="32"/>
          <w:u w:val="single"/>
        </w:rPr>
        <w:t>公司涉嫌销售侵权商品</w:t>
      </w:r>
      <w:r>
        <w:rPr>
          <w:rFonts w:hint="eastAsia" w:ascii="Times New Roman" w:hAnsi="Times New Roman" w:eastAsia="仿宋_GB2312" w:cs="仿宋"/>
          <w:color w:val="000000"/>
          <w:sz w:val="32"/>
          <w:szCs w:val="32"/>
          <w:u w:val="single"/>
          <w:lang w:eastAsia="zh-CN"/>
        </w:rPr>
        <w:t>（</w:t>
      </w:r>
      <w:r>
        <w:rPr>
          <w:rFonts w:hint="eastAsia" w:ascii="仿宋_GB2312" w:hAnsi="仿宋" w:eastAsia="仿宋_GB2312" w:cs="仿宋"/>
          <w:sz w:val="32"/>
          <w:szCs w:val="32"/>
          <w:u w:val="single"/>
        </w:rPr>
        <w:t>XX</w:t>
      </w:r>
      <w:r>
        <w:rPr>
          <w:rFonts w:hint="eastAsia" w:ascii="Times New Roman" w:hAnsi="Times New Roman" w:eastAsia="仿宋_GB2312" w:cs="仿宋"/>
          <w:color w:val="000000"/>
          <w:sz w:val="32"/>
          <w:szCs w:val="32"/>
          <w:u w:val="single"/>
        </w:rPr>
        <w:t xml:space="preserve">牌方便面）                                               </w:t>
      </w:r>
    </w:p>
    <w:p>
      <w:pPr>
        <w:spacing w:line="560" w:lineRule="exact"/>
        <w:rPr>
          <w:rFonts w:ascii="Times New Roman" w:hAnsi="Times New Roman" w:eastAsia="仿宋_GB2312" w:cs="仿宋"/>
          <w:color w:val="000000"/>
          <w:sz w:val="32"/>
          <w:szCs w:val="32"/>
          <w:u w:val="single"/>
        </w:rPr>
      </w:pPr>
      <w:r>
        <w:rPr>
          <w:rFonts w:hint="eastAsia" w:ascii="Times New Roman" w:hAnsi="Times New Roman" w:eastAsia="仿宋_GB2312" w:cs="仿宋"/>
          <w:color w:val="000000"/>
          <w:sz w:val="32"/>
          <w:szCs w:val="32"/>
        </w:rPr>
        <w:t>一案管辖权问题，经本局研究决定</w:t>
      </w:r>
      <w:r>
        <w:rPr>
          <w:rFonts w:hint="eastAsia" w:ascii="Times New Roman" w:hAnsi="Times New Roman" w:eastAsia="仿宋_GB2312" w:cs="仿宋"/>
          <w:b/>
          <w:color w:val="000000"/>
          <w:sz w:val="32"/>
          <w:szCs w:val="32"/>
        </w:rPr>
        <w:t>，</w:t>
      </w:r>
      <w:r>
        <w:rPr>
          <w:rFonts w:hint="eastAsia" w:ascii="Times New Roman" w:hAnsi="Times New Roman" w:eastAsia="仿宋_GB2312" w:cs="仿宋"/>
          <w:color w:val="000000"/>
          <w:sz w:val="32"/>
          <w:szCs w:val="32"/>
        </w:rPr>
        <w:t>指定该案由</w:t>
      </w:r>
      <w:r>
        <w:rPr>
          <w:rFonts w:hint="eastAsia" w:ascii="Times New Roman" w:hAnsi="Times New Roman" w:eastAsia="仿宋_GB2312" w:cs="仿宋"/>
          <w:color w:val="000000"/>
          <w:sz w:val="32"/>
          <w:szCs w:val="32"/>
          <w:u w:val="single"/>
        </w:rPr>
        <w:t xml:space="preserve">   </w:t>
      </w:r>
      <w:r>
        <w:rPr>
          <w:rFonts w:hint="eastAsia" w:ascii="仿宋_GB2312" w:hAnsi="仿宋" w:eastAsia="仿宋_GB2312" w:cs="仿宋"/>
          <w:sz w:val="32"/>
          <w:szCs w:val="32"/>
          <w:u w:val="single"/>
        </w:rPr>
        <w:t>XX</w:t>
      </w:r>
      <w:r>
        <w:rPr>
          <w:rFonts w:hint="eastAsia" w:ascii="Times New Roman" w:hAnsi="Times New Roman" w:eastAsia="仿宋_GB2312" w:cs="仿宋"/>
          <w:color w:val="000000"/>
          <w:sz w:val="32"/>
          <w:szCs w:val="32"/>
          <w:u w:val="single"/>
        </w:rPr>
        <w:t xml:space="preserve">县           </w:t>
      </w:r>
    </w:p>
    <w:p>
      <w:pPr>
        <w:spacing w:line="560" w:lineRule="exact"/>
        <w:rPr>
          <w:rFonts w:ascii="Times New Roman" w:hAnsi="Times New Roman" w:eastAsia="仿宋_GB2312" w:cs="仿宋"/>
          <w:color w:val="000000"/>
          <w:sz w:val="32"/>
          <w:szCs w:val="32"/>
        </w:rPr>
      </w:pPr>
      <w:r>
        <w:rPr>
          <w:rFonts w:hint="eastAsia" w:ascii="Times New Roman" w:hAnsi="Times New Roman" w:eastAsia="仿宋_GB2312" w:cs="仿宋"/>
          <w:color w:val="000000"/>
          <w:sz w:val="32"/>
          <w:szCs w:val="32"/>
        </w:rPr>
        <w:t>市场监督管理局管辖。请你们接到此通知后及时办理相关材料的移交手续。</w:t>
      </w:r>
    </w:p>
    <w:p>
      <w:pPr>
        <w:spacing w:line="560" w:lineRule="exact"/>
        <w:rPr>
          <w:rFonts w:ascii="Times New Roman" w:hAnsi="Times New Roman" w:eastAsia="仿宋_GB2312" w:cs="仿宋"/>
          <w:color w:val="000000"/>
          <w:sz w:val="32"/>
          <w:szCs w:val="32"/>
        </w:rPr>
      </w:pPr>
    </w:p>
    <w:p>
      <w:pPr>
        <w:spacing w:line="560" w:lineRule="exact"/>
        <w:ind w:firstLine="601"/>
        <w:rPr>
          <w:rFonts w:ascii="Times New Roman" w:hAnsi="Times New Roman" w:eastAsia="仿宋_GB2312" w:cs="仿宋"/>
          <w:color w:val="000000"/>
          <w:sz w:val="32"/>
          <w:szCs w:val="32"/>
        </w:rPr>
      </w:pPr>
      <w:r>
        <w:rPr>
          <w:rFonts w:hint="eastAsia" w:ascii="Times New Roman" w:hAnsi="Times New Roman" w:eastAsia="仿宋_GB2312" w:cs="仿宋"/>
          <w:sz w:val="32"/>
          <w:szCs w:val="32"/>
        </w:rPr>
        <w:t>联系人：</w:t>
      </w:r>
      <w:r>
        <w:rPr>
          <w:rFonts w:hint="eastAsia" w:ascii="Times New Roman" w:hAnsi="Times New Roman" w:eastAsia="仿宋_GB2312" w:cs="仿宋"/>
          <w:sz w:val="32"/>
          <w:szCs w:val="32"/>
          <w:u w:val="single"/>
        </w:rPr>
        <w:t xml:space="preserve">     </w:t>
      </w:r>
      <w:r>
        <w:rPr>
          <w:rFonts w:hint="eastAsia" w:ascii="仿宋_GB2312" w:hAnsi="仿宋" w:eastAsia="仿宋_GB2312" w:cs="仿宋"/>
          <w:sz w:val="32"/>
          <w:szCs w:val="32"/>
          <w:u w:val="single"/>
        </w:rPr>
        <w:t>XXX</w:t>
      </w:r>
      <w:r>
        <w:rPr>
          <w:rFonts w:hint="eastAsia" w:ascii="Times New Roman" w:hAnsi="Times New Roman" w:eastAsia="仿宋_GB2312" w:cs="仿宋"/>
          <w:sz w:val="32"/>
          <w:szCs w:val="32"/>
          <w:u w:val="single"/>
        </w:rPr>
        <w:t xml:space="preserve">     </w:t>
      </w:r>
      <w:r>
        <w:rPr>
          <w:rFonts w:hint="eastAsia" w:ascii="Times New Roman" w:hAnsi="Times New Roman" w:eastAsia="仿宋_GB2312" w:cs="仿宋"/>
          <w:sz w:val="32"/>
          <w:szCs w:val="32"/>
        </w:rPr>
        <w:t>联系电话：</w:t>
      </w:r>
      <w:r>
        <w:rPr>
          <w:rFonts w:hint="eastAsia" w:ascii="Times New Roman" w:hAnsi="Times New Roman" w:eastAsia="仿宋_GB2312" w:cs="仿宋"/>
          <w:sz w:val="32"/>
          <w:szCs w:val="32"/>
          <w:u w:val="single"/>
        </w:rPr>
        <w:t xml:space="preserve">  </w:t>
      </w:r>
      <w:r>
        <w:rPr>
          <w:rFonts w:hint="eastAsia" w:ascii="仿宋_GB2312" w:hAnsi="仿宋" w:eastAsia="仿宋_GB2312" w:cs="仿宋"/>
          <w:sz w:val="32"/>
          <w:szCs w:val="32"/>
          <w:u w:val="single"/>
        </w:rPr>
        <w:t>XXXXXX</w:t>
      </w:r>
      <w:r>
        <w:rPr>
          <w:rFonts w:hint="eastAsia" w:ascii="Times New Roman" w:hAnsi="Times New Roman" w:eastAsia="仿宋_GB2312" w:cs="仿宋"/>
          <w:sz w:val="32"/>
          <w:szCs w:val="32"/>
          <w:u w:val="single"/>
        </w:rPr>
        <w:t xml:space="preserve">   </w:t>
      </w:r>
    </w:p>
    <w:p>
      <w:pPr>
        <w:spacing w:line="560" w:lineRule="exact"/>
        <w:ind w:firstLine="601"/>
        <w:jc w:val="right"/>
        <w:rPr>
          <w:rFonts w:ascii="Times New Roman" w:hAnsi="Times New Roman" w:eastAsia="仿宋_GB2312" w:cs="仿宋"/>
          <w:color w:val="000000"/>
          <w:sz w:val="32"/>
          <w:szCs w:val="32"/>
        </w:rPr>
      </w:pPr>
    </w:p>
    <w:p>
      <w:pPr>
        <w:spacing w:line="560" w:lineRule="exact"/>
        <w:ind w:firstLine="601"/>
        <w:jc w:val="right"/>
        <w:rPr>
          <w:rFonts w:ascii="Times New Roman" w:hAnsi="Times New Roman" w:eastAsia="仿宋_GB2312" w:cs="仿宋"/>
          <w:color w:val="000000"/>
          <w:sz w:val="32"/>
          <w:szCs w:val="32"/>
        </w:rPr>
      </w:pPr>
    </w:p>
    <w:p>
      <w:pPr>
        <w:spacing w:line="560" w:lineRule="exact"/>
        <w:ind w:firstLine="601"/>
        <w:jc w:val="right"/>
        <w:rPr>
          <w:rFonts w:ascii="Times New Roman" w:hAnsi="Times New Roman" w:eastAsia="仿宋_GB2312" w:cs="仿宋"/>
          <w:color w:val="000000"/>
          <w:sz w:val="32"/>
          <w:szCs w:val="32"/>
        </w:rPr>
      </w:pPr>
    </w:p>
    <w:p>
      <w:pPr>
        <w:spacing w:line="560" w:lineRule="exact"/>
        <w:ind w:right="640" w:firstLine="601"/>
        <w:jc w:val="right"/>
        <w:rPr>
          <w:rFonts w:ascii="Times New Roman" w:hAnsi="Times New Roman" w:eastAsia="仿宋_GB2312" w:cs="仿宋"/>
          <w:color w:val="000000"/>
          <w:sz w:val="32"/>
          <w:szCs w:val="32"/>
        </w:rPr>
      </w:pPr>
      <w:r>
        <w:rPr>
          <w:rFonts w:hint="eastAsia" w:ascii="Times New Roman" w:hAnsi="Times New Roman" w:eastAsia="仿宋_GB2312" w:cs="仿宋"/>
          <w:color w:val="000000"/>
          <w:sz w:val="32"/>
          <w:szCs w:val="32"/>
          <w:u w:val="single"/>
        </w:rPr>
        <w:t xml:space="preserve">   保定市  </w:t>
      </w:r>
      <w:r>
        <w:rPr>
          <w:rFonts w:hint="eastAsia" w:ascii="Times New Roman" w:hAnsi="Times New Roman" w:eastAsia="仿宋_GB2312" w:cs="仿宋"/>
          <w:color w:val="000000"/>
          <w:sz w:val="32"/>
          <w:szCs w:val="32"/>
        </w:rPr>
        <w:t xml:space="preserve">市场监督管理局            </w:t>
      </w:r>
    </w:p>
    <w:p>
      <w:pPr>
        <w:spacing w:line="560" w:lineRule="exact"/>
        <w:ind w:right="1280" w:firstLine="600"/>
        <w:jc w:val="right"/>
        <w:rPr>
          <w:rFonts w:ascii="仿宋_GB2312" w:hAnsi="Times New Roman" w:eastAsia="仿宋_GB2312" w:cs="仿宋"/>
          <w:color w:val="000000"/>
          <w:sz w:val="32"/>
          <w:szCs w:val="32"/>
        </w:rPr>
      </w:pPr>
      <w:r>
        <w:rPr>
          <w:rFonts w:hint="eastAsia" w:ascii="仿宋_GB2312" w:hAnsi="Times New Roman" w:eastAsia="仿宋_GB2312" w:cs="仿宋"/>
          <w:color w:val="000000"/>
          <w:sz w:val="32"/>
          <w:szCs w:val="32"/>
        </w:rPr>
        <w:t xml:space="preserve">20XX年XX月XX日    </w:t>
      </w:r>
    </w:p>
    <w:p>
      <w:pPr>
        <w:spacing w:line="560" w:lineRule="exact"/>
        <w:jc w:val="center"/>
        <w:rPr>
          <w:rFonts w:ascii="Times New Roman" w:hAnsi="Times New Roman" w:eastAsia="仿宋_GB2312" w:cs="仿宋"/>
          <w:bCs/>
          <w:color w:val="000000"/>
          <w:sz w:val="44"/>
          <w:szCs w:val="44"/>
        </w:rPr>
      </w:pPr>
    </w:p>
    <w:p>
      <w:pPr>
        <w:widowControl/>
        <w:jc w:val="left"/>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注：上级指定下级市场监管部门对具体案件行使管辖权时所使用的文书。下级可依据程序规定第十三条、第十四条、第十五条第三款的规定报请管辖或指定管辖；上级认为必要时，可根据第十五条第二款的规定直接查处下级管辖的案件或指定管辖。下级申请指定管辖，上级仍决定由其管辖的，不适用本文书。）</w:t>
      </w:r>
    </w:p>
    <w:p>
      <w:pPr>
        <w:spacing w:line="560" w:lineRule="exact"/>
        <w:jc w:val="center"/>
        <w:rPr>
          <w:rFonts w:ascii="Times New Roman" w:hAnsi="Times New Roman" w:eastAsia="仿宋_GB2312" w:cs="仿宋"/>
          <w:bCs/>
          <w:color w:val="000000"/>
          <w:sz w:val="44"/>
          <w:szCs w:val="44"/>
        </w:rPr>
      </w:pPr>
    </w:p>
    <w:p>
      <w:pPr>
        <w:spacing w:line="560" w:lineRule="exact"/>
        <w:jc w:val="center"/>
        <w:rPr>
          <w:rFonts w:ascii="Times New Roman" w:hAnsi="Times New Roman" w:eastAsia="仿宋_GB2312" w:cs="仿宋"/>
          <w:bCs/>
          <w:color w:val="000000"/>
          <w:sz w:val="44"/>
          <w:szCs w:val="44"/>
        </w:rPr>
      </w:pPr>
    </w:p>
    <w:p>
      <w:pPr>
        <w:spacing w:line="500" w:lineRule="exact"/>
        <w:rPr>
          <w:rFonts w:ascii="Times New Roman" w:hAnsi="Times New Roman" w:eastAsia="仿宋_GB2312" w:cs="仿宋"/>
          <w:color w:val="000000"/>
          <w:sz w:val="32"/>
          <w:szCs w:val="32"/>
        </w:rPr>
      </w:pPr>
    </w:p>
    <w:p>
      <w:pPr>
        <w:pStyle w:val="4"/>
      </w:pPr>
    </w:p>
    <w:p>
      <w:pPr>
        <w:spacing w:line="500" w:lineRule="exact"/>
        <w:ind w:firstLine="640" w:firstLineChars="200"/>
        <w:rPr>
          <w:rFonts w:ascii="方正小标宋简体" w:hAnsi="方正小标宋简体" w:eastAsia="方正小标宋简体" w:cs="方正小标宋简体"/>
          <w:bCs/>
          <w:sz w:val="44"/>
          <w:szCs w:val="44"/>
          <w:u w:val="single"/>
        </w:rPr>
      </w:pPr>
      <w:r>
        <w:rPr>
          <w:rFonts w:ascii="Times New Roman" w:hAnsi="Times New Roman" w:eastAsia="仿宋_GB2312"/>
          <w:sz w:val="32"/>
        </w:rPr>
        <mc:AlternateContent>
          <mc:Choice Requires="wps">
            <w:drawing>
              <wp:anchor distT="0" distB="0" distL="114300" distR="114300" simplePos="0" relativeHeight="251660288" behindDoc="0" locked="0" layoutInCell="1" allowOverlap="1">
                <wp:simplePos x="0" y="0"/>
                <wp:positionH relativeFrom="column">
                  <wp:align>center</wp:align>
                </wp:positionH>
                <wp:positionV relativeFrom="paragraph">
                  <wp:posOffset>20320</wp:posOffset>
                </wp:positionV>
                <wp:extent cx="5550535" cy="635"/>
                <wp:effectExtent l="0" t="0" r="0" b="0"/>
                <wp:wrapNone/>
                <wp:docPr id="74" name="直线 4"/>
                <wp:cNvGraphicFramePr/>
                <a:graphic xmlns:a="http://schemas.openxmlformats.org/drawingml/2006/main">
                  <a:graphicData uri="http://schemas.microsoft.com/office/word/2010/wordprocessingShape">
                    <wps:wsp>
                      <wps:cNvCnPr>
                        <a:cxnSpLocks noChangeShapeType="1"/>
                      </wps:cNvCnPr>
                      <wps:spPr bwMode="auto">
                        <a:xfrm>
                          <a:off x="0" y="0"/>
                          <a:ext cx="5550535" cy="635"/>
                        </a:xfrm>
                        <a:prstGeom prst="line">
                          <a:avLst/>
                        </a:prstGeom>
                        <a:noFill/>
                        <a:ln w="15875">
                          <a:solidFill>
                            <a:srgbClr val="000000"/>
                          </a:solidFill>
                          <a:round/>
                        </a:ln>
                        <a:effectLst/>
                      </wps:spPr>
                      <wps:bodyPr/>
                    </wps:wsp>
                  </a:graphicData>
                </a:graphic>
              </wp:anchor>
            </w:drawing>
          </mc:Choice>
          <mc:Fallback>
            <w:pict>
              <v:line id="直线 4" o:spid="_x0000_s1026" o:spt="20" style="position:absolute;left:0pt;margin-top:1.6pt;height:0.05pt;width:437.05pt;mso-position-horizontal:center;z-index:251660288;mso-width-relative:page;mso-height-relative:page;" filled="f" stroked="t" coordsize="21600,21600" o:gfxdata="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FXK0nfUAAAABAEAAA8AAAAA&#10;AAAAAQAgAAAAIgAAAGRycy9kb3ducmV2LnhtbFBLAQIUABQAAAAIAIdO4kB24ovF3wEAALMDAAAO&#10;AAAAAAAAAAEAIAAAACMBAABkcnMvZTJvRG9jLnhtbFBLBQYAAAAABgAGAFkBAAB0BQAAAAA=&#10;">
                <v:fill on="f" focussize="0,0"/>
                <v:stroke weight="1.25pt" color="#000000" joinstyle="round"/>
                <v:imagedata o:title=""/>
                <o:lock v:ext="edit" aspectratio="f"/>
              </v:line>
            </w:pict>
          </mc:Fallback>
        </mc:AlternateContent>
      </w:r>
      <w:r>
        <w:rPr>
          <w:rFonts w:ascii="Times New Roman" w:hAnsi="Times New Roman" w:eastAsia="仿宋_GB2312" w:cs="仿宋"/>
          <w:bCs/>
          <w:color w:val="000000"/>
          <w:sz w:val="32"/>
          <w:szCs w:val="32"/>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20807045</wp:posOffset>
                </wp:positionV>
                <wp:extent cx="5762625" cy="1270"/>
                <wp:effectExtent l="0" t="0" r="0" b="0"/>
                <wp:wrapNone/>
                <wp:docPr id="73" name="图像25"/>
                <wp:cNvGraphicFramePr/>
                <a:graphic xmlns:a="http://schemas.openxmlformats.org/drawingml/2006/main">
                  <a:graphicData uri="http://schemas.microsoft.com/office/word/2010/wordprocessingShape">
                    <wps:wsp>
                      <wps:cNvCnPr>
                        <a:cxnSpLocks noChangeShapeType="1"/>
                      </wps:cNvCnPr>
                      <wps:spPr bwMode="auto">
                        <a:xfrm>
                          <a:off x="0" y="0"/>
                          <a:ext cx="5762625" cy="1270"/>
                        </a:xfrm>
                        <a:prstGeom prst="line">
                          <a:avLst/>
                        </a:prstGeom>
                        <a:noFill/>
                        <a:ln w="9360" cap="sq">
                          <a:solidFill>
                            <a:srgbClr val="000000"/>
                          </a:solidFill>
                          <a:round/>
                        </a:ln>
                        <a:effectLst/>
                      </wps:spPr>
                      <wps:bodyPr/>
                    </wps:wsp>
                  </a:graphicData>
                </a:graphic>
              </wp:anchor>
            </w:drawing>
          </mc:Choice>
          <mc:Fallback>
            <w:pict>
              <v:line id="图像25" o:spid="_x0000_s1026" o:spt="20" style="position:absolute;left:0pt;margin-left:0pt;margin-top:1638.35pt;height:0.1pt;width:453.75pt;z-index:251659264;mso-width-relative:page;mso-height-relative:page;" filled="f" stroked="t"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Ivv85HX&#10;AAAACgEAAA8AAAAAAAAAAQAgAAAAIgAAAGRycy9kb3ducmV2LnhtbFBLAQIUABQAAAAIAIdO4kBm&#10;xyI96AEAALwDAAAOAAAAAAAAAAEAIAAAACYBAABkcnMvZTJvRG9jLnhtbFBLBQYAAAAABgAGAFkB&#10;AACABQAAAAA=&#10;">
                <v:fill on="f" focussize="0,0"/>
                <v:stroke weight="0.737007874015748pt" color="#000000" joinstyle="round" endcap="square"/>
                <v:imagedata o:title=""/>
                <o:lock v:ext="edit" aspectratio="f"/>
              </v:line>
            </w:pict>
          </mc:Fallback>
        </mc:AlternateContent>
      </w:r>
      <w:r>
        <w:rPr>
          <w:rFonts w:hint="eastAsia" w:ascii="Times New Roman" w:hAnsi="Times New Roman" w:eastAsia="仿宋_GB2312" w:cs="仿宋"/>
          <w:color w:val="000000"/>
          <w:sz w:val="32"/>
          <w:szCs w:val="32"/>
        </w:rPr>
        <w:t>本文书一式</w:t>
      </w:r>
      <w:r>
        <w:rPr>
          <w:rFonts w:hint="eastAsia" w:ascii="Times New Roman" w:hAnsi="Times New Roman" w:eastAsia="仿宋_GB2312" w:cs="仿宋"/>
          <w:color w:val="000000"/>
          <w:sz w:val="32"/>
          <w:szCs w:val="32"/>
          <w:u w:val="single"/>
        </w:rPr>
        <w:t>二</w:t>
      </w:r>
      <w:r>
        <w:rPr>
          <w:rFonts w:hint="eastAsia" w:ascii="Times New Roman" w:hAnsi="Times New Roman" w:eastAsia="仿宋_GB2312" w:cs="仿宋"/>
          <w:color w:val="000000"/>
          <w:sz w:val="32"/>
          <w:szCs w:val="32"/>
        </w:rPr>
        <w:t>份，</w:t>
      </w:r>
      <w:r>
        <w:rPr>
          <w:rFonts w:hint="eastAsia" w:ascii="Times New Roman" w:hAnsi="Times New Roman" w:eastAsia="仿宋_GB2312" w:cs="仿宋"/>
          <w:color w:val="000000"/>
          <w:sz w:val="32"/>
          <w:szCs w:val="32"/>
          <w:u w:val="single"/>
        </w:rPr>
        <w:t>一</w:t>
      </w:r>
      <w:r>
        <w:rPr>
          <w:rFonts w:hint="eastAsia" w:ascii="Times New Roman" w:hAnsi="Times New Roman" w:eastAsia="仿宋_GB2312" w:cs="仿宋"/>
          <w:color w:val="000000"/>
          <w:sz w:val="32"/>
          <w:szCs w:val="32"/>
        </w:rPr>
        <w:t>份送达，一份归档。</w:t>
      </w:r>
    </w:p>
    <w:p>
      <w:pPr>
        <w:spacing w:line="640" w:lineRule="exact"/>
        <w:jc w:val="center"/>
        <w:outlineLvl w:val="0"/>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Cs/>
          <w:sz w:val="44"/>
          <w:szCs w:val="44"/>
          <w:u w:val="single"/>
        </w:rPr>
        <w:t>保定市</w:t>
      </w:r>
      <w:bookmarkStart w:id="6" w:name="_Toc76683276"/>
      <w:bookmarkStart w:id="7" w:name="_Toc23719"/>
      <w:r>
        <w:rPr>
          <w:rFonts w:hint="eastAsia" w:ascii="方正小标宋简体" w:hAnsi="方正小标宋简体" w:eastAsia="方正小标宋简体" w:cs="方正小标宋简体"/>
          <w:bCs/>
          <w:sz w:val="44"/>
          <w:szCs w:val="44"/>
        </w:rPr>
        <w:t>市场监督管理局</w:t>
      </w:r>
      <w:bookmarkEnd w:id="6"/>
      <w:bookmarkEnd w:id="7"/>
    </w:p>
    <w:p>
      <w:pPr>
        <w:spacing w:line="640" w:lineRule="exact"/>
        <w:jc w:val="center"/>
        <w:outlineLvl w:val="0"/>
        <w:rPr>
          <w:rFonts w:ascii="Times New Roman" w:hAnsi="Times New Roman" w:eastAsia="黑体" w:cs="黑体"/>
          <w:sz w:val="44"/>
          <w:szCs w:val="44"/>
        </w:rPr>
      </w:pPr>
      <w:bookmarkStart w:id="8" w:name="_Toc76683277"/>
      <w:r>
        <w:rPr>
          <w:rFonts w:hint="eastAsia" w:ascii="Times New Roman" w:hAnsi="方正小标宋简体" w:eastAsia="方正小标宋简体" w:cs="方正小标宋简体"/>
          <w:sz w:val="44"/>
          <w:szCs w:val="44"/>
        </w:rPr>
        <w:t>案件交办通知书</w:t>
      </w:r>
      <w:bookmarkEnd w:id="8"/>
    </w:p>
    <w:p>
      <w:pPr>
        <w:spacing w:line="600" w:lineRule="exact"/>
        <w:jc w:val="center"/>
        <w:outlineLvl w:val="1"/>
        <w:rPr>
          <w:rFonts w:ascii="Times New Roman" w:hAnsi="Times New Roman" w:eastAsia="仿宋_GB2312" w:cs="仿宋"/>
          <w:sz w:val="32"/>
          <w:szCs w:val="32"/>
        </w:rPr>
      </w:pPr>
      <w:r>
        <w:rPr>
          <w:rFonts w:hint="eastAsia" w:ascii="Times New Roman" w:hAnsi="Times New Roman" w:eastAsia="仿宋_GB2312" w:cs="仿宋"/>
          <w:sz w:val="32"/>
          <w:szCs w:val="32"/>
          <w:u w:val="single"/>
        </w:rPr>
        <w:t xml:space="preserve"> 保 </w:t>
      </w:r>
      <w:r>
        <w:rPr>
          <w:rFonts w:hint="eastAsia" w:ascii="Times New Roman" w:hAnsi="Times New Roman" w:eastAsia="仿宋_GB2312" w:cs="仿宋"/>
          <w:sz w:val="32"/>
          <w:szCs w:val="32"/>
        </w:rPr>
        <w:t>市监</w:t>
      </w:r>
      <w:r>
        <w:rPr>
          <w:rFonts w:hint="eastAsia" w:ascii="Times New Roman" w:hAnsi="Times New Roman" w:eastAsia="仿宋_GB2312" w:cs="仿宋"/>
          <w:bCs/>
          <w:color w:val="000000"/>
          <w:sz w:val="32"/>
          <w:szCs w:val="32"/>
        </w:rPr>
        <w:t>交办</w:t>
      </w:r>
      <w:r>
        <w:rPr>
          <w:rFonts w:hint="eastAsia" w:ascii="Times New Roman" w:hAnsi="Times New Roman" w:eastAsia="仿宋_GB2312" w:cs="仿宋"/>
          <w:sz w:val="32"/>
          <w:szCs w:val="32"/>
        </w:rPr>
        <w:t>〔</w:t>
      </w:r>
      <w:r>
        <w:rPr>
          <w:rFonts w:hint="eastAsia" w:ascii="Times New Roman" w:hAnsi="Times New Roman" w:eastAsia="仿宋_GB2312" w:cs="仿宋"/>
          <w:sz w:val="32"/>
          <w:szCs w:val="32"/>
          <w:u w:val="single"/>
        </w:rPr>
        <w:t xml:space="preserve"> 20</w:t>
      </w:r>
      <w:r>
        <w:rPr>
          <w:rFonts w:hint="eastAsia" w:ascii="仿宋_GB2312" w:hAnsi="Times New Roman" w:eastAsia="仿宋_GB2312" w:cs="仿宋"/>
          <w:color w:val="000000"/>
          <w:sz w:val="32"/>
          <w:szCs w:val="32"/>
          <w:u w:val="single"/>
        </w:rPr>
        <w:t>XX</w:t>
      </w:r>
      <w:r>
        <w:rPr>
          <w:rFonts w:hint="eastAsia" w:ascii="Times New Roman" w:hAnsi="Times New Roman" w:eastAsia="仿宋_GB2312" w:cs="仿宋"/>
          <w:sz w:val="32"/>
          <w:szCs w:val="32"/>
          <w:u w:val="single"/>
        </w:rPr>
        <w:t xml:space="preserve"> </w:t>
      </w:r>
      <w:r>
        <w:rPr>
          <w:rFonts w:hint="eastAsia" w:ascii="Times New Roman" w:hAnsi="Times New Roman" w:eastAsia="仿宋_GB2312" w:cs="仿宋"/>
          <w:sz w:val="32"/>
          <w:szCs w:val="32"/>
        </w:rPr>
        <w:t>〕</w:t>
      </w:r>
      <w:r>
        <w:rPr>
          <w:rFonts w:hint="eastAsia" w:ascii="Times New Roman" w:hAnsi="Times New Roman" w:eastAsia="仿宋_GB2312" w:cs="仿宋"/>
          <w:sz w:val="32"/>
          <w:szCs w:val="32"/>
          <w:u w:val="single"/>
        </w:rPr>
        <w:t xml:space="preserve"> </w:t>
      </w:r>
      <w:r>
        <w:rPr>
          <w:rFonts w:hint="eastAsia" w:ascii="仿宋_GB2312" w:hAnsi="Times New Roman" w:eastAsia="仿宋_GB2312" w:cs="仿宋"/>
          <w:color w:val="000000"/>
          <w:sz w:val="32"/>
          <w:szCs w:val="32"/>
          <w:u w:val="single"/>
        </w:rPr>
        <w:t>X</w:t>
      </w:r>
      <w:r>
        <w:rPr>
          <w:rFonts w:hint="eastAsia" w:ascii="Times New Roman" w:hAnsi="Times New Roman" w:eastAsia="仿宋_GB2312" w:cs="仿宋"/>
          <w:sz w:val="32"/>
          <w:szCs w:val="32"/>
          <w:u w:val="single"/>
        </w:rPr>
        <w:t xml:space="preserve"> </w:t>
      </w:r>
      <w:r>
        <w:rPr>
          <w:rFonts w:hint="eastAsia" w:ascii="Times New Roman" w:hAnsi="Times New Roman" w:eastAsia="仿宋_GB2312" w:cs="仿宋"/>
          <w:sz w:val="32"/>
          <w:szCs w:val="32"/>
        </w:rPr>
        <w:t>号</w:t>
      </w:r>
    </w:p>
    <w:p>
      <w:pPr>
        <w:spacing w:line="600" w:lineRule="exact"/>
        <w:jc w:val="center"/>
        <w:rPr>
          <w:rFonts w:ascii="Times New Roman" w:hAnsi="Times New Roman" w:eastAsia="仿宋_GB2312" w:cs="仿宋"/>
          <w:sz w:val="32"/>
          <w:szCs w:val="32"/>
        </w:rPr>
      </w:pPr>
    </w:p>
    <w:p>
      <w:pPr>
        <w:spacing w:line="600" w:lineRule="exact"/>
        <w:rPr>
          <w:rFonts w:ascii="Times New Roman" w:hAnsi="Times New Roman" w:eastAsia="仿宋_GB2312" w:cs="仿宋"/>
          <w:sz w:val="32"/>
          <w:szCs w:val="32"/>
        </w:rPr>
      </w:pPr>
      <w:r>
        <w:rPr>
          <w:rFonts w:hint="eastAsia" w:ascii="Times New Roman" w:hAnsi="Times New Roman" w:eastAsia="仿宋_GB2312" w:cs="仿宋"/>
          <w:sz w:val="32"/>
          <w:szCs w:val="32"/>
          <w:u w:val="single"/>
        </w:rPr>
        <w:t xml:space="preserve">  </w:t>
      </w:r>
      <w:r>
        <w:rPr>
          <w:rFonts w:hint="eastAsia" w:ascii="仿宋_GB2312" w:hAnsi="Times New Roman" w:eastAsia="仿宋_GB2312" w:cs="仿宋"/>
          <w:color w:val="000000"/>
          <w:sz w:val="32"/>
          <w:szCs w:val="32"/>
          <w:u w:val="single"/>
        </w:rPr>
        <w:t>XX</w:t>
      </w:r>
      <w:r>
        <w:rPr>
          <w:rFonts w:hint="eastAsia" w:ascii="Times New Roman" w:hAnsi="Times New Roman" w:eastAsia="仿宋_GB2312" w:cs="仿宋"/>
          <w:sz w:val="32"/>
          <w:szCs w:val="32"/>
          <w:u w:val="single"/>
        </w:rPr>
        <w:t xml:space="preserve">县  </w:t>
      </w:r>
      <w:r>
        <w:rPr>
          <w:rFonts w:hint="eastAsia" w:ascii="Times New Roman" w:hAnsi="Times New Roman" w:eastAsia="仿宋_GB2312" w:cs="仿宋"/>
          <w:sz w:val="32"/>
          <w:szCs w:val="32"/>
        </w:rPr>
        <w:t>市场监督管理局：</w:t>
      </w:r>
    </w:p>
    <w:p>
      <w:pPr>
        <w:spacing w:line="600" w:lineRule="exact"/>
        <w:ind w:firstLine="640" w:firstLineChars="200"/>
        <w:rPr>
          <w:rFonts w:ascii="Times New Roman" w:hAnsi="Times New Roman" w:eastAsia="仿宋_GB2312" w:cs="仿宋"/>
          <w:sz w:val="32"/>
          <w:szCs w:val="32"/>
        </w:rPr>
      </w:pPr>
      <w:r>
        <w:rPr>
          <w:rFonts w:hint="eastAsia" w:ascii="Times New Roman" w:hAnsi="Times New Roman" w:eastAsia="仿宋_GB2312" w:cs="仿宋"/>
          <w:sz w:val="32"/>
          <w:szCs w:val="32"/>
        </w:rPr>
        <w:t>依据《市场监督管理行政处罚程序规定》第十五条第一款的规定，现将</w:t>
      </w:r>
      <w:r>
        <w:rPr>
          <w:rFonts w:hint="eastAsia" w:ascii="Times New Roman" w:hAnsi="Times New Roman" w:eastAsia="仿宋_GB2312" w:cs="仿宋"/>
          <w:sz w:val="32"/>
          <w:szCs w:val="32"/>
          <w:u w:val="single"/>
        </w:rPr>
        <w:t xml:space="preserve"> </w:t>
      </w:r>
      <w:r>
        <w:rPr>
          <w:rFonts w:hint="eastAsia" w:ascii="仿宋_GB2312" w:hAnsi="Times New Roman" w:eastAsia="仿宋_GB2312" w:cs="仿宋"/>
          <w:color w:val="000000"/>
          <w:sz w:val="32"/>
          <w:szCs w:val="32"/>
          <w:u w:val="single"/>
        </w:rPr>
        <w:t>XX</w:t>
      </w:r>
      <w:r>
        <w:rPr>
          <w:rFonts w:hint="eastAsia" w:ascii="Times New Roman" w:hAnsi="Times New Roman" w:eastAsia="仿宋_GB2312" w:cs="仿宋"/>
          <w:sz w:val="32"/>
          <w:szCs w:val="32"/>
          <w:u w:val="single"/>
        </w:rPr>
        <w:t>公司涉嫌发布虚假广告“</w:t>
      </w:r>
      <w:r>
        <w:rPr>
          <w:rFonts w:hint="eastAsia" w:ascii="仿宋_GB2312" w:hAnsi="Times New Roman" w:eastAsia="仿宋_GB2312" w:cs="仿宋"/>
          <w:color w:val="000000"/>
          <w:sz w:val="32"/>
          <w:szCs w:val="32"/>
          <w:u w:val="single"/>
        </w:rPr>
        <w:t>XX</w:t>
      </w:r>
      <w:r>
        <w:rPr>
          <w:rFonts w:hint="eastAsia" w:ascii="Times New Roman" w:hAnsi="Times New Roman" w:eastAsia="仿宋_GB2312" w:cs="仿宋"/>
          <w:sz w:val="32"/>
          <w:szCs w:val="32"/>
          <w:u w:val="single"/>
        </w:rPr>
        <w:t>牌瘦身饼干”</w:t>
      </w:r>
      <w:r>
        <w:rPr>
          <w:rFonts w:hint="eastAsia" w:ascii="Times New Roman" w:hAnsi="Times New Roman" w:eastAsia="仿宋_GB2312" w:cs="仿宋"/>
          <w:sz w:val="32"/>
          <w:szCs w:val="32"/>
        </w:rPr>
        <w:t>一案交由你局管辖。请依法处理，并将处理结果及时报送本局。</w:t>
      </w:r>
    </w:p>
    <w:p>
      <w:pPr>
        <w:spacing w:line="600" w:lineRule="exact"/>
        <w:rPr>
          <w:rFonts w:ascii="Times New Roman" w:hAnsi="Times New Roman" w:eastAsia="仿宋_GB2312" w:cs="仿宋"/>
          <w:sz w:val="32"/>
          <w:szCs w:val="32"/>
        </w:rPr>
      </w:pPr>
    </w:p>
    <w:p>
      <w:pPr>
        <w:spacing w:line="560" w:lineRule="exact"/>
        <w:ind w:firstLine="640" w:firstLineChars="200"/>
        <w:rPr>
          <w:rFonts w:ascii="Times New Roman" w:hAnsi="Times New Roman" w:eastAsia="仿宋_GB2312" w:cs="仿宋"/>
          <w:sz w:val="32"/>
          <w:szCs w:val="32"/>
          <w:u w:val="single"/>
          <w:shd w:val="pct10" w:color="auto" w:fill="FFFFFF"/>
        </w:rPr>
      </w:pPr>
      <w:r>
        <w:rPr>
          <w:rFonts w:hint="eastAsia" w:ascii="Times New Roman" w:hAnsi="Times New Roman" w:eastAsia="仿宋_GB2312" w:cs="仿宋"/>
          <w:sz w:val="32"/>
          <w:szCs w:val="32"/>
        </w:rPr>
        <w:t>联系人：</w:t>
      </w:r>
      <w:r>
        <w:rPr>
          <w:rFonts w:hint="eastAsia" w:ascii="Times New Roman" w:hAnsi="Times New Roman" w:eastAsia="仿宋_GB2312" w:cs="仿宋"/>
          <w:sz w:val="32"/>
          <w:szCs w:val="32"/>
          <w:u w:val="single"/>
        </w:rPr>
        <w:t xml:space="preserve">   </w:t>
      </w:r>
      <w:r>
        <w:rPr>
          <w:rFonts w:hint="eastAsia" w:ascii="仿宋_GB2312" w:hAnsi="Times New Roman" w:eastAsia="仿宋_GB2312" w:cs="仿宋"/>
          <w:color w:val="000000"/>
          <w:sz w:val="32"/>
          <w:szCs w:val="32"/>
          <w:u w:val="single"/>
        </w:rPr>
        <w:t>XXX</w:t>
      </w:r>
      <w:r>
        <w:rPr>
          <w:rFonts w:hint="eastAsia" w:ascii="Times New Roman" w:hAnsi="Times New Roman" w:eastAsia="仿宋_GB2312" w:cs="仿宋"/>
          <w:sz w:val="32"/>
          <w:szCs w:val="32"/>
          <w:u w:val="single"/>
        </w:rPr>
        <w:t xml:space="preserve">   </w:t>
      </w:r>
      <w:r>
        <w:rPr>
          <w:rFonts w:hint="eastAsia" w:ascii="Times New Roman" w:hAnsi="Times New Roman" w:eastAsia="仿宋_GB2312" w:cs="仿宋"/>
          <w:sz w:val="32"/>
          <w:szCs w:val="32"/>
        </w:rPr>
        <w:t>联系电话：</w:t>
      </w:r>
      <w:r>
        <w:rPr>
          <w:rFonts w:hint="eastAsia" w:ascii="Times New Roman" w:hAnsi="Times New Roman" w:eastAsia="仿宋_GB2312" w:cs="仿宋"/>
          <w:sz w:val="32"/>
          <w:szCs w:val="32"/>
          <w:u w:val="single"/>
        </w:rPr>
        <w:t xml:space="preserve">   </w:t>
      </w:r>
      <w:r>
        <w:rPr>
          <w:rFonts w:hint="eastAsia" w:ascii="仿宋_GB2312" w:hAnsi="Times New Roman" w:eastAsia="仿宋_GB2312" w:cs="仿宋"/>
          <w:color w:val="000000"/>
          <w:sz w:val="32"/>
          <w:szCs w:val="32"/>
          <w:u w:val="single"/>
        </w:rPr>
        <w:t>XXXXXX</w:t>
      </w:r>
      <w:r>
        <w:rPr>
          <w:rFonts w:hint="eastAsia" w:ascii="Times New Roman" w:hAnsi="Times New Roman" w:eastAsia="仿宋_GB2312" w:cs="仿宋"/>
          <w:sz w:val="32"/>
          <w:szCs w:val="32"/>
          <w:u w:val="single"/>
        </w:rPr>
        <w:t xml:space="preserve">     </w:t>
      </w:r>
    </w:p>
    <w:p>
      <w:pPr>
        <w:spacing w:line="600" w:lineRule="exact"/>
        <w:ind w:firstLine="640" w:firstLineChars="200"/>
        <w:rPr>
          <w:rFonts w:ascii="Times New Roman" w:hAnsi="Times New Roman" w:eastAsia="仿宋_GB2312" w:cs="仿宋"/>
          <w:sz w:val="32"/>
          <w:szCs w:val="32"/>
        </w:rPr>
      </w:pPr>
    </w:p>
    <w:p>
      <w:pPr>
        <w:spacing w:line="600" w:lineRule="exact"/>
        <w:ind w:firstLine="640" w:firstLineChars="200"/>
        <w:rPr>
          <w:rFonts w:ascii="Times New Roman" w:hAnsi="Times New Roman" w:eastAsia="仿宋_GB2312" w:cs="仿宋"/>
          <w:sz w:val="32"/>
          <w:szCs w:val="32"/>
        </w:rPr>
      </w:pPr>
      <w:r>
        <w:rPr>
          <w:rFonts w:hint="eastAsia" w:ascii="Times New Roman" w:hAnsi="Times New Roman" w:eastAsia="仿宋_GB2312" w:cs="仿宋"/>
          <w:sz w:val="32"/>
          <w:szCs w:val="32"/>
        </w:rPr>
        <w:t>附件：1.举报信原件1份（共3页）</w:t>
      </w:r>
    </w:p>
    <w:p>
      <w:pPr>
        <w:spacing w:line="600" w:lineRule="exact"/>
        <w:ind w:firstLine="640" w:firstLineChars="200"/>
        <w:rPr>
          <w:rFonts w:ascii="Times New Roman" w:hAnsi="Times New Roman" w:eastAsia="仿宋_GB2312" w:cs="仿宋"/>
          <w:sz w:val="32"/>
          <w:szCs w:val="32"/>
        </w:rPr>
      </w:pPr>
      <w:r>
        <w:rPr>
          <w:rFonts w:hint="eastAsia" w:ascii="Times New Roman" w:hAnsi="Times New Roman" w:eastAsia="仿宋_GB2312" w:cs="仿宋"/>
          <w:sz w:val="32"/>
          <w:szCs w:val="32"/>
        </w:rPr>
        <w:t xml:space="preserve">      2.举报人提供的网页截图复印件5张</w:t>
      </w:r>
    </w:p>
    <w:p>
      <w:pPr>
        <w:widowControl/>
        <w:jc w:val="left"/>
        <w:rPr>
          <w:rFonts w:ascii="仿宋_GB2312" w:hAnsi="仿宋_GB2312" w:eastAsia="仿宋_GB2312" w:cs="仿宋_GB2312"/>
          <w:b/>
          <w:bCs/>
          <w:color w:val="000000"/>
          <w:szCs w:val="21"/>
        </w:rPr>
      </w:pPr>
    </w:p>
    <w:p>
      <w:pPr>
        <w:widowControl/>
        <w:jc w:val="left"/>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（注：违法案件线索材料，可作为附件列明，也可另附清单。</w:t>
      </w:r>
      <w:r>
        <w:rPr>
          <w:rFonts w:hint="eastAsia" w:ascii="仿宋_GB2312" w:hAnsi="仿宋_GB2312" w:eastAsia="仿宋_GB2312" w:cs="仿宋_GB2312"/>
          <w:b/>
          <w:bCs/>
          <w:szCs w:val="21"/>
        </w:rPr>
        <w:t>使用本文书需填报《行政处罚有关事项审批表》经部门负责人批准。</w:t>
      </w:r>
      <w:r>
        <w:rPr>
          <w:rFonts w:hint="eastAsia" w:ascii="仿宋_GB2312" w:hAnsi="仿宋_GB2312" w:eastAsia="仿宋_GB2312" w:cs="仿宋_GB2312"/>
          <w:b/>
          <w:bCs/>
          <w:color w:val="000000"/>
          <w:szCs w:val="21"/>
        </w:rPr>
        <w:t>）</w:t>
      </w:r>
    </w:p>
    <w:p>
      <w:pPr>
        <w:spacing w:line="600" w:lineRule="exact"/>
        <w:rPr>
          <w:rFonts w:ascii="Times New Roman" w:hAnsi="Times New Roman" w:eastAsia="仿宋_GB2312" w:cs="仿宋"/>
          <w:sz w:val="32"/>
          <w:szCs w:val="32"/>
        </w:rPr>
      </w:pPr>
    </w:p>
    <w:p>
      <w:pPr>
        <w:spacing w:line="600" w:lineRule="exact"/>
        <w:ind w:right="640" w:firstLine="601"/>
        <w:jc w:val="right"/>
        <w:rPr>
          <w:rFonts w:ascii="Times New Roman" w:hAnsi="Times New Roman" w:eastAsia="仿宋_GB2312" w:cs="仿宋"/>
          <w:color w:val="000000"/>
          <w:sz w:val="32"/>
          <w:szCs w:val="32"/>
        </w:rPr>
      </w:pPr>
      <w:r>
        <w:rPr>
          <w:rFonts w:hint="eastAsia" w:ascii="Times New Roman" w:hAnsi="Times New Roman" w:eastAsia="仿宋_GB2312" w:cs="仿宋"/>
          <w:color w:val="000000"/>
          <w:sz w:val="32"/>
          <w:szCs w:val="32"/>
          <w:u w:val="single"/>
        </w:rPr>
        <w:t xml:space="preserve">  保定市  </w:t>
      </w:r>
      <w:r>
        <w:rPr>
          <w:rFonts w:hint="eastAsia" w:ascii="Times New Roman" w:hAnsi="Times New Roman" w:eastAsia="仿宋_GB2312" w:cs="仿宋"/>
          <w:color w:val="000000"/>
          <w:sz w:val="32"/>
          <w:szCs w:val="32"/>
        </w:rPr>
        <w:t xml:space="preserve">市场监督管理局          </w:t>
      </w:r>
    </w:p>
    <w:p>
      <w:pPr>
        <w:spacing w:line="600" w:lineRule="exact"/>
        <w:ind w:right="1280" w:firstLine="600"/>
        <w:jc w:val="right"/>
        <w:rPr>
          <w:rFonts w:ascii="仿宋_GB2312" w:hAnsi="Times New Roman" w:eastAsia="仿宋_GB2312" w:cs="仿宋"/>
          <w:color w:val="000000"/>
          <w:sz w:val="32"/>
          <w:szCs w:val="32"/>
        </w:rPr>
      </w:pPr>
      <w:r>
        <w:rPr>
          <w:rFonts w:hint="eastAsia" w:ascii="仿宋_GB2312" w:hAnsi="Times New Roman" w:eastAsia="仿宋_GB2312" w:cs="仿宋"/>
          <w:color w:val="000000"/>
          <w:sz w:val="32"/>
          <w:szCs w:val="32"/>
        </w:rPr>
        <w:t xml:space="preserve">20XX年XX月XX日  </w:t>
      </w:r>
    </w:p>
    <w:p>
      <w:pPr>
        <w:spacing w:line="600" w:lineRule="exact"/>
        <w:rPr>
          <w:rFonts w:ascii="Times New Roman" w:hAnsi="Times New Roman" w:eastAsia="仿宋_GB2312" w:cs="Mongolian Baiti"/>
          <w:sz w:val="28"/>
          <w:szCs w:val="28"/>
        </w:rPr>
      </w:pPr>
    </w:p>
    <w:p>
      <w:pPr>
        <w:spacing w:line="600" w:lineRule="exact"/>
        <w:rPr>
          <w:rFonts w:ascii="Times New Roman" w:hAnsi="Times New Roman" w:eastAsia="仿宋_GB2312" w:cs="Mongolian Baiti"/>
          <w:sz w:val="28"/>
          <w:szCs w:val="28"/>
        </w:rPr>
      </w:pPr>
    </w:p>
    <w:p>
      <w:pPr>
        <w:spacing w:line="600" w:lineRule="exact"/>
        <w:rPr>
          <w:rFonts w:ascii="Times New Roman" w:hAnsi="Times New Roman" w:eastAsia="仿宋_GB2312" w:cs="Mongolian Baiti"/>
          <w:sz w:val="28"/>
          <w:szCs w:val="28"/>
        </w:rPr>
      </w:pPr>
    </w:p>
    <w:p>
      <w:pPr>
        <w:spacing w:line="500" w:lineRule="exact"/>
        <w:ind w:firstLine="640" w:firstLineChars="200"/>
        <w:rPr>
          <w:rFonts w:ascii="方正小标宋简体" w:hAnsi="方正小标宋简体" w:eastAsia="方正小标宋简体" w:cs="方正小标宋简体"/>
          <w:bCs/>
          <w:sz w:val="44"/>
          <w:szCs w:val="44"/>
          <w:u w:val="single"/>
        </w:rPr>
      </w:pPr>
      <w:r>
        <w:rPr>
          <w:rFonts w:ascii="Times New Roman" w:hAnsi="Times New Roman" w:eastAsia="仿宋_GB2312"/>
          <w:sz w:val="32"/>
        </w:rPr>
        <mc:AlternateContent>
          <mc:Choice Requires="wps">
            <w:drawing>
              <wp:anchor distT="0" distB="0" distL="114300" distR="114300" simplePos="0" relativeHeight="251675648" behindDoc="0" locked="0" layoutInCell="1" allowOverlap="1">
                <wp:simplePos x="0" y="0"/>
                <wp:positionH relativeFrom="column">
                  <wp:align>center</wp:align>
                </wp:positionH>
                <wp:positionV relativeFrom="paragraph">
                  <wp:posOffset>20320</wp:posOffset>
                </wp:positionV>
                <wp:extent cx="5550535" cy="635"/>
                <wp:effectExtent l="0" t="0" r="0" b="0"/>
                <wp:wrapNone/>
                <wp:docPr id="72" name="Line 11"/>
                <wp:cNvGraphicFramePr/>
                <a:graphic xmlns:a="http://schemas.openxmlformats.org/drawingml/2006/main">
                  <a:graphicData uri="http://schemas.microsoft.com/office/word/2010/wordprocessingShape">
                    <wps:wsp>
                      <wps:cNvCnPr>
                        <a:cxnSpLocks noChangeShapeType="1"/>
                      </wps:cNvCnPr>
                      <wps:spPr bwMode="auto">
                        <a:xfrm>
                          <a:off x="0" y="0"/>
                          <a:ext cx="5550535" cy="635"/>
                        </a:xfrm>
                        <a:prstGeom prst="line">
                          <a:avLst/>
                        </a:prstGeom>
                        <a:noFill/>
                        <a:ln w="15875">
                          <a:solidFill>
                            <a:srgbClr val="000000"/>
                          </a:solidFill>
                          <a:round/>
                        </a:ln>
                        <a:effectLst/>
                      </wps:spPr>
                      <wps:bodyPr/>
                    </wps:wsp>
                  </a:graphicData>
                </a:graphic>
              </wp:anchor>
            </w:drawing>
          </mc:Choice>
          <mc:Fallback>
            <w:pict>
              <v:line id="Line 11" o:spid="_x0000_s1026" o:spt="20" style="position:absolute;left:0pt;margin-top:1.6pt;height:0.05pt;width:437.05pt;mso-position-horizontal:center;z-index:251675648;mso-width-relative:page;mso-height-relative:page;" filled="f" stroked="t" coordsize="21600,21600" o:gfxdata="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VytJ31AAAAAQBAAAPAAAAAAAAAAEAIAAAACIAAABk&#10;cnMvZG93bnJldi54bWxQSwECFAAUAAAACACHTuJA8JAd5dEBAACyAwAADgAAAAAAAAABACAAAAAj&#10;AQAAZHJzL2Uyb0RvYy54bWxQSwUGAAAAAAYABgBZAQAAZgUAAAAA&#10;">
                <v:fill on="f" focussize="0,0"/>
                <v:stroke weight="1.25pt" color="#000000" joinstyle="round"/>
                <v:imagedata o:title=""/>
                <o:lock v:ext="edit" aspectratio="f"/>
              </v:line>
            </w:pict>
          </mc:Fallback>
        </mc:AlternateContent>
      </w:r>
      <w:r>
        <w:rPr>
          <w:rFonts w:ascii="Times New Roman" w:hAnsi="Times New Roman" w:eastAsia="仿宋_GB2312" w:cs="仿宋"/>
          <w:bCs/>
          <w:color w:val="000000"/>
          <w:sz w:val="32"/>
          <w:szCs w:val="32"/>
        </w:rPr>
        <mc:AlternateContent>
          <mc:Choice Requires="wps">
            <w:drawing>
              <wp:anchor distT="0" distB="0" distL="114300" distR="114300" simplePos="0" relativeHeight="251674624" behindDoc="0" locked="0" layoutInCell="1" allowOverlap="1">
                <wp:simplePos x="0" y="0"/>
                <wp:positionH relativeFrom="column">
                  <wp:posOffset>0</wp:posOffset>
                </wp:positionH>
                <wp:positionV relativeFrom="paragraph">
                  <wp:posOffset>20807045</wp:posOffset>
                </wp:positionV>
                <wp:extent cx="5762625" cy="1270"/>
                <wp:effectExtent l="0" t="0" r="0" b="0"/>
                <wp:wrapNone/>
                <wp:docPr id="71" name="Line 12"/>
                <wp:cNvGraphicFramePr/>
                <a:graphic xmlns:a="http://schemas.openxmlformats.org/drawingml/2006/main">
                  <a:graphicData uri="http://schemas.microsoft.com/office/word/2010/wordprocessingShape">
                    <wps:wsp>
                      <wps:cNvCnPr>
                        <a:cxnSpLocks noChangeShapeType="1"/>
                      </wps:cNvCnPr>
                      <wps:spPr bwMode="auto">
                        <a:xfrm>
                          <a:off x="0" y="0"/>
                          <a:ext cx="5762625" cy="1270"/>
                        </a:xfrm>
                        <a:prstGeom prst="line">
                          <a:avLst/>
                        </a:prstGeom>
                        <a:noFill/>
                        <a:ln w="9360" cap="sq">
                          <a:solidFill>
                            <a:srgbClr val="000000"/>
                          </a:solidFill>
                          <a:round/>
                        </a:ln>
                        <a:effectLst/>
                      </wps:spPr>
                      <wps:bodyPr/>
                    </wps:wsp>
                  </a:graphicData>
                </a:graphic>
              </wp:anchor>
            </w:drawing>
          </mc:Choice>
          <mc:Fallback>
            <w:pict>
              <v:line id="Line 12" o:spid="_x0000_s1026" o:spt="20" style="position:absolute;left:0pt;margin-left:0pt;margin-top:1638.35pt;height:0.1pt;width:453.75pt;z-index:251674624;mso-width-relative:page;mso-height-relative:page;" filled="f" stroked="t"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i+/zkdcAAAAKAQAADwAAAAAA&#10;AAABACAAAAAiAAAAZHJzL2Rvd25yZXYueG1sUEsBAhQAFAAAAAgAh07iQJoGLDHbAQAAuwMAAA4A&#10;AAAAAAAAAQAgAAAAJgEAAGRycy9lMm9Eb2MueG1sUEsFBgAAAAAGAAYAWQEAAHMFAAAAAA==&#10;">
                <v:fill on="f" focussize="0,0"/>
                <v:stroke weight="0.737007874015748pt" color="#000000" joinstyle="round" endcap="square"/>
                <v:imagedata o:title=""/>
                <o:lock v:ext="edit" aspectratio="f"/>
              </v:line>
            </w:pict>
          </mc:Fallback>
        </mc:AlternateContent>
      </w:r>
      <w:r>
        <w:rPr>
          <w:rFonts w:hint="eastAsia" w:ascii="Times New Roman" w:hAnsi="Times New Roman" w:eastAsia="仿宋_GB2312" w:cs="仿宋"/>
          <w:color w:val="000000"/>
          <w:sz w:val="32"/>
          <w:szCs w:val="32"/>
        </w:rPr>
        <w:t>本文书一式</w:t>
      </w:r>
      <w:r>
        <w:rPr>
          <w:rFonts w:hint="eastAsia" w:ascii="Times New Roman" w:hAnsi="Times New Roman" w:eastAsia="仿宋_GB2312" w:cs="仿宋"/>
          <w:color w:val="000000"/>
          <w:sz w:val="32"/>
          <w:szCs w:val="32"/>
          <w:u w:val="single"/>
        </w:rPr>
        <w:t>二</w:t>
      </w:r>
      <w:r>
        <w:rPr>
          <w:rFonts w:hint="eastAsia" w:ascii="Times New Roman" w:hAnsi="Times New Roman" w:eastAsia="仿宋_GB2312" w:cs="仿宋"/>
          <w:color w:val="000000"/>
          <w:sz w:val="32"/>
          <w:szCs w:val="32"/>
        </w:rPr>
        <w:t>份，</w:t>
      </w:r>
      <w:r>
        <w:rPr>
          <w:rFonts w:hint="eastAsia" w:ascii="Times New Roman" w:hAnsi="Times New Roman" w:eastAsia="仿宋_GB2312" w:cs="仿宋"/>
          <w:color w:val="000000"/>
          <w:sz w:val="32"/>
          <w:szCs w:val="32"/>
          <w:u w:val="single"/>
        </w:rPr>
        <w:t>一</w:t>
      </w:r>
      <w:r>
        <w:rPr>
          <w:rFonts w:hint="eastAsia" w:ascii="Times New Roman" w:hAnsi="Times New Roman" w:eastAsia="仿宋_GB2312" w:cs="仿宋"/>
          <w:color w:val="000000"/>
          <w:sz w:val="32"/>
          <w:szCs w:val="32"/>
        </w:rPr>
        <w:t>份送达，一份归档。</w:t>
      </w:r>
    </w:p>
    <w:p>
      <w:pPr>
        <w:spacing w:line="640" w:lineRule="exact"/>
        <w:jc w:val="center"/>
        <w:outlineLvl w:val="0"/>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Cs/>
          <w:sz w:val="44"/>
          <w:szCs w:val="44"/>
          <w:u w:val="single"/>
        </w:rPr>
        <w:t>保定市</w:t>
      </w:r>
      <w:bookmarkStart w:id="9" w:name="_Toc76683278"/>
      <w:bookmarkStart w:id="10" w:name="_Toc3570"/>
      <w:r>
        <w:rPr>
          <w:rFonts w:hint="eastAsia" w:ascii="方正小标宋简体" w:hAnsi="方正小标宋简体" w:eastAsia="方正小标宋简体" w:cs="方正小标宋简体"/>
          <w:bCs/>
          <w:sz w:val="44"/>
          <w:szCs w:val="44"/>
        </w:rPr>
        <w:t>市场监督管理局</w:t>
      </w:r>
      <w:bookmarkEnd w:id="9"/>
      <w:bookmarkEnd w:id="10"/>
    </w:p>
    <w:p>
      <w:pPr>
        <w:spacing w:line="640" w:lineRule="exact"/>
        <w:jc w:val="center"/>
        <w:outlineLvl w:val="0"/>
        <w:rPr>
          <w:rFonts w:ascii="Times New Roman" w:hAnsi="Times New Roman" w:eastAsia="方正小标宋简体" w:cs="方正小标宋简体"/>
          <w:color w:val="000000"/>
          <w:sz w:val="44"/>
          <w:szCs w:val="44"/>
        </w:rPr>
      </w:pPr>
      <w:bookmarkStart w:id="11" w:name="_Toc76683279"/>
      <w:r>
        <w:rPr>
          <w:rFonts w:hint="eastAsia" w:ascii="Times New Roman" w:hAnsi="方正小标宋简体" w:eastAsia="方正小标宋简体" w:cs="方正小标宋简体"/>
          <w:color w:val="000000"/>
          <w:sz w:val="44"/>
          <w:szCs w:val="44"/>
        </w:rPr>
        <w:t>案件移送函</w:t>
      </w:r>
      <w:bookmarkEnd w:id="11"/>
    </w:p>
    <w:p>
      <w:pPr>
        <w:spacing w:line="560" w:lineRule="exact"/>
        <w:jc w:val="center"/>
        <w:outlineLvl w:val="1"/>
        <w:rPr>
          <w:rFonts w:ascii="Times New Roman" w:hAnsi="仿宋_GB2312" w:eastAsia="仿宋_GB2312" w:cs="仿宋_GB2312"/>
          <w:bCs/>
          <w:color w:val="000000"/>
          <w:sz w:val="32"/>
          <w:szCs w:val="32"/>
        </w:rPr>
      </w:pPr>
      <w:r>
        <w:rPr>
          <w:rFonts w:hint="eastAsia" w:ascii="Times New Roman" w:hAnsi="Times New Roman" w:eastAsia="仿宋_GB2312" w:cs="仿宋_GB2312"/>
          <w:bCs/>
          <w:color w:val="000000"/>
          <w:sz w:val="32"/>
          <w:szCs w:val="32"/>
          <w:u w:val="single"/>
        </w:rPr>
        <w:t xml:space="preserve"> 保 </w:t>
      </w:r>
      <w:r>
        <w:rPr>
          <w:rFonts w:hint="eastAsia" w:ascii="Times New Roman" w:hAnsi="仿宋_GB2312" w:eastAsia="仿宋_GB2312" w:cs="仿宋_GB2312"/>
          <w:bCs/>
          <w:color w:val="000000"/>
          <w:sz w:val="32"/>
          <w:szCs w:val="32"/>
        </w:rPr>
        <w:t>市监</w:t>
      </w:r>
      <w:r>
        <w:rPr>
          <w:rFonts w:hint="eastAsia" w:ascii="Times New Roman" w:hAnsi="Times New Roman" w:eastAsia="仿宋_GB2312" w:cs="仿宋"/>
          <w:sz w:val="32"/>
          <w:szCs w:val="32"/>
        </w:rPr>
        <w:t>案移</w:t>
      </w:r>
      <w:r>
        <w:rPr>
          <w:rFonts w:hint="eastAsia" w:ascii="Times New Roman" w:hAnsi="仿宋_GB2312" w:eastAsia="仿宋_GB2312" w:cs="仿宋_GB2312"/>
          <w:bCs/>
          <w:color w:val="000000"/>
          <w:sz w:val="32"/>
          <w:szCs w:val="32"/>
        </w:rPr>
        <w:t>〔</w:t>
      </w:r>
      <w:r>
        <w:rPr>
          <w:rFonts w:hint="eastAsia" w:ascii="Times New Roman" w:hAnsi="Times New Roman" w:eastAsia="仿宋_GB2312" w:cs="仿宋_GB2312"/>
          <w:bCs/>
          <w:color w:val="000000"/>
          <w:sz w:val="32"/>
          <w:szCs w:val="32"/>
          <w:u w:val="single"/>
        </w:rPr>
        <w:t xml:space="preserve"> 20</w:t>
      </w:r>
      <w:r>
        <w:rPr>
          <w:rFonts w:hint="eastAsia" w:ascii="仿宋_GB2312" w:hAnsi="仿宋" w:eastAsia="仿宋_GB2312" w:cs="仿宋"/>
          <w:sz w:val="32"/>
          <w:szCs w:val="32"/>
          <w:u w:val="single"/>
        </w:rPr>
        <w:t>XX</w:t>
      </w:r>
      <w:r>
        <w:rPr>
          <w:rFonts w:hint="eastAsia" w:ascii="Times New Roman" w:hAnsi="Times New Roman" w:eastAsia="仿宋_GB2312" w:cs="仿宋_GB2312"/>
          <w:bCs/>
          <w:color w:val="000000"/>
          <w:sz w:val="32"/>
          <w:szCs w:val="32"/>
          <w:u w:val="single"/>
        </w:rPr>
        <w:t xml:space="preserve"> </w:t>
      </w:r>
      <w:r>
        <w:rPr>
          <w:rFonts w:hint="eastAsia" w:ascii="Times New Roman" w:hAnsi="仿宋_GB2312" w:eastAsia="仿宋_GB2312" w:cs="仿宋_GB2312"/>
          <w:bCs/>
          <w:color w:val="000000"/>
          <w:sz w:val="32"/>
          <w:szCs w:val="32"/>
        </w:rPr>
        <w:t>〕</w:t>
      </w:r>
      <w:r>
        <w:rPr>
          <w:rFonts w:hint="eastAsia" w:ascii="Times New Roman" w:hAnsi="Times New Roman" w:eastAsia="仿宋_GB2312" w:cs="仿宋_GB2312"/>
          <w:bCs/>
          <w:color w:val="000000"/>
          <w:sz w:val="32"/>
          <w:szCs w:val="32"/>
          <w:u w:val="single"/>
        </w:rPr>
        <w:t xml:space="preserve"> </w:t>
      </w:r>
      <w:r>
        <w:rPr>
          <w:rFonts w:hint="eastAsia" w:ascii="仿宋_GB2312" w:hAnsi="仿宋" w:eastAsia="仿宋_GB2312" w:cs="仿宋"/>
          <w:sz w:val="32"/>
          <w:szCs w:val="32"/>
          <w:u w:val="single"/>
        </w:rPr>
        <w:t>X</w:t>
      </w:r>
      <w:r>
        <w:rPr>
          <w:rFonts w:hint="eastAsia" w:ascii="Times New Roman" w:hAnsi="Times New Roman" w:eastAsia="仿宋_GB2312" w:cs="仿宋_GB2312"/>
          <w:bCs/>
          <w:color w:val="000000"/>
          <w:sz w:val="32"/>
          <w:szCs w:val="32"/>
          <w:u w:val="single"/>
        </w:rPr>
        <w:t xml:space="preserve"> </w:t>
      </w:r>
      <w:r>
        <w:rPr>
          <w:rFonts w:hint="eastAsia" w:ascii="Times New Roman" w:hAnsi="仿宋_GB2312" w:eastAsia="仿宋_GB2312" w:cs="仿宋_GB2312"/>
          <w:bCs/>
          <w:color w:val="000000"/>
          <w:sz w:val="32"/>
          <w:szCs w:val="32"/>
        </w:rPr>
        <w:t>号</w:t>
      </w:r>
    </w:p>
    <w:p>
      <w:pPr>
        <w:spacing w:line="560" w:lineRule="exact"/>
        <w:jc w:val="center"/>
        <w:rPr>
          <w:rFonts w:ascii="Times New Roman" w:hAnsi="Times New Roman" w:eastAsia="仿宋_GB2312" w:cs="仿宋_GB2312"/>
          <w:bCs/>
          <w:color w:val="000000"/>
          <w:sz w:val="32"/>
          <w:szCs w:val="32"/>
        </w:rPr>
      </w:pPr>
    </w:p>
    <w:p>
      <w:pPr>
        <w:spacing w:line="560" w:lineRule="exact"/>
        <w:rPr>
          <w:rFonts w:ascii="仿宋_GB2312" w:hAnsi="Times New Roman" w:eastAsia="仿宋_GB2312" w:cs="仿宋_GB2312"/>
          <w:color w:val="000000"/>
          <w:sz w:val="32"/>
          <w:szCs w:val="32"/>
        </w:rPr>
      </w:pPr>
      <w:r>
        <w:rPr>
          <w:rFonts w:hint="eastAsia" w:ascii="仿宋_GB2312" w:hAnsi="仿宋" w:eastAsia="仿宋_GB2312" w:cs="仿宋"/>
          <w:sz w:val="32"/>
          <w:szCs w:val="32"/>
          <w:u w:val="single"/>
        </w:rPr>
        <w:t xml:space="preserve">   XX市农业农村局   </w:t>
      </w:r>
      <w:r>
        <w:rPr>
          <w:rFonts w:hint="eastAsia" w:ascii="仿宋_GB2312" w:hAnsi="仿宋_GB2312" w:eastAsia="仿宋_GB2312" w:cs="仿宋_GB2312"/>
          <w:color w:val="000000"/>
          <w:sz w:val="32"/>
          <w:szCs w:val="32"/>
        </w:rPr>
        <w:t>：</w:t>
      </w:r>
    </w:p>
    <w:p>
      <w:pPr>
        <w:spacing w:line="560" w:lineRule="exact"/>
        <w:ind w:firstLine="640" w:firstLineChars="200"/>
        <w:rPr>
          <w:rFonts w:ascii="仿宋_GB2312" w:hAnsi="Times New Roman" w:eastAsia="仿宋_GB2312" w:cs="仿宋_GB2312"/>
          <w:color w:val="000000"/>
          <w:sz w:val="32"/>
          <w:szCs w:val="32"/>
        </w:rPr>
      </w:pPr>
      <w:r>
        <w:rPr>
          <w:rFonts w:hint="eastAsia" w:eastAsia="仿宋_GB2312" w:cs="仿宋_GB2312"/>
          <w:color w:val="000000"/>
          <w:sz w:val="32"/>
          <w:szCs w:val="32"/>
          <w:u w:val="single"/>
        </w:rPr>
        <w:t>本局在对叶某违法从事活禽交易的举报线索进行核查时，发现叶某私自屠宰活禽的</w:t>
      </w:r>
      <w:r>
        <w:rPr>
          <w:rFonts w:hint="eastAsia" w:eastAsia="仿宋_GB2312" w:cs="仿宋_GB2312"/>
          <w:color w:val="000000"/>
          <w:sz w:val="32"/>
          <w:szCs w:val="32"/>
        </w:rPr>
        <w:t>违法线索</w:t>
      </w:r>
      <w:r>
        <w:rPr>
          <w:rFonts w:hint="eastAsia" w:ascii="仿宋_GB2312" w:hAnsi="仿宋_GB2312" w:eastAsia="仿宋_GB2312" w:cs="仿宋_GB2312"/>
          <w:color w:val="000000"/>
          <w:sz w:val="32"/>
          <w:szCs w:val="32"/>
        </w:rPr>
        <w:t>，因</w:t>
      </w:r>
      <w:r>
        <w:rPr>
          <w:rFonts w:hint="eastAsia" w:eastAsia="仿宋_GB2312" w:cs="仿宋_GB2312"/>
          <w:color w:val="000000"/>
          <w:sz w:val="32"/>
          <w:szCs w:val="32"/>
          <w:u w:val="single"/>
        </w:rPr>
        <w:t>私屠滥宰违反了《</w:t>
      </w:r>
      <w:r>
        <w:rPr>
          <w:rFonts w:hint="eastAsia" w:ascii="仿宋_GB2312" w:hAnsi="仿宋" w:eastAsia="仿宋_GB2312" w:cs="仿宋"/>
          <w:sz w:val="32"/>
          <w:szCs w:val="32"/>
          <w:u w:val="single"/>
        </w:rPr>
        <w:t>XXX</w:t>
      </w:r>
      <w:r>
        <w:rPr>
          <w:rFonts w:hint="eastAsia" w:eastAsia="仿宋_GB2312" w:cs="仿宋_GB2312"/>
          <w:color w:val="000000"/>
          <w:sz w:val="32"/>
          <w:szCs w:val="32"/>
          <w:u w:val="single"/>
        </w:rPr>
        <w:t>》第</w:t>
      </w:r>
      <w:r>
        <w:rPr>
          <w:rFonts w:hint="eastAsia" w:ascii="仿宋_GB2312" w:hAnsi="仿宋" w:eastAsia="仿宋_GB2312" w:cs="仿宋"/>
          <w:sz w:val="32"/>
          <w:szCs w:val="32"/>
          <w:u w:val="single"/>
        </w:rPr>
        <w:t>X</w:t>
      </w:r>
      <w:r>
        <w:rPr>
          <w:rFonts w:hint="eastAsia" w:eastAsia="仿宋_GB2312" w:cs="仿宋_GB2312"/>
          <w:color w:val="000000"/>
          <w:sz w:val="32"/>
          <w:szCs w:val="32"/>
          <w:u w:val="single"/>
        </w:rPr>
        <w:t>条规定，不属于本局管辖</w:t>
      </w:r>
      <w:r>
        <w:rPr>
          <w:rFonts w:hint="eastAsia" w:ascii="仿宋_GB2312" w:hAnsi="仿宋_GB2312" w:eastAsia="仿宋_GB2312" w:cs="仿宋_GB2312"/>
          <w:color w:val="000000"/>
          <w:sz w:val="32"/>
          <w:szCs w:val="32"/>
        </w:rPr>
        <w:t>。依据《市场监督管理行政处罚程序规定》第</w:t>
      </w:r>
      <w:r>
        <w:rPr>
          <w:rFonts w:hint="eastAsia" w:ascii="仿宋_GB2312" w:hAnsi="Times New Roman" w:eastAsia="仿宋_GB2312" w:cs="仿宋_GB2312"/>
          <w:color w:val="000000"/>
          <w:sz w:val="32"/>
          <w:szCs w:val="32"/>
          <w:u w:val="single"/>
        </w:rPr>
        <w:t xml:space="preserve"> 十七 </w:t>
      </w:r>
      <w:r>
        <w:rPr>
          <w:rFonts w:hint="eastAsia" w:ascii="仿宋_GB2312" w:hAnsi="仿宋_GB2312" w:eastAsia="仿宋_GB2312" w:cs="仿宋_GB2312"/>
          <w:color w:val="000000"/>
          <w:sz w:val="32"/>
          <w:szCs w:val="32"/>
        </w:rPr>
        <w:t>条[第</w:t>
      </w:r>
      <w:r>
        <w:rPr>
          <w:rFonts w:hint="eastAsia" w:ascii="仿宋_GB2312" w:hAnsi="Times New Roman" w:eastAsia="仿宋_GB2312" w:cs="仿宋_GB2312"/>
          <w:color w:val="000000"/>
          <w:sz w:val="32"/>
          <w:szCs w:val="32"/>
          <w:u w:val="single"/>
        </w:rPr>
        <w:t xml:space="preserve">一 </w:t>
      </w:r>
      <w:r>
        <w:rPr>
          <w:rFonts w:hint="eastAsia" w:ascii="仿宋_GB2312" w:hAnsi="仿宋_GB2312" w:eastAsia="仿宋_GB2312" w:cs="仿宋_GB2312"/>
          <w:color w:val="000000"/>
          <w:sz w:val="32"/>
          <w:szCs w:val="32"/>
        </w:rPr>
        <w:t>款]的规定，现将该</w:t>
      </w:r>
      <w:r>
        <w:rPr>
          <w:rFonts w:hint="eastAsia" w:ascii="仿宋_GB2312" w:hAnsi="仿宋_GB2312" w:eastAsia="仿宋_GB2312" w:cs="仿宋_GB2312"/>
          <w:color w:val="000000"/>
          <w:sz w:val="32"/>
          <w:szCs w:val="32"/>
          <w:u w:val="single"/>
        </w:rPr>
        <w:t>违法线索</w:t>
      </w:r>
      <w:r>
        <w:rPr>
          <w:rFonts w:hint="eastAsia" w:ascii="仿宋_GB2312" w:hAnsi="仿宋_GB2312" w:eastAsia="仿宋_GB2312" w:cs="仿宋_GB2312"/>
          <w:color w:val="000000"/>
          <w:sz w:val="32"/>
          <w:szCs w:val="32"/>
        </w:rPr>
        <w:t>移送你单位处理。</w:t>
      </w:r>
    </w:p>
    <w:p>
      <w:pPr>
        <w:spacing w:line="560" w:lineRule="exact"/>
        <w:rPr>
          <w:rFonts w:ascii="仿宋_GB2312" w:hAnsi="Times New Roman" w:eastAsia="仿宋_GB2312" w:cs="仿宋_GB2312"/>
          <w:color w:val="000000"/>
          <w:sz w:val="32"/>
          <w:szCs w:val="32"/>
        </w:rPr>
      </w:pPr>
    </w:p>
    <w:p>
      <w:pPr>
        <w:spacing w:line="560" w:lineRule="exact"/>
        <w:ind w:firstLine="640"/>
        <w:rPr>
          <w:rFonts w:ascii="仿宋_GB2312" w:hAnsi="Times New Roman" w:eastAsia="仿宋_GB2312" w:cs="仿宋_GB2312"/>
          <w:color w:val="000000"/>
          <w:sz w:val="32"/>
          <w:szCs w:val="32"/>
          <w:u w:val="single"/>
        </w:rPr>
      </w:pPr>
      <w:r>
        <w:rPr>
          <w:rFonts w:hint="eastAsia" w:ascii="Times New Roman" w:hAnsi="Times New Roman" w:eastAsia="仿宋_GB2312" w:cs="仿宋"/>
          <w:sz w:val="32"/>
          <w:szCs w:val="32"/>
        </w:rPr>
        <w:t>联系人：</w:t>
      </w:r>
      <w:r>
        <w:rPr>
          <w:rFonts w:hint="eastAsia" w:ascii="Times New Roman" w:hAnsi="Times New Roman" w:eastAsia="仿宋_GB2312" w:cs="仿宋"/>
          <w:sz w:val="32"/>
          <w:szCs w:val="32"/>
          <w:u w:val="single"/>
        </w:rPr>
        <w:t xml:space="preserve">   赵</w:t>
      </w:r>
      <w:r>
        <w:rPr>
          <w:rFonts w:hint="eastAsia" w:ascii="仿宋_GB2312" w:hAnsi="仿宋" w:eastAsia="仿宋_GB2312" w:cs="仿宋"/>
          <w:sz w:val="32"/>
          <w:szCs w:val="32"/>
          <w:u w:val="single"/>
        </w:rPr>
        <w:t>XX</w:t>
      </w:r>
      <w:r>
        <w:rPr>
          <w:rFonts w:hint="eastAsia" w:ascii="Times New Roman" w:hAnsi="Times New Roman" w:eastAsia="仿宋_GB2312" w:cs="仿宋"/>
          <w:sz w:val="32"/>
          <w:szCs w:val="32"/>
          <w:u w:val="single"/>
        </w:rPr>
        <w:t xml:space="preserve">   </w:t>
      </w:r>
      <w:r>
        <w:rPr>
          <w:rFonts w:hint="eastAsia" w:ascii="Times New Roman" w:hAnsi="Times New Roman" w:eastAsia="仿宋_GB2312" w:cs="仿宋"/>
          <w:sz w:val="32"/>
          <w:szCs w:val="32"/>
        </w:rPr>
        <w:t>联系电话：</w:t>
      </w:r>
      <w:r>
        <w:rPr>
          <w:rFonts w:hint="eastAsia" w:ascii="Times New Roman" w:hAnsi="Times New Roman" w:eastAsia="仿宋_GB2312" w:cs="仿宋"/>
          <w:sz w:val="32"/>
          <w:szCs w:val="32"/>
          <w:u w:val="single"/>
        </w:rPr>
        <w:t xml:space="preserve">     </w:t>
      </w:r>
      <w:r>
        <w:rPr>
          <w:rFonts w:hint="eastAsia" w:ascii="仿宋_GB2312" w:hAnsi="仿宋" w:eastAsia="仿宋_GB2312" w:cs="仿宋"/>
          <w:sz w:val="32"/>
          <w:szCs w:val="32"/>
          <w:u w:val="single"/>
        </w:rPr>
        <w:t>XXXXXX</w:t>
      </w:r>
      <w:r>
        <w:rPr>
          <w:rFonts w:hint="eastAsia" w:ascii="Times New Roman" w:hAnsi="Times New Roman" w:eastAsia="仿宋_GB2312" w:cs="仿宋"/>
          <w:sz w:val="32"/>
          <w:szCs w:val="32"/>
          <w:u w:val="single"/>
        </w:rPr>
        <w:t xml:space="preserve">  </w:t>
      </w:r>
      <w:r>
        <w:rPr>
          <w:rFonts w:hint="eastAsia" w:ascii="仿宋_GB2312" w:hAnsi="Times New Roman" w:eastAsia="仿宋_GB2312" w:cs="仿宋_GB2312"/>
          <w:color w:val="000000"/>
          <w:sz w:val="32"/>
          <w:szCs w:val="32"/>
          <w:u w:val="single"/>
        </w:rPr>
        <w:t xml:space="preserve">   </w:t>
      </w:r>
    </w:p>
    <w:p>
      <w:pPr>
        <w:spacing w:line="56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联系地址：</w:t>
      </w:r>
      <w:r>
        <w:rPr>
          <w:rFonts w:hint="eastAsia" w:ascii="仿宋_GB2312" w:hAnsi="仿宋_GB2312" w:eastAsia="仿宋_GB2312" w:cs="仿宋_GB2312"/>
          <w:color w:val="000000"/>
          <w:sz w:val="32"/>
          <w:szCs w:val="32"/>
          <w:u w:val="single"/>
        </w:rPr>
        <w:t xml:space="preserve">  XX市XX区XX街XX号                         </w:t>
      </w:r>
      <w:r>
        <w:rPr>
          <w:rFonts w:hint="eastAsia" w:ascii="仿宋_GB2312" w:hAnsi="仿宋_GB2312" w:eastAsia="仿宋_GB2312" w:cs="仿宋_GB2312"/>
          <w:color w:val="000000"/>
          <w:sz w:val="32"/>
          <w:szCs w:val="32"/>
        </w:rPr>
        <w:t xml:space="preserve">                                             </w:t>
      </w:r>
    </w:p>
    <w:p>
      <w:pPr>
        <w:spacing w:line="560" w:lineRule="exact"/>
        <w:rPr>
          <w:rFonts w:ascii="仿宋_GB2312" w:hAnsi="仿宋_GB2312" w:eastAsia="仿宋_GB2312" w:cs="仿宋_GB2312"/>
          <w:color w:val="000000"/>
          <w:sz w:val="32"/>
          <w:szCs w:val="32"/>
        </w:rPr>
      </w:pPr>
    </w:p>
    <w:p>
      <w:pPr>
        <w:spacing w:line="600" w:lineRule="exact"/>
        <w:ind w:firstLine="640" w:firstLineChars="200"/>
        <w:rPr>
          <w:rFonts w:ascii="Times New Roman" w:hAnsi="Times New Roman" w:eastAsia="仿宋_GB2312" w:cs="仿宋"/>
          <w:sz w:val="32"/>
          <w:szCs w:val="32"/>
        </w:rPr>
      </w:pPr>
      <w:r>
        <w:rPr>
          <w:rFonts w:hint="eastAsia" w:ascii="Times New Roman" w:hAnsi="Times New Roman" w:eastAsia="仿宋_GB2312" w:cs="仿宋"/>
          <w:sz w:val="32"/>
          <w:szCs w:val="32"/>
        </w:rPr>
        <w:t>附件：1.《现场笔录》复印件1份（共5页）</w:t>
      </w:r>
    </w:p>
    <w:p>
      <w:pPr>
        <w:spacing w:line="600" w:lineRule="exact"/>
        <w:ind w:firstLine="640" w:firstLineChars="200"/>
        <w:rPr>
          <w:rFonts w:ascii="Times New Roman" w:hAnsi="Times New Roman" w:eastAsia="仿宋_GB2312" w:cs="仿宋"/>
          <w:sz w:val="32"/>
          <w:szCs w:val="32"/>
        </w:rPr>
      </w:pPr>
      <w:r>
        <w:rPr>
          <w:rFonts w:hint="eastAsia" w:ascii="Times New Roman" w:hAnsi="Times New Roman" w:eastAsia="仿宋_GB2312" w:cs="仿宋"/>
          <w:sz w:val="32"/>
          <w:szCs w:val="32"/>
        </w:rPr>
        <w:t xml:space="preserve">      2.《询问笔录》复印件2份（共6页）</w:t>
      </w:r>
    </w:p>
    <w:p>
      <w:pPr>
        <w:spacing w:line="560" w:lineRule="exact"/>
        <w:rPr>
          <w:rFonts w:ascii="Times New Roman" w:hAnsi="Times New Roman" w:eastAsia="仿宋_GB2312" w:cs="仿宋_GB2312"/>
          <w:color w:val="000000"/>
          <w:sz w:val="32"/>
          <w:szCs w:val="32"/>
        </w:rPr>
      </w:pPr>
    </w:p>
    <w:p>
      <w:pPr>
        <w:spacing w:line="560" w:lineRule="exact"/>
        <w:rPr>
          <w:rFonts w:ascii="Times New Roman" w:hAnsi="Times New Roman" w:eastAsia="仿宋_GB2312" w:cs="仿宋_GB2312"/>
          <w:color w:val="000000"/>
          <w:sz w:val="32"/>
          <w:szCs w:val="32"/>
        </w:rPr>
      </w:pPr>
    </w:p>
    <w:p>
      <w:pPr>
        <w:spacing w:line="560" w:lineRule="exact"/>
        <w:ind w:right="640" w:firstLine="601"/>
        <w:jc w:val="center"/>
        <w:outlineLvl w:val="1"/>
        <w:rPr>
          <w:rFonts w:ascii="Times New Roman" w:hAnsi="Times New Roman" w:eastAsia="仿宋_GB2312" w:cs="仿宋"/>
          <w:color w:val="000000"/>
          <w:sz w:val="32"/>
          <w:szCs w:val="32"/>
        </w:rPr>
      </w:pPr>
      <w:r>
        <w:rPr>
          <w:rFonts w:hint="eastAsia" w:ascii="Times New Roman" w:hAnsi="Times New Roman" w:eastAsia="仿宋_GB2312" w:cs="仿宋"/>
          <w:color w:val="000000"/>
          <w:sz w:val="32"/>
          <w:szCs w:val="32"/>
        </w:rPr>
        <w:t xml:space="preserve">                    </w:t>
      </w:r>
      <w:r>
        <w:rPr>
          <w:rFonts w:hint="eastAsia" w:ascii="Times New Roman" w:hAnsi="Times New Roman" w:eastAsia="仿宋_GB2312" w:cs="仿宋"/>
          <w:color w:val="000000"/>
          <w:sz w:val="32"/>
          <w:szCs w:val="32"/>
          <w:u w:val="single"/>
        </w:rPr>
        <w:t xml:space="preserve">  保定市  </w:t>
      </w:r>
      <w:r>
        <w:rPr>
          <w:rFonts w:hint="eastAsia" w:ascii="Times New Roman" w:hAnsi="Times New Roman" w:eastAsia="仿宋_GB2312" w:cs="仿宋"/>
          <w:color w:val="000000"/>
          <w:sz w:val="32"/>
          <w:szCs w:val="32"/>
        </w:rPr>
        <w:t xml:space="preserve">市场监督管理局        </w:t>
      </w:r>
    </w:p>
    <w:p>
      <w:pPr>
        <w:spacing w:line="560" w:lineRule="exact"/>
        <w:ind w:right="1280" w:firstLine="4480" w:firstLineChars="1400"/>
        <w:rPr>
          <w:rFonts w:ascii="仿宋_GB2312" w:hAnsi="Times New Roman" w:eastAsia="仿宋_GB2312" w:cs="仿宋"/>
          <w:color w:val="000000"/>
          <w:sz w:val="32"/>
          <w:szCs w:val="32"/>
        </w:rPr>
      </w:pPr>
      <w:r>
        <w:rPr>
          <w:rFonts w:hint="eastAsia" w:ascii="仿宋_GB2312" w:hAnsi="Times New Roman" w:eastAsia="仿宋_GB2312" w:cs="仿宋"/>
          <w:color w:val="000000"/>
          <w:sz w:val="32"/>
          <w:szCs w:val="32"/>
        </w:rPr>
        <w:t xml:space="preserve">20XX年XX月XX日    </w:t>
      </w:r>
    </w:p>
    <w:p>
      <w:pPr>
        <w:widowControl/>
        <w:jc w:val="left"/>
        <w:rPr>
          <w:rFonts w:ascii="仿宋_GB2312" w:hAnsi="仿宋_GB2312" w:eastAsia="仿宋_GB2312" w:cs="仿宋_GB2312"/>
          <w:b/>
          <w:bCs/>
          <w:szCs w:val="21"/>
        </w:rPr>
      </w:pPr>
      <w:r>
        <w:rPr>
          <w:rFonts w:hint="eastAsia" w:ascii="仿宋_GB2312" w:hAnsi="仿宋_GB2312" w:eastAsia="仿宋_GB2312" w:cs="仿宋_GB2312"/>
          <w:b/>
          <w:bCs/>
          <w:szCs w:val="21"/>
        </w:rPr>
        <w:t>（注：本文书适用于：已立案不属于自己管辖、正在核查的线索不属于自己管辖、当事人存在不属于自己管辖的其他违法线索;移送方向：其他市场监管部门或其他行政机关；写明法规依据及相关文件中关于监管职责、地域、级别、特殊管辖等具体规定。使用本文书需填报《行政处罚有关事项审批表》经部门负责人批准。）</w:t>
      </w:r>
    </w:p>
    <w:p>
      <w:pPr>
        <w:spacing w:line="560" w:lineRule="exact"/>
        <w:ind w:right="1280" w:firstLine="4480" w:firstLineChars="1400"/>
        <w:rPr>
          <w:rFonts w:ascii="仿宋_GB2312" w:hAnsi="Times New Roman" w:eastAsia="仿宋_GB2312" w:cs="仿宋"/>
          <w:color w:val="000000"/>
          <w:sz w:val="32"/>
          <w:szCs w:val="32"/>
        </w:rPr>
      </w:pPr>
    </w:p>
    <w:p>
      <w:pPr>
        <w:spacing w:line="500" w:lineRule="exact"/>
        <w:ind w:firstLine="640" w:firstLineChars="200"/>
        <w:rPr>
          <w:rFonts w:ascii="方正小标宋简体" w:hAnsi="方正小标宋简体" w:eastAsia="方正小标宋简体" w:cs="方正小标宋简体"/>
          <w:bCs/>
          <w:sz w:val="44"/>
          <w:szCs w:val="44"/>
          <w:u w:val="single"/>
        </w:rPr>
      </w:pPr>
      <w:r>
        <w:rPr>
          <w:rFonts w:ascii="Times New Roman" w:hAnsi="Times New Roman" w:eastAsia="仿宋_GB2312"/>
          <w:sz w:val="32"/>
        </w:rPr>
        <mc:AlternateContent>
          <mc:Choice Requires="wps">
            <w:drawing>
              <wp:anchor distT="0" distB="0" distL="114300" distR="114300" simplePos="0" relativeHeight="251677696" behindDoc="0" locked="0" layoutInCell="1" allowOverlap="1">
                <wp:simplePos x="0" y="0"/>
                <wp:positionH relativeFrom="column">
                  <wp:align>center</wp:align>
                </wp:positionH>
                <wp:positionV relativeFrom="paragraph">
                  <wp:posOffset>20320</wp:posOffset>
                </wp:positionV>
                <wp:extent cx="5550535" cy="635"/>
                <wp:effectExtent l="0" t="0" r="0" b="0"/>
                <wp:wrapNone/>
                <wp:docPr id="70" name="Line 13"/>
                <wp:cNvGraphicFramePr/>
                <a:graphic xmlns:a="http://schemas.openxmlformats.org/drawingml/2006/main">
                  <a:graphicData uri="http://schemas.microsoft.com/office/word/2010/wordprocessingShape">
                    <wps:wsp>
                      <wps:cNvCnPr>
                        <a:cxnSpLocks noChangeShapeType="1"/>
                      </wps:cNvCnPr>
                      <wps:spPr bwMode="auto">
                        <a:xfrm>
                          <a:off x="0" y="0"/>
                          <a:ext cx="5550535" cy="635"/>
                        </a:xfrm>
                        <a:prstGeom prst="line">
                          <a:avLst/>
                        </a:prstGeom>
                        <a:noFill/>
                        <a:ln w="15875">
                          <a:solidFill>
                            <a:srgbClr val="000000"/>
                          </a:solidFill>
                          <a:round/>
                        </a:ln>
                        <a:effectLst/>
                      </wps:spPr>
                      <wps:bodyPr/>
                    </wps:wsp>
                  </a:graphicData>
                </a:graphic>
              </wp:anchor>
            </w:drawing>
          </mc:Choice>
          <mc:Fallback>
            <w:pict>
              <v:line id="Line 13" o:spid="_x0000_s1026" o:spt="20" style="position:absolute;left:0pt;margin-top:1.6pt;height:0.05pt;width:437.05pt;mso-position-horizontal:center;z-index:251677696;mso-width-relative:page;mso-height-relative:page;" filled="f" stroked="t" coordsize="21600,21600" o:gfxdata="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VcrSd9QAAAAEAQAADwAAAAAAAAABACAAAAAiAAAA&#10;ZHJzL2Rvd25yZXYueG1sUEsBAhQAFAAAAAgAh07iQHNXwADSAQAAsgMAAA4AAAAAAAAAAQAgAAAA&#10;IwEAAGRycy9lMm9Eb2MueG1sUEsFBgAAAAAGAAYAWQEAAGcFAAAAAA==&#10;">
                <v:fill on="f" focussize="0,0"/>
                <v:stroke weight="1.25pt" color="#000000" joinstyle="round"/>
                <v:imagedata o:title=""/>
                <o:lock v:ext="edit" aspectratio="f"/>
              </v:line>
            </w:pict>
          </mc:Fallback>
        </mc:AlternateContent>
      </w:r>
      <w:r>
        <w:rPr>
          <w:rFonts w:ascii="Times New Roman" w:hAnsi="Times New Roman" w:eastAsia="仿宋_GB2312" w:cs="仿宋"/>
          <w:bCs/>
          <w:color w:val="000000"/>
          <w:sz w:val="32"/>
          <w:szCs w:val="32"/>
        </w:rPr>
        <mc:AlternateContent>
          <mc:Choice Requires="wps">
            <w:drawing>
              <wp:anchor distT="0" distB="0" distL="114300" distR="114300" simplePos="0" relativeHeight="251676672" behindDoc="0" locked="0" layoutInCell="1" allowOverlap="1">
                <wp:simplePos x="0" y="0"/>
                <wp:positionH relativeFrom="column">
                  <wp:posOffset>0</wp:posOffset>
                </wp:positionH>
                <wp:positionV relativeFrom="paragraph">
                  <wp:posOffset>20807045</wp:posOffset>
                </wp:positionV>
                <wp:extent cx="5762625" cy="1270"/>
                <wp:effectExtent l="0" t="0" r="0" b="0"/>
                <wp:wrapNone/>
                <wp:docPr id="69" name="Line 14"/>
                <wp:cNvGraphicFramePr/>
                <a:graphic xmlns:a="http://schemas.openxmlformats.org/drawingml/2006/main">
                  <a:graphicData uri="http://schemas.microsoft.com/office/word/2010/wordprocessingShape">
                    <wps:wsp>
                      <wps:cNvCnPr>
                        <a:cxnSpLocks noChangeShapeType="1"/>
                      </wps:cNvCnPr>
                      <wps:spPr bwMode="auto">
                        <a:xfrm>
                          <a:off x="0" y="0"/>
                          <a:ext cx="5762625" cy="1270"/>
                        </a:xfrm>
                        <a:prstGeom prst="line">
                          <a:avLst/>
                        </a:prstGeom>
                        <a:noFill/>
                        <a:ln w="9360" cap="sq">
                          <a:solidFill>
                            <a:srgbClr val="000000"/>
                          </a:solidFill>
                          <a:round/>
                        </a:ln>
                        <a:effectLst/>
                      </wps:spPr>
                      <wps:bodyPr/>
                    </wps:wsp>
                  </a:graphicData>
                </a:graphic>
              </wp:anchor>
            </w:drawing>
          </mc:Choice>
          <mc:Fallback>
            <w:pict>
              <v:line id="Line 14" o:spid="_x0000_s1026" o:spt="20" style="position:absolute;left:0pt;margin-left:0pt;margin-top:1638.35pt;height:0.1pt;width:453.75pt;z-index:251676672;mso-width-relative:page;mso-height-relative:page;" filled="f" stroked="t"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Ivv85HXAAAACgEAAA8AAAAA&#10;AAAAAQAgAAAAIgAAAGRycy9kb3ducmV2LnhtbFBLAQIUABQAAAAIAIdO4kCCKbxB3AEAALsDAAAO&#10;AAAAAAAAAAEAIAAAACYBAABkcnMvZTJvRG9jLnhtbFBLBQYAAAAABgAGAFkBAAB0BQAAAAA=&#10;">
                <v:fill on="f" focussize="0,0"/>
                <v:stroke weight="0.737007874015748pt" color="#000000" joinstyle="round" endcap="square"/>
                <v:imagedata o:title=""/>
                <o:lock v:ext="edit" aspectratio="f"/>
              </v:line>
            </w:pict>
          </mc:Fallback>
        </mc:AlternateContent>
      </w:r>
      <w:r>
        <w:rPr>
          <w:rFonts w:hint="eastAsia" w:ascii="Times New Roman" w:hAnsi="Times New Roman" w:eastAsia="仿宋_GB2312" w:cs="仿宋"/>
          <w:color w:val="000000"/>
          <w:sz w:val="32"/>
          <w:szCs w:val="32"/>
        </w:rPr>
        <w:t>本文书一式</w:t>
      </w:r>
      <w:r>
        <w:rPr>
          <w:rFonts w:hint="eastAsia" w:ascii="Times New Roman" w:hAnsi="Times New Roman" w:eastAsia="仿宋_GB2312" w:cs="仿宋"/>
          <w:color w:val="000000"/>
          <w:sz w:val="32"/>
          <w:szCs w:val="32"/>
          <w:u w:val="single"/>
        </w:rPr>
        <w:t>二</w:t>
      </w:r>
      <w:r>
        <w:rPr>
          <w:rFonts w:hint="eastAsia" w:ascii="Times New Roman" w:hAnsi="Times New Roman" w:eastAsia="仿宋_GB2312" w:cs="仿宋"/>
          <w:color w:val="000000"/>
          <w:sz w:val="32"/>
          <w:szCs w:val="32"/>
        </w:rPr>
        <w:t>份，</w:t>
      </w:r>
      <w:r>
        <w:rPr>
          <w:rFonts w:hint="eastAsia" w:ascii="Times New Roman" w:hAnsi="Times New Roman" w:eastAsia="仿宋_GB2312" w:cs="仿宋"/>
          <w:color w:val="000000"/>
          <w:sz w:val="32"/>
          <w:szCs w:val="32"/>
          <w:u w:val="single"/>
        </w:rPr>
        <w:t>一</w:t>
      </w:r>
      <w:r>
        <w:rPr>
          <w:rFonts w:hint="eastAsia" w:ascii="Times New Roman" w:hAnsi="Times New Roman" w:eastAsia="仿宋_GB2312" w:cs="仿宋"/>
          <w:color w:val="000000"/>
          <w:sz w:val="32"/>
          <w:szCs w:val="32"/>
        </w:rPr>
        <w:t>份送达，一份归档。</w:t>
      </w:r>
    </w:p>
    <w:p>
      <w:pPr>
        <w:spacing w:line="640" w:lineRule="exact"/>
        <w:jc w:val="center"/>
        <w:outlineLvl w:val="0"/>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Cs/>
          <w:sz w:val="44"/>
          <w:szCs w:val="44"/>
          <w:u w:val="single"/>
        </w:rPr>
        <w:t>保定市</w:t>
      </w:r>
      <w:bookmarkStart w:id="12" w:name="_Toc76683280"/>
      <w:bookmarkStart w:id="13" w:name="_Toc10402"/>
      <w:r>
        <w:rPr>
          <w:rFonts w:hint="eastAsia" w:ascii="方正小标宋简体" w:hAnsi="方正小标宋简体" w:eastAsia="方正小标宋简体" w:cs="方正小标宋简体"/>
          <w:bCs/>
          <w:sz w:val="44"/>
          <w:szCs w:val="44"/>
        </w:rPr>
        <w:t>市场监督管理局</w:t>
      </w:r>
      <w:bookmarkEnd w:id="12"/>
      <w:bookmarkEnd w:id="13"/>
    </w:p>
    <w:p>
      <w:pPr>
        <w:spacing w:line="640" w:lineRule="exact"/>
        <w:jc w:val="center"/>
        <w:outlineLvl w:val="0"/>
        <w:rPr>
          <w:rFonts w:ascii="Times New Roman" w:hAnsi="Times New Roman" w:eastAsia="黑体" w:cs="黑体"/>
          <w:sz w:val="44"/>
          <w:szCs w:val="44"/>
        </w:rPr>
      </w:pPr>
      <w:bookmarkStart w:id="14" w:name="_Toc76683281"/>
      <w:r>
        <w:rPr>
          <w:rFonts w:hint="eastAsia" w:ascii="Times New Roman" w:hAnsi="方正小标宋简体" w:eastAsia="方正小标宋简体" w:cs="方正小标宋简体"/>
          <w:bCs/>
          <w:sz w:val="44"/>
          <w:szCs w:val="44"/>
        </w:rPr>
        <w:t>涉嫌犯罪案件移送书</w:t>
      </w:r>
      <w:bookmarkEnd w:id="14"/>
    </w:p>
    <w:p>
      <w:pPr>
        <w:spacing w:line="600" w:lineRule="exact"/>
        <w:jc w:val="center"/>
        <w:outlineLvl w:val="1"/>
        <w:rPr>
          <w:rFonts w:ascii="Times New Roman" w:hAnsi="Times New Roman" w:eastAsia="仿宋_GB2312" w:cs="仿宋"/>
          <w:sz w:val="32"/>
          <w:szCs w:val="32"/>
          <w:u w:val="single"/>
        </w:rPr>
      </w:pPr>
      <w:r>
        <w:rPr>
          <w:rFonts w:hint="eastAsia" w:ascii="Times New Roman" w:hAnsi="Times New Roman" w:eastAsia="仿宋_GB2312" w:cs="仿宋"/>
          <w:sz w:val="32"/>
          <w:szCs w:val="32"/>
          <w:u w:val="single"/>
        </w:rPr>
        <w:t xml:space="preserve"> 保 </w:t>
      </w:r>
      <w:r>
        <w:rPr>
          <w:rFonts w:hint="eastAsia" w:ascii="Times New Roman" w:hAnsi="Times New Roman" w:eastAsia="仿宋_GB2312" w:cs="仿宋"/>
          <w:sz w:val="32"/>
          <w:szCs w:val="32"/>
        </w:rPr>
        <w:t>市监涉罪移〔</w:t>
      </w:r>
      <w:r>
        <w:rPr>
          <w:rFonts w:hint="eastAsia" w:ascii="Times New Roman" w:hAnsi="Times New Roman" w:eastAsia="仿宋_GB2312" w:cs="仿宋"/>
          <w:sz w:val="32"/>
          <w:szCs w:val="32"/>
          <w:u w:val="single"/>
        </w:rPr>
        <w:t xml:space="preserve"> 20</w:t>
      </w:r>
      <w:r>
        <w:rPr>
          <w:rFonts w:hint="eastAsia" w:ascii="仿宋_GB2312" w:hAnsi="仿宋" w:eastAsia="仿宋_GB2312" w:cs="仿宋"/>
          <w:sz w:val="32"/>
          <w:szCs w:val="32"/>
          <w:u w:val="single"/>
        </w:rPr>
        <w:t>XX</w:t>
      </w:r>
      <w:r>
        <w:rPr>
          <w:rFonts w:hint="eastAsia" w:ascii="Times New Roman" w:hAnsi="Times New Roman" w:eastAsia="仿宋_GB2312" w:cs="仿宋"/>
          <w:sz w:val="32"/>
          <w:szCs w:val="32"/>
          <w:u w:val="single"/>
        </w:rPr>
        <w:t xml:space="preserve"> </w:t>
      </w:r>
      <w:r>
        <w:rPr>
          <w:rFonts w:hint="eastAsia" w:ascii="Times New Roman" w:hAnsi="Times New Roman" w:eastAsia="仿宋_GB2312" w:cs="仿宋"/>
          <w:sz w:val="32"/>
          <w:szCs w:val="32"/>
        </w:rPr>
        <w:t>〕</w:t>
      </w:r>
      <w:r>
        <w:rPr>
          <w:rFonts w:hint="eastAsia" w:ascii="Times New Roman" w:hAnsi="Times New Roman" w:eastAsia="仿宋_GB2312" w:cs="仿宋"/>
          <w:sz w:val="32"/>
          <w:szCs w:val="32"/>
          <w:u w:val="single"/>
        </w:rPr>
        <w:t xml:space="preserve"> </w:t>
      </w:r>
      <w:r>
        <w:rPr>
          <w:rFonts w:hint="eastAsia" w:ascii="仿宋_GB2312" w:hAnsi="仿宋" w:eastAsia="仿宋_GB2312" w:cs="仿宋"/>
          <w:sz w:val="32"/>
          <w:szCs w:val="32"/>
          <w:u w:val="single"/>
        </w:rPr>
        <w:t xml:space="preserve">X </w:t>
      </w:r>
      <w:r>
        <w:rPr>
          <w:rFonts w:hint="eastAsia" w:ascii="Times New Roman" w:hAnsi="Times New Roman" w:eastAsia="仿宋_GB2312" w:cs="仿宋"/>
          <w:sz w:val="32"/>
          <w:szCs w:val="32"/>
        </w:rPr>
        <w:t>号</w:t>
      </w:r>
    </w:p>
    <w:p>
      <w:r>
        <w:rPr>
          <w:rFonts w:hint="eastAsia" w:ascii="仿宋_GB2312" w:hAnsi="仿宋" w:eastAsia="仿宋_GB2312" w:cs="仿宋"/>
          <w:sz w:val="32"/>
          <w:szCs w:val="32"/>
          <w:u w:val="single"/>
        </w:rPr>
        <w:t xml:space="preserve">  XX市公安局   </w:t>
      </w:r>
      <w:r>
        <w:rPr>
          <w:rFonts w:hint="eastAsia"/>
        </w:rPr>
        <w:t>：</w:t>
      </w:r>
    </w:p>
    <w:p>
      <w:pPr>
        <w:ind w:firstLine="640" w:firstLineChars="200"/>
        <w:rPr>
          <w:rFonts w:ascii="Times New Roman" w:hAnsi="Times New Roman" w:eastAsia="仿宋_GB2312" w:cs="Mongolian Baiti"/>
          <w:sz w:val="32"/>
          <w:szCs w:val="32"/>
        </w:rPr>
      </w:pPr>
      <w:r>
        <w:rPr>
          <w:rFonts w:hint="eastAsia" w:ascii="仿宋_GB2312" w:eastAsia="仿宋_GB2312"/>
          <w:sz w:val="32"/>
          <w:szCs w:val="32"/>
          <w:u w:val="single"/>
        </w:rPr>
        <w:t>赵XX生产有毒有害食品案件线索</w:t>
      </w:r>
      <w:r>
        <w:rPr>
          <w:rFonts w:hint="eastAsia" w:ascii="Times New Roman" w:hAnsi="Times New Roman" w:eastAsia="仿宋_GB2312" w:cs="Mongolian Baiti"/>
          <w:sz w:val="32"/>
          <w:szCs w:val="32"/>
        </w:rPr>
        <w:t>，经调查，当事人的行为涉嫌犯罪。依据《中华人民共和国行政处罚法》第二十七条、《行政执法机关移送涉嫌犯罪案件的规定》第三条的规定，现将该案移送你单位。</w:t>
      </w:r>
    </w:p>
    <w:p>
      <w:pPr>
        <w:spacing w:line="560" w:lineRule="exact"/>
        <w:ind w:firstLine="480"/>
        <w:rPr>
          <w:rFonts w:ascii="Times New Roman" w:hAnsi="Times New Roman" w:eastAsia="仿宋_GB2312" w:cs="Mongolian Baiti"/>
          <w:sz w:val="32"/>
          <w:szCs w:val="32"/>
        </w:rPr>
      </w:pPr>
    </w:p>
    <w:p>
      <w:pPr>
        <w:spacing w:line="560" w:lineRule="exact"/>
        <w:ind w:firstLine="640" w:firstLineChars="200"/>
        <w:jc w:val="left"/>
        <w:rPr>
          <w:rFonts w:ascii="Times New Roman" w:hAnsi="Times New Roman" w:eastAsia="仿宋_GB2312" w:cs="Mongolian Baiti"/>
          <w:sz w:val="32"/>
          <w:szCs w:val="32"/>
        </w:rPr>
      </w:pPr>
      <w:r>
        <w:rPr>
          <w:rFonts w:hint="eastAsia" w:ascii="Times New Roman" w:hAnsi="Times New Roman" w:eastAsia="仿宋_GB2312" w:cs="仿宋"/>
          <w:sz w:val="32"/>
          <w:szCs w:val="32"/>
        </w:rPr>
        <w:t>联系人：</w:t>
      </w:r>
      <w:r>
        <w:rPr>
          <w:rFonts w:hint="eastAsia" w:ascii="Times New Roman" w:hAnsi="Times New Roman" w:eastAsia="仿宋_GB2312" w:cs="仿宋"/>
          <w:sz w:val="32"/>
          <w:szCs w:val="32"/>
          <w:u w:val="single"/>
        </w:rPr>
        <w:t xml:space="preserve">    </w:t>
      </w:r>
      <w:r>
        <w:rPr>
          <w:rFonts w:hint="eastAsia" w:ascii="仿宋_GB2312" w:hAnsi="仿宋" w:eastAsia="仿宋_GB2312" w:cs="仿宋"/>
          <w:sz w:val="32"/>
          <w:szCs w:val="32"/>
          <w:u w:val="single"/>
        </w:rPr>
        <w:t>XXX</w:t>
      </w:r>
      <w:r>
        <w:rPr>
          <w:rFonts w:hint="eastAsia" w:ascii="Times New Roman" w:hAnsi="Times New Roman" w:eastAsia="仿宋_GB2312" w:cs="仿宋"/>
          <w:sz w:val="32"/>
          <w:szCs w:val="32"/>
          <w:u w:val="single"/>
        </w:rPr>
        <w:t xml:space="preserve">     </w:t>
      </w:r>
      <w:r>
        <w:rPr>
          <w:rFonts w:hint="eastAsia" w:ascii="Times New Roman" w:hAnsi="Times New Roman" w:eastAsia="仿宋_GB2312" w:cs="仿宋"/>
          <w:sz w:val="32"/>
          <w:szCs w:val="32"/>
        </w:rPr>
        <w:t>联系电话：</w:t>
      </w:r>
      <w:r>
        <w:rPr>
          <w:rFonts w:hint="eastAsia" w:ascii="Times New Roman" w:hAnsi="Times New Roman" w:eastAsia="仿宋_GB2312" w:cs="仿宋"/>
          <w:sz w:val="32"/>
          <w:szCs w:val="32"/>
          <w:u w:val="single"/>
        </w:rPr>
        <w:t xml:space="preserve">    </w:t>
      </w:r>
      <w:r>
        <w:rPr>
          <w:rFonts w:hint="eastAsia" w:ascii="仿宋_GB2312" w:hAnsi="仿宋" w:eastAsia="仿宋_GB2312" w:cs="仿宋"/>
          <w:sz w:val="32"/>
          <w:szCs w:val="32"/>
          <w:u w:val="single"/>
        </w:rPr>
        <w:t>XXXXXX</w:t>
      </w:r>
      <w:r>
        <w:rPr>
          <w:rFonts w:hint="eastAsia" w:ascii="Times New Roman" w:hAnsi="Times New Roman" w:eastAsia="仿宋_GB2312" w:cs="仿宋"/>
          <w:sz w:val="32"/>
          <w:szCs w:val="32"/>
          <w:u w:val="single"/>
        </w:rPr>
        <w:t xml:space="preserve">              </w:t>
      </w:r>
      <w:r>
        <w:rPr>
          <w:rFonts w:hint="eastAsia" w:ascii="Times New Roman" w:hAnsi="Times New Roman" w:eastAsia="仿宋_GB2312" w:cs="Mongolian Baiti"/>
          <w:sz w:val="32"/>
          <w:szCs w:val="32"/>
          <w:u w:val="single"/>
        </w:rPr>
        <w:t xml:space="preserve">   </w:t>
      </w:r>
    </w:p>
    <w:p>
      <w:pPr>
        <w:spacing w:line="560" w:lineRule="exact"/>
        <w:ind w:firstLine="640" w:firstLineChars="200"/>
        <w:jc w:val="left"/>
        <w:rPr>
          <w:rFonts w:ascii="Times New Roman" w:hAnsi="Times New Roman" w:eastAsia="仿宋_GB2312" w:cs="Mongolian Baiti"/>
          <w:sz w:val="32"/>
          <w:szCs w:val="32"/>
          <w:u w:val="single"/>
        </w:rPr>
      </w:pPr>
      <w:r>
        <w:rPr>
          <w:rFonts w:hint="eastAsia" w:ascii="Times New Roman" w:hAnsi="Times New Roman" w:eastAsia="仿宋_GB2312" w:cs="Mongolian Baiti"/>
          <w:sz w:val="32"/>
          <w:szCs w:val="32"/>
        </w:rPr>
        <w:t>联系地址：</w:t>
      </w:r>
      <w:r>
        <w:rPr>
          <w:rFonts w:hint="eastAsia" w:ascii="Times New Roman" w:hAnsi="Times New Roman" w:eastAsia="仿宋_GB2312" w:cs="Mongolian Baiti"/>
          <w:sz w:val="32"/>
          <w:szCs w:val="32"/>
          <w:u w:val="single"/>
        </w:rPr>
        <w:t xml:space="preserve">   </w:t>
      </w:r>
      <w:r>
        <w:rPr>
          <w:rFonts w:hint="eastAsia" w:ascii="仿宋_GB2312" w:hAnsi="仿宋_GB2312" w:eastAsia="仿宋_GB2312" w:cs="仿宋_GB2312"/>
          <w:color w:val="000000"/>
          <w:sz w:val="32"/>
          <w:szCs w:val="32"/>
          <w:u w:val="single"/>
        </w:rPr>
        <w:t xml:space="preserve"> XX市XX区XX街XX号   </w:t>
      </w:r>
      <w:r>
        <w:rPr>
          <w:rFonts w:hint="eastAsia" w:ascii="Times New Roman" w:hAnsi="Times New Roman" w:eastAsia="仿宋_GB2312" w:cs="Mongolian Baiti"/>
          <w:sz w:val="32"/>
          <w:szCs w:val="32"/>
          <w:u w:val="single"/>
        </w:rPr>
        <w:t xml:space="preserve">                    </w:t>
      </w:r>
    </w:p>
    <w:p>
      <w:pPr>
        <w:spacing w:line="560" w:lineRule="exact"/>
        <w:ind w:firstLine="640" w:firstLineChars="200"/>
        <w:jc w:val="left"/>
        <w:rPr>
          <w:rFonts w:ascii="Times New Roman" w:hAnsi="Times New Roman" w:eastAsia="仿宋_GB2312" w:cs="Mongolian Baiti"/>
          <w:sz w:val="32"/>
          <w:szCs w:val="32"/>
          <w:u w:val="single"/>
        </w:rPr>
      </w:pPr>
    </w:p>
    <w:p>
      <w:pPr>
        <w:spacing w:line="560" w:lineRule="exact"/>
        <w:ind w:firstLine="640" w:firstLineChars="200"/>
        <w:rPr>
          <w:rFonts w:ascii="Times New Roman" w:hAnsi="Times New Roman" w:eastAsia="仿宋_GB2312" w:cs="Mongolian Baiti"/>
          <w:sz w:val="32"/>
          <w:szCs w:val="32"/>
        </w:rPr>
      </w:pPr>
      <w:r>
        <w:rPr>
          <w:rFonts w:hint="eastAsia" w:ascii="Times New Roman" w:hAnsi="Times New Roman" w:eastAsia="仿宋_GB2312" w:cs="Mongolian Baiti"/>
          <w:sz w:val="32"/>
          <w:szCs w:val="32"/>
        </w:rPr>
        <w:t>附件：1.《案件调查终结报告》1份（共6页）</w:t>
      </w:r>
    </w:p>
    <w:p>
      <w:pPr>
        <w:spacing w:line="560" w:lineRule="exact"/>
        <w:ind w:left="1918" w:leftChars="304" w:hanging="1280" w:hangingChars="400"/>
        <w:rPr>
          <w:rFonts w:ascii="Times New Roman" w:hAnsi="Times New Roman" w:eastAsia="仿宋_GB2312" w:cs="Mongolian Baiti"/>
          <w:sz w:val="32"/>
          <w:szCs w:val="32"/>
        </w:rPr>
      </w:pPr>
      <w:r>
        <w:rPr>
          <w:rFonts w:hint="eastAsia" w:ascii="Times New Roman" w:hAnsi="Times New Roman" w:eastAsia="仿宋_GB2312" w:cs="Mongolian Baiti"/>
          <w:sz w:val="32"/>
          <w:szCs w:val="32"/>
        </w:rPr>
        <w:t xml:space="preserve">      2.《检验检测报告》复印件1份（共10页）</w:t>
      </w:r>
    </w:p>
    <w:p>
      <w:pPr>
        <w:spacing w:line="560" w:lineRule="exact"/>
        <w:rPr>
          <w:rFonts w:ascii="Times New Roman" w:hAnsi="Times New Roman" w:eastAsia="仿宋_GB2312" w:cs="Mongolian Baiti"/>
          <w:sz w:val="32"/>
          <w:szCs w:val="32"/>
        </w:rPr>
      </w:pPr>
      <w:r>
        <w:rPr>
          <w:rFonts w:hint="eastAsia" w:ascii="Times New Roman" w:hAnsi="Times New Roman" w:eastAsia="仿宋_GB2312" w:cs="Mongolian Baiti"/>
          <w:sz w:val="32"/>
          <w:szCs w:val="32"/>
        </w:rPr>
        <w:t xml:space="preserve">          3.《现场笔录》复印件1份（共5页）</w:t>
      </w:r>
    </w:p>
    <w:p>
      <w:pPr>
        <w:spacing w:line="560" w:lineRule="exact"/>
        <w:rPr>
          <w:rFonts w:ascii="Times New Roman" w:hAnsi="Times New Roman" w:eastAsia="仿宋_GB2312" w:cs="Mongolian Baiti"/>
          <w:sz w:val="32"/>
          <w:szCs w:val="32"/>
        </w:rPr>
      </w:pPr>
      <w:r>
        <w:rPr>
          <w:rFonts w:hint="eastAsia" w:ascii="Times New Roman" w:hAnsi="Times New Roman" w:eastAsia="仿宋_GB2312" w:cs="Mongolian Baiti"/>
          <w:sz w:val="32"/>
          <w:szCs w:val="32"/>
        </w:rPr>
        <w:t xml:space="preserve">          4.《询问笔录》复印件1份（共6页）</w:t>
      </w:r>
    </w:p>
    <w:p>
      <w:pPr>
        <w:spacing w:line="560" w:lineRule="exact"/>
        <w:ind w:right="640" w:firstLine="601"/>
        <w:jc w:val="right"/>
        <w:rPr>
          <w:rFonts w:ascii="Times New Roman" w:hAnsi="Times New Roman" w:eastAsia="仿宋_GB2312" w:cs="Mongolian Baiti"/>
          <w:sz w:val="32"/>
          <w:szCs w:val="32"/>
        </w:rPr>
      </w:pPr>
      <w:r>
        <w:rPr>
          <w:rFonts w:hint="eastAsia" w:ascii="Times New Roman" w:hAnsi="Times New Roman" w:eastAsia="仿宋_GB2312" w:cs="Mongolian Baiti"/>
          <w:sz w:val="32"/>
          <w:szCs w:val="32"/>
        </w:rPr>
        <w:t xml:space="preserve">                   </w:t>
      </w:r>
    </w:p>
    <w:p>
      <w:pPr>
        <w:spacing w:line="560" w:lineRule="exact"/>
        <w:ind w:right="640" w:firstLine="601"/>
        <w:jc w:val="right"/>
        <w:rPr>
          <w:rFonts w:ascii="Times New Roman" w:hAnsi="Times New Roman" w:eastAsia="仿宋_GB2312" w:cs="仿宋"/>
          <w:color w:val="000000"/>
          <w:sz w:val="32"/>
          <w:szCs w:val="32"/>
        </w:rPr>
      </w:pPr>
      <w:r>
        <w:rPr>
          <w:rFonts w:hint="eastAsia" w:ascii="Times New Roman" w:hAnsi="Times New Roman" w:eastAsia="仿宋_GB2312" w:cs="仿宋"/>
          <w:color w:val="000000"/>
          <w:sz w:val="32"/>
          <w:szCs w:val="32"/>
          <w:u w:val="single"/>
        </w:rPr>
        <w:t xml:space="preserve">  保定市  </w:t>
      </w:r>
      <w:r>
        <w:rPr>
          <w:rFonts w:hint="eastAsia" w:ascii="Times New Roman" w:hAnsi="Times New Roman" w:eastAsia="仿宋_GB2312" w:cs="仿宋"/>
          <w:color w:val="000000"/>
          <w:sz w:val="32"/>
          <w:szCs w:val="32"/>
        </w:rPr>
        <w:t xml:space="preserve">市场监督管理局                       </w:t>
      </w:r>
    </w:p>
    <w:p>
      <w:pPr>
        <w:spacing w:line="560" w:lineRule="exact"/>
        <w:ind w:right="1280" w:firstLine="600"/>
        <w:jc w:val="right"/>
        <w:rPr>
          <w:rFonts w:ascii="仿宋_GB2312" w:hAnsi="Times New Roman" w:eastAsia="仿宋_GB2312" w:cs="仿宋"/>
          <w:color w:val="000000"/>
          <w:sz w:val="32"/>
          <w:szCs w:val="32"/>
        </w:rPr>
      </w:pPr>
      <w:r>
        <w:rPr>
          <w:rFonts w:hint="eastAsia" w:ascii="Times New Roman" w:hAnsi="Times New Roman" w:eastAsia="仿宋_GB2312" w:cs="仿宋"/>
          <w:color w:val="000000"/>
          <w:sz w:val="32"/>
          <w:szCs w:val="32"/>
        </w:rPr>
        <w:t xml:space="preserve"> </w:t>
      </w:r>
      <w:r>
        <w:rPr>
          <w:rFonts w:hint="eastAsia" w:ascii="仿宋_GB2312" w:hAnsi="Times New Roman" w:eastAsia="仿宋_GB2312" w:cs="仿宋"/>
          <w:color w:val="000000"/>
          <w:sz w:val="32"/>
          <w:szCs w:val="32"/>
        </w:rPr>
        <w:t xml:space="preserve">20XX年XX月XX日    </w:t>
      </w:r>
    </w:p>
    <w:p>
      <w:pPr>
        <w:spacing w:line="560" w:lineRule="exact"/>
      </w:pPr>
      <w:r>
        <w:rPr>
          <w:rFonts w:hint="eastAsia" w:ascii="Times New Roman" w:hAnsi="Times New Roman" w:eastAsia="仿宋_GB2312" w:cs="Mongolian Baiti"/>
          <w:sz w:val="32"/>
          <w:szCs w:val="32"/>
        </w:rPr>
        <w:t xml:space="preserve">   抄送：</w:t>
      </w:r>
      <w:r>
        <w:rPr>
          <w:rFonts w:hint="eastAsia" w:ascii="Times New Roman" w:hAnsi="Times New Roman" w:eastAsia="仿宋_GB2312" w:cs="Mongolian Baiti"/>
          <w:sz w:val="32"/>
          <w:szCs w:val="32"/>
          <w:u w:val="single"/>
        </w:rPr>
        <w:t xml:space="preserve">  </w:t>
      </w:r>
      <w:r>
        <w:rPr>
          <w:rFonts w:hint="eastAsia" w:ascii="仿宋_GB2312" w:hAnsi="Times New Roman" w:eastAsia="仿宋_GB2312" w:cs="仿宋"/>
          <w:color w:val="000000"/>
          <w:sz w:val="32"/>
          <w:szCs w:val="32"/>
          <w:u w:val="single"/>
        </w:rPr>
        <w:t>XX</w:t>
      </w:r>
      <w:r>
        <w:rPr>
          <w:rFonts w:hint="eastAsia" w:ascii="Times New Roman" w:hAnsi="Times New Roman" w:eastAsia="仿宋_GB2312" w:cs="Mongolian Baiti"/>
          <w:sz w:val="32"/>
          <w:szCs w:val="32"/>
          <w:u w:val="single"/>
        </w:rPr>
        <w:t xml:space="preserve">市 </w:t>
      </w:r>
      <w:r>
        <w:rPr>
          <w:rFonts w:hint="eastAsia" w:ascii="Times New Roman" w:hAnsi="Times New Roman" w:eastAsia="仿宋_GB2312" w:cs="Mongolian Baiti"/>
          <w:sz w:val="32"/>
          <w:szCs w:val="32"/>
        </w:rPr>
        <w:t>人民检察院</w:t>
      </w:r>
    </w:p>
    <w:p>
      <w:pPr>
        <w:spacing w:line="560" w:lineRule="exact"/>
        <w:rPr>
          <w:rFonts w:ascii="Times New Roman" w:hAnsi="Times New Roman" w:eastAsia="仿宋_GB2312" w:cs="Mongolian Baiti"/>
          <w:sz w:val="32"/>
          <w:szCs w:val="32"/>
        </w:rPr>
      </w:pPr>
    </w:p>
    <w:p>
      <w:pPr>
        <w:widowControl/>
        <w:jc w:val="left"/>
        <w:rPr>
          <w:rFonts w:eastAsia="仿宋_GB2312"/>
        </w:rPr>
      </w:pPr>
      <w:r>
        <w:rPr>
          <w:rFonts w:hint="eastAsia" w:ascii="仿宋_GB2312" w:hAnsi="仿宋_GB2312" w:eastAsia="仿宋_GB2312" w:cs="仿宋_GB2312"/>
          <w:b/>
          <w:bCs/>
          <w:szCs w:val="21"/>
        </w:rPr>
        <w:t>（注：</w:t>
      </w:r>
      <w:r>
        <w:rPr>
          <w:rFonts w:hint="eastAsia" w:ascii="仿宋_GB2312" w:hAnsi="仿宋_GB2312" w:eastAsia="仿宋_GB2312" w:cs="仿宋_GB2312"/>
          <w:b/>
          <w:bCs/>
          <w:color w:val="000000"/>
          <w:kern w:val="0"/>
          <w:szCs w:val="21"/>
        </w:rPr>
        <w:t>使用本文书需填报《行政处罚有关事项审批表》或《行政处理决定审批表》经主要负责人或主持工作负责人批准 。附：案件调查情况报告、涉案物品清单、有关检验报告或鉴定结论及其他有关涉嫌犯罪的证据等。</w:t>
      </w:r>
      <w:r>
        <w:rPr>
          <w:rFonts w:hint="eastAsia" w:ascii="仿宋_GB2312" w:hAnsi="仿宋_GB2312" w:eastAsia="仿宋_GB2312" w:cs="仿宋_GB2312"/>
          <w:b/>
          <w:bCs/>
          <w:szCs w:val="21"/>
        </w:rPr>
        <w:t>）</w:t>
      </w:r>
    </w:p>
    <w:p>
      <w:pPr>
        <w:spacing w:line="560" w:lineRule="exact"/>
        <w:ind w:firstLine="640" w:firstLineChars="200"/>
        <w:rPr>
          <w:rFonts w:ascii="方正小标宋简体" w:hAnsi="方正小标宋简体" w:eastAsia="方正小标宋简体" w:cs="方正小标宋简体"/>
          <w:bCs/>
          <w:sz w:val="44"/>
          <w:szCs w:val="44"/>
          <w:u w:val="single"/>
        </w:rPr>
      </w:pPr>
      <w:r>
        <w:rPr>
          <w:rFonts w:ascii="Times New Roman" w:hAnsi="Times New Roman" w:eastAsia="仿宋_GB2312"/>
          <w:sz w:val="32"/>
        </w:rPr>
        <mc:AlternateContent>
          <mc:Choice Requires="wps">
            <w:drawing>
              <wp:anchor distT="0" distB="0" distL="114300" distR="114300" simplePos="0" relativeHeight="251679744" behindDoc="0" locked="0" layoutInCell="1" allowOverlap="1">
                <wp:simplePos x="0" y="0"/>
                <wp:positionH relativeFrom="column">
                  <wp:align>center</wp:align>
                </wp:positionH>
                <wp:positionV relativeFrom="paragraph">
                  <wp:posOffset>20320</wp:posOffset>
                </wp:positionV>
                <wp:extent cx="5550535" cy="635"/>
                <wp:effectExtent l="0" t="0" r="0" b="0"/>
                <wp:wrapNone/>
                <wp:docPr id="68" name="Line 15"/>
                <wp:cNvGraphicFramePr/>
                <a:graphic xmlns:a="http://schemas.openxmlformats.org/drawingml/2006/main">
                  <a:graphicData uri="http://schemas.microsoft.com/office/word/2010/wordprocessingShape">
                    <wps:wsp>
                      <wps:cNvCnPr>
                        <a:cxnSpLocks noChangeShapeType="1"/>
                      </wps:cNvCnPr>
                      <wps:spPr bwMode="auto">
                        <a:xfrm>
                          <a:off x="0" y="0"/>
                          <a:ext cx="5550535" cy="635"/>
                        </a:xfrm>
                        <a:prstGeom prst="line">
                          <a:avLst/>
                        </a:prstGeom>
                        <a:noFill/>
                        <a:ln w="15875">
                          <a:solidFill>
                            <a:srgbClr val="000000"/>
                          </a:solidFill>
                          <a:round/>
                        </a:ln>
                        <a:effectLst/>
                      </wps:spPr>
                      <wps:bodyPr/>
                    </wps:wsp>
                  </a:graphicData>
                </a:graphic>
              </wp:anchor>
            </w:drawing>
          </mc:Choice>
          <mc:Fallback>
            <w:pict>
              <v:line id="Line 15" o:spid="_x0000_s1026" o:spt="20" style="position:absolute;left:0pt;margin-top:1.6pt;height:0.05pt;width:437.05pt;mso-position-horizontal:center;z-index:251679744;mso-width-relative:page;mso-height-relative:page;" filled="f" stroked="t" coordsize="21600,21600" o:gfxdata="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VytJ31AAAAAQBAAAPAAAAAAAAAAEAIAAAACIAAABk&#10;cnMvZG93bnJldi54bWxQSwECFAAUAAAACACHTuJA9H2ye9EBAACyAwAADgAAAAAAAAABACAAAAAj&#10;AQAAZHJzL2Uyb0RvYy54bWxQSwUGAAAAAAYABgBZAQAAZgUAAAAA&#10;">
                <v:fill on="f" focussize="0,0"/>
                <v:stroke weight="1.25pt" color="#000000" joinstyle="round"/>
                <v:imagedata o:title=""/>
                <o:lock v:ext="edit" aspectratio="f"/>
              </v:line>
            </w:pict>
          </mc:Fallback>
        </mc:AlternateContent>
      </w:r>
      <w:r>
        <w:rPr>
          <w:rFonts w:ascii="Times New Roman" w:hAnsi="Times New Roman" w:eastAsia="仿宋_GB2312" w:cs="仿宋"/>
          <w:bCs/>
          <w:color w:val="000000"/>
          <w:sz w:val="32"/>
          <w:szCs w:val="32"/>
        </w:rPr>
        <mc:AlternateContent>
          <mc:Choice Requires="wps">
            <w:drawing>
              <wp:anchor distT="0" distB="0" distL="114300" distR="114300" simplePos="0" relativeHeight="251678720" behindDoc="0" locked="0" layoutInCell="1" allowOverlap="1">
                <wp:simplePos x="0" y="0"/>
                <wp:positionH relativeFrom="column">
                  <wp:posOffset>0</wp:posOffset>
                </wp:positionH>
                <wp:positionV relativeFrom="paragraph">
                  <wp:posOffset>20807045</wp:posOffset>
                </wp:positionV>
                <wp:extent cx="5762625" cy="1270"/>
                <wp:effectExtent l="0" t="0" r="0" b="0"/>
                <wp:wrapNone/>
                <wp:docPr id="67" name="Line 16"/>
                <wp:cNvGraphicFramePr/>
                <a:graphic xmlns:a="http://schemas.openxmlformats.org/drawingml/2006/main">
                  <a:graphicData uri="http://schemas.microsoft.com/office/word/2010/wordprocessingShape">
                    <wps:wsp>
                      <wps:cNvCnPr>
                        <a:cxnSpLocks noChangeShapeType="1"/>
                      </wps:cNvCnPr>
                      <wps:spPr bwMode="auto">
                        <a:xfrm>
                          <a:off x="0" y="0"/>
                          <a:ext cx="5762625" cy="1270"/>
                        </a:xfrm>
                        <a:prstGeom prst="line">
                          <a:avLst/>
                        </a:prstGeom>
                        <a:noFill/>
                        <a:ln w="9360" cap="sq">
                          <a:solidFill>
                            <a:srgbClr val="000000"/>
                          </a:solidFill>
                          <a:round/>
                        </a:ln>
                        <a:effectLst/>
                      </wps:spPr>
                      <wps:bodyPr/>
                    </wps:wsp>
                  </a:graphicData>
                </a:graphic>
              </wp:anchor>
            </w:drawing>
          </mc:Choice>
          <mc:Fallback>
            <w:pict>
              <v:line id="Line 16" o:spid="_x0000_s1026" o:spt="20" style="position:absolute;left:0pt;margin-left:0pt;margin-top:1638.35pt;height:0.1pt;width:453.75pt;z-index:251678720;mso-width-relative:page;mso-height-relative:page;" filled="f" stroked="t"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i+/zkdcAAAAKAQAADwAAAAAA&#10;AAABACAAAAAiAAAAZHJzL2Rvd25yZXYueG1sUEsBAhQAFAAAAAgAh07iQJUR5kHbAQAAuwMAAA4A&#10;AAAAAAAAAQAgAAAAJgEAAGRycy9lMm9Eb2MueG1sUEsFBgAAAAAGAAYAWQEAAHMFAAAAAA==&#10;">
                <v:fill on="f" focussize="0,0"/>
                <v:stroke weight="0.737007874015748pt" color="#000000" joinstyle="round" endcap="square"/>
                <v:imagedata o:title=""/>
                <o:lock v:ext="edit" aspectratio="f"/>
              </v:line>
            </w:pict>
          </mc:Fallback>
        </mc:AlternateContent>
      </w:r>
      <w:r>
        <w:rPr>
          <w:rFonts w:hint="eastAsia" w:ascii="Times New Roman" w:hAnsi="Times New Roman" w:eastAsia="仿宋_GB2312" w:cs="仿宋"/>
          <w:color w:val="000000"/>
          <w:sz w:val="32"/>
          <w:szCs w:val="32"/>
        </w:rPr>
        <w:t>本文书一式</w:t>
      </w:r>
      <w:r>
        <w:rPr>
          <w:rFonts w:hint="eastAsia" w:ascii="Times New Roman" w:hAnsi="Times New Roman" w:eastAsia="仿宋_GB2312" w:cs="仿宋"/>
          <w:color w:val="000000"/>
          <w:sz w:val="32"/>
          <w:szCs w:val="32"/>
          <w:u w:val="single"/>
        </w:rPr>
        <w:t>三</w:t>
      </w:r>
      <w:r>
        <w:rPr>
          <w:rFonts w:hint="eastAsia" w:ascii="Times New Roman" w:hAnsi="Times New Roman" w:eastAsia="仿宋_GB2312" w:cs="仿宋"/>
          <w:color w:val="000000"/>
          <w:sz w:val="32"/>
          <w:szCs w:val="32"/>
        </w:rPr>
        <w:t>份，</w:t>
      </w:r>
      <w:r>
        <w:rPr>
          <w:rFonts w:hint="eastAsia" w:ascii="Times New Roman" w:hAnsi="Times New Roman" w:eastAsia="仿宋_GB2312" w:cs="仿宋"/>
          <w:color w:val="000000"/>
          <w:sz w:val="32"/>
          <w:szCs w:val="32"/>
          <w:u w:val="single"/>
        </w:rPr>
        <w:t>一</w:t>
      </w:r>
      <w:r>
        <w:rPr>
          <w:rFonts w:hint="eastAsia" w:ascii="Times New Roman" w:hAnsi="Times New Roman" w:eastAsia="仿宋_GB2312" w:cs="仿宋"/>
          <w:color w:val="000000"/>
          <w:sz w:val="32"/>
          <w:szCs w:val="32"/>
        </w:rPr>
        <w:t>份送达，一份归档，</w:t>
      </w:r>
      <w:r>
        <w:rPr>
          <w:rFonts w:hint="eastAsia" w:ascii="Times New Roman" w:hAnsi="Times New Roman" w:eastAsia="仿宋_GB2312" w:cs="仿宋"/>
          <w:color w:val="000000"/>
          <w:sz w:val="32"/>
          <w:szCs w:val="32"/>
          <w:u w:val="single"/>
        </w:rPr>
        <w:t>一份抄送</w:t>
      </w:r>
      <w:r>
        <w:rPr>
          <w:rFonts w:hint="eastAsia" w:ascii="Times New Roman" w:hAnsi="Times New Roman" w:eastAsia="仿宋_GB2312" w:cs="仿宋"/>
          <w:color w:val="000000"/>
          <w:sz w:val="32"/>
          <w:szCs w:val="32"/>
        </w:rPr>
        <w:t>。</w:t>
      </w:r>
    </w:p>
    <w:p>
      <w:pPr>
        <w:spacing w:line="560" w:lineRule="exact"/>
        <w:jc w:val="center"/>
        <w:outlineLvl w:val="0"/>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Cs/>
          <w:sz w:val="44"/>
          <w:szCs w:val="44"/>
          <w:u w:val="single"/>
        </w:rPr>
        <w:t>保定市</w:t>
      </w:r>
      <w:bookmarkStart w:id="15" w:name="_Toc76683282"/>
      <w:bookmarkStart w:id="16" w:name="_Toc20723"/>
      <w:r>
        <w:rPr>
          <w:rFonts w:hint="eastAsia" w:ascii="方正小标宋简体" w:hAnsi="方正小标宋简体" w:eastAsia="方正小标宋简体" w:cs="方正小标宋简体"/>
          <w:bCs/>
          <w:sz w:val="44"/>
          <w:szCs w:val="44"/>
        </w:rPr>
        <w:t>市场监督管理局</w:t>
      </w:r>
      <w:bookmarkEnd w:id="15"/>
      <w:bookmarkEnd w:id="16"/>
    </w:p>
    <w:p>
      <w:pPr>
        <w:widowControl/>
        <w:snapToGrid w:val="0"/>
        <w:spacing w:line="560" w:lineRule="exact"/>
        <w:ind w:right="55"/>
        <w:jc w:val="center"/>
        <w:outlineLvl w:val="0"/>
        <w:rPr>
          <w:rFonts w:ascii="Times New Roman" w:hAnsi="Mongolian Baiti" w:eastAsia="方正小标宋简体" w:cs="Mongolian Baiti"/>
          <w:bCs/>
          <w:color w:val="000000"/>
          <w:sz w:val="44"/>
          <w:szCs w:val="44"/>
        </w:rPr>
      </w:pPr>
      <w:bookmarkStart w:id="17" w:name="_Toc76683283"/>
      <w:r>
        <w:rPr>
          <w:rFonts w:hint="eastAsia" w:ascii="Times New Roman" w:hAnsi="Mongolian Baiti" w:eastAsia="方正小标宋简体" w:cs="Mongolian Baiti"/>
          <w:bCs/>
          <w:color w:val="000000"/>
          <w:sz w:val="44"/>
          <w:szCs w:val="44"/>
        </w:rPr>
        <w:t>查封物品移送告知书</w:t>
      </w:r>
      <w:bookmarkEnd w:id="17"/>
    </w:p>
    <w:p>
      <w:pPr>
        <w:widowControl/>
        <w:snapToGrid w:val="0"/>
        <w:spacing w:line="560" w:lineRule="exact"/>
        <w:ind w:right="55"/>
        <w:jc w:val="center"/>
        <w:rPr>
          <w:rFonts w:ascii="Times New Roman" w:hAnsi="仿宋_GB2312" w:eastAsia="仿宋_GB2312" w:cs="仿宋_GB2312"/>
          <w:bCs/>
          <w:color w:val="000000"/>
          <w:sz w:val="32"/>
          <w:szCs w:val="32"/>
        </w:rPr>
      </w:pPr>
      <w:r>
        <w:rPr>
          <w:rFonts w:hint="eastAsia" w:ascii="Times New Roman" w:hAnsi="Times New Roman" w:eastAsia="仿宋_GB2312" w:cs="仿宋_GB2312"/>
          <w:bCs/>
          <w:color w:val="000000"/>
          <w:sz w:val="32"/>
          <w:szCs w:val="32"/>
          <w:u w:val="single"/>
        </w:rPr>
        <w:t xml:space="preserve"> 保 </w:t>
      </w:r>
      <w:r>
        <w:rPr>
          <w:rFonts w:hint="eastAsia" w:ascii="Times New Roman" w:hAnsi="仿宋_GB2312" w:eastAsia="仿宋_GB2312" w:cs="仿宋_GB2312"/>
          <w:bCs/>
          <w:color w:val="000000"/>
          <w:sz w:val="32"/>
          <w:szCs w:val="32"/>
        </w:rPr>
        <w:t>市监物移〔</w:t>
      </w:r>
      <w:r>
        <w:rPr>
          <w:rFonts w:hint="eastAsia" w:ascii="Times New Roman" w:hAnsi="Times New Roman" w:eastAsia="仿宋_GB2312" w:cs="仿宋_GB2312"/>
          <w:bCs/>
          <w:color w:val="000000"/>
          <w:sz w:val="32"/>
          <w:szCs w:val="32"/>
          <w:u w:val="single"/>
        </w:rPr>
        <w:t xml:space="preserve"> 20</w:t>
      </w:r>
      <w:r>
        <w:rPr>
          <w:rFonts w:hint="eastAsia" w:ascii="仿宋_GB2312" w:hAnsi="仿宋" w:eastAsia="仿宋_GB2312" w:cs="仿宋"/>
          <w:sz w:val="32"/>
          <w:szCs w:val="32"/>
          <w:u w:val="single"/>
        </w:rPr>
        <w:t>XX</w:t>
      </w:r>
      <w:r>
        <w:rPr>
          <w:rFonts w:hint="eastAsia" w:ascii="Times New Roman" w:hAnsi="Times New Roman" w:eastAsia="仿宋_GB2312" w:cs="仿宋_GB2312"/>
          <w:bCs/>
          <w:color w:val="000000"/>
          <w:sz w:val="32"/>
          <w:szCs w:val="32"/>
          <w:u w:val="single"/>
        </w:rPr>
        <w:t xml:space="preserve"> </w:t>
      </w:r>
      <w:r>
        <w:rPr>
          <w:rFonts w:hint="eastAsia" w:ascii="Times New Roman" w:hAnsi="仿宋_GB2312" w:eastAsia="仿宋_GB2312" w:cs="仿宋_GB2312"/>
          <w:bCs/>
          <w:color w:val="000000"/>
          <w:sz w:val="32"/>
          <w:szCs w:val="32"/>
        </w:rPr>
        <w:t>〕</w:t>
      </w:r>
      <w:r>
        <w:rPr>
          <w:rFonts w:hint="eastAsia" w:ascii="Times New Roman" w:hAnsi="Times New Roman" w:eastAsia="仿宋_GB2312" w:cs="仿宋_GB2312"/>
          <w:bCs/>
          <w:color w:val="000000"/>
          <w:sz w:val="32"/>
          <w:szCs w:val="32"/>
          <w:u w:val="single"/>
        </w:rPr>
        <w:t xml:space="preserve"> </w:t>
      </w:r>
      <w:r>
        <w:rPr>
          <w:rFonts w:hint="eastAsia" w:ascii="仿宋_GB2312" w:hAnsi="仿宋" w:eastAsia="仿宋_GB2312" w:cs="仿宋"/>
          <w:sz w:val="32"/>
          <w:szCs w:val="32"/>
          <w:u w:val="single"/>
        </w:rPr>
        <w:t>X</w:t>
      </w:r>
      <w:r>
        <w:rPr>
          <w:rFonts w:hint="eastAsia" w:ascii="Times New Roman" w:hAnsi="Times New Roman" w:eastAsia="仿宋_GB2312" w:cs="仿宋_GB2312"/>
          <w:bCs/>
          <w:color w:val="000000"/>
          <w:sz w:val="32"/>
          <w:szCs w:val="32"/>
          <w:u w:val="single"/>
        </w:rPr>
        <w:t xml:space="preserve"> </w:t>
      </w:r>
      <w:r>
        <w:rPr>
          <w:rFonts w:hint="eastAsia" w:ascii="Times New Roman" w:hAnsi="仿宋_GB2312" w:eastAsia="仿宋_GB2312" w:cs="仿宋_GB2312"/>
          <w:bCs/>
          <w:color w:val="000000"/>
          <w:sz w:val="32"/>
          <w:szCs w:val="32"/>
        </w:rPr>
        <w:t>号</w:t>
      </w:r>
    </w:p>
    <w:p>
      <w:pPr>
        <w:widowControl/>
        <w:snapToGrid w:val="0"/>
        <w:spacing w:line="560" w:lineRule="exact"/>
        <w:ind w:right="55"/>
        <w:rPr>
          <w:rFonts w:ascii="Times New Roman" w:hAnsi="仿宋_GB2312" w:eastAsia="仿宋_GB2312" w:cs="仿宋_GB2312"/>
          <w:bCs/>
          <w:color w:val="000000"/>
          <w:sz w:val="32"/>
          <w:szCs w:val="32"/>
        </w:rPr>
      </w:pPr>
      <w:r>
        <w:rPr>
          <w:rFonts w:ascii="Times New Roman" w:hAnsi="Times New Roman" w:eastAsia="仿宋_GB2312" w:cs="Mongolian Baiti"/>
          <w:color w:val="000000"/>
          <w:sz w:val="32"/>
          <w:szCs w:val="32"/>
        </w:rPr>
        <mc:AlternateContent>
          <mc:Choice Requires="wps">
            <w:drawing>
              <wp:anchor distT="0" distB="0" distL="114300" distR="114300" simplePos="0" relativeHeight="251672576" behindDoc="0" locked="0" layoutInCell="1" allowOverlap="0">
                <wp:simplePos x="0" y="0"/>
                <wp:positionH relativeFrom="column">
                  <wp:posOffset>-38100</wp:posOffset>
                </wp:positionH>
                <wp:positionV relativeFrom="paragraph">
                  <wp:posOffset>20802600</wp:posOffset>
                </wp:positionV>
                <wp:extent cx="5761990" cy="0"/>
                <wp:effectExtent l="0" t="9525" r="10160" b="9525"/>
                <wp:wrapNone/>
                <wp:docPr id="66" name="AutoShape 17"/>
                <wp:cNvGraphicFramePr/>
                <a:graphic xmlns:a="http://schemas.openxmlformats.org/drawingml/2006/main">
                  <a:graphicData uri="http://schemas.microsoft.com/office/word/2010/wordprocessingShape">
                    <wps:wsp>
                      <wps:cNvCnPr>
                        <a:cxnSpLocks noChangeShapeType="1"/>
                      </wps:cNvCnPr>
                      <wps:spPr bwMode="auto">
                        <a:xfrm>
                          <a:off x="0" y="0"/>
                          <a:ext cx="5761990" cy="0"/>
                        </a:xfrm>
                        <a:prstGeom prst="straightConnector1">
                          <a:avLst/>
                        </a:prstGeom>
                        <a:noFill/>
                        <a:ln w="19050">
                          <a:solidFill>
                            <a:srgbClr val="000000"/>
                          </a:solidFill>
                          <a:round/>
                        </a:ln>
                        <a:effectLst/>
                      </wps:spPr>
                      <wps:bodyPr/>
                    </wps:wsp>
                  </a:graphicData>
                </a:graphic>
              </wp:anchor>
            </w:drawing>
          </mc:Choice>
          <mc:Fallback>
            <w:pict>
              <v:shape id="AutoShape 17" o:spid="_x0000_s1026" o:spt="32" type="#_x0000_t32" style="position:absolute;left:0pt;margin-left:-3pt;margin-top:1638pt;height:0pt;width:453.7pt;z-index:251672576;mso-width-relative:page;mso-height-relative:page;" filled="f" stroked="t" coordsize="21600,21600" o:allowoverlap="f" o:gfxdata="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4Ky1v9YAAAAMAQAADwAAAAAA&#10;AAABACAAAAAiAAAAZHJzL2Rvd25yZXYueG1sUEsBAhQAFAAAAAgAh07iQLisvpLcAQAAwwMAAA4A&#10;AAAAAAAAAQAgAAAAJQEAAGRycy9lMm9Eb2MueG1sUEsFBgAAAAAGAAYAWQEAAHMFAAAAAA==&#10;">
                <v:fill on="f" focussize="0,0"/>
                <v:stroke weight="1.5pt" color="#000000" joinstyle="round"/>
                <v:imagedata o:title=""/>
                <o:lock v:ext="edit" aspectratio="f"/>
              </v:shape>
            </w:pict>
          </mc:Fallback>
        </mc:AlternateContent>
      </w:r>
    </w:p>
    <w:p>
      <w:pPr>
        <w:widowControl/>
        <w:snapToGrid w:val="0"/>
        <w:spacing w:line="560" w:lineRule="exact"/>
        <w:ind w:right="55"/>
        <w:rPr>
          <w:rFonts w:ascii="仿宋_GB2312" w:hAnsi="仿宋_GB2312" w:eastAsia="仿宋_GB2312" w:cs="仿宋_GB2312"/>
          <w:bCs/>
          <w:color w:val="000000"/>
          <w:sz w:val="32"/>
          <w:szCs w:val="32"/>
        </w:rPr>
      </w:pPr>
      <w:r>
        <w:rPr>
          <w:rFonts w:hint="eastAsia" w:ascii="仿宋_GB2312" w:hAnsi="仿宋" w:eastAsia="仿宋_GB2312" w:cs="仿宋"/>
          <w:sz w:val="32"/>
          <w:szCs w:val="32"/>
          <w:u w:val="single"/>
        </w:rPr>
        <w:t xml:space="preserve"> XX公司  </w:t>
      </w:r>
      <w:r>
        <w:rPr>
          <w:rFonts w:hint="eastAsia" w:ascii="仿宋_GB2312" w:hAnsi="仿宋" w:eastAsia="仿宋_GB2312" w:cs="仿宋"/>
          <w:sz w:val="32"/>
          <w:szCs w:val="32"/>
        </w:rPr>
        <w:t>：</w:t>
      </w:r>
    </w:p>
    <w:p>
      <w:pPr>
        <w:spacing w:line="560" w:lineRule="exact"/>
        <w:ind w:firstLine="640" w:firstLineChars="200"/>
        <w:rPr>
          <w:rFonts w:ascii="仿宋_GB2312" w:eastAsia="仿宋_GB2312"/>
          <w:color w:val="000000"/>
          <w:sz w:val="32"/>
          <w:szCs w:val="32"/>
        </w:rPr>
      </w:pPr>
      <w:r>
        <w:rPr>
          <w:rFonts w:hint="eastAsia" w:ascii="仿宋_GB2312" w:eastAsia="仿宋_GB2312"/>
          <w:color w:val="000000"/>
          <w:sz w:val="32"/>
          <w:szCs w:val="32"/>
          <w:u w:val="single"/>
        </w:rPr>
        <w:t xml:space="preserve">  20XX  </w:t>
      </w:r>
      <w:r>
        <w:rPr>
          <w:rFonts w:hint="eastAsia" w:ascii="仿宋_GB2312" w:eastAsia="仿宋_GB2312"/>
          <w:color w:val="000000"/>
          <w:sz w:val="32"/>
          <w:szCs w:val="32"/>
        </w:rPr>
        <w:t>年</w:t>
      </w:r>
      <w:r>
        <w:rPr>
          <w:rFonts w:hint="eastAsia" w:ascii="仿宋_GB2312" w:eastAsia="仿宋_GB2312"/>
          <w:color w:val="000000"/>
          <w:sz w:val="32"/>
          <w:szCs w:val="32"/>
          <w:u w:val="single"/>
        </w:rPr>
        <w:t xml:space="preserve"> XX </w:t>
      </w:r>
      <w:r>
        <w:rPr>
          <w:rFonts w:hint="eastAsia" w:ascii="仿宋_GB2312" w:eastAsia="仿宋_GB2312"/>
          <w:color w:val="000000"/>
          <w:sz w:val="32"/>
          <w:szCs w:val="32"/>
        </w:rPr>
        <w:t>月</w:t>
      </w:r>
      <w:r>
        <w:rPr>
          <w:rFonts w:hint="eastAsia" w:ascii="仿宋_GB2312" w:eastAsia="仿宋_GB2312"/>
          <w:color w:val="000000"/>
          <w:sz w:val="32"/>
          <w:szCs w:val="32"/>
          <w:u w:val="single"/>
        </w:rPr>
        <w:t xml:space="preserve"> XX </w:t>
      </w:r>
      <w:r>
        <w:rPr>
          <w:rFonts w:hint="eastAsia" w:ascii="仿宋_GB2312" w:eastAsia="仿宋_GB2312"/>
          <w:color w:val="000000"/>
          <w:sz w:val="32"/>
          <w:szCs w:val="32"/>
        </w:rPr>
        <w:t>日，本局根据《实施行政强制措施决定书》（</w:t>
      </w:r>
      <w:r>
        <w:rPr>
          <w:rFonts w:hint="eastAsia" w:ascii="Times New Roman" w:hAnsi="Times New Roman" w:eastAsia="仿宋_GB2312" w:cs="仿宋_GB2312"/>
          <w:bCs/>
          <w:color w:val="000000"/>
          <w:sz w:val="32"/>
          <w:szCs w:val="32"/>
          <w:u w:val="single"/>
        </w:rPr>
        <w:t xml:space="preserve"> 保 </w:t>
      </w:r>
      <w:r>
        <w:rPr>
          <w:rFonts w:hint="eastAsia" w:ascii="Times New Roman" w:hAnsi="仿宋_GB2312" w:eastAsia="仿宋_GB2312" w:cs="仿宋_GB2312"/>
          <w:bCs/>
          <w:color w:val="000000"/>
          <w:sz w:val="32"/>
          <w:szCs w:val="32"/>
        </w:rPr>
        <w:t>市监</w:t>
      </w:r>
      <w:r>
        <w:rPr>
          <w:rFonts w:hint="eastAsia" w:ascii="Times New Roman" w:hAnsi="Times New Roman" w:eastAsia="仿宋_GB2312" w:cs="仿宋"/>
          <w:sz w:val="32"/>
          <w:szCs w:val="32"/>
        </w:rPr>
        <w:t>强制</w:t>
      </w:r>
      <w:r>
        <w:rPr>
          <w:rFonts w:hint="eastAsia" w:ascii="Times New Roman" w:hAnsi="仿宋_GB2312" w:eastAsia="仿宋_GB2312" w:cs="仿宋_GB2312"/>
          <w:bCs/>
          <w:color w:val="000000"/>
          <w:sz w:val="32"/>
          <w:szCs w:val="32"/>
        </w:rPr>
        <w:t>〔</w:t>
      </w:r>
      <w:r>
        <w:rPr>
          <w:rFonts w:hint="eastAsia" w:ascii="Times New Roman" w:hAnsi="Times New Roman" w:eastAsia="仿宋_GB2312" w:cs="仿宋_GB2312"/>
          <w:bCs/>
          <w:color w:val="000000"/>
          <w:sz w:val="32"/>
          <w:szCs w:val="32"/>
          <w:u w:val="single"/>
        </w:rPr>
        <w:t xml:space="preserve"> </w:t>
      </w:r>
      <w:r>
        <w:rPr>
          <w:rFonts w:hint="eastAsia" w:ascii="仿宋_GB2312" w:eastAsia="仿宋_GB2312"/>
          <w:color w:val="000000"/>
          <w:sz w:val="32"/>
          <w:szCs w:val="32"/>
          <w:u w:val="single"/>
        </w:rPr>
        <w:t xml:space="preserve">20XX </w:t>
      </w:r>
      <w:r>
        <w:rPr>
          <w:rFonts w:hint="eastAsia" w:ascii="Times New Roman" w:hAnsi="仿宋_GB2312" w:eastAsia="仿宋_GB2312" w:cs="仿宋_GB2312"/>
          <w:bCs/>
          <w:color w:val="000000"/>
          <w:sz w:val="32"/>
          <w:szCs w:val="32"/>
        </w:rPr>
        <w:t>〕</w:t>
      </w:r>
      <w:r>
        <w:rPr>
          <w:rFonts w:hint="eastAsia" w:ascii="Times New Roman" w:hAnsi="Times New Roman" w:eastAsia="仿宋_GB2312" w:cs="仿宋_GB2312"/>
          <w:bCs/>
          <w:color w:val="000000"/>
          <w:sz w:val="32"/>
          <w:szCs w:val="32"/>
          <w:u w:val="single"/>
        </w:rPr>
        <w:t xml:space="preserve"> </w:t>
      </w:r>
      <w:r>
        <w:rPr>
          <w:rFonts w:hint="eastAsia" w:ascii="仿宋_GB2312" w:eastAsia="仿宋_GB2312"/>
          <w:color w:val="000000"/>
          <w:sz w:val="32"/>
          <w:szCs w:val="32"/>
          <w:u w:val="single"/>
        </w:rPr>
        <w:t>X</w:t>
      </w:r>
      <w:r>
        <w:rPr>
          <w:rFonts w:hint="eastAsia" w:ascii="Times New Roman" w:hAnsi="Times New Roman" w:eastAsia="仿宋_GB2312" w:cs="仿宋_GB2312"/>
          <w:bCs/>
          <w:color w:val="000000"/>
          <w:sz w:val="32"/>
          <w:szCs w:val="32"/>
          <w:u w:val="single"/>
        </w:rPr>
        <w:t xml:space="preserve"> </w:t>
      </w:r>
      <w:r>
        <w:rPr>
          <w:rFonts w:hint="eastAsia" w:ascii="Times New Roman" w:hAnsi="仿宋_GB2312" w:eastAsia="仿宋_GB2312" w:cs="仿宋_GB2312"/>
          <w:bCs/>
          <w:color w:val="000000"/>
          <w:sz w:val="32"/>
          <w:szCs w:val="32"/>
        </w:rPr>
        <w:t>号</w:t>
      </w:r>
      <w:r>
        <w:rPr>
          <w:rFonts w:hint="eastAsia" w:ascii="仿宋_GB2312" w:eastAsia="仿宋_GB2312"/>
          <w:color w:val="000000"/>
          <w:sz w:val="32"/>
          <w:szCs w:val="32"/>
        </w:rPr>
        <w:t>）对你（单位）</w:t>
      </w:r>
      <w:r>
        <w:rPr>
          <w:rFonts w:hint="eastAsia" w:ascii="仿宋_GB2312" w:hAnsi="Times New Roman" w:eastAsia="仿宋_GB2312" w:cs="仿宋_GB2312"/>
          <w:color w:val="000000"/>
          <w:sz w:val="32"/>
          <w:szCs w:val="32"/>
        </w:rPr>
        <w:t>设施</w:t>
      </w:r>
      <w:r>
        <w:rPr>
          <w:rFonts w:hint="eastAsia" w:ascii="仿宋_GB2312" w:eastAsia="仿宋_GB2312"/>
          <w:color w:val="000000"/>
          <w:sz w:val="32"/>
          <w:szCs w:val="32"/>
        </w:rPr>
        <w:t>实施了</w:t>
      </w:r>
      <w:r>
        <w:rPr>
          <w:rFonts w:hint="eastAsia" w:ascii="仿宋_GB2312" w:eastAsia="仿宋_GB2312"/>
          <w:color w:val="000000"/>
          <w:sz w:val="32"/>
          <w:szCs w:val="32"/>
          <w:u w:val="single"/>
        </w:rPr>
        <w:t>查封</w:t>
      </w:r>
      <w:r>
        <w:rPr>
          <w:rFonts w:hint="eastAsia" w:ascii="仿宋_GB2312" w:eastAsia="仿宋_GB2312"/>
          <w:color w:val="000000"/>
          <w:sz w:val="32"/>
          <w:szCs w:val="32"/>
        </w:rPr>
        <w:t>行政强制措施。</w:t>
      </w:r>
    </w:p>
    <w:p>
      <w:pPr>
        <w:spacing w:line="600" w:lineRule="exact"/>
        <w:jc w:val="left"/>
        <w:outlineLvl w:val="1"/>
        <w:rPr>
          <w:rFonts w:ascii="仿宋_GB2312" w:eastAsia="仿宋_GB2312"/>
          <w:color w:val="000000"/>
          <w:sz w:val="32"/>
          <w:szCs w:val="32"/>
        </w:rPr>
      </w:pPr>
      <w:r>
        <w:rPr>
          <w:rFonts w:hint="eastAsia" w:ascii="仿宋_GB2312" w:eastAsia="仿宋_GB2312"/>
          <w:color w:val="000000"/>
          <w:sz w:val="32"/>
          <w:szCs w:val="32"/>
        </w:rPr>
        <w:t xml:space="preserve">    因违法行为涉嫌犯罪，依据《市场监督管理行政处罚程序规定》第十七条第二款的规定，本局依法已将案件移送</w:t>
      </w:r>
      <w:r>
        <w:rPr>
          <w:rFonts w:ascii="仿宋_GB2312" w:eastAsia="仿宋_GB2312"/>
          <w:color w:val="000000"/>
          <w:sz w:val="32"/>
          <w:szCs w:val="32"/>
          <w:u w:val="single"/>
        </w:rPr>
        <w:t xml:space="preserve"> </w:t>
      </w:r>
      <w:r>
        <w:rPr>
          <w:rFonts w:hint="eastAsia" w:ascii="仿宋_GB2312" w:eastAsia="仿宋_GB2312"/>
          <w:color w:val="000000"/>
          <w:sz w:val="32"/>
          <w:szCs w:val="32"/>
          <w:u w:val="single"/>
        </w:rPr>
        <w:t>XX市公安局</w:t>
      </w:r>
      <w:r>
        <w:rPr>
          <w:rFonts w:hint="eastAsia" w:ascii="仿宋_GB2312" w:eastAsia="仿宋_GB2312"/>
          <w:color w:val="000000"/>
          <w:sz w:val="32"/>
          <w:szCs w:val="32"/>
        </w:rPr>
        <w:t>，相关</w:t>
      </w:r>
      <w:r>
        <w:rPr>
          <w:rFonts w:hint="eastAsia" w:ascii="仿宋_GB2312" w:hAnsi="Times New Roman" w:eastAsia="仿宋_GB2312" w:cs="仿宋_GB2312"/>
          <w:color w:val="000000"/>
          <w:sz w:val="32"/>
          <w:szCs w:val="32"/>
        </w:rPr>
        <w:t>设施</w:t>
      </w:r>
      <w:r>
        <w:rPr>
          <w:rFonts w:hint="eastAsia" w:ascii="仿宋_GB2312" w:eastAsia="仿宋_GB2312"/>
          <w:color w:val="000000"/>
          <w:sz w:val="32"/>
          <w:szCs w:val="32"/>
        </w:rPr>
        <w:t>（详见《设施清单》文书编号：</w:t>
      </w:r>
      <w:r>
        <w:rPr>
          <w:rFonts w:hint="eastAsia" w:ascii="Times New Roman" w:hAnsi="Times New Roman" w:eastAsia="仿宋_GB2312" w:cs="仿宋"/>
          <w:sz w:val="32"/>
          <w:szCs w:val="32"/>
          <w:u w:val="single"/>
        </w:rPr>
        <w:t xml:space="preserve"> 保 </w:t>
      </w:r>
      <w:r>
        <w:rPr>
          <w:rFonts w:hint="eastAsia" w:ascii="Times New Roman" w:hAnsi="Times New Roman" w:eastAsia="仿宋_GB2312" w:cs="仿宋"/>
          <w:sz w:val="32"/>
          <w:szCs w:val="32"/>
        </w:rPr>
        <w:t>市监</w:t>
      </w:r>
      <w:r>
        <w:rPr>
          <w:rFonts w:hint="eastAsia" w:ascii="Times New Roman" w:hAnsi="Times New Roman" w:eastAsia="仿宋_GB2312" w:cs="仿宋"/>
          <w:sz w:val="32"/>
          <w:szCs w:val="32"/>
          <w:u w:val="single"/>
        </w:rPr>
        <w:t>查扣清单</w:t>
      </w:r>
      <w:r>
        <w:rPr>
          <w:rFonts w:hint="eastAsia" w:ascii="Times New Roman" w:hAnsi="Times New Roman" w:eastAsia="仿宋_GB2312" w:cs="仿宋"/>
          <w:sz w:val="32"/>
          <w:szCs w:val="32"/>
        </w:rPr>
        <w:t>〔</w:t>
      </w:r>
      <w:r>
        <w:rPr>
          <w:rFonts w:hint="eastAsia" w:ascii="Times New Roman" w:hAnsi="Times New Roman" w:eastAsia="仿宋_GB2312" w:cs="仿宋"/>
          <w:sz w:val="32"/>
          <w:szCs w:val="32"/>
          <w:u w:val="single"/>
        </w:rPr>
        <w:t xml:space="preserve"> </w:t>
      </w:r>
      <w:r>
        <w:rPr>
          <w:rFonts w:hint="eastAsia" w:ascii="仿宋_GB2312" w:eastAsia="仿宋_GB2312"/>
          <w:color w:val="000000"/>
          <w:sz w:val="32"/>
          <w:szCs w:val="32"/>
          <w:u w:val="single"/>
        </w:rPr>
        <w:t xml:space="preserve">20XX </w:t>
      </w:r>
      <w:r>
        <w:rPr>
          <w:rFonts w:hint="eastAsia" w:ascii="Times New Roman" w:hAnsi="Times New Roman" w:eastAsia="仿宋_GB2312" w:cs="仿宋"/>
          <w:sz w:val="32"/>
          <w:szCs w:val="32"/>
        </w:rPr>
        <w:t>〕</w:t>
      </w:r>
      <w:r>
        <w:rPr>
          <w:rFonts w:hint="eastAsia" w:ascii="Times New Roman" w:hAnsi="Times New Roman" w:eastAsia="仿宋_GB2312" w:cs="仿宋"/>
          <w:sz w:val="32"/>
          <w:szCs w:val="32"/>
          <w:u w:val="single"/>
        </w:rPr>
        <w:t xml:space="preserve"> </w:t>
      </w:r>
      <w:r>
        <w:rPr>
          <w:rFonts w:hint="eastAsia" w:ascii="仿宋_GB2312" w:eastAsia="仿宋_GB2312"/>
          <w:color w:val="000000"/>
          <w:sz w:val="32"/>
          <w:szCs w:val="32"/>
          <w:u w:val="single"/>
        </w:rPr>
        <w:t xml:space="preserve">X </w:t>
      </w:r>
      <w:r>
        <w:rPr>
          <w:rFonts w:hint="eastAsia" w:ascii="Times New Roman" w:hAnsi="Times New Roman" w:eastAsia="仿宋_GB2312" w:cs="仿宋"/>
          <w:sz w:val="32"/>
          <w:szCs w:val="32"/>
        </w:rPr>
        <w:t>号</w:t>
      </w:r>
      <w:r>
        <w:rPr>
          <w:rFonts w:hint="eastAsia" w:ascii="仿宋_GB2312" w:eastAsia="仿宋_GB2312"/>
          <w:color w:val="000000"/>
          <w:sz w:val="32"/>
          <w:szCs w:val="32"/>
        </w:rPr>
        <w:t>）已于</w:t>
      </w:r>
      <w:r>
        <w:rPr>
          <w:rFonts w:hint="eastAsia" w:ascii="仿宋_GB2312" w:eastAsia="仿宋_GB2312"/>
          <w:color w:val="000000"/>
          <w:sz w:val="32"/>
          <w:szCs w:val="32"/>
          <w:u w:val="single"/>
        </w:rPr>
        <w:t xml:space="preserve"> 20XX </w:t>
      </w:r>
      <w:r>
        <w:rPr>
          <w:rFonts w:hint="eastAsia" w:ascii="仿宋_GB2312" w:eastAsia="仿宋_GB2312"/>
          <w:color w:val="000000"/>
          <w:sz w:val="32"/>
          <w:szCs w:val="32"/>
        </w:rPr>
        <w:t>年</w:t>
      </w:r>
      <w:r>
        <w:rPr>
          <w:rFonts w:hint="eastAsia" w:ascii="仿宋_GB2312" w:eastAsia="仿宋_GB2312"/>
          <w:color w:val="000000"/>
          <w:sz w:val="32"/>
          <w:szCs w:val="32"/>
          <w:u w:val="single"/>
        </w:rPr>
        <w:t xml:space="preserve"> XX </w:t>
      </w:r>
      <w:r>
        <w:rPr>
          <w:rFonts w:hint="eastAsia" w:ascii="仿宋_GB2312" w:eastAsia="仿宋_GB2312"/>
          <w:color w:val="000000"/>
          <w:sz w:val="32"/>
          <w:szCs w:val="32"/>
        </w:rPr>
        <w:t>月</w:t>
      </w:r>
      <w:r>
        <w:rPr>
          <w:rFonts w:hint="eastAsia" w:ascii="仿宋_GB2312" w:eastAsia="仿宋_GB2312"/>
          <w:color w:val="000000"/>
          <w:sz w:val="32"/>
          <w:szCs w:val="32"/>
          <w:u w:val="single"/>
        </w:rPr>
        <w:t xml:space="preserve"> XX </w:t>
      </w:r>
      <w:r>
        <w:rPr>
          <w:rFonts w:hint="eastAsia" w:ascii="仿宋_GB2312" w:eastAsia="仿宋_GB2312"/>
          <w:color w:val="000000"/>
          <w:sz w:val="32"/>
          <w:szCs w:val="32"/>
        </w:rPr>
        <w:t>日一并移送。</w:t>
      </w:r>
    </w:p>
    <w:p>
      <w:pPr>
        <w:widowControl/>
        <w:snapToGrid w:val="0"/>
        <w:spacing w:line="560" w:lineRule="exact"/>
        <w:ind w:right="55" w:firstLine="640" w:firstLineChars="200"/>
        <w:rPr>
          <w:rFonts w:ascii="仿宋_GB2312" w:eastAsia="仿宋_GB2312"/>
          <w:color w:val="000000"/>
          <w:sz w:val="32"/>
          <w:szCs w:val="32"/>
        </w:rPr>
      </w:pPr>
    </w:p>
    <w:p>
      <w:pPr>
        <w:widowControl/>
        <w:snapToGrid w:val="0"/>
        <w:spacing w:line="560" w:lineRule="exact"/>
        <w:ind w:right="55" w:firstLine="640" w:firstLineChars="200"/>
        <w:rPr>
          <w:rFonts w:ascii="仿宋_GB2312" w:hAnsi="仿宋_GB2312" w:eastAsia="仿宋_GB2312" w:cs="仿宋_GB2312"/>
          <w:sz w:val="32"/>
          <w:szCs w:val="32"/>
          <w:u w:val="single"/>
        </w:rPr>
      </w:pPr>
      <w:r>
        <w:rPr>
          <w:rFonts w:hint="eastAsia" w:ascii="Times New Roman" w:hAnsi="Times New Roman" w:eastAsia="仿宋_GB2312" w:cs="仿宋"/>
          <w:sz w:val="32"/>
          <w:szCs w:val="32"/>
        </w:rPr>
        <w:t>联系人：</w:t>
      </w:r>
      <w:r>
        <w:rPr>
          <w:rFonts w:hint="eastAsia" w:ascii="Times New Roman" w:hAnsi="Times New Roman" w:eastAsia="仿宋_GB2312" w:cs="仿宋"/>
          <w:sz w:val="32"/>
          <w:szCs w:val="32"/>
          <w:u w:val="single"/>
        </w:rPr>
        <w:t xml:space="preserve">   </w:t>
      </w:r>
      <w:r>
        <w:rPr>
          <w:rFonts w:hint="eastAsia" w:ascii="仿宋_GB2312" w:hAnsi="仿宋_GB2312" w:eastAsia="仿宋_GB2312" w:cs="仿宋_GB2312"/>
          <w:sz w:val="32"/>
          <w:szCs w:val="32"/>
          <w:u w:val="single"/>
        </w:rPr>
        <w:t xml:space="preserve"> XXX    </w:t>
      </w:r>
      <w:r>
        <w:rPr>
          <w:rFonts w:hint="eastAsia" w:ascii="仿宋_GB2312" w:hAnsi="仿宋_GB2312" w:eastAsia="仿宋_GB2312" w:cs="仿宋_GB2312"/>
          <w:sz w:val="32"/>
          <w:szCs w:val="32"/>
        </w:rPr>
        <w:t>联系电话：</w:t>
      </w:r>
      <w:r>
        <w:rPr>
          <w:rFonts w:hint="eastAsia" w:ascii="仿宋_GB2312" w:hAnsi="仿宋_GB2312" w:eastAsia="仿宋_GB2312" w:cs="仿宋_GB2312"/>
          <w:sz w:val="32"/>
          <w:szCs w:val="32"/>
          <w:u w:val="single"/>
        </w:rPr>
        <w:t xml:space="preserve">    XXXXXX            </w:t>
      </w:r>
    </w:p>
    <w:p>
      <w:pPr>
        <w:widowControl/>
        <w:snapToGrid w:val="0"/>
        <w:spacing w:line="560" w:lineRule="exact"/>
        <w:ind w:right="55" w:firstLine="640" w:firstLineChars="200"/>
        <w:rPr>
          <w:rFonts w:ascii="仿宋_GB2312" w:hAnsi="仿宋_GB2312" w:eastAsia="仿宋_GB2312" w:cs="仿宋_GB2312"/>
          <w:color w:val="000000"/>
          <w:sz w:val="32"/>
          <w:szCs w:val="32"/>
          <w:u w:val="single"/>
        </w:rPr>
      </w:pPr>
      <w:r>
        <w:rPr>
          <w:rFonts w:hint="eastAsia" w:ascii="仿宋_GB2312" w:hAnsi="仿宋_GB2312" w:eastAsia="仿宋_GB2312" w:cs="仿宋_GB2312"/>
          <w:color w:val="000000"/>
          <w:sz w:val="32"/>
          <w:szCs w:val="32"/>
        </w:rPr>
        <w:t>联系地址：</w:t>
      </w:r>
      <w:r>
        <w:rPr>
          <w:rFonts w:hint="eastAsia" w:ascii="仿宋_GB2312" w:hAnsi="仿宋_GB2312" w:eastAsia="仿宋_GB2312" w:cs="仿宋_GB2312"/>
          <w:color w:val="000000"/>
          <w:sz w:val="32"/>
          <w:szCs w:val="32"/>
          <w:u w:val="single"/>
        </w:rPr>
        <w:t xml:space="preserve">      XX市XX区XX街XX号            </w:t>
      </w:r>
    </w:p>
    <w:p>
      <w:pPr>
        <w:widowControl/>
        <w:snapToGrid w:val="0"/>
        <w:spacing w:line="560" w:lineRule="exact"/>
        <w:rPr>
          <w:rFonts w:ascii="仿宋_GB2312" w:hAnsi="仿宋_GB2312" w:eastAsia="仿宋_GB2312" w:cs="仿宋_GB2312"/>
          <w:color w:val="000000"/>
          <w:sz w:val="32"/>
          <w:szCs w:val="32"/>
        </w:rPr>
      </w:pPr>
    </w:p>
    <w:p>
      <w:pPr>
        <w:widowControl/>
        <w:snapToGrid w:val="0"/>
        <w:spacing w:line="560" w:lineRule="exact"/>
        <w:rPr>
          <w:rFonts w:ascii="仿宋_GB2312" w:hAnsi="仿宋_GB2312" w:eastAsia="仿宋_GB2312" w:cs="仿宋_GB2312"/>
          <w:color w:val="000000"/>
          <w:sz w:val="32"/>
          <w:szCs w:val="32"/>
        </w:rPr>
      </w:pPr>
    </w:p>
    <w:p>
      <w:pPr>
        <w:spacing w:line="560" w:lineRule="exact"/>
        <w:ind w:right="640" w:firstLine="601"/>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w:t>
      </w:r>
      <w:r>
        <w:rPr>
          <w:rFonts w:hint="eastAsia" w:ascii="Times New Roman" w:hAnsi="Times New Roman" w:eastAsia="仿宋_GB2312" w:cs="仿宋"/>
          <w:color w:val="000000"/>
          <w:sz w:val="32"/>
          <w:szCs w:val="32"/>
          <w:u w:val="single"/>
        </w:rPr>
        <w:t xml:space="preserve"> 保定市 </w:t>
      </w:r>
      <w:r>
        <w:rPr>
          <w:rFonts w:hint="eastAsia" w:ascii="Times New Roman" w:hAnsi="Times New Roman" w:eastAsia="仿宋_GB2312" w:cs="仿宋"/>
          <w:color w:val="000000"/>
          <w:sz w:val="32"/>
          <w:szCs w:val="32"/>
        </w:rPr>
        <w:t xml:space="preserve"> 市场监督管理局</w:t>
      </w:r>
      <w:r>
        <w:rPr>
          <w:rFonts w:hint="eastAsia" w:ascii="仿宋_GB2312" w:hAnsi="仿宋_GB2312" w:eastAsia="仿宋_GB2312" w:cs="仿宋_GB2312"/>
          <w:color w:val="000000"/>
          <w:sz w:val="32"/>
          <w:szCs w:val="32"/>
        </w:rPr>
        <w:t xml:space="preserve"> </w:t>
      </w:r>
    </w:p>
    <w:p>
      <w:pPr>
        <w:spacing w:line="560" w:lineRule="exact"/>
        <w:ind w:left="2873" w:leftChars="1368" w:right="640" w:firstLine="1574" w:firstLineChars="492"/>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20XX年XX月XX日  </w:t>
      </w:r>
    </w:p>
    <w:p>
      <w:pPr>
        <w:spacing w:line="560" w:lineRule="exact"/>
        <w:ind w:left="2873" w:leftChars="1368" w:right="640" w:firstLine="1254" w:firstLineChars="392"/>
        <w:rPr>
          <w:rFonts w:ascii="仿宋_GB2312" w:hAnsi="仿宋_GB2312" w:eastAsia="仿宋_GB2312" w:cs="仿宋_GB2312"/>
          <w:color w:val="000000"/>
          <w:sz w:val="32"/>
          <w:szCs w:val="32"/>
        </w:rPr>
      </w:pPr>
    </w:p>
    <w:p>
      <w:pPr>
        <w:widowControl/>
        <w:jc w:val="left"/>
        <w:rPr>
          <w:rFonts w:eastAsia="仿宋_GB2312"/>
        </w:rPr>
      </w:pPr>
      <w:r>
        <w:rPr>
          <w:rFonts w:hint="eastAsia" w:ascii="仿宋_GB2312" w:hAnsi="仿宋_GB2312" w:eastAsia="仿宋_GB2312" w:cs="仿宋_GB2312"/>
          <w:b/>
          <w:bCs/>
          <w:szCs w:val="21"/>
        </w:rPr>
        <w:t>（注：</w:t>
      </w:r>
      <w:r>
        <w:rPr>
          <w:rFonts w:hint="eastAsia" w:ascii="仿宋_GB2312" w:hAnsi="仿宋_GB2312" w:eastAsia="仿宋_GB2312" w:cs="仿宋_GB2312"/>
          <w:b/>
          <w:bCs/>
          <w:color w:val="000000"/>
          <w:kern w:val="0"/>
          <w:szCs w:val="21"/>
        </w:rPr>
        <w:t>本文书在市场监管部门向司法机关、其他市场监督管理部门或者其他有关部门移送查封的财物告知当事人时使用）</w:t>
      </w:r>
    </w:p>
    <w:p>
      <w:pPr>
        <w:spacing w:line="560" w:lineRule="exact"/>
        <w:ind w:right="640"/>
        <w:rPr>
          <w:rFonts w:ascii="仿宋_GB2312" w:hAnsi="仿宋_GB2312" w:eastAsia="仿宋_GB2312" w:cs="仿宋_GB2312"/>
          <w:color w:val="000000"/>
          <w:sz w:val="32"/>
          <w:szCs w:val="32"/>
        </w:rPr>
      </w:pPr>
    </w:p>
    <w:p>
      <w:pPr>
        <w:spacing w:line="500" w:lineRule="exact"/>
        <w:ind w:firstLine="640" w:firstLineChars="200"/>
        <w:rPr>
          <w:rFonts w:ascii="方正小标宋简体" w:hAnsi="方正小标宋简体" w:eastAsia="方正小标宋简体" w:cs="方正小标宋简体"/>
          <w:bCs/>
          <w:sz w:val="44"/>
          <w:szCs w:val="44"/>
          <w:u w:val="single"/>
        </w:rPr>
      </w:pPr>
      <w:r>
        <w:rPr>
          <w:rFonts w:ascii="Times New Roman" w:hAnsi="Times New Roman" w:eastAsia="仿宋_GB2312"/>
          <w:sz w:val="32"/>
        </w:rPr>
        <mc:AlternateContent>
          <mc:Choice Requires="wps">
            <w:drawing>
              <wp:anchor distT="0" distB="0" distL="114300" distR="114300" simplePos="0" relativeHeight="251681792" behindDoc="0" locked="0" layoutInCell="1" allowOverlap="1">
                <wp:simplePos x="0" y="0"/>
                <wp:positionH relativeFrom="column">
                  <wp:posOffset>-139700</wp:posOffset>
                </wp:positionH>
                <wp:positionV relativeFrom="paragraph">
                  <wp:posOffset>28575</wp:posOffset>
                </wp:positionV>
                <wp:extent cx="5550535" cy="635"/>
                <wp:effectExtent l="0" t="0" r="0" b="0"/>
                <wp:wrapNone/>
                <wp:docPr id="65" name="Line 18"/>
                <wp:cNvGraphicFramePr/>
                <a:graphic xmlns:a="http://schemas.openxmlformats.org/drawingml/2006/main">
                  <a:graphicData uri="http://schemas.microsoft.com/office/word/2010/wordprocessingShape">
                    <wps:wsp>
                      <wps:cNvCnPr>
                        <a:cxnSpLocks noChangeShapeType="1"/>
                      </wps:cNvCnPr>
                      <wps:spPr bwMode="auto">
                        <a:xfrm>
                          <a:off x="0" y="0"/>
                          <a:ext cx="5550535" cy="635"/>
                        </a:xfrm>
                        <a:prstGeom prst="line">
                          <a:avLst/>
                        </a:prstGeom>
                        <a:noFill/>
                        <a:ln w="15875">
                          <a:solidFill>
                            <a:srgbClr val="000000"/>
                          </a:solidFill>
                          <a:round/>
                        </a:ln>
                        <a:effectLst/>
                      </wps:spPr>
                      <wps:bodyPr/>
                    </wps:wsp>
                  </a:graphicData>
                </a:graphic>
              </wp:anchor>
            </w:drawing>
          </mc:Choice>
          <mc:Fallback>
            <w:pict>
              <v:line id="Line 18" o:spid="_x0000_s1026" o:spt="20" style="position:absolute;left:0pt;margin-left:-11pt;margin-top:2.25pt;height:0.05pt;width:437.05pt;z-index:251681792;mso-width-relative:page;mso-height-relative:page;" filled="f" stroked="t" coordsize="21600,21600" o:gfxdata="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NVXoM7WAAAABwEAAA8AAAAAAAAAAQAgAAAAIgAA&#10;AGRycy9kb3ducmV2LnhtbFBLAQIUABQAAAAIAIdO4kDchrvV0QEAALIDAAAOAAAAAAAAAAEAIAAA&#10;ACUBAABkcnMvZTJvRG9jLnhtbFBLBQYAAAAABgAGAFkBAABoBQAAAAA=&#10;">
                <v:fill on="f" focussize="0,0"/>
                <v:stroke weight="1.25pt" color="#000000" joinstyle="round"/>
                <v:imagedata o:title=""/>
                <o:lock v:ext="edit" aspectratio="f"/>
              </v:line>
            </w:pict>
          </mc:Fallback>
        </mc:AlternateContent>
      </w:r>
      <w:r>
        <w:rPr>
          <w:rFonts w:ascii="Times New Roman" w:hAnsi="Times New Roman" w:eastAsia="仿宋_GB2312" w:cs="仿宋"/>
          <w:bCs/>
          <w:color w:val="000000"/>
          <w:sz w:val="32"/>
          <w:szCs w:val="32"/>
        </w:rPr>
        <mc:AlternateContent>
          <mc:Choice Requires="wps">
            <w:drawing>
              <wp:anchor distT="0" distB="0" distL="114300" distR="114300" simplePos="0" relativeHeight="251680768" behindDoc="0" locked="0" layoutInCell="1" allowOverlap="1">
                <wp:simplePos x="0" y="0"/>
                <wp:positionH relativeFrom="column">
                  <wp:posOffset>0</wp:posOffset>
                </wp:positionH>
                <wp:positionV relativeFrom="paragraph">
                  <wp:posOffset>20807045</wp:posOffset>
                </wp:positionV>
                <wp:extent cx="5762625" cy="1270"/>
                <wp:effectExtent l="0" t="0" r="0" b="0"/>
                <wp:wrapNone/>
                <wp:docPr id="64" name="Line 19"/>
                <wp:cNvGraphicFramePr/>
                <a:graphic xmlns:a="http://schemas.openxmlformats.org/drawingml/2006/main">
                  <a:graphicData uri="http://schemas.microsoft.com/office/word/2010/wordprocessingShape">
                    <wps:wsp>
                      <wps:cNvCnPr>
                        <a:cxnSpLocks noChangeShapeType="1"/>
                      </wps:cNvCnPr>
                      <wps:spPr bwMode="auto">
                        <a:xfrm>
                          <a:off x="0" y="0"/>
                          <a:ext cx="5762625" cy="1270"/>
                        </a:xfrm>
                        <a:prstGeom prst="line">
                          <a:avLst/>
                        </a:prstGeom>
                        <a:noFill/>
                        <a:ln w="9360" cap="sq">
                          <a:solidFill>
                            <a:srgbClr val="000000"/>
                          </a:solidFill>
                          <a:round/>
                        </a:ln>
                        <a:effectLst/>
                      </wps:spPr>
                      <wps:bodyPr/>
                    </wps:wsp>
                  </a:graphicData>
                </a:graphic>
              </wp:anchor>
            </w:drawing>
          </mc:Choice>
          <mc:Fallback>
            <w:pict>
              <v:line id="Line 19" o:spid="_x0000_s1026" o:spt="20" style="position:absolute;left:0pt;margin-left:0pt;margin-top:1638.35pt;height:0.1pt;width:453.75pt;z-index:251680768;mso-width-relative:page;mso-height-relative:page;" filled="f" stroked="t"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Ivv85HXAAAACgEAAA8AAAAA&#10;AAAAAQAgAAAAIgAAAGRycy9kb3ducmV2LnhtbFBLAQIUABQAAAAIAIdO4kBoNBps3AEAALsDAAAO&#10;AAAAAAAAAAEAIAAAACYBAABkcnMvZTJvRG9jLnhtbFBLBQYAAAAABgAGAFkBAAB0BQAAAAA=&#10;">
                <v:fill on="f" focussize="0,0"/>
                <v:stroke weight="0.737007874015748pt" color="#000000" joinstyle="round" endcap="square"/>
                <v:imagedata o:title=""/>
                <o:lock v:ext="edit" aspectratio="f"/>
              </v:line>
            </w:pict>
          </mc:Fallback>
        </mc:AlternateContent>
      </w:r>
      <w:r>
        <w:rPr>
          <w:rFonts w:hint="eastAsia" w:ascii="Times New Roman" w:hAnsi="Times New Roman" w:eastAsia="仿宋_GB2312" w:cs="仿宋"/>
          <w:color w:val="000000"/>
          <w:sz w:val="32"/>
          <w:szCs w:val="32"/>
        </w:rPr>
        <w:t>本文书一式</w:t>
      </w:r>
      <w:r>
        <w:rPr>
          <w:rFonts w:hint="eastAsia" w:ascii="Times New Roman" w:hAnsi="Times New Roman" w:eastAsia="仿宋_GB2312" w:cs="仿宋"/>
          <w:color w:val="000000"/>
          <w:sz w:val="32"/>
          <w:szCs w:val="32"/>
          <w:u w:val="single"/>
        </w:rPr>
        <w:t>二</w:t>
      </w:r>
      <w:r>
        <w:rPr>
          <w:rFonts w:hint="eastAsia" w:ascii="Times New Roman" w:hAnsi="Times New Roman" w:eastAsia="仿宋_GB2312" w:cs="仿宋"/>
          <w:color w:val="000000"/>
          <w:sz w:val="32"/>
          <w:szCs w:val="32"/>
        </w:rPr>
        <w:t>份，</w:t>
      </w:r>
      <w:r>
        <w:rPr>
          <w:rFonts w:hint="eastAsia" w:ascii="Times New Roman" w:hAnsi="Times New Roman" w:eastAsia="仿宋_GB2312" w:cs="仿宋"/>
          <w:color w:val="000000"/>
          <w:sz w:val="32"/>
          <w:szCs w:val="32"/>
          <w:u w:val="single"/>
        </w:rPr>
        <w:t>一</w:t>
      </w:r>
      <w:r>
        <w:rPr>
          <w:rFonts w:hint="eastAsia" w:ascii="Times New Roman" w:hAnsi="Times New Roman" w:eastAsia="仿宋_GB2312" w:cs="仿宋"/>
          <w:color w:val="000000"/>
          <w:sz w:val="32"/>
          <w:szCs w:val="32"/>
        </w:rPr>
        <w:t>份送达，一份归档。</w:t>
      </w:r>
    </w:p>
    <w:p>
      <w:pPr>
        <w:spacing w:line="640" w:lineRule="exact"/>
        <w:jc w:val="center"/>
        <w:outlineLvl w:val="0"/>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Cs/>
          <w:sz w:val="44"/>
          <w:szCs w:val="44"/>
          <w:u w:val="single"/>
        </w:rPr>
        <w:t>保定市</w:t>
      </w:r>
      <w:bookmarkStart w:id="18" w:name="_Toc22900"/>
      <w:bookmarkStart w:id="19" w:name="_Toc76683284"/>
      <w:r>
        <w:rPr>
          <w:rFonts w:hint="eastAsia" w:ascii="方正小标宋简体" w:hAnsi="方正小标宋简体" w:eastAsia="方正小标宋简体" w:cs="方正小标宋简体"/>
          <w:bCs/>
          <w:sz w:val="44"/>
          <w:szCs w:val="44"/>
        </w:rPr>
        <w:t>市场监督管理局</w:t>
      </w:r>
      <w:bookmarkEnd w:id="18"/>
      <w:bookmarkEnd w:id="19"/>
    </w:p>
    <w:p>
      <w:pPr>
        <w:spacing w:line="640" w:lineRule="exact"/>
        <w:jc w:val="center"/>
        <w:outlineLvl w:val="0"/>
        <w:rPr>
          <w:rFonts w:ascii="方正小标宋简体" w:hAnsi="方正小标宋简体" w:eastAsia="方正小标宋简体" w:cs="方正小标宋简体"/>
          <w:sz w:val="44"/>
          <w:szCs w:val="44"/>
        </w:rPr>
      </w:pPr>
      <w:bookmarkStart w:id="20" w:name="_Toc76683285"/>
      <w:r>
        <w:rPr>
          <w:rFonts w:hint="eastAsia" w:ascii="方正小标宋简体" w:hAnsi="方正小标宋简体" w:eastAsia="方正小标宋简体" w:cs="方正小标宋简体"/>
          <w:sz w:val="44"/>
          <w:szCs w:val="44"/>
        </w:rPr>
        <w:t>不予立案审批表</w:t>
      </w:r>
      <w:bookmarkEnd w:id="20"/>
    </w:p>
    <w:p>
      <w:pPr>
        <w:spacing w:line="320" w:lineRule="exact"/>
        <w:jc w:val="right"/>
        <w:rPr>
          <w:rFonts w:ascii="华文中宋" w:hAnsi="华文中宋" w:eastAsia="华文中宋" w:cs="华文中宋"/>
          <w:sz w:val="36"/>
          <w:szCs w:val="36"/>
        </w:rPr>
      </w:pPr>
    </w:p>
    <w:tbl>
      <w:tblPr>
        <w:tblStyle w:val="11"/>
        <w:tblW w:w="9178" w:type="dxa"/>
        <w:jc w:val="center"/>
        <w:tblLayout w:type="fixed"/>
        <w:tblCellMar>
          <w:top w:w="0" w:type="dxa"/>
          <w:left w:w="8" w:type="dxa"/>
          <w:bottom w:w="0" w:type="dxa"/>
          <w:right w:w="28" w:type="dxa"/>
        </w:tblCellMar>
      </w:tblPr>
      <w:tblGrid>
        <w:gridCol w:w="547"/>
        <w:gridCol w:w="1601"/>
        <w:gridCol w:w="1237"/>
        <w:gridCol w:w="1725"/>
        <w:gridCol w:w="2350"/>
        <w:gridCol w:w="1718"/>
      </w:tblGrid>
      <w:tr>
        <w:tblPrEx>
          <w:tblCellMar>
            <w:top w:w="0" w:type="dxa"/>
            <w:left w:w="8" w:type="dxa"/>
            <w:bottom w:w="0" w:type="dxa"/>
            <w:right w:w="28" w:type="dxa"/>
          </w:tblCellMar>
        </w:tblPrEx>
        <w:trPr>
          <w:cantSplit/>
          <w:trHeight w:val="630" w:hRule="atLeast"/>
          <w:jc w:val="center"/>
        </w:trPr>
        <w:tc>
          <w:tcPr>
            <w:tcW w:w="547" w:type="dxa"/>
            <w:vMerge w:val="restart"/>
            <w:tcBorders>
              <w:top w:val="single" w:color="000001" w:sz="4" w:space="0"/>
              <w:left w:val="single" w:color="000001" w:sz="6" w:space="0"/>
            </w:tcBorders>
            <w:shd w:val="clear" w:color="auto" w:fill="FFFFFF"/>
            <w:textDirection w:val="tbRlV"/>
            <w:vAlign w:val="center"/>
          </w:tcPr>
          <w:p>
            <w:pPr>
              <w:snapToGrid w:val="0"/>
              <w:ind w:left="113" w:right="113"/>
              <w:jc w:val="center"/>
              <w:rPr>
                <w:rFonts w:ascii="仿宋_GB2312" w:hAnsi="仿宋_GB2312" w:eastAsia="仿宋_GB2312" w:cs="仿宋_GB2312"/>
                <w:sz w:val="24"/>
              </w:rPr>
            </w:pPr>
            <w:r>
              <w:rPr>
                <w:rFonts w:hint="eastAsia" w:ascii="仿宋_GB2312" w:hAnsi="仿宋_GB2312" w:eastAsia="仿宋_GB2312" w:cs="仿宋_GB2312"/>
                <w:sz w:val="24"/>
              </w:rPr>
              <w:t>当 事 人</w:t>
            </w:r>
          </w:p>
        </w:tc>
        <w:tc>
          <w:tcPr>
            <w:tcW w:w="1601" w:type="dxa"/>
            <w:vMerge w:val="restart"/>
            <w:tcBorders>
              <w:top w:val="single" w:color="000001" w:sz="4" w:space="0"/>
              <w:left w:val="single" w:color="000001" w:sz="4" w:space="0"/>
            </w:tcBorders>
            <w:shd w:val="clear" w:color="auto" w:fill="FFFFFF"/>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单位</w:t>
            </w:r>
          </w:p>
        </w:tc>
        <w:tc>
          <w:tcPr>
            <w:tcW w:w="1237" w:type="dxa"/>
            <w:tcBorders>
              <w:top w:val="single" w:color="000001" w:sz="4" w:space="0"/>
              <w:left w:val="single" w:color="000001" w:sz="4" w:space="0"/>
              <w:bottom w:val="single" w:color="000001" w:sz="4" w:space="0"/>
            </w:tcBorders>
            <w:shd w:val="clear" w:color="auto" w:fill="FFFFFF"/>
            <w:vAlign w:val="center"/>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名称</w:t>
            </w:r>
          </w:p>
        </w:tc>
        <w:tc>
          <w:tcPr>
            <w:tcW w:w="5793" w:type="dxa"/>
            <w:gridSpan w:val="3"/>
            <w:tcBorders>
              <w:top w:val="single" w:color="000001" w:sz="4" w:space="0"/>
              <w:left w:val="single" w:color="000001" w:sz="4" w:space="0"/>
              <w:bottom w:val="single" w:color="000001" w:sz="4" w:space="0"/>
              <w:right w:val="single" w:color="000001" w:sz="6" w:space="0"/>
            </w:tcBorders>
            <w:shd w:val="clear" w:color="auto" w:fill="FFFFFF"/>
            <w:vAlign w:val="center"/>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保定市XXX有限责任公司</w:t>
            </w:r>
          </w:p>
        </w:tc>
      </w:tr>
      <w:tr>
        <w:tblPrEx>
          <w:tblCellMar>
            <w:top w:w="0" w:type="dxa"/>
            <w:left w:w="8" w:type="dxa"/>
            <w:bottom w:w="0" w:type="dxa"/>
            <w:right w:w="28" w:type="dxa"/>
          </w:tblCellMar>
        </w:tblPrEx>
        <w:trPr>
          <w:cantSplit/>
          <w:trHeight w:val="610" w:hRule="atLeast"/>
          <w:jc w:val="center"/>
        </w:trPr>
        <w:tc>
          <w:tcPr>
            <w:tcW w:w="547" w:type="dxa"/>
            <w:vMerge w:val="continue"/>
            <w:tcBorders>
              <w:top w:val="single" w:color="000001" w:sz="4" w:space="0"/>
              <w:left w:val="single" w:color="000001" w:sz="6" w:space="0"/>
              <w:bottom w:val="single" w:color="000001" w:sz="4" w:space="0"/>
            </w:tcBorders>
            <w:shd w:val="clear" w:color="auto" w:fill="FFFFFF"/>
          </w:tcPr>
          <w:p>
            <w:pPr>
              <w:snapToGrid w:val="0"/>
              <w:jc w:val="center"/>
              <w:rPr>
                <w:rFonts w:ascii="仿宋_GB2312" w:hAnsi="仿宋_GB2312" w:eastAsia="仿宋_GB2312" w:cs="仿宋_GB2312"/>
                <w:sz w:val="24"/>
              </w:rPr>
            </w:pPr>
          </w:p>
        </w:tc>
        <w:tc>
          <w:tcPr>
            <w:tcW w:w="1601" w:type="dxa"/>
            <w:vMerge w:val="continue"/>
            <w:tcBorders>
              <w:left w:val="single" w:color="000001" w:sz="4" w:space="0"/>
            </w:tcBorders>
            <w:shd w:val="clear" w:color="auto" w:fill="FFFFFF"/>
            <w:vAlign w:val="center"/>
          </w:tcPr>
          <w:p>
            <w:pPr>
              <w:snapToGrid w:val="0"/>
              <w:jc w:val="center"/>
              <w:rPr>
                <w:rFonts w:ascii="仿宋_GB2312" w:hAnsi="仿宋_GB2312" w:eastAsia="仿宋_GB2312" w:cs="仿宋_GB2312"/>
                <w:sz w:val="24"/>
              </w:rPr>
            </w:pPr>
          </w:p>
        </w:tc>
        <w:tc>
          <w:tcPr>
            <w:tcW w:w="2962" w:type="dxa"/>
            <w:gridSpan w:val="2"/>
            <w:tcBorders>
              <w:top w:val="single" w:color="000001" w:sz="4" w:space="0"/>
              <w:left w:val="single" w:color="000001" w:sz="4" w:space="0"/>
              <w:bottom w:val="single" w:color="000001" w:sz="4" w:space="0"/>
            </w:tcBorders>
            <w:shd w:val="clear" w:color="auto" w:fill="FFFFFF"/>
            <w:vAlign w:val="center"/>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统一社会信用代码</w:t>
            </w:r>
          </w:p>
        </w:tc>
        <w:tc>
          <w:tcPr>
            <w:tcW w:w="4068" w:type="dxa"/>
            <w:gridSpan w:val="2"/>
            <w:tcBorders>
              <w:top w:val="single" w:color="000001" w:sz="4" w:space="0"/>
              <w:left w:val="single" w:color="000001" w:sz="4" w:space="0"/>
              <w:bottom w:val="single" w:color="000001" w:sz="4" w:space="0"/>
              <w:right w:val="single" w:color="000001" w:sz="6" w:space="0"/>
            </w:tcBorders>
            <w:shd w:val="clear" w:color="auto" w:fill="FFFFFF"/>
            <w:vAlign w:val="center"/>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 xml:space="preserve"> 1301XX0000XXXXX   </w:t>
            </w:r>
          </w:p>
        </w:tc>
      </w:tr>
      <w:tr>
        <w:tblPrEx>
          <w:tblCellMar>
            <w:top w:w="0" w:type="dxa"/>
            <w:left w:w="8" w:type="dxa"/>
            <w:bottom w:w="0" w:type="dxa"/>
            <w:right w:w="28" w:type="dxa"/>
          </w:tblCellMar>
        </w:tblPrEx>
        <w:trPr>
          <w:cantSplit/>
          <w:trHeight w:val="247" w:hRule="atLeast"/>
          <w:jc w:val="center"/>
        </w:trPr>
        <w:tc>
          <w:tcPr>
            <w:tcW w:w="547" w:type="dxa"/>
            <w:vMerge w:val="continue"/>
            <w:tcBorders>
              <w:top w:val="single" w:color="000001" w:sz="4" w:space="0"/>
              <w:left w:val="single" w:color="000001" w:sz="6" w:space="0"/>
              <w:bottom w:val="single" w:color="000001" w:sz="4" w:space="0"/>
            </w:tcBorders>
            <w:shd w:val="clear" w:color="auto" w:fill="FFFFFF"/>
          </w:tcPr>
          <w:p>
            <w:pPr>
              <w:snapToGrid w:val="0"/>
              <w:jc w:val="center"/>
              <w:rPr>
                <w:rFonts w:ascii="仿宋_GB2312" w:hAnsi="仿宋_GB2312" w:eastAsia="仿宋_GB2312" w:cs="仿宋_GB2312"/>
                <w:sz w:val="24"/>
              </w:rPr>
            </w:pPr>
          </w:p>
        </w:tc>
        <w:tc>
          <w:tcPr>
            <w:tcW w:w="1601" w:type="dxa"/>
            <w:vMerge w:val="continue"/>
            <w:tcBorders>
              <w:left w:val="single" w:color="000001" w:sz="4" w:space="0"/>
              <w:bottom w:val="single" w:color="000001" w:sz="4" w:space="0"/>
            </w:tcBorders>
            <w:shd w:val="clear" w:color="auto" w:fill="FFFFFF"/>
            <w:vAlign w:val="center"/>
          </w:tcPr>
          <w:p>
            <w:pPr>
              <w:snapToGrid w:val="0"/>
              <w:jc w:val="center"/>
              <w:rPr>
                <w:rFonts w:ascii="仿宋_GB2312" w:hAnsi="仿宋_GB2312" w:eastAsia="仿宋_GB2312" w:cs="仿宋_GB2312"/>
                <w:sz w:val="24"/>
              </w:rPr>
            </w:pPr>
          </w:p>
        </w:tc>
        <w:tc>
          <w:tcPr>
            <w:tcW w:w="2962" w:type="dxa"/>
            <w:gridSpan w:val="2"/>
            <w:tcBorders>
              <w:top w:val="single" w:color="000001" w:sz="4" w:space="0"/>
              <w:left w:val="single" w:color="000001" w:sz="4" w:space="0"/>
              <w:bottom w:val="single" w:color="000001" w:sz="4" w:space="0"/>
            </w:tcBorders>
            <w:shd w:val="clear" w:color="auto" w:fill="FFFFFF"/>
            <w:vAlign w:val="center"/>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法定代表人(负责人)</w:t>
            </w:r>
          </w:p>
        </w:tc>
        <w:tc>
          <w:tcPr>
            <w:tcW w:w="4068" w:type="dxa"/>
            <w:gridSpan w:val="2"/>
            <w:tcBorders>
              <w:top w:val="single" w:color="000001" w:sz="4" w:space="0"/>
              <w:left w:val="single" w:color="000001" w:sz="4" w:space="0"/>
              <w:bottom w:val="single" w:color="000001" w:sz="4" w:space="0"/>
              <w:right w:val="single" w:color="000001" w:sz="6" w:space="0"/>
            </w:tcBorders>
            <w:shd w:val="clear" w:color="auto" w:fill="FFFFFF"/>
            <w:vAlign w:val="center"/>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李xx</w:t>
            </w:r>
          </w:p>
        </w:tc>
      </w:tr>
      <w:tr>
        <w:tblPrEx>
          <w:tblCellMar>
            <w:top w:w="0" w:type="dxa"/>
            <w:left w:w="8" w:type="dxa"/>
            <w:bottom w:w="0" w:type="dxa"/>
            <w:right w:w="28" w:type="dxa"/>
          </w:tblCellMar>
        </w:tblPrEx>
        <w:trPr>
          <w:cantSplit/>
          <w:trHeight w:val="485" w:hRule="atLeast"/>
          <w:jc w:val="center"/>
        </w:trPr>
        <w:tc>
          <w:tcPr>
            <w:tcW w:w="547" w:type="dxa"/>
            <w:vMerge w:val="continue"/>
            <w:tcBorders>
              <w:top w:val="single" w:color="000001" w:sz="4" w:space="0"/>
              <w:left w:val="single" w:color="000001" w:sz="6" w:space="0"/>
              <w:bottom w:val="single" w:color="000001" w:sz="4" w:space="0"/>
            </w:tcBorders>
            <w:shd w:val="clear" w:color="auto" w:fill="FFFFFF"/>
          </w:tcPr>
          <w:p>
            <w:pPr>
              <w:snapToGrid w:val="0"/>
              <w:jc w:val="center"/>
              <w:rPr>
                <w:rFonts w:ascii="仿宋_GB2312" w:hAnsi="仿宋_GB2312" w:eastAsia="仿宋_GB2312" w:cs="仿宋_GB2312"/>
                <w:sz w:val="24"/>
              </w:rPr>
            </w:pPr>
          </w:p>
        </w:tc>
        <w:tc>
          <w:tcPr>
            <w:tcW w:w="1601" w:type="dxa"/>
            <w:vMerge w:val="restart"/>
            <w:tcBorders>
              <w:top w:val="single" w:color="000001" w:sz="4" w:space="0"/>
              <w:left w:val="single" w:color="000001" w:sz="4" w:space="0"/>
            </w:tcBorders>
            <w:shd w:val="clear" w:color="auto" w:fill="FFFFFF"/>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个体工商户／个人</w:t>
            </w:r>
          </w:p>
        </w:tc>
        <w:tc>
          <w:tcPr>
            <w:tcW w:w="1237" w:type="dxa"/>
            <w:tcBorders>
              <w:top w:val="single" w:color="000001" w:sz="4" w:space="0"/>
              <w:left w:val="single" w:color="000001" w:sz="4" w:space="0"/>
              <w:bottom w:val="single" w:color="000001" w:sz="4" w:space="0"/>
              <w:right w:val="single" w:color="000001" w:sz="4" w:space="0"/>
            </w:tcBorders>
            <w:shd w:val="clear" w:color="auto" w:fill="FFFFFF"/>
            <w:vAlign w:val="center"/>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字号名称</w:t>
            </w:r>
          </w:p>
        </w:tc>
        <w:tc>
          <w:tcPr>
            <w:tcW w:w="1725" w:type="dxa"/>
            <w:tcBorders>
              <w:top w:val="single" w:color="000001" w:sz="4" w:space="0"/>
              <w:left w:val="single" w:color="000001" w:sz="4" w:space="0"/>
              <w:bottom w:val="single" w:color="000001" w:sz="4" w:space="0"/>
            </w:tcBorders>
            <w:shd w:val="clear" w:color="auto" w:fill="FFFFFF"/>
            <w:vAlign w:val="center"/>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w:t>
            </w:r>
          </w:p>
        </w:tc>
        <w:tc>
          <w:tcPr>
            <w:tcW w:w="2350" w:type="dxa"/>
            <w:tcBorders>
              <w:top w:val="single" w:color="000001" w:sz="4" w:space="0"/>
              <w:left w:val="single" w:color="000001" w:sz="4" w:space="0"/>
              <w:bottom w:val="single" w:color="000001" w:sz="4" w:space="0"/>
            </w:tcBorders>
            <w:shd w:val="clear" w:color="auto" w:fill="FFFFFF"/>
            <w:vAlign w:val="center"/>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统一社会信用代码</w:t>
            </w:r>
          </w:p>
        </w:tc>
        <w:tc>
          <w:tcPr>
            <w:tcW w:w="1718" w:type="dxa"/>
            <w:tcBorders>
              <w:top w:val="single" w:color="000001" w:sz="4" w:space="0"/>
              <w:left w:val="single" w:color="000001" w:sz="4" w:space="0"/>
              <w:bottom w:val="single" w:color="000001" w:sz="4" w:space="0"/>
              <w:right w:val="single" w:color="000001" w:sz="6" w:space="0"/>
            </w:tcBorders>
            <w:shd w:val="clear" w:color="auto" w:fill="FFFFFF"/>
            <w:vAlign w:val="center"/>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w:t>
            </w:r>
          </w:p>
        </w:tc>
      </w:tr>
      <w:tr>
        <w:tblPrEx>
          <w:tblCellMar>
            <w:top w:w="0" w:type="dxa"/>
            <w:left w:w="8" w:type="dxa"/>
            <w:bottom w:w="0" w:type="dxa"/>
            <w:right w:w="28" w:type="dxa"/>
          </w:tblCellMar>
        </w:tblPrEx>
        <w:trPr>
          <w:cantSplit/>
          <w:trHeight w:val="345" w:hRule="atLeast"/>
          <w:jc w:val="center"/>
        </w:trPr>
        <w:tc>
          <w:tcPr>
            <w:tcW w:w="547" w:type="dxa"/>
            <w:vMerge w:val="continue"/>
            <w:tcBorders>
              <w:top w:val="single" w:color="000001" w:sz="4" w:space="0"/>
              <w:left w:val="single" w:color="000001" w:sz="6" w:space="0"/>
              <w:bottom w:val="single" w:color="000001" w:sz="4" w:space="0"/>
            </w:tcBorders>
            <w:shd w:val="clear" w:color="auto" w:fill="FFFFFF"/>
          </w:tcPr>
          <w:p>
            <w:pPr>
              <w:snapToGrid w:val="0"/>
              <w:jc w:val="center"/>
              <w:rPr>
                <w:rFonts w:ascii="仿宋_GB2312" w:hAnsi="仿宋_GB2312" w:eastAsia="仿宋_GB2312" w:cs="仿宋_GB2312"/>
                <w:sz w:val="24"/>
              </w:rPr>
            </w:pPr>
          </w:p>
        </w:tc>
        <w:tc>
          <w:tcPr>
            <w:tcW w:w="1601" w:type="dxa"/>
            <w:vMerge w:val="continue"/>
            <w:tcBorders>
              <w:left w:val="single" w:color="000001" w:sz="4" w:space="0"/>
              <w:bottom w:val="single" w:color="000001" w:sz="4" w:space="0"/>
            </w:tcBorders>
            <w:shd w:val="clear" w:color="auto" w:fill="FFFFFF"/>
            <w:vAlign w:val="center"/>
          </w:tcPr>
          <w:p>
            <w:pPr>
              <w:jc w:val="center"/>
              <w:rPr>
                <w:rFonts w:ascii="仿宋_GB2312" w:hAnsi="仿宋_GB2312" w:eastAsia="仿宋_GB2312" w:cs="仿宋_GB2312"/>
                <w:sz w:val="24"/>
              </w:rPr>
            </w:pPr>
          </w:p>
        </w:tc>
        <w:tc>
          <w:tcPr>
            <w:tcW w:w="1237" w:type="dxa"/>
            <w:tcBorders>
              <w:top w:val="single" w:color="000001" w:sz="4" w:space="0"/>
              <w:left w:val="single" w:color="000001" w:sz="4" w:space="0"/>
              <w:bottom w:val="single" w:color="auto" w:sz="4" w:space="0"/>
              <w:right w:val="single" w:color="000001" w:sz="4" w:space="0"/>
            </w:tcBorders>
            <w:shd w:val="clear" w:color="auto" w:fill="FFFFFF"/>
            <w:vAlign w:val="center"/>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姓名</w:t>
            </w:r>
          </w:p>
        </w:tc>
        <w:tc>
          <w:tcPr>
            <w:tcW w:w="1725" w:type="dxa"/>
            <w:tcBorders>
              <w:top w:val="single" w:color="000001" w:sz="4" w:space="0"/>
              <w:left w:val="single" w:color="000001" w:sz="4" w:space="0"/>
              <w:bottom w:val="single" w:color="auto" w:sz="4" w:space="0"/>
            </w:tcBorders>
            <w:shd w:val="clear" w:color="auto" w:fill="FFFFFF"/>
            <w:vAlign w:val="center"/>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w:t>
            </w:r>
          </w:p>
        </w:tc>
        <w:tc>
          <w:tcPr>
            <w:tcW w:w="2350" w:type="dxa"/>
            <w:tcBorders>
              <w:top w:val="single" w:color="000001" w:sz="4" w:space="0"/>
              <w:left w:val="single" w:color="000001" w:sz="4" w:space="0"/>
              <w:bottom w:val="single" w:color="auto" w:sz="4" w:space="0"/>
            </w:tcBorders>
            <w:shd w:val="clear" w:color="auto" w:fill="FFFFFF"/>
            <w:vAlign w:val="center"/>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身份证件号码</w:t>
            </w:r>
          </w:p>
        </w:tc>
        <w:tc>
          <w:tcPr>
            <w:tcW w:w="1718" w:type="dxa"/>
            <w:tcBorders>
              <w:top w:val="single" w:color="000001" w:sz="4" w:space="0"/>
              <w:left w:val="single" w:color="000001" w:sz="4" w:space="0"/>
              <w:bottom w:val="single" w:color="auto" w:sz="4" w:space="0"/>
              <w:right w:val="single" w:color="000001" w:sz="6" w:space="0"/>
            </w:tcBorders>
            <w:shd w:val="clear" w:color="auto" w:fill="FFFFFF"/>
            <w:vAlign w:val="center"/>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w:t>
            </w:r>
          </w:p>
        </w:tc>
      </w:tr>
      <w:tr>
        <w:tblPrEx>
          <w:tblCellMar>
            <w:top w:w="0" w:type="dxa"/>
            <w:left w:w="8" w:type="dxa"/>
            <w:bottom w:w="0" w:type="dxa"/>
            <w:right w:w="28" w:type="dxa"/>
          </w:tblCellMar>
        </w:tblPrEx>
        <w:trPr>
          <w:cantSplit/>
          <w:trHeight w:val="470" w:hRule="atLeast"/>
          <w:jc w:val="center"/>
        </w:trPr>
        <w:tc>
          <w:tcPr>
            <w:tcW w:w="547" w:type="dxa"/>
            <w:vMerge w:val="continue"/>
            <w:tcBorders>
              <w:top w:val="single" w:color="000001" w:sz="4" w:space="0"/>
              <w:left w:val="single" w:color="000001" w:sz="6" w:space="0"/>
              <w:bottom w:val="single" w:color="000001" w:sz="4" w:space="0"/>
            </w:tcBorders>
            <w:shd w:val="clear" w:color="auto" w:fill="FFFFFF"/>
          </w:tcPr>
          <w:p>
            <w:pPr>
              <w:snapToGrid w:val="0"/>
              <w:jc w:val="center"/>
              <w:rPr>
                <w:rFonts w:ascii="仿宋_GB2312" w:hAnsi="仿宋_GB2312" w:eastAsia="仿宋_GB2312" w:cs="仿宋_GB2312"/>
                <w:sz w:val="24"/>
              </w:rPr>
            </w:pPr>
          </w:p>
        </w:tc>
        <w:tc>
          <w:tcPr>
            <w:tcW w:w="1601" w:type="dxa"/>
            <w:tcBorders>
              <w:top w:val="single" w:color="000001" w:sz="4" w:space="0"/>
              <w:left w:val="single" w:color="000001" w:sz="4" w:space="0"/>
              <w:bottom w:val="single" w:color="000001" w:sz="4" w:space="0"/>
              <w:right w:val="single" w:color="auto" w:sz="4" w:space="0"/>
            </w:tcBorders>
            <w:shd w:val="clear" w:color="auto" w:fill="FFFFFF"/>
            <w:vAlign w:val="center"/>
          </w:tcPr>
          <w:p>
            <w:pPr>
              <w:snapToGrid w:val="0"/>
              <w:jc w:val="center"/>
              <w:rPr>
                <w:rFonts w:ascii="仿宋_GB2312" w:hAnsi="仿宋_GB2312" w:eastAsia="仿宋_GB2312" w:cs="仿宋_GB2312"/>
                <w:sz w:val="24"/>
                <w:shd w:val="pct10" w:color="auto" w:fill="FFFFFF"/>
              </w:rPr>
            </w:pPr>
            <w:r>
              <w:rPr>
                <w:rFonts w:hint="eastAsia" w:ascii="仿宋_GB2312" w:hAnsi="仿宋_GB2312" w:eastAsia="仿宋_GB2312" w:cs="仿宋_GB2312"/>
                <w:sz w:val="24"/>
              </w:rPr>
              <w:t>住所（住址）</w:t>
            </w:r>
          </w:p>
        </w:tc>
        <w:tc>
          <w:tcPr>
            <w:tcW w:w="7030" w:type="dxa"/>
            <w:gridSpan w:val="4"/>
            <w:tcBorders>
              <w:top w:val="single" w:color="auto" w:sz="4" w:space="0"/>
              <w:left w:val="single" w:color="auto" w:sz="4" w:space="0"/>
              <w:bottom w:val="single" w:color="auto" w:sz="4" w:space="0"/>
              <w:right w:val="single" w:color="auto" w:sz="4" w:space="0"/>
            </w:tcBorders>
            <w:shd w:val="clear" w:color="auto" w:fill="FFFFFF"/>
            <w:vAlign w:val="center"/>
          </w:tcPr>
          <w:p>
            <w:pPr>
              <w:snapToGrid w:val="0"/>
              <w:jc w:val="center"/>
              <w:rPr>
                <w:rFonts w:ascii="仿宋_GB2312" w:hAnsi="仿宋_GB2312" w:eastAsia="仿宋_GB2312" w:cs="仿宋_GB2312"/>
                <w:sz w:val="24"/>
                <w:shd w:val="pct10" w:color="auto" w:fill="FFFFFF"/>
              </w:rPr>
            </w:pPr>
            <w:r>
              <w:rPr>
                <w:rFonts w:hint="eastAsia" w:ascii="仿宋_GB2312" w:hAnsi="仿宋_GB2312" w:eastAsia="仿宋_GB2312" w:cs="仿宋_GB2312"/>
                <w:sz w:val="24"/>
              </w:rPr>
              <w:t>保定市XX区XX路XX号</w:t>
            </w:r>
          </w:p>
        </w:tc>
      </w:tr>
      <w:tr>
        <w:tblPrEx>
          <w:tblCellMar>
            <w:top w:w="0" w:type="dxa"/>
            <w:left w:w="8" w:type="dxa"/>
            <w:bottom w:w="0" w:type="dxa"/>
            <w:right w:w="28" w:type="dxa"/>
          </w:tblCellMar>
        </w:tblPrEx>
        <w:trPr>
          <w:trHeight w:val="489" w:hRule="atLeast"/>
          <w:jc w:val="center"/>
        </w:trPr>
        <w:tc>
          <w:tcPr>
            <w:tcW w:w="2148" w:type="dxa"/>
            <w:gridSpan w:val="2"/>
            <w:tcBorders>
              <w:top w:val="single" w:color="000001" w:sz="4" w:space="0"/>
              <w:left w:val="single" w:color="000001" w:sz="6" w:space="0"/>
              <w:bottom w:val="single" w:color="000001" w:sz="4" w:space="0"/>
            </w:tcBorders>
            <w:shd w:val="clear" w:color="auto" w:fill="FFFFFF"/>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案由</w:t>
            </w:r>
          </w:p>
        </w:tc>
        <w:tc>
          <w:tcPr>
            <w:tcW w:w="7030" w:type="dxa"/>
            <w:gridSpan w:val="4"/>
            <w:tcBorders>
              <w:top w:val="single" w:color="auto" w:sz="4" w:space="0"/>
              <w:left w:val="single" w:color="000001" w:sz="4" w:space="0"/>
              <w:bottom w:val="single" w:color="000001" w:sz="4" w:space="0"/>
              <w:right w:val="single" w:color="000001" w:sz="6" w:space="0"/>
            </w:tcBorders>
            <w:shd w:val="clear" w:color="auto" w:fill="FFFFFF"/>
            <w:vAlign w:val="center"/>
          </w:tcPr>
          <w:p>
            <w:pPr>
              <w:snapToGrid w:val="0"/>
              <w:jc w:val="center"/>
              <w:rPr>
                <w:rFonts w:ascii="仿宋_GB2312" w:hAnsi="仿宋_GB2312" w:eastAsia="仿宋_GB2312" w:cs="仿宋_GB2312"/>
                <w:sz w:val="24"/>
              </w:rPr>
            </w:pPr>
            <w:r>
              <w:rPr>
                <w:rFonts w:hint="eastAsia" w:ascii="仿宋_GB2312" w:hAnsi="仿宋_GB2312" w:eastAsia="仿宋_GB2312" w:cs="仿宋_GB2312"/>
                <w:sz w:val="24"/>
              </w:rPr>
              <w:t>/</w:t>
            </w:r>
          </w:p>
        </w:tc>
      </w:tr>
      <w:tr>
        <w:tblPrEx>
          <w:tblCellMar>
            <w:top w:w="0" w:type="dxa"/>
            <w:left w:w="8" w:type="dxa"/>
            <w:bottom w:w="0" w:type="dxa"/>
            <w:right w:w="28" w:type="dxa"/>
          </w:tblCellMar>
        </w:tblPrEx>
        <w:trPr>
          <w:trHeight w:val="548" w:hRule="atLeast"/>
          <w:jc w:val="center"/>
        </w:trPr>
        <w:tc>
          <w:tcPr>
            <w:tcW w:w="2148" w:type="dxa"/>
            <w:gridSpan w:val="2"/>
            <w:tcBorders>
              <w:top w:val="single" w:color="000001" w:sz="4" w:space="0"/>
              <w:left w:val="single" w:color="000001" w:sz="6" w:space="0"/>
              <w:bottom w:val="single" w:color="000001" w:sz="4" w:space="0"/>
            </w:tcBorders>
            <w:shd w:val="clear" w:color="auto" w:fill="FFFFFF"/>
            <w:vAlign w:val="center"/>
          </w:tcPr>
          <w:p>
            <w:pPr>
              <w:jc w:val="center"/>
              <w:rPr>
                <w:rFonts w:ascii="仿宋_GB2312" w:hAnsi="仿宋_GB2312" w:eastAsia="仿宋_GB2312" w:cs="仿宋_GB2312"/>
                <w:color w:val="000000"/>
                <w:sz w:val="24"/>
              </w:rPr>
            </w:pPr>
            <w:r>
              <w:rPr>
                <w:rFonts w:hint="eastAsia" w:ascii="仿宋_GB2312" w:hAnsi="仿宋_GB2312" w:eastAsia="仿宋_GB2312" w:cs="仿宋_GB2312"/>
                <w:sz w:val="24"/>
              </w:rPr>
              <w:t>收到材料时间</w:t>
            </w:r>
          </w:p>
        </w:tc>
        <w:tc>
          <w:tcPr>
            <w:tcW w:w="7030" w:type="dxa"/>
            <w:gridSpan w:val="4"/>
            <w:tcBorders>
              <w:top w:val="single" w:color="000001" w:sz="4" w:space="0"/>
              <w:left w:val="single" w:color="000001" w:sz="4" w:space="0"/>
              <w:bottom w:val="single" w:color="000001" w:sz="4" w:space="0"/>
              <w:right w:val="single" w:color="000001" w:sz="6" w:space="0"/>
            </w:tcBorders>
            <w:shd w:val="clear" w:color="auto" w:fill="FFFFFF"/>
            <w:vAlign w:val="center"/>
          </w:tcPr>
          <w:p>
            <w:pPr>
              <w:tabs>
                <w:tab w:val="left" w:pos="1031"/>
              </w:tabs>
              <w:spacing w:line="28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20XX年XX月XX日</w:t>
            </w:r>
          </w:p>
        </w:tc>
      </w:tr>
      <w:tr>
        <w:tblPrEx>
          <w:tblCellMar>
            <w:top w:w="0" w:type="dxa"/>
            <w:left w:w="8" w:type="dxa"/>
            <w:bottom w:w="0" w:type="dxa"/>
            <w:right w:w="28" w:type="dxa"/>
          </w:tblCellMar>
        </w:tblPrEx>
        <w:trPr>
          <w:trHeight w:val="4324" w:hRule="atLeast"/>
          <w:jc w:val="center"/>
        </w:trPr>
        <w:tc>
          <w:tcPr>
            <w:tcW w:w="2148" w:type="dxa"/>
            <w:gridSpan w:val="2"/>
            <w:tcBorders>
              <w:top w:val="single" w:color="000001" w:sz="4" w:space="0"/>
              <w:left w:val="single" w:color="000001" w:sz="6" w:space="0"/>
              <w:bottom w:val="single" w:color="000001" w:sz="4" w:space="0"/>
            </w:tcBorders>
            <w:shd w:val="clear" w:color="auto" w:fill="FFFFFF"/>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核查情况及</w:t>
            </w:r>
          </w:p>
          <w:p>
            <w:pPr>
              <w:jc w:val="center"/>
              <w:rPr>
                <w:rFonts w:ascii="仿宋_GB2312" w:hAnsi="仿宋_GB2312" w:eastAsia="仿宋_GB2312" w:cs="仿宋_GB2312"/>
                <w:sz w:val="24"/>
              </w:rPr>
            </w:pPr>
            <w:r>
              <w:rPr>
                <w:rFonts w:hint="eastAsia" w:ascii="仿宋_GB2312" w:hAnsi="仿宋_GB2312" w:eastAsia="仿宋_GB2312" w:cs="仿宋_GB2312"/>
                <w:sz w:val="24"/>
              </w:rPr>
              <w:t>不予立案理由</w:t>
            </w:r>
          </w:p>
        </w:tc>
        <w:tc>
          <w:tcPr>
            <w:tcW w:w="7030" w:type="dxa"/>
            <w:gridSpan w:val="4"/>
            <w:tcBorders>
              <w:top w:val="single" w:color="000001" w:sz="4" w:space="0"/>
              <w:left w:val="single" w:color="000001" w:sz="4" w:space="0"/>
              <w:bottom w:val="single" w:color="000001" w:sz="4" w:space="0"/>
              <w:right w:val="single" w:color="000001" w:sz="6" w:space="0"/>
            </w:tcBorders>
            <w:shd w:val="clear" w:color="auto" w:fill="FFFFFF"/>
          </w:tcPr>
          <w:p>
            <w:pPr>
              <w:tabs>
                <w:tab w:val="left" w:pos="420"/>
              </w:tabs>
              <w:spacing w:line="280" w:lineRule="exact"/>
              <w:rPr>
                <w:rFonts w:ascii="仿宋_GB2312" w:hAnsi="仿宋_GB2312" w:eastAsia="仿宋_GB2312" w:cs="仿宋_GB2312"/>
                <w:sz w:val="24"/>
              </w:rPr>
            </w:pPr>
            <w:r>
              <w:rPr>
                <w:rFonts w:hint="eastAsia" w:ascii="仿宋_GB2312" w:hAnsi="仿宋_GB2312" w:eastAsia="仿宋_GB2312" w:cs="仿宋_GB2312"/>
                <w:sz w:val="24"/>
              </w:rPr>
              <w:t xml:space="preserve">    20XX年XX月XX日，根据群众反映，本局依法对位于保定市XX区XX路XX号的XXX便利店进行执法检查。发现该店冷藏柜内有待售的酿皮4盒，标示生产者为XXX，地址XXX，生产日期20XX年XX月XX日，生产批号XXX、保质期1天，联系方式XXX等内容，净重0.5kg/盒，该店负责人XXX现场提供了供货者的《小作坊登记证》和食品出厂检验合格报告等证明文件资料。依据《中华人民共和国食品安全法》第五十三条、六十八条之规定，该店履行了进货查验义务，且待售酿皮外包装标示信息符合法律规定，“XXX便利店销售的酿皮无任何标签标识”的投诉举报与事实不符。属《市场监督管理行政处罚程序规定》第二十条第一款第四项规定的可以不予立案的情形，建议不予立案。依据《市场监督管理行政处罚程序规定》第十八条第一款之规定，请领导审批。                                                </w:t>
            </w:r>
          </w:p>
          <w:p>
            <w:pPr>
              <w:tabs>
                <w:tab w:val="left" w:pos="420"/>
              </w:tabs>
              <w:spacing w:line="280" w:lineRule="exact"/>
              <w:ind w:firstLine="2160" w:firstLineChars="900"/>
              <w:rPr>
                <w:rFonts w:ascii="仿宋_GB2312" w:hAnsi="仿宋_GB2312" w:eastAsia="仿宋_GB2312" w:cs="仿宋_GB2312"/>
                <w:sz w:val="24"/>
              </w:rPr>
            </w:pPr>
            <w:r>
              <w:rPr>
                <w:rFonts w:hint="eastAsia" w:ascii="仿宋_GB2312" w:hAnsi="仿宋_GB2312" w:eastAsia="仿宋_GB2312" w:cs="仿宋_GB2312"/>
                <w:sz w:val="24"/>
              </w:rPr>
              <w:t xml:space="preserve">核查人员：王XX（执法证号：XXXXXXXXX）   </w:t>
            </w:r>
          </w:p>
          <w:p>
            <w:pPr>
              <w:tabs>
                <w:tab w:val="left" w:pos="420"/>
              </w:tabs>
              <w:spacing w:line="280" w:lineRule="exact"/>
              <w:ind w:firstLine="3360" w:firstLineChars="1400"/>
              <w:rPr>
                <w:rFonts w:ascii="仿宋_GB2312" w:hAnsi="仿宋_GB2312" w:eastAsia="仿宋_GB2312" w:cs="仿宋_GB2312"/>
                <w:sz w:val="24"/>
              </w:rPr>
            </w:pPr>
            <w:r>
              <w:rPr>
                <w:rFonts w:hint="eastAsia" w:ascii="仿宋_GB2312" w:hAnsi="仿宋_GB2312" w:eastAsia="仿宋_GB2312" w:cs="仿宋_GB2312"/>
                <w:sz w:val="24"/>
              </w:rPr>
              <w:t>李XX（执法证号：XXXXXXXXX）</w:t>
            </w:r>
          </w:p>
          <w:p>
            <w:pPr>
              <w:tabs>
                <w:tab w:val="left" w:pos="420"/>
              </w:tabs>
              <w:spacing w:line="280" w:lineRule="exact"/>
              <w:ind w:firstLine="4320" w:firstLineChars="1800"/>
              <w:rPr>
                <w:rFonts w:ascii="仿宋_GB2312" w:hAnsi="仿宋_GB2312" w:eastAsia="仿宋_GB2312" w:cs="仿宋_GB2312"/>
                <w:sz w:val="24"/>
              </w:rPr>
            </w:pPr>
            <w:r>
              <w:rPr>
                <w:rFonts w:hint="eastAsia" w:ascii="仿宋_GB2312" w:hAnsi="仿宋_GB2312" w:eastAsia="仿宋_GB2312" w:cs="仿宋_GB2312"/>
                <w:color w:val="000000"/>
                <w:sz w:val="24"/>
              </w:rPr>
              <w:t>20XX年XX月XX日</w:t>
            </w:r>
            <w:r>
              <w:rPr>
                <w:rFonts w:hint="eastAsia" w:ascii="仿宋_GB2312" w:hAnsi="仿宋_GB2312" w:eastAsia="仿宋_GB2312" w:cs="仿宋_GB2312"/>
                <w:sz w:val="24"/>
              </w:rPr>
              <w:t xml:space="preserve">   </w:t>
            </w:r>
          </w:p>
        </w:tc>
      </w:tr>
      <w:tr>
        <w:tblPrEx>
          <w:tblCellMar>
            <w:top w:w="0" w:type="dxa"/>
            <w:left w:w="8" w:type="dxa"/>
            <w:bottom w:w="0" w:type="dxa"/>
            <w:right w:w="28" w:type="dxa"/>
          </w:tblCellMar>
        </w:tblPrEx>
        <w:trPr>
          <w:trHeight w:val="90" w:hRule="atLeast"/>
          <w:jc w:val="center"/>
        </w:trPr>
        <w:tc>
          <w:tcPr>
            <w:tcW w:w="2148" w:type="dxa"/>
            <w:gridSpan w:val="2"/>
            <w:tcBorders>
              <w:top w:val="single" w:color="000001" w:sz="4" w:space="0"/>
              <w:left w:val="single" w:color="000001" w:sz="6" w:space="0"/>
              <w:bottom w:val="single" w:color="000001" w:sz="4" w:space="0"/>
            </w:tcBorders>
            <w:shd w:val="clear" w:color="auto" w:fill="FFFFFF"/>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办案机构</w:t>
            </w:r>
          </w:p>
          <w:p>
            <w:pPr>
              <w:jc w:val="center"/>
              <w:rPr>
                <w:rFonts w:ascii="仿宋_GB2312" w:hAnsi="仿宋_GB2312" w:eastAsia="仿宋_GB2312" w:cs="仿宋_GB2312"/>
                <w:sz w:val="24"/>
              </w:rPr>
            </w:pPr>
            <w:r>
              <w:rPr>
                <w:rFonts w:hint="eastAsia" w:ascii="仿宋_GB2312" w:hAnsi="仿宋_GB2312" w:eastAsia="仿宋_GB2312" w:cs="仿宋_GB2312"/>
                <w:sz w:val="24"/>
              </w:rPr>
              <w:t>负责人意见</w:t>
            </w:r>
          </w:p>
        </w:tc>
        <w:tc>
          <w:tcPr>
            <w:tcW w:w="7030" w:type="dxa"/>
            <w:gridSpan w:val="4"/>
            <w:tcBorders>
              <w:top w:val="single" w:color="000001" w:sz="4" w:space="0"/>
              <w:left w:val="single" w:color="000001" w:sz="4" w:space="0"/>
              <w:bottom w:val="single" w:color="000001" w:sz="4" w:space="0"/>
              <w:right w:val="single" w:color="000001" w:sz="6" w:space="0"/>
            </w:tcBorders>
            <w:shd w:val="clear" w:color="auto" w:fill="FFFFFF"/>
          </w:tcPr>
          <w:p>
            <w:pPr>
              <w:tabs>
                <w:tab w:val="left" w:pos="420"/>
              </w:tabs>
              <w:spacing w:line="280" w:lineRule="exact"/>
              <w:rPr>
                <w:rFonts w:ascii="仿宋_GB2312" w:hAnsi="仿宋_GB2312" w:eastAsia="仿宋_GB2312" w:cs="仿宋_GB2312"/>
                <w:sz w:val="24"/>
              </w:rPr>
            </w:pPr>
          </w:p>
          <w:p>
            <w:pPr>
              <w:tabs>
                <w:tab w:val="left" w:pos="420"/>
              </w:tabs>
              <w:spacing w:line="280" w:lineRule="exact"/>
              <w:rPr>
                <w:rFonts w:ascii="仿宋_GB2312" w:hAnsi="仿宋_GB2312" w:eastAsia="仿宋_GB2312" w:cs="仿宋_GB2312"/>
                <w:sz w:val="24"/>
              </w:rPr>
            </w:pPr>
            <w:r>
              <w:rPr>
                <w:rFonts w:hint="eastAsia" w:ascii="仿宋_GB2312" w:hAnsi="仿宋_GB2312" w:eastAsia="仿宋_GB2312" w:cs="仿宋_GB2312"/>
                <w:sz w:val="24"/>
              </w:rPr>
              <w:t xml:space="preserve">       同意不予立案，请领导审批。                        </w:t>
            </w:r>
          </w:p>
          <w:p>
            <w:pPr>
              <w:tabs>
                <w:tab w:val="left" w:pos="420"/>
              </w:tabs>
              <w:spacing w:line="280" w:lineRule="exact"/>
              <w:jc w:val="center"/>
              <w:rPr>
                <w:rFonts w:ascii="仿宋_GB2312" w:hAnsi="仿宋_GB2312" w:eastAsia="仿宋_GB2312" w:cs="仿宋_GB2312"/>
                <w:sz w:val="24"/>
              </w:rPr>
            </w:pPr>
            <w:r>
              <w:rPr>
                <w:rFonts w:hint="eastAsia" w:ascii="仿宋_GB2312" w:hAnsi="仿宋_GB2312" w:eastAsia="仿宋_GB2312" w:cs="仿宋_GB2312"/>
                <w:sz w:val="24"/>
              </w:rPr>
              <w:t xml:space="preserve">                     办案机构负责人：XXX     </w:t>
            </w:r>
          </w:p>
          <w:p>
            <w:pPr>
              <w:tabs>
                <w:tab w:val="left" w:pos="420"/>
              </w:tabs>
              <w:spacing w:line="280" w:lineRule="exact"/>
              <w:rPr>
                <w:rFonts w:ascii="仿宋_GB2312" w:hAnsi="仿宋_GB2312" w:eastAsia="仿宋_GB2312" w:cs="仿宋_GB2312"/>
                <w:sz w:val="24"/>
              </w:rPr>
            </w:pPr>
            <w:r>
              <w:rPr>
                <w:rFonts w:hint="eastAsia" w:ascii="仿宋_GB2312" w:hAnsi="仿宋_GB2312" w:eastAsia="仿宋_GB2312" w:cs="仿宋_GB2312"/>
                <w:sz w:val="24"/>
              </w:rPr>
              <w:t xml:space="preserve">                                    </w:t>
            </w:r>
            <w:r>
              <w:rPr>
                <w:rFonts w:hint="eastAsia" w:ascii="仿宋_GB2312" w:hAnsi="仿宋_GB2312" w:eastAsia="仿宋_GB2312" w:cs="仿宋_GB2312"/>
                <w:color w:val="000000"/>
                <w:sz w:val="24"/>
              </w:rPr>
              <w:t>20XX年XX月XX日</w:t>
            </w:r>
          </w:p>
        </w:tc>
      </w:tr>
      <w:tr>
        <w:tblPrEx>
          <w:tblCellMar>
            <w:top w:w="0" w:type="dxa"/>
            <w:left w:w="8" w:type="dxa"/>
            <w:bottom w:w="0" w:type="dxa"/>
            <w:right w:w="28" w:type="dxa"/>
          </w:tblCellMar>
        </w:tblPrEx>
        <w:trPr>
          <w:trHeight w:val="1183" w:hRule="atLeast"/>
          <w:jc w:val="center"/>
        </w:trPr>
        <w:tc>
          <w:tcPr>
            <w:tcW w:w="2148" w:type="dxa"/>
            <w:gridSpan w:val="2"/>
            <w:tcBorders>
              <w:top w:val="single" w:color="000001" w:sz="4" w:space="0"/>
              <w:left w:val="single" w:color="000001" w:sz="6" w:space="0"/>
              <w:bottom w:val="single" w:color="000001" w:sz="4" w:space="0"/>
            </w:tcBorders>
            <w:shd w:val="clear" w:color="auto" w:fill="FFFFFF"/>
            <w:vAlign w:val="center"/>
          </w:tcPr>
          <w:p>
            <w:pPr>
              <w:spacing w:line="276" w:lineRule="auto"/>
              <w:jc w:val="center"/>
              <w:rPr>
                <w:rFonts w:ascii="仿宋_GB2312" w:hAnsi="仿宋_GB2312" w:eastAsia="仿宋_GB2312" w:cs="仿宋_GB2312"/>
                <w:sz w:val="24"/>
              </w:rPr>
            </w:pPr>
            <w:r>
              <w:rPr>
                <w:rFonts w:hint="eastAsia" w:ascii="仿宋_GB2312" w:hAnsi="仿宋_GB2312" w:eastAsia="仿宋_GB2312" w:cs="仿宋_GB2312"/>
                <w:sz w:val="24"/>
              </w:rPr>
              <w:t>部门负责人意见</w:t>
            </w:r>
          </w:p>
        </w:tc>
        <w:tc>
          <w:tcPr>
            <w:tcW w:w="7030" w:type="dxa"/>
            <w:gridSpan w:val="4"/>
            <w:tcBorders>
              <w:top w:val="single" w:color="000001" w:sz="4" w:space="0"/>
              <w:left w:val="single" w:color="000001" w:sz="4" w:space="0"/>
              <w:bottom w:val="single" w:color="000001" w:sz="4" w:space="0"/>
              <w:right w:val="single" w:color="000001" w:sz="6" w:space="0"/>
            </w:tcBorders>
            <w:shd w:val="clear" w:color="auto" w:fill="FFFFFF"/>
          </w:tcPr>
          <w:p>
            <w:pPr>
              <w:tabs>
                <w:tab w:val="left" w:pos="420"/>
              </w:tabs>
              <w:spacing w:line="280" w:lineRule="exact"/>
              <w:rPr>
                <w:rFonts w:ascii="仿宋_GB2312" w:hAnsi="仿宋_GB2312" w:eastAsia="仿宋_GB2312" w:cs="仿宋_GB2312"/>
                <w:sz w:val="24"/>
              </w:rPr>
            </w:pPr>
          </w:p>
          <w:p>
            <w:pPr>
              <w:tabs>
                <w:tab w:val="left" w:pos="420"/>
              </w:tabs>
              <w:spacing w:line="280" w:lineRule="exact"/>
              <w:ind w:firstLine="720" w:firstLineChars="300"/>
              <w:rPr>
                <w:rFonts w:ascii="仿宋_GB2312" w:hAnsi="仿宋_GB2312" w:eastAsia="仿宋_GB2312" w:cs="仿宋_GB2312"/>
                <w:sz w:val="24"/>
              </w:rPr>
            </w:pPr>
            <w:r>
              <w:rPr>
                <w:rFonts w:hint="eastAsia" w:ascii="仿宋_GB2312" w:hAnsi="仿宋_GB2312" w:eastAsia="仿宋_GB2312" w:cs="仿宋_GB2312"/>
                <w:sz w:val="24"/>
              </w:rPr>
              <w:t xml:space="preserve"> 同意不予立案。                                 </w:t>
            </w:r>
          </w:p>
          <w:p>
            <w:pPr>
              <w:tabs>
                <w:tab w:val="left" w:pos="420"/>
              </w:tabs>
              <w:spacing w:line="280" w:lineRule="exact"/>
              <w:jc w:val="center"/>
              <w:rPr>
                <w:rFonts w:ascii="仿宋_GB2312" w:hAnsi="仿宋_GB2312" w:eastAsia="仿宋_GB2312" w:cs="仿宋_GB2312"/>
                <w:sz w:val="24"/>
              </w:rPr>
            </w:pPr>
            <w:r>
              <w:rPr>
                <w:rFonts w:hint="eastAsia" w:ascii="仿宋_GB2312" w:hAnsi="仿宋_GB2312" w:eastAsia="仿宋_GB2312" w:cs="仿宋_GB2312"/>
                <w:sz w:val="24"/>
              </w:rPr>
              <w:t xml:space="preserve">                       部门负责人：XXX</w:t>
            </w:r>
          </w:p>
          <w:p>
            <w:pPr>
              <w:spacing w:line="280" w:lineRule="exact"/>
              <w:ind w:right="150"/>
              <w:jc w:val="center"/>
              <w:rPr>
                <w:rFonts w:ascii="仿宋_GB2312" w:hAnsi="仿宋_GB2312" w:eastAsia="仿宋_GB2312" w:cs="仿宋_GB2312"/>
                <w:sz w:val="24"/>
              </w:rPr>
            </w:pPr>
            <w:r>
              <w:rPr>
                <w:rFonts w:hint="eastAsia" w:ascii="仿宋_GB2312" w:hAnsi="仿宋_GB2312" w:eastAsia="仿宋_GB2312" w:cs="仿宋_GB2312"/>
                <w:sz w:val="24"/>
              </w:rPr>
              <w:t xml:space="preserve">                                </w:t>
            </w:r>
            <w:r>
              <w:rPr>
                <w:rFonts w:hint="eastAsia" w:ascii="仿宋_GB2312" w:hAnsi="仿宋_GB2312" w:eastAsia="仿宋_GB2312" w:cs="仿宋_GB2312"/>
                <w:color w:val="000000"/>
                <w:sz w:val="24"/>
              </w:rPr>
              <w:t>20XX年XX月XX日</w:t>
            </w:r>
          </w:p>
        </w:tc>
      </w:tr>
      <w:tr>
        <w:tblPrEx>
          <w:tblCellMar>
            <w:top w:w="0" w:type="dxa"/>
            <w:left w:w="8" w:type="dxa"/>
            <w:bottom w:w="0" w:type="dxa"/>
            <w:right w:w="28" w:type="dxa"/>
          </w:tblCellMar>
        </w:tblPrEx>
        <w:trPr>
          <w:trHeight w:val="1358" w:hRule="atLeast"/>
          <w:jc w:val="center"/>
        </w:trPr>
        <w:tc>
          <w:tcPr>
            <w:tcW w:w="2148" w:type="dxa"/>
            <w:gridSpan w:val="2"/>
            <w:tcBorders>
              <w:top w:val="single" w:color="000001" w:sz="4" w:space="0"/>
              <w:left w:val="single" w:color="000001" w:sz="6" w:space="0"/>
              <w:bottom w:val="single" w:color="000001" w:sz="6" w:space="0"/>
            </w:tcBorders>
            <w:shd w:val="clear" w:color="auto" w:fill="FFFFFF"/>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备  注</w:t>
            </w:r>
          </w:p>
        </w:tc>
        <w:tc>
          <w:tcPr>
            <w:tcW w:w="7030" w:type="dxa"/>
            <w:gridSpan w:val="4"/>
            <w:tcBorders>
              <w:top w:val="single" w:color="000001" w:sz="4" w:space="0"/>
              <w:left w:val="single" w:color="000001" w:sz="4" w:space="0"/>
              <w:bottom w:val="single" w:color="000001" w:sz="6" w:space="0"/>
              <w:right w:val="single" w:color="000001" w:sz="6" w:space="0"/>
            </w:tcBorders>
            <w:shd w:val="clear" w:color="auto" w:fill="FFFFFF"/>
          </w:tcPr>
          <w:p>
            <w:pPr>
              <w:tabs>
                <w:tab w:val="left" w:pos="420"/>
              </w:tabs>
              <w:spacing w:line="280" w:lineRule="exact"/>
              <w:jc w:val="left"/>
              <w:rPr>
                <w:rFonts w:ascii="仿宋_GB2312" w:hAnsi="仿宋_GB2312" w:eastAsia="仿宋_GB2312" w:cs="仿宋_GB2312"/>
                <w:b/>
                <w:bCs/>
                <w:szCs w:val="21"/>
              </w:rPr>
            </w:pPr>
          </w:p>
          <w:p>
            <w:pPr>
              <w:tabs>
                <w:tab w:val="left" w:pos="420"/>
              </w:tabs>
              <w:spacing w:line="280" w:lineRule="exact"/>
              <w:jc w:val="left"/>
              <w:rPr>
                <w:rFonts w:ascii="仿宋_GB2312" w:hAnsi="仿宋_GB2312" w:eastAsia="仿宋_GB2312" w:cs="仿宋_GB2312"/>
                <w:sz w:val="24"/>
              </w:rPr>
            </w:pPr>
            <w:r>
              <w:rPr>
                <w:rFonts w:hint="eastAsia" w:ascii="仿宋_GB2312" w:hAnsi="仿宋_GB2312" w:eastAsia="仿宋_GB2312" w:cs="仿宋_GB2312"/>
                <w:b/>
                <w:bCs/>
                <w:szCs w:val="21"/>
              </w:rPr>
              <w:t>（注：提交审批时附案件来源登记及核查取得的材料。内容要写明不予立案的依据及理由。）备注栏可用铅笔标注法制机构（市局综合执法局由执法监督科审核）审核意见。</w:t>
            </w:r>
          </w:p>
        </w:tc>
      </w:tr>
    </w:tbl>
    <w:p>
      <w:pPr>
        <w:spacing w:line="640" w:lineRule="exact"/>
        <w:jc w:val="center"/>
        <w:outlineLvl w:val="0"/>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Cs/>
          <w:sz w:val="44"/>
          <w:szCs w:val="44"/>
          <w:u w:val="single"/>
        </w:rPr>
        <w:t>保定市</w:t>
      </w:r>
      <w:r>
        <w:rPr>
          <w:rFonts w:hint="eastAsia" w:ascii="方正小标宋简体" w:hAnsi="方正小标宋简体" w:eastAsia="方正小标宋简体" w:cs="方正小标宋简体"/>
          <w:bCs/>
          <w:sz w:val="44"/>
          <w:szCs w:val="44"/>
        </w:rPr>
        <w:t>市场监督管理局</w:t>
      </w:r>
    </w:p>
    <w:p>
      <w:pPr>
        <w:spacing w:line="640" w:lineRule="exact"/>
        <w:jc w:val="center"/>
        <w:outlineLvl w:val="0"/>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立案审批表</w:t>
      </w:r>
    </w:p>
    <w:tbl>
      <w:tblPr>
        <w:tblStyle w:val="11"/>
        <w:tblpPr w:leftFromText="180" w:rightFromText="180" w:vertAnchor="text" w:horzAnchor="page" w:tblpX="1491" w:tblpY="135"/>
        <w:tblOverlap w:val="never"/>
        <w:tblW w:w="9178" w:type="dxa"/>
        <w:tblInd w:w="0" w:type="dxa"/>
        <w:tblLayout w:type="fixed"/>
        <w:tblCellMar>
          <w:top w:w="0" w:type="dxa"/>
          <w:left w:w="8" w:type="dxa"/>
          <w:bottom w:w="0" w:type="dxa"/>
          <w:right w:w="28" w:type="dxa"/>
        </w:tblCellMar>
      </w:tblPr>
      <w:tblGrid>
        <w:gridCol w:w="547"/>
        <w:gridCol w:w="1601"/>
        <w:gridCol w:w="1237"/>
        <w:gridCol w:w="1725"/>
        <w:gridCol w:w="2350"/>
        <w:gridCol w:w="1718"/>
      </w:tblGrid>
      <w:tr>
        <w:tblPrEx>
          <w:tblCellMar>
            <w:top w:w="0" w:type="dxa"/>
            <w:left w:w="8" w:type="dxa"/>
            <w:bottom w:w="0" w:type="dxa"/>
            <w:right w:w="28" w:type="dxa"/>
          </w:tblCellMar>
        </w:tblPrEx>
        <w:trPr>
          <w:cantSplit/>
          <w:trHeight w:val="420" w:hRule="atLeast"/>
        </w:trPr>
        <w:tc>
          <w:tcPr>
            <w:tcW w:w="547" w:type="dxa"/>
            <w:vMerge w:val="restart"/>
            <w:tcBorders>
              <w:top w:val="single" w:color="000001" w:sz="4" w:space="0"/>
              <w:left w:val="single" w:color="000001" w:sz="6" w:space="0"/>
            </w:tcBorders>
            <w:shd w:val="clear" w:color="auto" w:fill="FFFFFF"/>
            <w:textDirection w:val="tbRlV"/>
            <w:vAlign w:val="center"/>
          </w:tcPr>
          <w:p>
            <w:pPr>
              <w:snapToGrid w:val="0"/>
              <w:ind w:left="113" w:right="113"/>
              <w:jc w:val="center"/>
              <w:rPr>
                <w:rFonts w:ascii="仿宋_GB2312" w:hAnsi="仿宋_GB2312" w:eastAsia="仿宋_GB2312" w:cs="仿宋_GB2312"/>
                <w:sz w:val="24"/>
              </w:rPr>
            </w:pPr>
            <w:r>
              <w:rPr>
                <w:rFonts w:hint="eastAsia" w:ascii="仿宋_GB2312" w:hAnsi="仿宋_GB2312" w:eastAsia="仿宋_GB2312" w:cs="仿宋_GB2312"/>
                <w:sz w:val="24"/>
              </w:rPr>
              <w:t>当 事 人</w:t>
            </w:r>
          </w:p>
        </w:tc>
        <w:tc>
          <w:tcPr>
            <w:tcW w:w="1601" w:type="dxa"/>
            <w:vMerge w:val="restart"/>
            <w:tcBorders>
              <w:top w:val="single" w:color="000001" w:sz="4" w:space="0"/>
              <w:left w:val="single" w:color="000001" w:sz="4" w:space="0"/>
            </w:tcBorders>
            <w:shd w:val="clear" w:color="auto" w:fill="FFFFFF"/>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单位</w:t>
            </w:r>
          </w:p>
        </w:tc>
        <w:tc>
          <w:tcPr>
            <w:tcW w:w="1237" w:type="dxa"/>
            <w:tcBorders>
              <w:top w:val="single" w:color="000001" w:sz="4" w:space="0"/>
              <w:left w:val="single" w:color="000001" w:sz="4" w:space="0"/>
              <w:bottom w:val="single" w:color="000001" w:sz="4" w:space="0"/>
            </w:tcBorders>
            <w:shd w:val="clear" w:color="auto" w:fill="FFFFFF"/>
            <w:vAlign w:val="center"/>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名称</w:t>
            </w:r>
          </w:p>
        </w:tc>
        <w:tc>
          <w:tcPr>
            <w:tcW w:w="5793" w:type="dxa"/>
            <w:gridSpan w:val="3"/>
            <w:tcBorders>
              <w:top w:val="single" w:color="000001" w:sz="4" w:space="0"/>
              <w:left w:val="single" w:color="000001" w:sz="4" w:space="0"/>
              <w:bottom w:val="single" w:color="000001" w:sz="4" w:space="0"/>
              <w:right w:val="single" w:color="000001" w:sz="6" w:space="0"/>
            </w:tcBorders>
            <w:shd w:val="clear" w:color="auto" w:fill="FFFFFF"/>
            <w:vAlign w:val="center"/>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w:t>
            </w:r>
          </w:p>
        </w:tc>
      </w:tr>
      <w:tr>
        <w:tblPrEx>
          <w:tblCellMar>
            <w:top w:w="0" w:type="dxa"/>
            <w:left w:w="8" w:type="dxa"/>
            <w:bottom w:w="0" w:type="dxa"/>
            <w:right w:w="28" w:type="dxa"/>
          </w:tblCellMar>
        </w:tblPrEx>
        <w:trPr>
          <w:cantSplit/>
          <w:trHeight w:val="441" w:hRule="atLeast"/>
        </w:trPr>
        <w:tc>
          <w:tcPr>
            <w:tcW w:w="547" w:type="dxa"/>
            <w:vMerge w:val="continue"/>
            <w:tcBorders>
              <w:top w:val="single" w:color="000001" w:sz="4" w:space="0"/>
              <w:left w:val="single" w:color="000001" w:sz="6" w:space="0"/>
              <w:bottom w:val="single" w:color="000001" w:sz="4" w:space="0"/>
            </w:tcBorders>
            <w:shd w:val="clear" w:color="auto" w:fill="FFFFFF"/>
          </w:tcPr>
          <w:p>
            <w:pPr>
              <w:snapToGrid w:val="0"/>
              <w:jc w:val="center"/>
              <w:rPr>
                <w:rFonts w:ascii="仿宋_GB2312" w:hAnsi="仿宋_GB2312" w:eastAsia="仿宋_GB2312" w:cs="仿宋_GB2312"/>
                <w:sz w:val="24"/>
              </w:rPr>
            </w:pPr>
          </w:p>
        </w:tc>
        <w:tc>
          <w:tcPr>
            <w:tcW w:w="1601" w:type="dxa"/>
            <w:vMerge w:val="continue"/>
            <w:tcBorders>
              <w:left w:val="single" w:color="000001" w:sz="4" w:space="0"/>
            </w:tcBorders>
            <w:shd w:val="clear" w:color="auto" w:fill="FFFFFF"/>
            <w:vAlign w:val="center"/>
          </w:tcPr>
          <w:p>
            <w:pPr>
              <w:snapToGrid w:val="0"/>
              <w:jc w:val="center"/>
              <w:rPr>
                <w:rFonts w:ascii="仿宋_GB2312" w:hAnsi="仿宋_GB2312" w:eastAsia="仿宋_GB2312" w:cs="仿宋_GB2312"/>
                <w:sz w:val="24"/>
              </w:rPr>
            </w:pPr>
          </w:p>
        </w:tc>
        <w:tc>
          <w:tcPr>
            <w:tcW w:w="2962" w:type="dxa"/>
            <w:gridSpan w:val="2"/>
            <w:tcBorders>
              <w:top w:val="single" w:color="000001" w:sz="4" w:space="0"/>
              <w:left w:val="single" w:color="000001" w:sz="4" w:space="0"/>
              <w:bottom w:val="single" w:color="000001" w:sz="4" w:space="0"/>
            </w:tcBorders>
            <w:shd w:val="clear" w:color="auto" w:fill="FFFFFF"/>
            <w:vAlign w:val="center"/>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统一社会信用代码</w:t>
            </w:r>
          </w:p>
        </w:tc>
        <w:tc>
          <w:tcPr>
            <w:tcW w:w="4068" w:type="dxa"/>
            <w:gridSpan w:val="2"/>
            <w:tcBorders>
              <w:top w:val="single" w:color="000001" w:sz="4" w:space="0"/>
              <w:left w:val="single" w:color="000001" w:sz="4" w:space="0"/>
              <w:bottom w:val="single" w:color="000001" w:sz="4" w:space="0"/>
              <w:right w:val="single" w:color="000001" w:sz="6" w:space="0"/>
            </w:tcBorders>
            <w:shd w:val="clear" w:color="auto" w:fill="FFFFFF"/>
            <w:vAlign w:val="center"/>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w:t>
            </w:r>
          </w:p>
        </w:tc>
      </w:tr>
      <w:tr>
        <w:tblPrEx>
          <w:tblCellMar>
            <w:top w:w="0" w:type="dxa"/>
            <w:left w:w="8" w:type="dxa"/>
            <w:bottom w:w="0" w:type="dxa"/>
            <w:right w:w="28" w:type="dxa"/>
          </w:tblCellMar>
        </w:tblPrEx>
        <w:trPr>
          <w:cantSplit/>
          <w:trHeight w:val="441" w:hRule="atLeast"/>
        </w:trPr>
        <w:tc>
          <w:tcPr>
            <w:tcW w:w="547" w:type="dxa"/>
            <w:vMerge w:val="continue"/>
            <w:tcBorders>
              <w:top w:val="single" w:color="000001" w:sz="4" w:space="0"/>
              <w:left w:val="single" w:color="000001" w:sz="6" w:space="0"/>
              <w:bottom w:val="single" w:color="000001" w:sz="4" w:space="0"/>
            </w:tcBorders>
            <w:shd w:val="clear" w:color="auto" w:fill="FFFFFF"/>
          </w:tcPr>
          <w:p>
            <w:pPr>
              <w:snapToGrid w:val="0"/>
              <w:jc w:val="center"/>
              <w:rPr>
                <w:rFonts w:ascii="仿宋_GB2312" w:hAnsi="仿宋_GB2312" w:eastAsia="仿宋_GB2312" w:cs="仿宋_GB2312"/>
                <w:sz w:val="24"/>
              </w:rPr>
            </w:pPr>
          </w:p>
        </w:tc>
        <w:tc>
          <w:tcPr>
            <w:tcW w:w="1601" w:type="dxa"/>
            <w:vMerge w:val="continue"/>
            <w:tcBorders>
              <w:left w:val="single" w:color="000001" w:sz="4" w:space="0"/>
              <w:bottom w:val="single" w:color="000001" w:sz="4" w:space="0"/>
            </w:tcBorders>
            <w:shd w:val="clear" w:color="auto" w:fill="FFFFFF"/>
            <w:vAlign w:val="center"/>
          </w:tcPr>
          <w:p>
            <w:pPr>
              <w:snapToGrid w:val="0"/>
              <w:jc w:val="center"/>
              <w:rPr>
                <w:rFonts w:ascii="仿宋_GB2312" w:hAnsi="仿宋_GB2312" w:eastAsia="仿宋_GB2312" w:cs="仿宋_GB2312"/>
                <w:sz w:val="24"/>
              </w:rPr>
            </w:pPr>
          </w:p>
        </w:tc>
        <w:tc>
          <w:tcPr>
            <w:tcW w:w="2962" w:type="dxa"/>
            <w:gridSpan w:val="2"/>
            <w:tcBorders>
              <w:top w:val="single" w:color="000001" w:sz="4" w:space="0"/>
              <w:left w:val="single" w:color="000001" w:sz="4" w:space="0"/>
              <w:bottom w:val="single" w:color="000001" w:sz="4" w:space="0"/>
            </w:tcBorders>
            <w:shd w:val="clear" w:color="auto" w:fill="FFFFFF"/>
            <w:vAlign w:val="center"/>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法定代表人(负责人)</w:t>
            </w:r>
          </w:p>
        </w:tc>
        <w:tc>
          <w:tcPr>
            <w:tcW w:w="4068" w:type="dxa"/>
            <w:gridSpan w:val="2"/>
            <w:tcBorders>
              <w:top w:val="single" w:color="000001" w:sz="4" w:space="0"/>
              <w:left w:val="single" w:color="000001" w:sz="4" w:space="0"/>
              <w:bottom w:val="single" w:color="000001" w:sz="4" w:space="0"/>
              <w:right w:val="single" w:color="000001" w:sz="6" w:space="0"/>
            </w:tcBorders>
            <w:shd w:val="clear" w:color="auto" w:fill="FFFFFF"/>
            <w:vAlign w:val="center"/>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w:t>
            </w:r>
          </w:p>
        </w:tc>
      </w:tr>
      <w:tr>
        <w:tblPrEx>
          <w:tblCellMar>
            <w:top w:w="0" w:type="dxa"/>
            <w:left w:w="8" w:type="dxa"/>
            <w:bottom w:w="0" w:type="dxa"/>
            <w:right w:w="28" w:type="dxa"/>
          </w:tblCellMar>
        </w:tblPrEx>
        <w:trPr>
          <w:cantSplit/>
          <w:trHeight w:val="515" w:hRule="atLeast"/>
        </w:trPr>
        <w:tc>
          <w:tcPr>
            <w:tcW w:w="547" w:type="dxa"/>
            <w:vMerge w:val="continue"/>
            <w:tcBorders>
              <w:top w:val="single" w:color="000001" w:sz="4" w:space="0"/>
              <w:left w:val="single" w:color="000001" w:sz="6" w:space="0"/>
              <w:bottom w:val="single" w:color="000001" w:sz="4" w:space="0"/>
            </w:tcBorders>
            <w:shd w:val="clear" w:color="auto" w:fill="FFFFFF"/>
          </w:tcPr>
          <w:p>
            <w:pPr>
              <w:snapToGrid w:val="0"/>
              <w:jc w:val="center"/>
              <w:rPr>
                <w:rFonts w:ascii="仿宋_GB2312" w:hAnsi="仿宋_GB2312" w:eastAsia="仿宋_GB2312" w:cs="仿宋_GB2312"/>
                <w:sz w:val="24"/>
              </w:rPr>
            </w:pPr>
          </w:p>
        </w:tc>
        <w:tc>
          <w:tcPr>
            <w:tcW w:w="1601" w:type="dxa"/>
            <w:vMerge w:val="restart"/>
            <w:tcBorders>
              <w:top w:val="single" w:color="000001" w:sz="4" w:space="0"/>
              <w:left w:val="single" w:color="000001" w:sz="4" w:space="0"/>
            </w:tcBorders>
            <w:shd w:val="clear" w:color="auto" w:fill="FFFFFF"/>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个体工商户</w:t>
            </w:r>
          </w:p>
        </w:tc>
        <w:tc>
          <w:tcPr>
            <w:tcW w:w="1237" w:type="dxa"/>
            <w:tcBorders>
              <w:top w:val="single" w:color="000001" w:sz="4" w:space="0"/>
              <w:left w:val="single" w:color="000001" w:sz="4" w:space="0"/>
              <w:bottom w:val="single" w:color="000001" w:sz="4" w:space="0"/>
              <w:right w:val="single" w:color="000001" w:sz="4" w:space="0"/>
            </w:tcBorders>
            <w:shd w:val="clear" w:color="auto" w:fill="FFFFFF"/>
            <w:vAlign w:val="center"/>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字号名称</w:t>
            </w:r>
          </w:p>
        </w:tc>
        <w:tc>
          <w:tcPr>
            <w:tcW w:w="1725" w:type="dxa"/>
            <w:tcBorders>
              <w:top w:val="single" w:color="000001" w:sz="4" w:space="0"/>
              <w:left w:val="single" w:color="000001" w:sz="4" w:space="0"/>
              <w:bottom w:val="single" w:color="000001" w:sz="4" w:space="0"/>
            </w:tcBorders>
            <w:shd w:val="clear" w:color="auto" w:fill="FFFFFF"/>
            <w:vAlign w:val="center"/>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X</w:t>
            </w:r>
            <w:r>
              <w:rPr>
                <w:rFonts w:ascii="仿宋_GB2312" w:hAnsi="仿宋_GB2312" w:eastAsia="仿宋_GB2312" w:cs="仿宋_GB2312"/>
                <w:sz w:val="24"/>
              </w:rPr>
              <w:t>XX</w:t>
            </w:r>
            <w:r>
              <w:rPr>
                <w:rFonts w:hint="eastAsia" w:ascii="仿宋_GB2312" w:hAnsi="仿宋_GB2312" w:eastAsia="仿宋_GB2312" w:cs="仿宋_GB2312"/>
                <w:sz w:val="24"/>
              </w:rPr>
              <w:t>便利店</w:t>
            </w:r>
          </w:p>
        </w:tc>
        <w:tc>
          <w:tcPr>
            <w:tcW w:w="2350" w:type="dxa"/>
            <w:tcBorders>
              <w:top w:val="single" w:color="000001" w:sz="4" w:space="0"/>
              <w:left w:val="single" w:color="000001" w:sz="4" w:space="0"/>
              <w:bottom w:val="single" w:color="000001" w:sz="4" w:space="0"/>
            </w:tcBorders>
            <w:shd w:val="clear" w:color="auto" w:fill="FFFFFF"/>
            <w:vAlign w:val="center"/>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统一社会信用代码</w:t>
            </w:r>
          </w:p>
        </w:tc>
        <w:tc>
          <w:tcPr>
            <w:tcW w:w="1718" w:type="dxa"/>
            <w:tcBorders>
              <w:top w:val="single" w:color="000001" w:sz="4" w:space="0"/>
              <w:left w:val="single" w:color="000001" w:sz="4" w:space="0"/>
              <w:bottom w:val="single" w:color="000001" w:sz="4" w:space="0"/>
              <w:right w:val="single" w:color="000001" w:sz="6" w:space="0"/>
            </w:tcBorders>
            <w:shd w:val="clear" w:color="auto" w:fill="FFFFFF"/>
            <w:vAlign w:val="center"/>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X</w:t>
            </w:r>
            <w:r>
              <w:rPr>
                <w:rFonts w:ascii="仿宋_GB2312" w:hAnsi="仿宋_GB2312" w:eastAsia="仿宋_GB2312" w:cs="仿宋_GB2312"/>
                <w:sz w:val="24"/>
              </w:rPr>
              <w:t>XXXXXXXXX</w:t>
            </w:r>
          </w:p>
        </w:tc>
      </w:tr>
      <w:tr>
        <w:tblPrEx>
          <w:tblCellMar>
            <w:top w:w="0" w:type="dxa"/>
            <w:left w:w="8" w:type="dxa"/>
            <w:bottom w:w="0" w:type="dxa"/>
            <w:right w:w="28" w:type="dxa"/>
          </w:tblCellMar>
        </w:tblPrEx>
        <w:trPr>
          <w:cantSplit/>
          <w:trHeight w:val="399" w:hRule="atLeast"/>
        </w:trPr>
        <w:tc>
          <w:tcPr>
            <w:tcW w:w="547" w:type="dxa"/>
            <w:vMerge w:val="continue"/>
            <w:tcBorders>
              <w:top w:val="single" w:color="000001" w:sz="4" w:space="0"/>
              <w:left w:val="single" w:color="000001" w:sz="6" w:space="0"/>
              <w:bottom w:val="single" w:color="000001" w:sz="4" w:space="0"/>
            </w:tcBorders>
            <w:shd w:val="clear" w:color="auto" w:fill="FFFFFF"/>
          </w:tcPr>
          <w:p>
            <w:pPr>
              <w:snapToGrid w:val="0"/>
              <w:jc w:val="center"/>
              <w:rPr>
                <w:rFonts w:ascii="仿宋_GB2312" w:hAnsi="仿宋_GB2312" w:eastAsia="仿宋_GB2312" w:cs="仿宋_GB2312"/>
                <w:sz w:val="24"/>
              </w:rPr>
            </w:pPr>
          </w:p>
        </w:tc>
        <w:tc>
          <w:tcPr>
            <w:tcW w:w="1601" w:type="dxa"/>
            <w:vMerge w:val="continue"/>
            <w:tcBorders>
              <w:left w:val="single" w:color="000001" w:sz="4" w:space="0"/>
              <w:bottom w:val="single" w:color="000001" w:sz="4" w:space="0"/>
            </w:tcBorders>
            <w:shd w:val="clear" w:color="auto" w:fill="FFFFFF"/>
            <w:vAlign w:val="center"/>
          </w:tcPr>
          <w:p>
            <w:pPr>
              <w:jc w:val="center"/>
              <w:rPr>
                <w:rFonts w:ascii="仿宋_GB2312" w:hAnsi="仿宋_GB2312" w:eastAsia="仿宋_GB2312" w:cs="仿宋_GB2312"/>
                <w:sz w:val="24"/>
              </w:rPr>
            </w:pPr>
          </w:p>
        </w:tc>
        <w:tc>
          <w:tcPr>
            <w:tcW w:w="1237" w:type="dxa"/>
            <w:tcBorders>
              <w:top w:val="single" w:color="000001" w:sz="4" w:space="0"/>
              <w:left w:val="single" w:color="000001" w:sz="4" w:space="0"/>
              <w:bottom w:val="single" w:color="auto" w:sz="4" w:space="0"/>
              <w:right w:val="single" w:color="000001" w:sz="4" w:space="0"/>
            </w:tcBorders>
            <w:shd w:val="clear" w:color="auto" w:fill="FFFFFF"/>
            <w:vAlign w:val="center"/>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姓名</w:t>
            </w:r>
          </w:p>
        </w:tc>
        <w:tc>
          <w:tcPr>
            <w:tcW w:w="1725" w:type="dxa"/>
            <w:tcBorders>
              <w:top w:val="single" w:color="000001" w:sz="4" w:space="0"/>
              <w:left w:val="single" w:color="000001" w:sz="4" w:space="0"/>
              <w:bottom w:val="single" w:color="auto" w:sz="4" w:space="0"/>
            </w:tcBorders>
            <w:shd w:val="clear" w:color="auto" w:fill="FFFFFF"/>
            <w:vAlign w:val="center"/>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黄X</w:t>
            </w:r>
            <w:r>
              <w:rPr>
                <w:rFonts w:ascii="仿宋_GB2312" w:hAnsi="仿宋_GB2312" w:eastAsia="仿宋_GB2312" w:cs="仿宋_GB2312"/>
                <w:sz w:val="24"/>
              </w:rPr>
              <w:t>X</w:t>
            </w:r>
          </w:p>
        </w:tc>
        <w:tc>
          <w:tcPr>
            <w:tcW w:w="2350" w:type="dxa"/>
            <w:tcBorders>
              <w:top w:val="single" w:color="000001" w:sz="4" w:space="0"/>
              <w:left w:val="single" w:color="000001" w:sz="4" w:space="0"/>
              <w:bottom w:val="single" w:color="auto" w:sz="4" w:space="0"/>
            </w:tcBorders>
            <w:shd w:val="clear" w:color="auto" w:fill="FFFFFF"/>
            <w:vAlign w:val="center"/>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身份证件号码</w:t>
            </w:r>
          </w:p>
        </w:tc>
        <w:tc>
          <w:tcPr>
            <w:tcW w:w="1718" w:type="dxa"/>
            <w:tcBorders>
              <w:top w:val="single" w:color="000001" w:sz="4" w:space="0"/>
              <w:left w:val="single" w:color="000001" w:sz="4" w:space="0"/>
              <w:bottom w:val="single" w:color="auto" w:sz="4" w:space="0"/>
              <w:right w:val="single" w:color="000001" w:sz="6" w:space="0"/>
            </w:tcBorders>
            <w:shd w:val="clear" w:color="auto" w:fill="FFFFFF"/>
            <w:vAlign w:val="center"/>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X</w:t>
            </w:r>
            <w:r>
              <w:rPr>
                <w:rFonts w:ascii="仿宋_GB2312" w:hAnsi="仿宋_GB2312" w:eastAsia="仿宋_GB2312" w:cs="仿宋_GB2312"/>
                <w:sz w:val="24"/>
              </w:rPr>
              <w:t>XXXXXXXXX</w:t>
            </w:r>
          </w:p>
        </w:tc>
      </w:tr>
      <w:tr>
        <w:tblPrEx>
          <w:tblCellMar>
            <w:top w:w="0" w:type="dxa"/>
            <w:left w:w="8" w:type="dxa"/>
            <w:bottom w:w="0" w:type="dxa"/>
            <w:right w:w="28" w:type="dxa"/>
          </w:tblCellMar>
        </w:tblPrEx>
        <w:trPr>
          <w:cantSplit/>
          <w:trHeight w:val="419" w:hRule="atLeast"/>
        </w:trPr>
        <w:tc>
          <w:tcPr>
            <w:tcW w:w="547" w:type="dxa"/>
            <w:vMerge w:val="continue"/>
            <w:tcBorders>
              <w:top w:val="single" w:color="000001" w:sz="4" w:space="0"/>
              <w:left w:val="single" w:color="000001" w:sz="6" w:space="0"/>
              <w:bottom w:val="single" w:color="000001" w:sz="4" w:space="0"/>
            </w:tcBorders>
            <w:shd w:val="clear" w:color="auto" w:fill="FFFFFF"/>
          </w:tcPr>
          <w:p>
            <w:pPr>
              <w:snapToGrid w:val="0"/>
              <w:jc w:val="center"/>
              <w:rPr>
                <w:rFonts w:ascii="仿宋_GB2312" w:hAnsi="仿宋_GB2312" w:eastAsia="仿宋_GB2312" w:cs="仿宋_GB2312"/>
                <w:sz w:val="24"/>
              </w:rPr>
            </w:pPr>
          </w:p>
        </w:tc>
        <w:tc>
          <w:tcPr>
            <w:tcW w:w="1601" w:type="dxa"/>
            <w:tcBorders>
              <w:top w:val="single" w:color="000001" w:sz="4" w:space="0"/>
              <w:left w:val="single" w:color="000001" w:sz="4" w:space="0"/>
              <w:bottom w:val="single" w:color="000001" w:sz="4" w:space="0"/>
              <w:right w:val="single" w:color="auto" w:sz="4" w:space="0"/>
            </w:tcBorders>
            <w:shd w:val="clear" w:color="auto" w:fill="FFFFFF"/>
            <w:vAlign w:val="center"/>
          </w:tcPr>
          <w:p>
            <w:pPr>
              <w:snapToGrid w:val="0"/>
              <w:jc w:val="center"/>
              <w:rPr>
                <w:rFonts w:ascii="仿宋_GB2312" w:hAnsi="仿宋_GB2312" w:eastAsia="仿宋_GB2312" w:cs="仿宋_GB2312"/>
                <w:sz w:val="24"/>
                <w:shd w:val="pct10" w:color="auto" w:fill="FFFFFF"/>
              </w:rPr>
            </w:pPr>
            <w:r>
              <w:rPr>
                <w:rFonts w:hint="eastAsia" w:ascii="仿宋_GB2312" w:hAnsi="仿宋_GB2312" w:eastAsia="仿宋_GB2312" w:cs="仿宋_GB2312"/>
                <w:sz w:val="24"/>
              </w:rPr>
              <w:t>住所（住址）</w:t>
            </w:r>
          </w:p>
        </w:tc>
        <w:tc>
          <w:tcPr>
            <w:tcW w:w="7030" w:type="dxa"/>
            <w:gridSpan w:val="4"/>
            <w:tcBorders>
              <w:top w:val="single" w:color="auto" w:sz="4" w:space="0"/>
              <w:left w:val="single" w:color="auto" w:sz="4" w:space="0"/>
              <w:bottom w:val="single" w:color="auto" w:sz="4" w:space="0"/>
              <w:right w:val="single" w:color="auto" w:sz="4" w:space="0"/>
            </w:tcBorders>
            <w:shd w:val="clear" w:color="auto" w:fill="FFFFFF"/>
            <w:vAlign w:val="center"/>
          </w:tcPr>
          <w:p>
            <w:pPr>
              <w:snapToGrid w:val="0"/>
              <w:jc w:val="center"/>
              <w:rPr>
                <w:rFonts w:ascii="仿宋_GB2312" w:hAnsi="仿宋_GB2312" w:eastAsia="仿宋_GB2312" w:cs="仿宋_GB2312"/>
                <w:sz w:val="24"/>
                <w:shd w:val="pct10" w:color="auto" w:fill="FFFFFF"/>
              </w:rPr>
            </w:pPr>
            <w:r>
              <w:rPr>
                <w:rFonts w:hint="eastAsia" w:ascii="仿宋_GB2312" w:hAnsi="仿宋_GB2312" w:eastAsia="仿宋_GB2312" w:cs="仿宋_GB2312"/>
                <w:sz w:val="24"/>
              </w:rPr>
              <w:t>保定市XX区XX路XX号</w:t>
            </w:r>
          </w:p>
        </w:tc>
      </w:tr>
      <w:tr>
        <w:tblPrEx>
          <w:tblCellMar>
            <w:top w:w="0" w:type="dxa"/>
            <w:left w:w="8" w:type="dxa"/>
            <w:bottom w:w="0" w:type="dxa"/>
            <w:right w:w="28" w:type="dxa"/>
          </w:tblCellMar>
        </w:tblPrEx>
        <w:trPr>
          <w:trHeight w:val="343" w:hRule="atLeast"/>
        </w:trPr>
        <w:tc>
          <w:tcPr>
            <w:tcW w:w="2148" w:type="dxa"/>
            <w:gridSpan w:val="2"/>
            <w:tcBorders>
              <w:top w:val="single" w:color="000001" w:sz="4" w:space="0"/>
              <w:left w:val="single" w:color="000001" w:sz="6" w:space="0"/>
              <w:bottom w:val="single" w:color="000001" w:sz="4" w:space="0"/>
            </w:tcBorders>
            <w:shd w:val="clear" w:color="auto" w:fill="FFFFFF"/>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案由</w:t>
            </w:r>
          </w:p>
        </w:tc>
        <w:tc>
          <w:tcPr>
            <w:tcW w:w="7030" w:type="dxa"/>
            <w:gridSpan w:val="4"/>
            <w:tcBorders>
              <w:top w:val="single" w:color="auto" w:sz="4" w:space="0"/>
              <w:left w:val="single" w:color="000001" w:sz="4" w:space="0"/>
              <w:bottom w:val="single" w:color="000001" w:sz="4" w:space="0"/>
              <w:right w:val="single" w:color="000001" w:sz="6" w:space="0"/>
            </w:tcBorders>
            <w:shd w:val="clear" w:color="auto" w:fill="FFFFFF"/>
            <w:vAlign w:val="center"/>
          </w:tcPr>
          <w:p>
            <w:pPr>
              <w:snapToGrid w:val="0"/>
              <w:jc w:val="center"/>
              <w:rPr>
                <w:rFonts w:ascii="仿宋_GB2312" w:hAnsi="仿宋_GB2312" w:eastAsia="仿宋_GB2312" w:cs="仿宋_GB2312"/>
                <w:sz w:val="24"/>
              </w:rPr>
            </w:pPr>
            <w:r>
              <w:rPr>
                <w:rFonts w:hint="eastAsia" w:ascii="仿宋_GB2312" w:hAnsi="仿宋_GB2312" w:eastAsia="仿宋_GB2312" w:cs="仿宋_GB2312"/>
                <w:sz w:val="24"/>
              </w:rPr>
              <w:t>涉嫌进货时未查验许可证和证明文件经营超范围使用食品添加剂</w:t>
            </w:r>
          </w:p>
          <w:p>
            <w:pPr>
              <w:snapToGrid w:val="0"/>
              <w:jc w:val="center"/>
              <w:rPr>
                <w:rFonts w:ascii="仿宋_GB2312" w:hAnsi="仿宋_GB2312" w:eastAsia="仿宋_GB2312" w:cs="仿宋_GB2312"/>
                <w:sz w:val="24"/>
              </w:rPr>
            </w:pPr>
            <w:r>
              <w:rPr>
                <w:rFonts w:hint="eastAsia" w:ascii="仿宋_GB2312" w:hAnsi="仿宋_GB2312" w:eastAsia="仿宋_GB2312" w:cs="仿宋_GB2312"/>
                <w:sz w:val="24"/>
              </w:rPr>
              <w:t>添加食品添加剂以外的化学物质的酿皮案</w:t>
            </w:r>
          </w:p>
        </w:tc>
      </w:tr>
      <w:tr>
        <w:tblPrEx>
          <w:tblCellMar>
            <w:top w:w="0" w:type="dxa"/>
            <w:left w:w="8" w:type="dxa"/>
            <w:bottom w:w="0" w:type="dxa"/>
            <w:right w:w="28" w:type="dxa"/>
          </w:tblCellMar>
        </w:tblPrEx>
        <w:trPr>
          <w:trHeight w:val="434" w:hRule="atLeast"/>
        </w:trPr>
        <w:tc>
          <w:tcPr>
            <w:tcW w:w="2148" w:type="dxa"/>
            <w:gridSpan w:val="2"/>
            <w:tcBorders>
              <w:top w:val="single" w:color="000001" w:sz="4" w:space="0"/>
              <w:left w:val="single" w:color="000001" w:sz="6" w:space="0"/>
              <w:bottom w:val="single" w:color="000001" w:sz="4" w:space="0"/>
            </w:tcBorders>
            <w:shd w:val="clear" w:color="auto" w:fill="FFFFFF"/>
            <w:vAlign w:val="center"/>
          </w:tcPr>
          <w:p>
            <w:pPr>
              <w:jc w:val="center"/>
              <w:rPr>
                <w:rFonts w:ascii="仿宋_GB2312" w:hAnsi="仿宋_GB2312" w:eastAsia="仿宋_GB2312" w:cs="仿宋_GB2312"/>
                <w:color w:val="000000"/>
                <w:sz w:val="24"/>
              </w:rPr>
            </w:pPr>
            <w:r>
              <w:rPr>
                <w:rFonts w:hint="eastAsia" w:ascii="仿宋_GB2312" w:hAnsi="仿宋_GB2312" w:eastAsia="仿宋_GB2312" w:cs="仿宋_GB2312"/>
                <w:sz w:val="24"/>
              </w:rPr>
              <w:t>发现线索时间</w:t>
            </w:r>
          </w:p>
        </w:tc>
        <w:tc>
          <w:tcPr>
            <w:tcW w:w="7030" w:type="dxa"/>
            <w:gridSpan w:val="4"/>
            <w:tcBorders>
              <w:top w:val="single" w:color="000001" w:sz="4" w:space="0"/>
              <w:left w:val="single" w:color="000001" w:sz="4" w:space="0"/>
              <w:bottom w:val="single" w:color="000001" w:sz="4" w:space="0"/>
              <w:right w:val="single" w:color="000001" w:sz="6" w:space="0"/>
            </w:tcBorders>
            <w:shd w:val="clear" w:color="auto" w:fill="FFFFFF"/>
            <w:vAlign w:val="center"/>
          </w:tcPr>
          <w:p>
            <w:pPr>
              <w:tabs>
                <w:tab w:val="left" w:pos="1031"/>
              </w:tabs>
              <w:spacing w:line="28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20XX年XX月XX日</w:t>
            </w:r>
          </w:p>
        </w:tc>
      </w:tr>
      <w:tr>
        <w:tblPrEx>
          <w:tblCellMar>
            <w:top w:w="0" w:type="dxa"/>
            <w:left w:w="8" w:type="dxa"/>
            <w:bottom w:w="0" w:type="dxa"/>
            <w:right w:w="28" w:type="dxa"/>
          </w:tblCellMar>
        </w:tblPrEx>
        <w:trPr>
          <w:trHeight w:val="2830" w:hRule="atLeast"/>
        </w:trPr>
        <w:tc>
          <w:tcPr>
            <w:tcW w:w="2148" w:type="dxa"/>
            <w:gridSpan w:val="2"/>
            <w:tcBorders>
              <w:top w:val="single" w:color="000001" w:sz="4" w:space="0"/>
              <w:left w:val="single" w:color="000001" w:sz="6" w:space="0"/>
              <w:bottom w:val="single" w:color="000001" w:sz="4" w:space="0"/>
            </w:tcBorders>
            <w:shd w:val="clear" w:color="auto" w:fill="FFFFFF"/>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核查情况及</w:t>
            </w:r>
          </w:p>
          <w:p>
            <w:pPr>
              <w:jc w:val="center"/>
              <w:rPr>
                <w:rFonts w:ascii="仿宋_GB2312" w:hAnsi="仿宋_GB2312" w:eastAsia="仿宋_GB2312" w:cs="仿宋_GB2312"/>
                <w:sz w:val="24"/>
              </w:rPr>
            </w:pPr>
            <w:r>
              <w:rPr>
                <w:rFonts w:hint="eastAsia" w:ascii="仿宋_GB2312" w:hAnsi="仿宋_GB2312" w:eastAsia="仿宋_GB2312" w:cs="仿宋_GB2312"/>
                <w:sz w:val="24"/>
              </w:rPr>
              <w:t>立案理由</w:t>
            </w:r>
          </w:p>
        </w:tc>
        <w:tc>
          <w:tcPr>
            <w:tcW w:w="7030" w:type="dxa"/>
            <w:gridSpan w:val="4"/>
            <w:tcBorders>
              <w:top w:val="single" w:color="000001" w:sz="4" w:space="0"/>
              <w:left w:val="single" w:color="000001" w:sz="4" w:space="0"/>
              <w:bottom w:val="single" w:color="000001" w:sz="4" w:space="0"/>
              <w:right w:val="single" w:color="000001" w:sz="6" w:space="0"/>
            </w:tcBorders>
            <w:shd w:val="clear" w:color="auto" w:fill="FFFFFF"/>
          </w:tcPr>
          <w:p>
            <w:pPr>
              <w:tabs>
                <w:tab w:val="left" w:pos="420"/>
              </w:tabs>
              <w:spacing w:line="280" w:lineRule="exact"/>
              <w:rPr>
                <w:rFonts w:ascii="仿宋_GB2312" w:hAnsi="仿宋_GB2312" w:eastAsia="仿宋_GB2312" w:cs="仿宋_GB2312"/>
                <w:sz w:val="24"/>
              </w:rPr>
            </w:pPr>
            <w:r>
              <w:rPr>
                <w:rFonts w:hint="eastAsia" w:ascii="仿宋_GB2312" w:hAnsi="仿宋_GB2312" w:eastAsia="仿宋_GB2312" w:cs="仿宋_GB2312"/>
                <w:sz w:val="24"/>
              </w:rPr>
              <w:t xml:space="preserve">    </w:t>
            </w:r>
            <w:r>
              <w:rPr>
                <w:rFonts w:hint="eastAsia" w:ascii="仿宋_GB2312" w:hAnsi="仿宋_GB2312" w:eastAsia="仿宋_GB2312" w:cs="仿宋_GB2312"/>
                <w:color w:val="000000"/>
                <w:sz w:val="24"/>
              </w:rPr>
              <w:t>20XX年</w:t>
            </w:r>
            <w:r>
              <w:rPr>
                <w:rFonts w:ascii="仿宋_GB2312" w:hAnsi="仿宋_GB2312" w:eastAsia="仿宋_GB2312" w:cs="仿宋_GB2312"/>
                <w:color w:val="000000"/>
                <w:sz w:val="24"/>
              </w:rPr>
              <w:t>XX</w:t>
            </w:r>
            <w:r>
              <w:rPr>
                <w:rFonts w:hint="eastAsia" w:ascii="仿宋_GB2312" w:hAnsi="仿宋_GB2312" w:eastAsia="仿宋_GB2312" w:cs="仿宋_GB2312"/>
                <w:color w:val="000000"/>
                <w:sz w:val="24"/>
              </w:rPr>
              <w:t>月</w:t>
            </w:r>
            <w:r>
              <w:rPr>
                <w:rFonts w:ascii="仿宋_GB2312" w:hAnsi="仿宋_GB2312" w:eastAsia="仿宋_GB2312" w:cs="仿宋_GB2312"/>
                <w:color w:val="000000"/>
                <w:sz w:val="24"/>
              </w:rPr>
              <w:t>XX</w:t>
            </w:r>
            <w:r>
              <w:rPr>
                <w:rFonts w:hint="eastAsia" w:ascii="仿宋_GB2312" w:hAnsi="仿宋_GB2312" w:eastAsia="仿宋_GB2312" w:cs="仿宋_GB2312"/>
                <w:color w:val="000000"/>
                <w:sz w:val="24"/>
              </w:rPr>
              <w:t>日，根据我局XX专项执法行动的安排，依法对位于</w:t>
            </w:r>
            <w:r>
              <w:rPr>
                <w:rFonts w:hint="eastAsia" w:ascii="仿宋_GB2312" w:hAnsi="仿宋_GB2312" w:eastAsia="仿宋_GB2312" w:cs="仿宋_GB2312"/>
                <w:sz w:val="24"/>
              </w:rPr>
              <w:t>保定市XX区XX路XX号</w:t>
            </w:r>
            <w:r>
              <w:rPr>
                <w:rFonts w:hint="eastAsia" w:ascii="仿宋_GB2312" w:hAnsi="仿宋_GB2312" w:eastAsia="仿宋_GB2312" w:cs="仿宋_GB2312"/>
                <w:color w:val="000000"/>
                <w:sz w:val="24"/>
              </w:rPr>
              <w:t>的X</w:t>
            </w:r>
            <w:r>
              <w:rPr>
                <w:rFonts w:ascii="仿宋_GB2312" w:hAnsi="仿宋_GB2312" w:eastAsia="仿宋_GB2312" w:cs="仿宋_GB2312"/>
                <w:color w:val="000000"/>
                <w:sz w:val="24"/>
              </w:rPr>
              <w:t>XX</w:t>
            </w:r>
            <w:r>
              <w:rPr>
                <w:rFonts w:hint="eastAsia" w:ascii="仿宋_GB2312" w:hAnsi="仿宋_GB2312" w:eastAsia="仿宋_GB2312" w:cs="仿宋_GB2312"/>
                <w:color w:val="000000"/>
                <w:sz w:val="24"/>
              </w:rPr>
              <w:t>便利店进行执法检查。发现该店冷藏柜内有6盒待售的酿皮色泽异常，无任何标签标识，经营者不能提供供货商的许可证和酿皮检验证明文件。经抽样检验，柠檬黄项目不符合GB2760-2014《食品安全国家标准食品添加剂使用标准》标准要求，硼酸项目不符合食品整治办〔2008〕3号《关于印发&lt;食品中可能违法添加的非食用物质和易滥用的食品添加剂品种名单（第一批）&gt;的通知》标准要求。该店上述行为涉嫌违反《中华人民共和国食品安全法》第三十四条第一、四项，第五十三条第一款之规定。符合《市场监督管理行政处罚程序规定》第十九条第一款规定的立案条件，建议立案调查。依据《市场监督管理行政处罚程序规定》第十八条第一款、第十九条第二款之规定，请领导审批。</w:t>
            </w:r>
            <w:r>
              <w:rPr>
                <w:rFonts w:hint="eastAsia" w:ascii="仿宋_GB2312" w:hAnsi="仿宋_GB2312" w:eastAsia="仿宋_GB2312" w:cs="仿宋_GB2312"/>
                <w:sz w:val="24"/>
              </w:rPr>
              <w:t xml:space="preserve">                                             </w:t>
            </w:r>
          </w:p>
          <w:p>
            <w:pPr>
              <w:tabs>
                <w:tab w:val="left" w:pos="420"/>
              </w:tabs>
              <w:spacing w:line="280" w:lineRule="exact"/>
              <w:ind w:firstLine="2160" w:firstLineChars="900"/>
              <w:rPr>
                <w:rFonts w:ascii="仿宋_GB2312" w:hAnsi="仿宋_GB2312" w:eastAsia="仿宋_GB2312" w:cs="仿宋_GB2312"/>
                <w:sz w:val="24"/>
              </w:rPr>
            </w:pPr>
            <w:r>
              <w:rPr>
                <w:rFonts w:hint="eastAsia" w:ascii="仿宋_GB2312" w:hAnsi="仿宋_GB2312" w:eastAsia="仿宋_GB2312" w:cs="仿宋_GB2312"/>
                <w:sz w:val="24"/>
              </w:rPr>
              <w:t xml:space="preserve">核查人员：王XX（执法证号：XXXXXXXXX）   </w:t>
            </w:r>
          </w:p>
          <w:p>
            <w:pPr>
              <w:tabs>
                <w:tab w:val="left" w:pos="420"/>
              </w:tabs>
              <w:spacing w:line="280" w:lineRule="exact"/>
              <w:ind w:firstLine="3360" w:firstLineChars="1400"/>
              <w:rPr>
                <w:rFonts w:ascii="仿宋_GB2312" w:hAnsi="仿宋_GB2312" w:eastAsia="仿宋_GB2312" w:cs="仿宋_GB2312"/>
                <w:sz w:val="24"/>
              </w:rPr>
            </w:pPr>
            <w:r>
              <w:rPr>
                <w:rFonts w:hint="eastAsia" w:ascii="仿宋_GB2312" w:hAnsi="仿宋_GB2312" w:eastAsia="仿宋_GB2312" w:cs="仿宋_GB2312"/>
                <w:sz w:val="24"/>
              </w:rPr>
              <w:t>李XX（执法证号：XXXXXXXXX）</w:t>
            </w:r>
          </w:p>
          <w:p>
            <w:pPr>
              <w:tabs>
                <w:tab w:val="left" w:pos="420"/>
              </w:tabs>
              <w:spacing w:line="280" w:lineRule="exact"/>
              <w:ind w:firstLine="4080" w:firstLineChars="1700"/>
              <w:rPr>
                <w:rFonts w:ascii="仿宋_GB2312" w:hAnsi="仿宋_GB2312" w:eastAsia="仿宋_GB2312" w:cs="仿宋_GB2312"/>
                <w:sz w:val="24"/>
              </w:rPr>
            </w:pPr>
            <w:r>
              <w:rPr>
                <w:rFonts w:hint="eastAsia" w:ascii="仿宋_GB2312" w:hAnsi="仿宋_GB2312" w:eastAsia="仿宋_GB2312" w:cs="仿宋_GB2312"/>
                <w:sz w:val="24"/>
              </w:rPr>
              <w:t xml:space="preserve"> </w:t>
            </w:r>
            <w:r>
              <w:rPr>
                <w:rFonts w:hint="eastAsia" w:ascii="仿宋_GB2312" w:hAnsi="仿宋_GB2312" w:eastAsia="仿宋_GB2312" w:cs="仿宋_GB2312"/>
                <w:color w:val="000000"/>
                <w:sz w:val="24"/>
              </w:rPr>
              <w:t>20XX年XX月XX日</w:t>
            </w:r>
            <w:r>
              <w:rPr>
                <w:rFonts w:hint="eastAsia" w:ascii="仿宋_GB2312" w:hAnsi="仿宋_GB2312" w:eastAsia="仿宋_GB2312" w:cs="仿宋_GB2312"/>
                <w:sz w:val="24"/>
              </w:rPr>
              <w:t xml:space="preserve">   </w:t>
            </w:r>
          </w:p>
        </w:tc>
      </w:tr>
      <w:tr>
        <w:tblPrEx>
          <w:tblCellMar>
            <w:top w:w="0" w:type="dxa"/>
            <w:left w:w="8" w:type="dxa"/>
            <w:bottom w:w="0" w:type="dxa"/>
            <w:right w:w="28" w:type="dxa"/>
          </w:tblCellMar>
        </w:tblPrEx>
        <w:trPr>
          <w:trHeight w:val="90" w:hRule="atLeast"/>
        </w:trPr>
        <w:tc>
          <w:tcPr>
            <w:tcW w:w="2148" w:type="dxa"/>
            <w:gridSpan w:val="2"/>
            <w:tcBorders>
              <w:top w:val="single" w:color="000001" w:sz="4" w:space="0"/>
              <w:left w:val="single" w:color="000001" w:sz="6" w:space="0"/>
              <w:bottom w:val="single" w:color="000001" w:sz="4" w:space="0"/>
            </w:tcBorders>
            <w:shd w:val="clear" w:color="auto" w:fill="FFFFFF"/>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办案机构</w:t>
            </w:r>
          </w:p>
          <w:p>
            <w:pPr>
              <w:jc w:val="center"/>
              <w:rPr>
                <w:rFonts w:ascii="仿宋_GB2312" w:hAnsi="仿宋_GB2312" w:eastAsia="仿宋_GB2312" w:cs="仿宋_GB2312"/>
                <w:sz w:val="24"/>
              </w:rPr>
            </w:pPr>
            <w:r>
              <w:rPr>
                <w:rFonts w:hint="eastAsia" w:ascii="仿宋_GB2312" w:hAnsi="仿宋_GB2312" w:eastAsia="仿宋_GB2312" w:cs="仿宋_GB2312"/>
                <w:sz w:val="24"/>
              </w:rPr>
              <w:t>负责人意见</w:t>
            </w:r>
          </w:p>
        </w:tc>
        <w:tc>
          <w:tcPr>
            <w:tcW w:w="7030" w:type="dxa"/>
            <w:gridSpan w:val="4"/>
            <w:tcBorders>
              <w:top w:val="single" w:color="000001" w:sz="4" w:space="0"/>
              <w:left w:val="single" w:color="000001" w:sz="4" w:space="0"/>
              <w:bottom w:val="single" w:color="000001" w:sz="4" w:space="0"/>
              <w:right w:val="single" w:color="000001" w:sz="6" w:space="0"/>
            </w:tcBorders>
            <w:shd w:val="clear" w:color="auto" w:fill="FFFFFF"/>
          </w:tcPr>
          <w:p>
            <w:pPr>
              <w:tabs>
                <w:tab w:val="left" w:pos="420"/>
              </w:tabs>
              <w:spacing w:line="280" w:lineRule="exact"/>
              <w:rPr>
                <w:rFonts w:ascii="仿宋_GB2312" w:hAnsi="仿宋_GB2312" w:eastAsia="仿宋_GB2312" w:cs="仿宋_GB2312"/>
                <w:sz w:val="24"/>
              </w:rPr>
            </w:pPr>
          </w:p>
          <w:p>
            <w:pPr>
              <w:tabs>
                <w:tab w:val="left" w:pos="420"/>
              </w:tabs>
              <w:spacing w:line="280" w:lineRule="exact"/>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 xml:space="preserve">同意核查人员立案意见，建议由王XX、李XX负责调查处理，请领导审批。                        </w:t>
            </w:r>
          </w:p>
          <w:p>
            <w:pPr>
              <w:tabs>
                <w:tab w:val="left" w:pos="420"/>
              </w:tabs>
              <w:spacing w:line="280" w:lineRule="exact"/>
              <w:jc w:val="center"/>
              <w:rPr>
                <w:rFonts w:ascii="仿宋_GB2312" w:hAnsi="仿宋_GB2312" w:eastAsia="仿宋_GB2312" w:cs="仿宋_GB2312"/>
                <w:sz w:val="24"/>
              </w:rPr>
            </w:pPr>
            <w:r>
              <w:rPr>
                <w:rFonts w:hint="eastAsia" w:ascii="仿宋_GB2312" w:hAnsi="仿宋_GB2312" w:eastAsia="仿宋_GB2312" w:cs="仿宋_GB2312"/>
                <w:sz w:val="24"/>
              </w:rPr>
              <w:t xml:space="preserve">                     办案机构负责人：XXX     </w:t>
            </w:r>
          </w:p>
          <w:p>
            <w:pPr>
              <w:tabs>
                <w:tab w:val="left" w:pos="420"/>
              </w:tabs>
              <w:spacing w:line="280" w:lineRule="exact"/>
              <w:rPr>
                <w:rFonts w:ascii="仿宋_GB2312" w:hAnsi="仿宋_GB2312" w:eastAsia="仿宋_GB2312" w:cs="仿宋_GB2312"/>
                <w:sz w:val="24"/>
              </w:rPr>
            </w:pPr>
            <w:r>
              <w:rPr>
                <w:rFonts w:hint="eastAsia" w:ascii="仿宋_GB2312" w:hAnsi="仿宋_GB2312" w:eastAsia="仿宋_GB2312" w:cs="仿宋_GB2312"/>
                <w:sz w:val="24"/>
              </w:rPr>
              <w:t xml:space="preserve">                                   </w:t>
            </w:r>
            <w:r>
              <w:rPr>
                <w:rFonts w:hint="eastAsia" w:ascii="仿宋_GB2312" w:hAnsi="仿宋_GB2312" w:eastAsia="仿宋_GB2312" w:cs="仿宋_GB2312"/>
                <w:color w:val="000000"/>
                <w:sz w:val="24"/>
              </w:rPr>
              <w:t>20XX年XX月XX日</w:t>
            </w:r>
          </w:p>
        </w:tc>
      </w:tr>
      <w:tr>
        <w:tblPrEx>
          <w:tblCellMar>
            <w:top w:w="0" w:type="dxa"/>
            <w:left w:w="8" w:type="dxa"/>
            <w:bottom w:w="0" w:type="dxa"/>
            <w:right w:w="28" w:type="dxa"/>
          </w:tblCellMar>
        </w:tblPrEx>
        <w:trPr>
          <w:trHeight w:val="1110" w:hRule="atLeast"/>
        </w:trPr>
        <w:tc>
          <w:tcPr>
            <w:tcW w:w="2148" w:type="dxa"/>
            <w:gridSpan w:val="2"/>
            <w:tcBorders>
              <w:top w:val="single" w:color="000001" w:sz="4" w:space="0"/>
              <w:left w:val="single" w:color="000001" w:sz="6" w:space="0"/>
              <w:bottom w:val="single" w:color="000001" w:sz="4" w:space="0"/>
            </w:tcBorders>
            <w:shd w:val="clear" w:color="auto" w:fill="FFFFFF"/>
            <w:vAlign w:val="center"/>
          </w:tcPr>
          <w:p>
            <w:pPr>
              <w:spacing w:line="276" w:lineRule="auto"/>
              <w:jc w:val="center"/>
              <w:rPr>
                <w:rFonts w:ascii="仿宋_GB2312" w:hAnsi="仿宋_GB2312" w:eastAsia="仿宋_GB2312" w:cs="仿宋_GB2312"/>
                <w:sz w:val="24"/>
              </w:rPr>
            </w:pPr>
            <w:r>
              <w:rPr>
                <w:rFonts w:hint="eastAsia" w:ascii="仿宋_GB2312" w:hAnsi="仿宋_GB2312" w:eastAsia="仿宋_GB2312" w:cs="仿宋_GB2312"/>
                <w:sz w:val="24"/>
              </w:rPr>
              <w:t>部门负责人意见</w:t>
            </w:r>
          </w:p>
        </w:tc>
        <w:tc>
          <w:tcPr>
            <w:tcW w:w="7030" w:type="dxa"/>
            <w:gridSpan w:val="4"/>
            <w:tcBorders>
              <w:top w:val="single" w:color="000001" w:sz="4" w:space="0"/>
              <w:left w:val="single" w:color="000001" w:sz="4" w:space="0"/>
              <w:bottom w:val="single" w:color="000001" w:sz="4" w:space="0"/>
              <w:right w:val="single" w:color="000001" w:sz="6" w:space="0"/>
            </w:tcBorders>
            <w:shd w:val="clear" w:color="auto" w:fill="FFFFFF"/>
          </w:tcPr>
          <w:p>
            <w:pPr>
              <w:snapToGrid w:val="0"/>
              <w:rPr>
                <w:rFonts w:ascii="仿宋_GB2312" w:hAnsi="仿宋_GB2312" w:eastAsia="仿宋_GB2312" w:cs="仿宋_GB2312"/>
                <w:sz w:val="24"/>
              </w:rPr>
            </w:pPr>
          </w:p>
          <w:p>
            <w:pPr>
              <w:tabs>
                <w:tab w:val="left" w:pos="420"/>
              </w:tabs>
              <w:spacing w:line="280" w:lineRule="exact"/>
              <w:rPr>
                <w:rFonts w:ascii="仿宋_GB2312" w:hAnsi="仿宋_GB2312" w:eastAsia="仿宋_GB2312" w:cs="仿宋_GB2312"/>
                <w:sz w:val="24"/>
              </w:rPr>
            </w:pPr>
            <w:r>
              <w:rPr>
                <w:rFonts w:hint="eastAsia" w:ascii="仿宋_GB2312" w:hAnsi="仿宋_GB2312" w:eastAsia="仿宋_GB2312" w:cs="仿宋_GB2312"/>
                <w:sz w:val="24"/>
              </w:rPr>
              <w:t xml:space="preserve">    同意办案机构负责人意见。                                 </w:t>
            </w:r>
          </w:p>
          <w:p>
            <w:pPr>
              <w:tabs>
                <w:tab w:val="left" w:pos="420"/>
              </w:tabs>
              <w:spacing w:line="280" w:lineRule="exact"/>
              <w:jc w:val="center"/>
              <w:rPr>
                <w:rFonts w:ascii="仿宋_GB2312" w:hAnsi="仿宋_GB2312" w:eastAsia="仿宋_GB2312" w:cs="仿宋_GB2312"/>
                <w:sz w:val="24"/>
              </w:rPr>
            </w:pPr>
            <w:r>
              <w:rPr>
                <w:rFonts w:hint="eastAsia" w:ascii="仿宋_GB2312" w:hAnsi="仿宋_GB2312" w:eastAsia="仿宋_GB2312" w:cs="仿宋_GB2312"/>
                <w:sz w:val="24"/>
              </w:rPr>
              <w:t xml:space="preserve">                       部门负责人：XXX</w:t>
            </w:r>
          </w:p>
          <w:p>
            <w:pPr>
              <w:spacing w:line="280" w:lineRule="exact"/>
              <w:ind w:right="150"/>
              <w:jc w:val="center"/>
            </w:pPr>
            <w:r>
              <w:rPr>
                <w:rFonts w:hint="eastAsia" w:ascii="仿宋_GB2312" w:hAnsi="仿宋_GB2312" w:eastAsia="仿宋_GB2312" w:cs="仿宋_GB2312"/>
                <w:sz w:val="24"/>
              </w:rPr>
              <w:t xml:space="preserve">                              </w:t>
            </w:r>
            <w:r>
              <w:rPr>
                <w:rFonts w:hint="eastAsia" w:ascii="仿宋_GB2312" w:hAnsi="仿宋_GB2312" w:eastAsia="仿宋_GB2312" w:cs="仿宋_GB2312"/>
                <w:color w:val="000000"/>
                <w:sz w:val="24"/>
              </w:rPr>
              <w:t>20XX年XX月XX日</w:t>
            </w:r>
          </w:p>
        </w:tc>
      </w:tr>
      <w:tr>
        <w:tblPrEx>
          <w:tblCellMar>
            <w:top w:w="0" w:type="dxa"/>
            <w:left w:w="8" w:type="dxa"/>
            <w:bottom w:w="0" w:type="dxa"/>
            <w:right w:w="28" w:type="dxa"/>
          </w:tblCellMar>
        </w:tblPrEx>
        <w:trPr>
          <w:trHeight w:val="1316" w:hRule="atLeast"/>
        </w:trPr>
        <w:tc>
          <w:tcPr>
            <w:tcW w:w="2148" w:type="dxa"/>
            <w:gridSpan w:val="2"/>
            <w:tcBorders>
              <w:top w:val="single" w:color="000001" w:sz="4" w:space="0"/>
              <w:left w:val="single" w:color="000001" w:sz="6" w:space="0"/>
              <w:bottom w:val="single" w:color="000001" w:sz="6" w:space="0"/>
            </w:tcBorders>
            <w:shd w:val="clear" w:color="auto" w:fill="FFFFFF"/>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备  注</w:t>
            </w:r>
          </w:p>
        </w:tc>
        <w:tc>
          <w:tcPr>
            <w:tcW w:w="7030" w:type="dxa"/>
            <w:gridSpan w:val="4"/>
            <w:tcBorders>
              <w:top w:val="single" w:color="000001" w:sz="4" w:space="0"/>
              <w:left w:val="single" w:color="000001" w:sz="4" w:space="0"/>
              <w:bottom w:val="single" w:color="000001" w:sz="6" w:space="0"/>
              <w:right w:val="single" w:color="000001" w:sz="6" w:space="0"/>
            </w:tcBorders>
            <w:shd w:val="clear" w:color="auto" w:fill="FFFFFF"/>
          </w:tcPr>
          <w:p>
            <w:pPr>
              <w:tabs>
                <w:tab w:val="left" w:pos="420"/>
              </w:tabs>
              <w:snapToGrid w:val="0"/>
              <w:rPr>
                <w:rFonts w:ascii="仿宋_GB2312" w:hAnsi="仿宋_GB2312" w:eastAsia="仿宋_GB2312" w:cs="仿宋_GB2312"/>
                <w:b/>
                <w:bCs/>
                <w:szCs w:val="21"/>
              </w:rPr>
            </w:pPr>
          </w:p>
          <w:p>
            <w:pPr>
              <w:tabs>
                <w:tab w:val="left" w:pos="420"/>
              </w:tabs>
              <w:snapToGrid w:val="0"/>
              <w:rPr>
                <w:rFonts w:ascii="仿宋_GB2312" w:hAnsi="仿宋_GB2312" w:eastAsia="仿宋_GB2312" w:cs="仿宋_GB2312"/>
                <w:sz w:val="24"/>
              </w:rPr>
            </w:pPr>
            <w:r>
              <w:rPr>
                <w:rFonts w:hint="eastAsia" w:ascii="仿宋_GB2312" w:hAnsi="仿宋_GB2312" w:eastAsia="仿宋_GB2312" w:cs="仿宋_GB2312"/>
                <w:b/>
                <w:bCs/>
                <w:szCs w:val="21"/>
              </w:rPr>
              <w:t>（注：提交审批时附案件来源登记及核查取得的材料。内容要写明涉嫌违法行为、涉嫌违反的规定以及理由。）备注栏可用铅笔标注法制机构（市局综合执法局由执法监督科审核）审核意见。</w:t>
            </w:r>
          </w:p>
        </w:tc>
      </w:tr>
    </w:tbl>
    <w:p>
      <w:pPr>
        <w:spacing w:line="320" w:lineRule="exact"/>
        <w:jc w:val="right"/>
        <w:rPr>
          <w:rFonts w:ascii="华文中宋" w:hAnsi="华文中宋" w:eastAsia="华文中宋" w:cs="华文中宋"/>
          <w:sz w:val="36"/>
          <w:szCs w:val="36"/>
        </w:rPr>
      </w:pPr>
    </w:p>
    <w:p>
      <w:pPr>
        <w:widowControl/>
        <w:spacing w:line="560" w:lineRule="exact"/>
        <w:jc w:val="left"/>
        <w:rPr>
          <w:rFonts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注：1.案由既要符合涉嫌+违法行为+案的结构形式，又要特定化，还应当精炼。重点要对案由中“违法行为”进行提炼，存在多个违法行为的要进行必要的归纳。</w:t>
      </w:r>
    </w:p>
    <w:p>
      <w:pPr>
        <w:widowControl/>
        <w:spacing w:line="560" w:lineRule="exact"/>
        <w:ind w:firstLine="640" w:firstLineChars="200"/>
        <w:jc w:val="left"/>
        <w:rPr>
          <w:rFonts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2.案由自立案后应保持一致。随着调查深入，需要变更案由的，应当在调查终结报告案件性质部分予以变更，此前的案卷文书中的案由及案件名称应与立案审批表中的案由保持一致。终结报告后的其它案卷材料中案由及案件名称应与终结报告的定性保持一致。因此，立案时应对案件名称进行仔细斟酌提炼。</w:t>
      </w:r>
    </w:p>
    <w:p>
      <w:pPr>
        <w:widowControl/>
        <w:spacing w:line="560" w:lineRule="exact"/>
        <w:jc w:val="left"/>
      </w:pPr>
      <w:r>
        <w:rPr>
          <w:rFonts w:hint="eastAsia" w:ascii="仿宋_GB2312" w:hAnsi="宋体" w:eastAsia="仿宋_GB2312" w:cs="仿宋_GB2312"/>
          <w:color w:val="000000"/>
          <w:kern w:val="0"/>
          <w:sz w:val="32"/>
          <w:szCs w:val="32"/>
        </w:rPr>
        <w:t xml:space="preserve">  </w:t>
      </w:r>
      <w:r>
        <w:rPr>
          <w:rFonts w:hint="eastAsia" w:ascii="仿宋_GB2312" w:hAnsi="仿宋_GB2312" w:eastAsia="仿宋_GB2312" w:cs="仿宋_GB2312"/>
          <w:color w:val="000000"/>
          <w:kern w:val="0"/>
          <w:sz w:val="32"/>
          <w:szCs w:val="32"/>
        </w:rPr>
        <w:t xml:space="preserve">  3.违反的具体法律条款项。引用的法条仅有一款N项时，书写为第</w:t>
      </w:r>
      <w:r>
        <w:rPr>
          <w:rFonts w:ascii="仿宋_GB2312" w:hAnsi="仿宋_GB2312" w:eastAsia="仿宋_GB2312" w:cs="仿宋_GB2312"/>
          <w:color w:val="000000"/>
          <w:kern w:val="0"/>
          <w:sz w:val="32"/>
          <w:szCs w:val="32"/>
        </w:rPr>
        <w:t>N</w:t>
      </w:r>
      <w:r>
        <w:rPr>
          <w:rFonts w:hint="eastAsia" w:ascii="仿宋_GB2312" w:hAnsi="仿宋_GB2312" w:eastAsia="仿宋_GB2312" w:cs="仿宋_GB2312"/>
          <w:color w:val="000000"/>
          <w:kern w:val="0"/>
          <w:sz w:val="32"/>
          <w:szCs w:val="32"/>
        </w:rPr>
        <w:t>条第</w:t>
      </w:r>
      <w:r>
        <w:rPr>
          <w:rFonts w:ascii="仿宋_GB2312" w:hAnsi="仿宋_GB2312" w:eastAsia="仿宋_GB2312" w:cs="仿宋_GB2312"/>
          <w:color w:val="000000"/>
          <w:kern w:val="0"/>
          <w:sz w:val="32"/>
          <w:szCs w:val="32"/>
        </w:rPr>
        <w:t>M</w:t>
      </w:r>
      <w:r>
        <w:rPr>
          <w:rFonts w:hint="eastAsia" w:ascii="仿宋_GB2312" w:hAnsi="仿宋_GB2312" w:eastAsia="仿宋_GB2312" w:cs="仿宋_GB2312"/>
          <w:color w:val="000000"/>
          <w:kern w:val="0"/>
          <w:sz w:val="32"/>
          <w:szCs w:val="32"/>
        </w:rPr>
        <w:t>项，不表述为第</w:t>
      </w:r>
      <w:r>
        <w:rPr>
          <w:rFonts w:ascii="仿宋_GB2312" w:hAnsi="仿宋_GB2312" w:eastAsia="仿宋_GB2312" w:cs="仿宋_GB2312"/>
          <w:color w:val="000000"/>
          <w:kern w:val="0"/>
          <w:sz w:val="32"/>
          <w:szCs w:val="32"/>
        </w:rPr>
        <w:t>N</w:t>
      </w:r>
      <w:r>
        <w:rPr>
          <w:rFonts w:hint="eastAsia" w:ascii="仿宋_GB2312" w:hAnsi="仿宋_GB2312" w:eastAsia="仿宋_GB2312" w:cs="仿宋_GB2312"/>
          <w:color w:val="000000"/>
          <w:kern w:val="0"/>
          <w:sz w:val="32"/>
          <w:szCs w:val="32"/>
        </w:rPr>
        <w:t>条第一款第</w:t>
      </w:r>
      <w:r>
        <w:rPr>
          <w:rFonts w:ascii="仿宋_GB2312" w:hAnsi="仿宋_GB2312" w:eastAsia="仿宋_GB2312" w:cs="仿宋_GB2312"/>
          <w:color w:val="000000"/>
          <w:kern w:val="0"/>
          <w:sz w:val="32"/>
          <w:szCs w:val="32"/>
        </w:rPr>
        <w:t>M</w:t>
      </w:r>
      <w:r>
        <w:rPr>
          <w:rFonts w:hint="eastAsia" w:ascii="仿宋_GB2312" w:hAnsi="仿宋_GB2312" w:eastAsia="仿宋_GB2312" w:cs="仿宋_GB2312"/>
          <w:color w:val="000000"/>
          <w:kern w:val="0"/>
          <w:sz w:val="32"/>
          <w:szCs w:val="32"/>
        </w:rPr>
        <w:t>项。正确表述示例：《中华人民共和国食品安全法》第三十四条第一项。</w:t>
      </w:r>
    </w:p>
    <w:p>
      <w:pPr>
        <w:widowControl/>
        <w:jc w:val="left"/>
        <w:rPr>
          <w:sz w:val="32"/>
          <w:szCs w:val="32"/>
        </w:rPr>
      </w:pPr>
    </w:p>
    <w:p>
      <w:pPr>
        <w:spacing w:line="640" w:lineRule="exact"/>
        <w:jc w:val="center"/>
        <w:outlineLvl w:val="0"/>
        <w:rPr>
          <w:rFonts w:ascii="方正小标宋简体" w:hAnsi="方正小标宋简体" w:eastAsia="方正小标宋简体" w:cs="方正小标宋简体"/>
          <w:bCs/>
          <w:sz w:val="44"/>
          <w:szCs w:val="44"/>
          <w:u w:val="single"/>
        </w:rPr>
      </w:pPr>
    </w:p>
    <w:p>
      <w:pPr>
        <w:spacing w:line="640" w:lineRule="exact"/>
        <w:jc w:val="center"/>
        <w:outlineLvl w:val="0"/>
        <w:rPr>
          <w:rFonts w:ascii="方正小标宋简体" w:hAnsi="方正小标宋简体" w:eastAsia="方正小标宋简体" w:cs="方正小标宋简体"/>
          <w:bCs/>
          <w:sz w:val="44"/>
          <w:szCs w:val="44"/>
          <w:u w:val="single"/>
        </w:rPr>
      </w:pPr>
    </w:p>
    <w:p>
      <w:pPr>
        <w:spacing w:line="640" w:lineRule="exact"/>
        <w:jc w:val="center"/>
        <w:outlineLvl w:val="0"/>
        <w:rPr>
          <w:rFonts w:ascii="方正小标宋简体" w:hAnsi="方正小标宋简体" w:eastAsia="方正小标宋简体" w:cs="方正小标宋简体"/>
          <w:bCs/>
          <w:sz w:val="44"/>
          <w:szCs w:val="44"/>
          <w:u w:val="single"/>
        </w:rPr>
      </w:pPr>
    </w:p>
    <w:p>
      <w:pPr>
        <w:spacing w:line="640" w:lineRule="exact"/>
        <w:jc w:val="center"/>
        <w:outlineLvl w:val="0"/>
        <w:rPr>
          <w:rFonts w:ascii="方正小标宋简体" w:hAnsi="方正小标宋简体" w:eastAsia="方正小标宋简体" w:cs="方正小标宋简体"/>
          <w:bCs/>
          <w:sz w:val="44"/>
          <w:szCs w:val="44"/>
          <w:u w:val="single"/>
        </w:rPr>
      </w:pPr>
    </w:p>
    <w:p>
      <w:pPr>
        <w:spacing w:line="640" w:lineRule="exact"/>
        <w:jc w:val="center"/>
        <w:outlineLvl w:val="0"/>
        <w:rPr>
          <w:rFonts w:ascii="方正小标宋简体" w:hAnsi="方正小标宋简体" w:eastAsia="方正小标宋简体" w:cs="方正小标宋简体"/>
          <w:bCs/>
          <w:sz w:val="44"/>
          <w:szCs w:val="44"/>
          <w:u w:val="single"/>
        </w:rPr>
      </w:pPr>
    </w:p>
    <w:p>
      <w:pPr>
        <w:spacing w:line="640" w:lineRule="exact"/>
        <w:jc w:val="center"/>
        <w:outlineLvl w:val="0"/>
        <w:rPr>
          <w:rFonts w:ascii="方正小标宋简体" w:hAnsi="方正小标宋简体" w:eastAsia="方正小标宋简体" w:cs="方正小标宋简体"/>
          <w:bCs/>
          <w:sz w:val="44"/>
          <w:szCs w:val="44"/>
          <w:u w:val="single"/>
        </w:rPr>
      </w:pPr>
    </w:p>
    <w:p>
      <w:pPr>
        <w:spacing w:line="640" w:lineRule="exact"/>
        <w:jc w:val="center"/>
        <w:outlineLvl w:val="0"/>
        <w:rPr>
          <w:rFonts w:ascii="方正小标宋简体" w:hAnsi="方正小标宋简体" w:eastAsia="方正小标宋简体" w:cs="方正小标宋简体"/>
          <w:bCs/>
          <w:sz w:val="44"/>
          <w:szCs w:val="44"/>
          <w:u w:val="single"/>
        </w:rPr>
      </w:pPr>
    </w:p>
    <w:p>
      <w:pPr>
        <w:spacing w:line="640" w:lineRule="exact"/>
        <w:outlineLvl w:val="0"/>
        <w:rPr>
          <w:rFonts w:ascii="方正小标宋简体" w:hAnsi="方正小标宋简体" w:eastAsia="方正小标宋简体" w:cs="方正小标宋简体"/>
          <w:bCs/>
          <w:sz w:val="44"/>
          <w:szCs w:val="44"/>
          <w:u w:val="single"/>
        </w:rPr>
      </w:pPr>
    </w:p>
    <w:p>
      <w:pPr>
        <w:snapToGrid w:val="0"/>
        <w:spacing w:line="560" w:lineRule="exact"/>
        <w:jc w:val="center"/>
        <w:outlineLvl w:val="0"/>
        <w:rPr>
          <w:rFonts w:ascii="Times New Roman" w:hAnsi="方正小标宋简体" w:eastAsia="方正小标宋简体" w:cs="方正小标宋简体"/>
          <w:color w:val="000000"/>
          <w:sz w:val="44"/>
          <w:szCs w:val="44"/>
        </w:rPr>
      </w:pPr>
    </w:p>
    <w:p>
      <w:pPr>
        <w:snapToGrid w:val="0"/>
        <w:spacing w:line="560" w:lineRule="exact"/>
        <w:jc w:val="center"/>
        <w:outlineLvl w:val="0"/>
        <w:rPr>
          <w:rFonts w:ascii="Times New Roman" w:hAnsi="方正小标宋简体" w:eastAsia="方正小标宋简体" w:cs="方正小标宋简体"/>
          <w:color w:val="000000"/>
          <w:sz w:val="44"/>
          <w:szCs w:val="44"/>
        </w:rPr>
      </w:pPr>
      <w:r>
        <w:rPr>
          <w:rFonts w:hint="eastAsia" w:ascii="Times New Roman" w:hAnsi="方正小标宋简体" w:eastAsia="方正小标宋简体" w:cs="方正小标宋简体"/>
          <w:color w:val="000000"/>
          <w:sz w:val="44"/>
          <w:szCs w:val="44"/>
        </w:rPr>
        <w:t>授权委托书</w:t>
      </w:r>
    </w:p>
    <w:p>
      <w:pPr>
        <w:tabs>
          <w:tab w:val="left" w:pos="1679"/>
        </w:tabs>
        <w:adjustRightInd w:val="0"/>
        <w:snapToGrid w:val="0"/>
        <w:spacing w:line="560" w:lineRule="exact"/>
        <w:rPr>
          <w:rFonts w:ascii="仿宋_GB2312" w:hAnsi="黑体" w:eastAsia="仿宋_GB2312"/>
          <w:color w:val="000000"/>
          <w:sz w:val="32"/>
          <w:szCs w:val="32"/>
        </w:rPr>
      </w:pPr>
    </w:p>
    <w:p>
      <w:pPr>
        <w:tabs>
          <w:tab w:val="left" w:pos="1679"/>
        </w:tabs>
        <w:adjustRightInd w:val="0"/>
        <w:snapToGrid w:val="0"/>
        <w:spacing w:line="560" w:lineRule="exact"/>
        <w:rPr>
          <w:rFonts w:ascii="仿宋_GB2312" w:hAnsi="黑体" w:eastAsia="仿宋_GB2312"/>
          <w:color w:val="000000"/>
          <w:sz w:val="32"/>
          <w:szCs w:val="32"/>
          <w:u w:val="single"/>
        </w:rPr>
      </w:pPr>
      <w:r>
        <w:rPr>
          <w:rFonts w:hint="eastAsia" w:ascii="仿宋_GB2312" w:hAnsi="黑体" w:eastAsia="仿宋_GB2312"/>
          <w:color w:val="000000"/>
          <w:sz w:val="32"/>
          <w:szCs w:val="32"/>
        </w:rPr>
        <w:t>委托单位:</w:t>
      </w:r>
      <w:r>
        <w:rPr>
          <w:rFonts w:hint="eastAsia" w:ascii="仿宋_GB2312" w:hAnsi="黑体" w:eastAsia="仿宋_GB2312"/>
          <w:color w:val="000000"/>
          <w:sz w:val="32"/>
          <w:szCs w:val="32"/>
          <w:u w:val="single"/>
        </w:rPr>
        <w:t xml:space="preserve"> 保定市莲池区</w:t>
      </w:r>
      <w:r>
        <w:rPr>
          <w:rFonts w:ascii="仿宋_GB2312" w:hAnsi="黑体" w:eastAsia="仿宋_GB2312"/>
          <w:color w:val="000000"/>
          <w:sz w:val="32"/>
          <w:szCs w:val="32"/>
          <w:u w:val="single"/>
        </w:rPr>
        <w:t>XXX</w:t>
      </w:r>
      <w:r>
        <w:rPr>
          <w:rFonts w:hint="eastAsia" w:ascii="仿宋_GB2312" w:hAnsi="黑体" w:eastAsia="仿宋_GB2312"/>
          <w:color w:val="000000"/>
          <w:sz w:val="32"/>
          <w:szCs w:val="32"/>
          <w:u w:val="single"/>
        </w:rPr>
        <w:t xml:space="preserve">便利店 </w:t>
      </w:r>
      <w:r>
        <w:rPr>
          <w:rFonts w:ascii="仿宋_GB2312" w:hAnsi="黑体" w:eastAsia="仿宋_GB2312"/>
          <w:color w:val="000000"/>
          <w:sz w:val="32"/>
          <w:szCs w:val="32"/>
          <w:u w:val="single"/>
        </w:rPr>
        <w:t xml:space="preserve">                    </w:t>
      </w:r>
    </w:p>
    <w:p>
      <w:pPr>
        <w:tabs>
          <w:tab w:val="left" w:pos="1679"/>
        </w:tabs>
        <w:adjustRightInd w:val="0"/>
        <w:snapToGrid w:val="0"/>
        <w:spacing w:line="560" w:lineRule="exact"/>
        <w:rPr>
          <w:rFonts w:ascii="仿宋_GB2312" w:hAnsi="黑体" w:eastAsia="仿宋_GB2312"/>
          <w:color w:val="000000"/>
          <w:sz w:val="32"/>
          <w:szCs w:val="32"/>
          <w:u w:val="single"/>
        </w:rPr>
      </w:pPr>
      <w:r>
        <w:rPr>
          <w:rFonts w:hint="eastAsia" w:ascii="仿宋_GB2312" w:hAnsi="黑体" w:eastAsia="仿宋_GB2312"/>
          <w:color w:val="000000"/>
          <w:sz w:val="32"/>
          <w:szCs w:val="32"/>
        </w:rPr>
        <w:t xml:space="preserve">地址: </w:t>
      </w:r>
      <w:r>
        <w:rPr>
          <w:rFonts w:hint="eastAsia" w:ascii="仿宋_GB2312" w:hAnsi="黑体" w:eastAsia="仿宋_GB2312"/>
          <w:color w:val="000000"/>
          <w:sz w:val="32"/>
          <w:szCs w:val="32"/>
          <w:u w:val="single"/>
        </w:rPr>
        <w:t>保定市莲池区</w:t>
      </w:r>
      <w:r>
        <w:rPr>
          <w:rFonts w:ascii="仿宋_GB2312" w:hAnsi="黑体" w:eastAsia="仿宋_GB2312"/>
          <w:color w:val="000000"/>
          <w:sz w:val="32"/>
          <w:szCs w:val="32"/>
          <w:u w:val="single"/>
        </w:rPr>
        <w:t>XX</w:t>
      </w:r>
      <w:r>
        <w:rPr>
          <w:rFonts w:hint="eastAsia" w:ascii="仿宋_GB2312" w:hAnsi="黑体" w:eastAsia="仿宋_GB2312"/>
          <w:color w:val="000000"/>
          <w:sz w:val="32"/>
          <w:szCs w:val="32"/>
          <w:u w:val="single"/>
        </w:rPr>
        <w:t>街</w:t>
      </w:r>
      <w:r>
        <w:rPr>
          <w:rFonts w:ascii="仿宋_GB2312" w:hAnsi="黑体" w:eastAsia="仿宋_GB2312"/>
          <w:color w:val="000000"/>
          <w:sz w:val="32"/>
          <w:szCs w:val="32"/>
          <w:u w:val="single"/>
        </w:rPr>
        <w:t>XX</w:t>
      </w:r>
      <w:r>
        <w:rPr>
          <w:rFonts w:hint="eastAsia" w:ascii="仿宋_GB2312" w:hAnsi="黑体" w:eastAsia="仿宋_GB2312"/>
          <w:color w:val="000000"/>
          <w:sz w:val="32"/>
          <w:szCs w:val="32"/>
          <w:u w:val="single"/>
        </w:rPr>
        <w:t xml:space="preserve">号 </w:t>
      </w:r>
      <w:r>
        <w:rPr>
          <w:rFonts w:hint="eastAsia" w:ascii="仿宋_GB2312" w:hAnsi="黑体" w:eastAsia="仿宋_GB2312"/>
          <w:color w:val="000000"/>
          <w:sz w:val="32"/>
          <w:szCs w:val="32"/>
        </w:rPr>
        <w:t xml:space="preserve">联系电话: </w:t>
      </w:r>
      <w:r>
        <w:rPr>
          <w:rFonts w:ascii="仿宋_GB2312" w:hAnsi="黑体" w:eastAsia="仿宋_GB2312"/>
          <w:color w:val="000000"/>
          <w:sz w:val="32"/>
          <w:szCs w:val="32"/>
          <w:u w:val="single"/>
        </w:rPr>
        <w:t xml:space="preserve">   XXXXXX                                </w:t>
      </w:r>
    </w:p>
    <w:p>
      <w:pPr>
        <w:tabs>
          <w:tab w:val="left" w:pos="1679"/>
        </w:tabs>
        <w:adjustRightInd w:val="0"/>
        <w:snapToGrid w:val="0"/>
        <w:spacing w:line="560" w:lineRule="exact"/>
        <w:rPr>
          <w:rFonts w:ascii="仿宋_GB2312" w:hAnsi="黑体" w:eastAsia="仿宋_GB2312"/>
          <w:color w:val="000000"/>
          <w:sz w:val="32"/>
          <w:szCs w:val="32"/>
          <w:u w:val="single"/>
        </w:rPr>
      </w:pPr>
      <w:r>
        <w:rPr>
          <w:rFonts w:hint="eastAsia" w:ascii="仿宋_GB2312" w:hAnsi="黑体" w:eastAsia="仿宋_GB2312"/>
          <w:color w:val="000000"/>
          <w:sz w:val="32"/>
          <w:szCs w:val="32"/>
        </w:rPr>
        <w:t>负责人:</w:t>
      </w:r>
      <w:r>
        <w:rPr>
          <w:rFonts w:hint="eastAsia" w:ascii="仿宋_GB2312" w:hAnsi="黑体" w:eastAsia="仿宋_GB2312"/>
          <w:color w:val="000000"/>
          <w:sz w:val="32"/>
          <w:szCs w:val="32"/>
          <w:u w:val="single"/>
        </w:rPr>
        <w:t xml:space="preserve"> </w:t>
      </w:r>
      <w:r>
        <w:rPr>
          <w:rFonts w:ascii="仿宋_GB2312" w:hAnsi="黑体" w:eastAsia="仿宋_GB2312"/>
          <w:color w:val="000000"/>
          <w:sz w:val="32"/>
          <w:szCs w:val="32"/>
          <w:u w:val="single"/>
        </w:rPr>
        <w:t xml:space="preserve"> </w:t>
      </w:r>
      <w:r>
        <w:rPr>
          <w:rFonts w:hint="eastAsia" w:ascii="仿宋_GB2312" w:hAnsi="黑体" w:eastAsia="仿宋_GB2312"/>
          <w:color w:val="000000"/>
          <w:sz w:val="32"/>
          <w:szCs w:val="32"/>
          <w:u w:val="single"/>
        </w:rPr>
        <w:t>黄</w:t>
      </w:r>
      <w:r>
        <w:rPr>
          <w:rFonts w:ascii="仿宋_GB2312" w:hAnsi="黑体" w:eastAsia="仿宋_GB2312"/>
          <w:color w:val="000000"/>
          <w:sz w:val="32"/>
          <w:szCs w:val="32"/>
          <w:u w:val="single"/>
        </w:rPr>
        <w:t xml:space="preserve">XX </w:t>
      </w:r>
      <w:r>
        <w:rPr>
          <w:rFonts w:hint="eastAsia" w:ascii="仿宋_GB2312" w:hAnsi="黑体" w:eastAsia="仿宋_GB2312"/>
          <w:color w:val="000000"/>
          <w:sz w:val="32"/>
          <w:szCs w:val="32"/>
          <w:u w:val="single"/>
        </w:rPr>
        <w:t xml:space="preserve"> </w:t>
      </w:r>
      <w:r>
        <w:rPr>
          <w:rFonts w:hint="eastAsia" w:ascii="仿宋_GB2312" w:hAnsi="黑体" w:eastAsia="仿宋_GB2312"/>
          <w:color w:val="000000"/>
          <w:sz w:val="32"/>
          <w:szCs w:val="32"/>
        </w:rPr>
        <w:t>职务:</w:t>
      </w:r>
      <w:r>
        <w:rPr>
          <w:rFonts w:ascii="仿宋_GB2312" w:hAnsi="黑体" w:eastAsia="仿宋_GB2312"/>
          <w:color w:val="000000"/>
          <w:sz w:val="32"/>
          <w:szCs w:val="32"/>
          <w:u w:val="single"/>
        </w:rPr>
        <w:t xml:space="preserve"> </w:t>
      </w:r>
      <w:r>
        <w:rPr>
          <w:rFonts w:hint="eastAsia" w:ascii="仿宋_GB2312" w:hAnsi="黑体" w:eastAsia="仿宋_GB2312"/>
          <w:color w:val="000000"/>
          <w:sz w:val="32"/>
          <w:szCs w:val="32"/>
          <w:u w:val="single"/>
        </w:rPr>
        <w:t xml:space="preserve"> </w:t>
      </w:r>
      <w:r>
        <w:rPr>
          <w:rFonts w:ascii="仿宋_GB2312" w:hAnsi="黑体" w:eastAsia="仿宋_GB2312"/>
          <w:color w:val="000000"/>
          <w:sz w:val="32"/>
          <w:szCs w:val="32"/>
          <w:u w:val="single"/>
        </w:rPr>
        <w:t xml:space="preserve">    </w:t>
      </w:r>
      <w:r>
        <w:rPr>
          <w:rFonts w:hint="eastAsia" w:ascii="仿宋_GB2312" w:hAnsi="黑体" w:eastAsia="仿宋_GB2312"/>
          <w:color w:val="000000"/>
          <w:sz w:val="32"/>
          <w:szCs w:val="32"/>
          <w:u w:val="single"/>
        </w:rPr>
        <w:t xml:space="preserve">店长  </w:t>
      </w:r>
      <w:r>
        <w:rPr>
          <w:rFonts w:ascii="仿宋_GB2312" w:hAnsi="黑体" w:eastAsia="仿宋_GB2312"/>
          <w:color w:val="000000"/>
          <w:sz w:val="32"/>
          <w:szCs w:val="32"/>
          <w:u w:val="single"/>
        </w:rPr>
        <w:t xml:space="preserve">                    </w:t>
      </w:r>
    </w:p>
    <w:p>
      <w:pPr>
        <w:tabs>
          <w:tab w:val="left" w:pos="1679"/>
        </w:tabs>
        <w:adjustRightInd w:val="0"/>
        <w:snapToGrid w:val="0"/>
        <w:spacing w:line="560" w:lineRule="exact"/>
        <w:rPr>
          <w:rFonts w:ascii="仿宋_GB2312" w:hAnsi="黑体" w:eastAsia="仿宋_GB2312"/>
          <w:color w:val="000000"/>
          <w:sz w:val="32"/>
          <w:szCs w:val="32"/>
          <w:u w:val="single"/>
        </w:rPr>
      </w:pPr>
      <w:r>
        <w:rPr>
          <w:rFonts w:hint="eastAsia" w:ascii="仿宋_GB2312" w:hAnsi="黑体" w:eastAsia="仿宋_GB2312"/>
          <w:color w:val="000000"/>
          <w:sz w:val="32"/>
          <w:szCs w:val="32"/>
        </w:rPr>
        <w:t>身份证件号码:</w:t>
      </w:r>
      <w:r>
        <w:rPr>
          <w:rFonts w:hint="eastAsia" w:ascii="仿宋_GB2312" w:hAnsi="黑体" w:eastAsia="仿宋_GB2312"/>
          <w:color w:val="000000"/>
          <w:sz w:val="32"/>
          <w:szCs w:val="32"/>
          <w:u w:val="single"/>
        </w:rPr>
        <w:t xml:space="preserve"> </w:t>
      </w:r>
      <w:r>
        <w:rPr>
          <w:rFonts w:ascii="仿宋_GB2312" w:hAnsi="黑体" w:eastAsia="仿宋_GB2312"/>
          <w:color w:val="000000"/>
          <w:sz w:val="32"/>
          <w:szCs w:val="32"/>
          <w:u w:val="single"/>
        </w:rPr>
        <w:t xml:space="preserve">  XXXXXX  </w:t>
      </w:r>
      <w:r>
        <w:rPr>
          <w:rFonts w:hint="eastAsia" w:ascii="仿宋_GB2312" w:hAnsi="黑体" w:eastAsia="仿宋_GB2312"/>
          <w:color w:val="000000"/>
          <w:sz w:val="32"/>
          <w:szCs w:val="32"/>
        </w:rPr>
        <w:t>联系电话:</w:t>
      </w:r>
      <w:r>
        <w:rPr>
          <w:rFonts w:hint="eastAsia" w:ascii="仿宋_GB2312" w:hAnsi="黑体" w:eastAsia="仿宋_GB2312"/>
          <w:color w:val="000000"/>
          <w:sz w:val="32"/>
          <w:szCs w:val="32"/>
          <w:u w:val="single"/>
        </w:rPr>
        <w:t xml:space="preserve"> </w:t>
      </w:r>
      <w:r>
        <w:rPr>
          <w:rFonts w:ascii="仿宋_GB2312" w:hAnsi="黑体" w:eastAsia="仿宋_GB2312"/>
          <w:color w:val="000000"/>
          <w:sz w:val="32"/>
          <w:szCs w:val="32"/>
          <w:u w:val="single"/>
        </w:rPr>
        <w:t xml:space="preserve">      XXXXXX                    </w:t>
      </w:r>
      <w:r>
        <w:rPr>
          <w:rFonts w:hint="eastAsia" w:ascii="仿宋_GB2312" w:hAnsi="黑体" w:eastAsia="仿宋_GB2312"/>
          <w:color w:val="000000"/>
          <w:sz w:val="32"/>
          <w:szCs w:val="32"/>
          <w:u w:val="single"/>
        </w:rPr>
        <w:t xml:space="preserve"> </w:t>
      </w:r>
      <w:r>
        <w:rPr>
          <w:rFonts w:ascii="仿宋_GB2312" w:hAnsi="黑体" w:eastAsia="仿宋_GB2312"/>
          <w:color w:val="000000"/>
          <w:sz w:val="32"/>
          <w:szCs w:val="32"/>
          <w:u w:val="single"/>
        </w:rPr>
        <w:t xml:space="preserve"> </w:t>
      </w:r>
    </w:p>
    <w:p>
      <w:pPr>
        <w:tabs>
          <w:tab w:val="left" w:pos="1679"/>
        </w:tabs>
        <w:adjustRightInd w:val="0"/>
        <w:snapToGrid w:val="0"/>
        <w:spacing w:line="560" w:lineRule="exact"/>
        <w:rPr>
          <w:rFonts w:ascii="仿宋_GB2312" w:hAnsi="黑体" w:eastAsia="仿宋_GB2312"/>
          <w:color w:val="000000"/>
          <w:sz w:val="32"/>
          <w:szCs w:val="32"/>
          <w:u w:val="single"/>
        </w:rPr>
      </w:pPr>
      <w:r>
        <w:rPr>
          <w:rFonts w:hint="eastAsia" w:ascii="仿宋_GB2312" w:hAnsi="黑体" w:eastAsia="仿宋_GB2312"/>
          <w:color w:val="000000"/>
          <w:sz w:val="32"/>
          <w:szCs w:val="32"/>
        </w:rPr>
        <w:t>受委托人</w:t>
      </w:r>
      <w:r>
        <w:rPr>
          <w:rFonts w:hint="eastAsia" w:ascii="仿宋_GB2312" w:hAnsi="黑体" w:eastAsia="仿宋_GB2312"/>
          <w:color w:val="000000"/>
          <w:sz w:val="32"/>
          <w:szCs w:val="32"/>
          <w:u w:val="single"/>
        </w:rPr>
        <w:t>:</w:t>
      </w:r>
      <w:r>
        <w:rPr>
          <w:rFonts w:ascii="仿宋_GB2312" w:hAnsi="黑体" w:eastAsia="仿宋_GB2312"/>
          <w:color w:val="000000"/>
          <w:sz w:val="32"/>
          <w:szCs w:val="32"/>
          <w:u w:val="single"/>
        </w:rPr>
        <w:t xml:space="preserve"> </w:t>
      </w:r>
      <w:r>
        <w:rPr>
          <w:rFonts w:hint="eastAsia" w:ascii="仿宋_GB2312" w:hAnsi="黑体" w:eastAsia="仿宋_GB2312"/>
          <w:color w:val="000000"/>
          <w:sz w:val="32"/>
          <w:szCs w:val="32"/>
          <w:u w:val="single"/>
        </w:rPr>
        <w:t>王</w:t>
      </w:r>
      <w:r>
        <w:rPr>
          <w:rFonts w:ascii="仿宋_GB2312" w:hAnsi="黑体" w:eastAsia="仿宋_GB2312"/>
          <w:color w:val="000000"/>
          <w:sz w:val="32"/>
          <w:szCs w:val="32"/>
          <w:u w:val="single"/>
        </w:rPr>
        <w:t xml:space="preserve">XX </w:t>
      </w:r>
      <w:r>
        <w:rPr>
          <w:rFonts w:hint="eastAsia" w:ascii="仿宋_GB2312" w:hAnsi="黑体" w:eastAsia="仿宋_GB2312"/>
          <w:color w:val="000000"/>
          <w:sz w:val="32"/>
          <w:szCs w:val="32"/>
        </w:rPr>
        <w:t>职务:</w:t>
      </w:r>
      <w:r>
        <w:rPr>
          <w:rFonts w:hint="eastAsia" w:ascii="仿宋_GB2312" w:hAnsi="黑体" w:eastAsia="仿宋_GB2312"/>
          <w:color w:val="000000"/>
          <w:sz w:val="32"/>
          <w:szCs w:val="32"/>
          <w:u w:val="single"/>
        </w:rPr>
        <w:t>保定市莲池区</w:t>
      </w:r>
      <w:r>
        <w:rPr>
          <w:rFonts w:ascii="仿宋_GB2312" w:hAnsi="黑体" w:eastAsia="仿宋_GB2312"/>
          <w:color w:val="000000"/>
          <w:sz w:val="32"/>
          <w:szCs w:val="32"/>
          <w:u w:val="single"/>
        </w:rPr>
        <w:t>XXX</w:t>
      </w:r>
      <w:r>
        <w:rPr>
          <w:rFonts w:hint="eastAsia" w:ascii="仿宋_GB2312" w:hAnsi="黑体" w:eastAsia="仿宋_GB2312"/>
          <w:color w:val="000000"/>
          <w:sz w:val="32"/>
          <w:szCs w:val="32"/>
          <w:u w:val="single"/>
        </w:rPr>
        <w:t xml:space="preserve">便利店销货员 </w:t>
      </w:r>
      <w:r>
        <w:rPr>
          <w:rFonts w:ascii="仿宋_GB2312" w:hAnsi="黑体" w:eastAsia="仿宋_GB2312"/>
          <w:color w:val="000000"/>
          <w:sz w:val="32"/>
          <w:szCs w:val="32"/>
          <w:u w:val="single"/>
        </w:rPr>
        <w:t xml:space="preserve"> </w:t>
      </w:r>
      <w:r>
        <w:rPr>
          <w:rFonts w:hint="eastAsia" w:ascii="仿宋_GB2312" w:hAnsi="黑体" w:eastAsia="仿宋_GB2312"/>
          <w:color w:val="000000"/>
          <w:sz w:val="32"/>
          <w:szCs w:val="32"/>
          <w:u w:val="single"/>
        </w:rPr>
        <w:t xml:space="preserve"> </w:t>
      </w:r>
      <w:r>
        <w:rPr>
          <w:rFonts w:hint="eastAsia" w:ascii="仿宋_GB2312" w:hAnsi="黑体" w:eastAsia="仿宋_GB2312"/>
          <w:color w:val="000000"/>
          <w:sz w:val="32"/>
          <w:szCs w:val="32"/>
        </w:rPr>
        <w:t>身份证件号码:</w:t>
      </w:r>
      <w:r>
        <w:rPr>
          <w:rFonts w:hint="eastAsia" w:ascii="仿宋_GB2312" w:hAnsi="黑体" w:eastAsia="仿宋_GB2312"/>
          <w:color w:val="000000"/>
          <w:sz w:val="32"/>
          <w:szCs w:val="32"/>
          <w:u w:val="single"/>
        </w:rPr>
        <w:t xml:space="preserve"> </w:t>
      </w:r>
      <w:r>
        <w:rPr>
          <w:rFonts w:ascii="仿宋_GB2312" w:hAnsi="黑体" w:eastAsia="仿宋_GB2312"/>
          <w:color w:val="000000"/>
          <w:sz w:val="32"/>
          <w:szCs w:val="32"/>
          <w:u w:val="single"/>
        </w:rPr>
        <w:t xml:space="preserve">   </w:t>
      </w:r>
      <w:r>
        <w:rPr>
          <w:rFonts w:hint="eastAsia" w:ascii="仿宋_GB2312" w:hAnsi="黑体" w:eastAsia="仿宋_GB2312"/>
          <w:color w:val="000000"/>
          <w:sz w:val="32"/>
          <w:szCs w:val="32"/>
          <w:u w:val="single"/>
        </w:rPr>
        <w:t xml:space="preserve"> </w:t>
      </w:r>
      <w:r>
        <w:rPr>
          <w:rFonts w:ascii="仿宋_GB2312" w:hAnsi="黑体" w:eastAsia="仿宋_GB2312"/>
          <w:color w:val="000000"/>
          <w:sz w:val="32"/>
          <w:szCs w:val="32"/>
          <w:u w:val="single"/>
        </w:rPr>
        <w:t xml:space="preserve">XXXXXX    </w:t>
      </w:r>
      <w:r>
        <w:rPr>
          <w:rFonts w:hint="eastAsia" w:ascii="仿宋_GB2312" w:hAnsi="黑体" w:eastAsia="仿宋_GB2312"/>
          <w:color w:val="000000"/>
          <w:sz w:val="32"/>
          <w:szCs w:val="32"/>
        </w:rPr>
        <w:t>联系电话:</w:t>
      </w:r>
      <w:r>
        <w:rPr>
          <w:rFonts w:hint="eastAsia" w:ascii="仿宋_GB2312" w:hAnsi="黑体" w:eastAsia="仿宋_GB2312"/>
          <w:color w:val="000000"/>
          <w:sz w:val="32"/>
          <w:szCs w:val="32"/>
          <w:u w:val="single"/>
        </w:rPr>
        <w:t xml:space="preserve"> </w:t>
      </w:r>
      <w:r>
        <w:rPr>
          <w:rFonts w:ascii="仿宋_GB2312" w:hAnsi="黑体" w:eastAsia="仿宋_GB2312"/>
          <w:color w:val="000000"/>
          <w:sz w:val="32"/>
          <w:szCs w:val="32"/>
          <w:u w:val="single"/>
        </w:rPr>
        <w:t xml:space="preserve">  XXXXXX     </w:t>
      </w:r>
      <w:r>
        <w:rPr>
          <w:rFonts w:hint="eastAsia" w:ascii="仿宋_GB2312" w:hAnsi="黑体" w:eastAsia="仿宋_GB2312"/>
          <w:color w:val="000000"/>
          <w:sz w:val="32"/>
          <w:szCs w:val="32"/>
          <w:u w:val="single"/>
        </w:rPr>
        <w:t xml:space="preserve"> </w:t>
      </w:r>
    </w:p>
    <w:p>
      <w:pPr>
        <w:tabs>
          <w:tab w:val="left" w:pos="1679"/>
        </w:tabs>
        <w:adjustRightInd w:val="0"/>
        <w:snapToGrid w:val="0"/>
        <w:spacing w:line="560" w:lineRule="exact"/>
        <w:rPr>
          <w:rFonts w:ascii="仿宋_GB2312" w:hAnsi="黑体" w:eastAsia="仿宋_GB2312"/>
          <w:b/>
          <w:bCs/>
          <w:color w:val="000000"/>
          <w:sz w:val="32"/>
          <w:szCs w:val="32"/>
        </w:rPr>
      </w:pPr>
      <w:r>
        <w:rPr>
          <w:rFonts w:hint="eastAsia" w:ascii="仿宋_GB2312" w:hAnsi="黑体" w:eastAsia="仿宋_GB2312"/>
          <w:b/>
          <w:bCs/>
          <w:color w:val="000000"/>
          <w:sz w:val="32"/>
          <w:szCs w:val="32"/>
        </w:rPr>
        <w:t>委托事项:</w:t>
      </w:r>
    </w:p>
    <w:p>
      <w:pPr>
        <w:tabs>
          <w:tab w:val="left" w:pos="1679"/>
        </w:tabs>
        <w:adjustRightInd w:val="0"/>
        <w:snapToGrid w:val="0"/>
        <w:spacing w:line="560" w:lineRule="exact"/>
        <w:ind w:firstLine="640" w:firstLineChars="200"/>
        <w:rPr>
          <w:rFonts w:ascii="仿宋_GB2312" w:hAnsi="黑体" w:eastAsia="仿宋_GB2312"/>
          <w:color w:val="000000"/>
          <w:sz w:val="32"/>
          <w:szCs w:val="32"/>
          <w:u w:val="single"/>
        </w:rPr>
      </w:pPr>
      <w:r>
        <w:rPr>
          <w:rFonts w:hint="eastAsia" w:ascii="仿宋_GB2312" w:hAnsi="黑体" w:eastAsia="仿宋_GB2312"/>
          <w:color w:val="000000"/>
          <w:sz w:val="32"/>
          <w:szCs w:val="32"/>
          <w:u w:val="single"/>
        </w:rPr>
        <w:t>现委托王</w:t>
      </w:r>
      <w:r>
        <w:rPr>
          <w:rFonts w:ascii="仿宋_GB2312" w:hAnsi="黑体" w:eastAsia="仿宋_GB2312"/>
          <w:color w:val="000000"/>
          <w:sz w:val="32"/>
          <w:szCs w:val="32"/>
          <w:u w:val="single"/>
        </w:rPr>
        <w:t>XX</w:t>
      </w:r>
      <w:r>
        <w:rPr>
          <w:rFonts w:hint="eastAsia" w:ascii="仿宋_GB2312" w:hAnsi="黑体" w:eastAsia="仿宋_GB2312"/>
          <w:color w:val="000000"/>
          <w:sz w:val="32"/>
          <w:szCs w:val="32"/>
          <w:u w:val="single"/>
        </w:rPr>
        <w:t>同志就保定市莲池区</w:t>
      </w:r>
      <w:r>
        <w:rPr>
          <w:rFonts w:ascii="仿宋_GB2312" w:hAnsi="黑体" w:eastAsia="仿宋_GB2312"/>
          <w:color w:val="000000"/>
          <w:sz w:val="32"/>
          <w:szCs w:val="32"/>
          <w:u w:val="single"/>
        </w:rPr>
        <w:t>XXX</w:t>
      </w:r>
      <w:r>
        <w:rPr>
          <w:rFonts w:hint="eastAsia" w:ascii="仿宋_GB2312" w:hAnsi="黑体" w:eastAsia="仿宋_GB2312"/>
          <w:color w:val="000000"/>
          <w:sz w:val="32"/>
          <w:szCs w:val="32"/>
          <w:u w:val="single"/>
        </w:rPr>
        <w:t xml:space="preserve">便利店涉嫌经营不符合食品安全标准的食品案作为我方的委托代理人。 </w:t>
      </w:r>
      <w:r>
        <w:rPr>
          <w:rFonts w:ascii="仿宋_GB2312" w:hAnsi="黑体" w:eastAsia="仿宋_GB2312"/>
          <w:color w:val="000000"/>
          <w:sz w:val="32"/>
          <w:szCs w:val="32"/>
          <w:u w:val="single"/>
        </w:rPr>
        <w:t xml:space="preserve">   </w:t>
      </w:r>
    </w:p>
    <w:p>
      <w:pPr>
        <w:tabs>
          <w:tab w:val="left" w:pos="1679"/>
        </w:tabs>
        <w:adjustRightInd w:val="0"/>
        <w:snapToGrid w:val="0"/>
        <w:spacing w:line="560" w:lineRule="exact"/>
        <w:rPr>
          <w:rFonts w:ascii="仿宋_GB2312" w:hAnsi="黑体" w:eastAsia="仿宋_GB2312"/>
          <w:b/>
          <w:bCs/>
          <w:color w:val="000000"/>
          <w:sz w:val="32"/>
          <w:szCs w:val="32"/>
        </w:rPr>
      </w:pPr>
      <w:r>
        <w:rPr>
          <w:rFonts w:hint="eastAsia" w:ascii="仿宋_GB2312" w:hAnsi="黑体" w:eastAsia="仿宋_GB2312"/>
          <w:b/>
          <w:bCs/>
          <w:color w:val="000000"/>
          <w:sz w:val="32"/>
          <w:szCs w:val="32"/>
        </w:rPr>
        <w:t>委托权限:</w:t>
      </w:r>
    </w:p>
    <w:p>
      <w:pPr>
        <w:tabs>
          <w:tab w:val="left" w:pos="1679"/>
        </w:tabs>
        <w:adjustRightInd w:val="0"/>
        <w:snapToGrid w:val="0"/>
        <w:spacing w:line="560" w:lineRule="exact"/>
        <w:ind w:firstLine="640" w:firstLineChars="200"/>
        <w:rPr>
          <w:rFonts w:ascii="仿宋_GB2312" w:hAnsi="黑体" w:eastAsia="仿宋_GB2312"/>
          <w:color w:val="000000"/>
          <w:sz w:val="32"/>
          <w:szCs w:val="32"/>
          <w:u w:val="single"/>
        </w:rPr>
      </w:pPr>
      <w:r>
        <w:rPr>
          <w:rFonts w:hint="eastAsia" w:ascii="仿宋_GB2312" w:hAnsi="黑体" w:eastAsia="仿宋_GB2312"/>
          <w:color w:val="000000"/>
          <w:sz w:val="32"/>
          <w:szCs w:val="32"/>
          <w:u w:val="single"/>
        </w:rPr>
        <w:t>王</w:t>
      </w:r>
      <w:r>
        <w:rPr>
          <w:rFonts w:ascii="仿宋_GB2312" w:hAnsi="黑体" w:eastAsia="仿宋_GB2312"/>
          <w:color w:val="000000"/>
          <w:sz w:val="32"/>
          <w:szCs w:val="32"/>
          <w:u w:val="single"/>
        </w:rPr>
        <w:t>XX</w:t>
      </w:r>
      <w:r>
        <w:rPr>
          <w:rFonts w:hint="eastAsia" w:ascii="仿宋_GB2312" w:hAnsi="黑体" w:eastAsia="仿宋_GB2312"/>
          <w:color w:val="000000"/>
          <w:sz w:val="32"/>
          <w:szCs w:val="32"/>
          <w:u w:val="single"/>
        </w:rPr>
        <w:t>同志为全权委托代理(包括承认、确认、接受调查、提供证据材料、签收法律文书、申请回避权、陈述申辩权、提出听证权等一切与本案相关的事宜 )。</w:t>
      </w:r>
    </w:p>
    <w:p>
      <w:pPr>
        <w:tabs>
          <w:tab w:val="left" w:pos="1679"/>
        </w:tabs>
        <w:adjustRightInd w:val="0"/>
        <w:snapToGrid w:val="0"/>
        <w:spacing w:line="560" w:lineRule="exact"/>
        <w:rPr>
          <w:rFonts w:ascii="仿宋_GB2312" w:hAnsi="黑体" w:eastAsia="仿宋_GB2312"/>
          <w:color w:val="000000"/>
          <w:sz w:val="32"/>
          <w:szCs w:val="32"/>
          <w:u w:val="single"/>
        </w:rPr>
      </w:pPr>
      <w:r>
        <w:rPr>
          <w:rFonts w:hint="eastAsia" w:ascii="仿宋_GB2312" w:hAnsi="黑体" w:eastAsia="仿宋_GB2312"/>
          <w:b/>
          <w:bCs/>
          <w:color w:val="000000"/>
          <w:sz w:val="32"/>
          <w:szCs w:val="32"/>
        </w:rPr>
        <w:t>委托期限:</w:t>
      </w:r>
    </w:p>
    <w:p>
      <w:pPr>
        <w:tabs>
          <w:tab w:val="left" w:pos="1679"/>
        </w:tabs>
        <w:adjustRightInd w:val="0"/>
        <w:snapToGrid w:val="0"/>
        <w:spacing w:line="560" w:lineRule="exact"/>
        <w:ind w:firstLine="640" w:firstLineChars="200"/>
        <w:rPr>
          <w:rFonts w:ascii="仿宋_GB2312" w:hAnsi="黑体" w:eastAsia="仿宋_GB2312"/>
          <w:color w:val="000000"/>
          <w:sz w:val="32"/>
          <w:szCs w:val="32"/>
          <w:u w:val="single"/>
        </w:rPr>
      </w:pPr>
      <w:r>
        <w:rPr>
          <w:rFonts w:hint="eastAsia" w:ascii="仿宋_GB2312" w:hAnsi="黑体" w:eastAsia="仿宋_GB2312"/>
          <w:color w:val="000000"/>
          <w:sz w:val="32"/>
          <w:szCs w:val="32"/>
          <w:u w:val="single"/>
        </w:rPr>
        <w:t>自授权之日起，至本案终结之日止。</w:t>
      </w:r>
    </w:p>
    <w:p>
      <w:pPr>
        <w:tabs>
          <w:tab w:val="left" w:pos="1679"/>
        </w:tabs>
        <w:adjustRightInd w:val="0"/>
        <w:snapToGrid w:val="0"/>
        <w:spacing w:line="560" w:lineRule="exact"/>
        <w:ind w:firstLine="880"/>
        <w:rPr>
          <w:rFonts w:ascii="仿宋_GB2312" w:hAnsi="黑体" w:eastAsia="仿宋_GB2312"/>
          <w:color w:val="000000"/>
          <w:sz w:val="32"/>
          <w:szCs w:val="32"/>
          <w:u w:val="single"/>
        </w:rPr>
      </w:pPr>
    </w:p>
    <w:p>
      <w:pPr>
        <w:tabs>
          <w:tab w:val="left" w:pos="1679"/>
        </w:tabs>
        <w:adjustRightInd w:val="0"/>
        <w:snapToGrid w:val="0"/>
        <w:spacing w:line="560" w:lineRule="exact"/>
        <w:rPr>
          <w:rFonts w:ascii="仿宋_GB2312" w:hAnsi="黑体" w:eastAsia="仿宋_GB2312"/>
          <w:color w:val="000000"/>
          <w:sz w:val="32"/>
          <w:szCs w:val="32"/>
          <w:u w:val="single"/>
        </w:rPr>
      </w:pPr>
    </w:p>
    <w:p>
      <w:pPr>
        <w:tabs>
          <w:tab w:val="left" w:pos="1679"/>
        </w:tabs>
        <w:adjustRightInd w:val="0"/>
        <w:snapToGrid w:val="0"/>
        <w:spacing w:line="560" w:lineRule="exact"/>
        <w:rPr>
          <w:rFonts w:ascii="仿宋_GB2312" w:hAnsi="黑体" w:eastAsia="仿宋_GB2312"/>
          <w:color w:val="000000"/>
          <w:sz w:val="32"/>
          <w:szCs w:val="32"/>
        </w:rPr>
      </w:pPr>
      <w:r>
        <w:rPr>
          <w:rFonts w:hint="eastAsia" w:ascii="仿宋_GB2312" w:hAnsi="黑体" w:eastAsia="仿宋_GB2312"/>
          <w:color w:val="000000"/>
          <w:sz w:val="32"/>
          <w:szCs w:val="32"/>
        </w:rPr>
        <w:t>委托人：保定市莲池区区</w:t>
      </w:r>
      <w:r>
        <w:rPr>
          <w:rFonts w:ascii="仿宋_GB2312" w:hAnsi="黑体" w:eastAsia="仿宋_GB2312"/>
          <w:color w:val="000000"/>
          <w:sz w:val="32"/>
          <w:szCs w:val="32"/>
        </w:rPr>
        <w:t>XXX</w:t>
      </w:r>
      <w:r>
        <w:rPr>
          <w:rFonts w:hint="eastAsia" w:ascii="仿宋_GB2312" w:hAnsi="黑体" w:eastAsia="仿宋_GB2312"/>
          <w:color w:val="000000"/>
          <w:sz w:val="32"/>
          <w:szCs w:val="32"/>
        </w:rPr>
        <w:t xml:space="preserve">便利店 </w:t>
      </w:r>
      <w:r>
        <w:rPr>
          <w:rFonts w:ascii="仿宋_GB2312" w:hAnsi="黑体" w:eastAsia="仿宋_GB2312"/>
          <w:color w:val="000000"/>
          <w:sz w:val="32"/>
          <w:szCs w:val="32"/>
        </w:rPr>
        <w:t xml:space="preserve">  </w:t>
      </w:r>
      <w:r>
        <w:rPr>
          <w:rFonts w:hint="eastAsia" w:ascii="仿宋_GB2312" w:hAnsi="黑体" w:eastAsia="仿宋_GB2312"/>
          <w:color w:val="000000"/>
          <w:sz w:val="32"/>
          <w:szCs w:val="32"/>
        </w:rPr>
        <w:t>受委托人:王</w:t>
      </w:r>
      <w:r>
        <w:rPr>
          <w:rFonts w:ascii="仿宋_GB2312" w:hAnsi="黑体" w:eastAsia="仿宋_GB2312"/>
          <w:color w:val="000000"/>
          <w:sz w:val="32"/>
          <w:szCs w:val="32"/>
        </w:rPr>
        <w:t>XX</w:t>
      </w:r>
    </w:p>
    <w:p>
      <w:pPr>
        <w:tabs>
          <w:tab w:val="left" w:pos="1679"/>
        </w:tabs>
        <w:adjustRightInd w:val="0"/>
        <w:snapToGrid w:val="0"/>
        <w:spacing w:line="560" w:lineRule="exact"/>
        <w:ind w:firstLine="2240" w:firstLineChars="700"/>
        <w:rPr>
          <w:rFonts w:ascii="仿宋_GB2312" w:hAnsi="黑体" w:eastAsia="仿宋_GB2312"/>
          <w:color w:val="000000"/>
          <w:sz w:val="32"/>
          <w:szCs w:val="32"/>
        </w:rPr>
      </w:pPr>
      <w:r>
        <w:rPr>
          <w:rFonts w:hint="eastAsia" w:ascii="仿宋_GB2312" w:hAnsi="黑体" w:eastAsia="仿宋_GB2312"/>
          <w:color w:val="000000"/>
          <w:sz w:val="32"/>
          <w:szCs w:val="32"/>
        </w:rPr>
        <w:t>黄</w:t>
      </w:r>
      <w:r>
        <w:rPr>
          <w:rFonts w:ascii="仿宋_GB2312" w:hAnsi="黑体" w:eastAsia="仿宋_GB2312"/>
          <w:color w:val="000000"/>
          <w:sz w:val="32"/>
          <w:szCs w:val="32"/>
        </w:rPr>
        <w:t>XX</w:t>
      </w:r>
    </w:p>
    <w:p>
      <w:pPr>
        <w:tabs>
          <w:tab w:val="left" w:pos="1679"/>
        </w:tabs>
        <w:adjustRightInd w:val="0"/>
        <w:snapToGrid w:val="0"/>
        <w:spacing w:line="560" w:lineRule="exact"/>
        <w:ind w:firstLine="1600" w:firstLineChars="500"/>
        <w:rPr>
          <w:rFonts w:ascii="仿宋_GB2312" w:hAnsi="黑体" w:eastAsia="仿宋_GB2312"/>
          <w:color w:val="000000"/>
          <w:sz w:val="32"/>
          <w:szCs w:val="32"/>
        </w:rPr>
      </w:pPr>
      <w:r>
        <w:rPr>
          <w:rFonts w:hint="eastAsia" w:ascii="仿宋_GB2312" w:hAnsi="黑体" w:eastAsia="仿宋_GB2312"/>
          <w:color w:val="000000"/>
          <w:sz w:val="32"/>
          <w:szCs w:val="32"/>
        </w:rPr>
        <w:t>20</w:t>
      </w:r>
      <w:r>
        <w:rPr>
          <w:rFonts w:ascii="仿宋_GB2312" w:hAnsi="黑体" w:eastAsia="仿宋_GB2312"/>
          <w:color w:val="000000"/>
          <w:sz w:val="32"/>
          <w:szCs w:val="32"/>
        </w:rPr>
        <w:t>XX</w:t>
      </w:r>
      <w:r>
        <w:rPr>
          <w:rFonts w:hint="eastAsia" w:ascii="仿宋_GB2312" w:hAnsi="黑体" w:eastAsia="仿宋_GB2312"/>
          <w:color w:val="000000"/>
          <w:sz w:val="32"/>
          <w:szCs w:val="32"/>
        </w:rPr>
        <w:t>年</w:t>
      </w:r>
      <w:r>
        <w:rPr>
          <w:rFonts w:ascii="仿宋_GB2312" w:hAnsi="黑体" w:eastAsia="仿宋_GB2312"/>
          <w:color w:val="000000"/>
          <w:sz w:val="32"/>
          <w:szCs w:val="32"/>
        </w:rPr>
        <w:t>XX</w:t>
      </w:r>
      <w:r>
        <w:rPr>
          <w:rFonts w:hint="eastAsia" w:ascii="仿宋_GB2312" w:hAnsi="黑体" w:eastAsia="仿宋_GB2312"/>
          <w:color w:val="000000"/>
          <w:sz w:val="32"/>
          <w:szCs w:val="32"/>
        </w:rPr>
        <w:t>月</w:t>
      </w:r>
      <w:r>
        <w:rPr>
          <w:rFonts w:ascii="仿宋_GB2312" w:hAnsi="黑体" w:eastAsia="仿宋_GB2312"/>
          <w:color w:val="000000"/>
          <w:sz w:val="32"/>
          <w:szCs w:val="32"/>
        </w:rPr>
        <w:t>XX</w:t>
      </w:r>
      <w:r>
        <w:rPr>
          <w:rFonts w:hint="eastAsia" w:ascii="仿宋_GB2312" w:hAnsi="黑体" w:eastAsia="仿宋_GB2312"/>
          <w:color w:val="000000"/>
          <w:sz w:val="32"/>
          <w:szCs w:val="32"/>
        </w:rPr>
        <w:t xml:space="preserve">日 </w:t>
      </w:r>
      <w:r>
        <w:rPr>
          <w:rFonts w:ascii="仿宋_GB2312" w:hAnsi="黑体" w:eastAsia="仿宋_GB2312"/>
          <w:color w:val="000000"/>
          <w:sz w:val="32"/>
          <w:szCs w:val="32"/>
        </w:rPr>
        <w:t xml:space="preserve">        </w:t>
      </w:r>
      <w:r>
        <w:rPr>
          <w:rFonts w:hint="eastAsia" w:ascii="仿宋_GB2312" w:hAnsi="黑体" w:eastAsia="仿宋_GB2312"/>
          <w:color w:val="000000"/>
          <w:sz w:val="32"/>
          <w:szCs w:val="32"/>
        </w:rPr>
        <w:t>20</w:t>
      </w:r>
      <w:r>
        <w:rPr>
          <w:rFonts w:ascii="仿宋_GB2312" w:hAnsi="黑体" w:eastAsia="仿宋_GB2312"/>
          <w:color w:val="000000"/>
          <w:sz w:val="32"/>
          <w:szCs w:val="32"/>
        </w:rPr>
        <w:t>XX</w:t>
      </w:r>
      <w:r>
        <w:rPr>
          <w:rFonts w:hint="eastAsia" w:ascii="仿宋_GB2312" w:hAnsi="黑体" w:eastAsia="仿宋_GB2312"/>
          <w:color w:val="000000"/>
          <w:sz w:val="32"/>
          <w:szCs w:val="32"/>
        </w:rPr>
        <w:t>年</w:t>
      </w:r>
      <w:r>
        <w:rPr>
          <w:rFonts w:ascii="仿宋_GB2312" w:hAnsi="黑体" w:eastAsia="仿宋_GB2312"/>
          <w:color w:val="000000"/>
          <w:sz w:val="32"/>
          <w:szCs w:val="32"/>
        </w:rPr>
        <w:t>XX</w:t>
      </w:r>
      <w:r>
        <w:rPr>
          <w:rFonts w:hint="eastAsia" w:ascii="仿宋_GB2312" w:hAnsi="黑体" w:eastAsia="仿宋_GB2312"/>
          <w:color w:val="000000"/>
          <w:sz w:val="32"/>
          <w:szCs w:val="32"/>
        </w:rPr>
        <w:t>月</w:t>
      </w:r>
      <w:r>
        <w:rPr>
          <w:rFonts w:ascii="仿宋_GB2312" w:hAnsi="黑体" w:eastAsia="仿宋_GB2312"/>
          <w:color w:val="000000"/>
          <w:sz w:val="32"/>
          <w:szCs w:val="32"/>
        </w:rPr>
        <w:t>XX</w:t>
      </w:r>
      <w:r>
        <w:rPr>
          <w:rFonts w:hint="eastAsia" w:ascii="仿宋_GB2312" w:hAnsi="黑体" w:eastAsia="仿宋_GB2312"/>
          <w:color w:val="000000"/>
          <w:sz w:val="32"/>
          <w:szCs w:val="32"/>
        </w:rPr>
        <w:t>日</w:t>
      </w:r>
    </w:p>
    <w:p>
      <w:pPr>
        <w:tabs>
          <w:tab w:val="left" w:pos="1679"/>
        </w:tabs>
        <w:adjustRightInd w:val="0"/>
        <w:snapToGrid w:val="0"/>
        <w:spacing w:line="560" w:lineRule="exact"/>
        <w:rPr>
          <w:rFonts w:ascii="方正小标宋简体" w:hAnsi="方正小标宋简体" w:eastAsia="方正小标宋简体" w:cs="方正小标宋简体"/>
          <w:bCs/>
          <w:sz w:val="44"/>
          <w:szCs w:val="44"/>
          <w:u w:val="single"/>
        </w:rPr>
      </w:pPr>
      <w:r>
        <w:rPr>
          <w:rFonts w:hint="eastAsia" w:ascii="仿宋_GB2312" w:hAnsi="仿宋_GB2312" w:eastAsia="仿宋_GB2312" w:cs="仿宋_GB2312"/>
          <w:b/>
          <w:bCs/>
          <w:szCs w:val="21"/>
        </w:rPr>
        <w:t>（注：本文书是当事人委托他人代为处理案件有关事宜需提供的证明文书样式。委托权限、时限由委托人自定。）</w:t>
      </w:r>
    </w:p>
    <w:p>
      <w:pPr>
        <w:spacing w:line="640" w:lineRule="exact"/>
        <w:jc w:val="center"/>
        <w:outlineLvl w:val="0"/>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Cs/>
          <w:sz w:val="44"/>
          <w:szCs w:val="44"/>
          <w:u w:val="single"/>
        </w:rPr>
        <w:t>保定市</w:t>
      </w:r>
      <w:bookmarkStart w:id="21" w:name="_Toc592"/>
      <w:bookmarkStart w:id="22" w:name="_Toc76683286"/>
      <w:r>
        <w:rPr>
          <w:rFonts w:hint="eastAsia" w:ascii="方正小标宋简体" w:hAnsi="方正小标宋简体" w:eastAsia="方正小标宋简体" w:cs="方正小标宋简体"/>
          <w:bCs/>
          <w:sz w:val="44"/>
          <w:szCs w:val="44"/>
        </w:rPr>
        <w:t>市场监督管理局</w:t>
      </w:r>
      <w:bookmarkEnd w:id="21"/>
      <w:bookmarkEnd w:id="22"/>
    </w:p>
    <w:p>
      <w:pPr>
        <w:spacing w:line="640" w:lineRule="exact"/>
        <w:jc w:val="center"/>
        <w:outlineLvl w:val="0"/>
        <w:rPr>
          <w:rFonts w:ascii="方正小标宋简体" w:hAnsi="方正小标宋简体" w:eastAsia="方正小标宋简体" w:cs="方正小标宋简体"/>
          <w:sz w:val="44"/>
          <w:szCs w:val="44"/>
        </w:rPr>
      </w:pPr>
      <w:bookmarkStart w:id="23" w:name="_Toc76683287"/>
      <w:bookmarkStart w:id="24" w:name="_Hlk160981808"/>
      <w:r>
        <w:rPr>
          <w:rFonts w:hint="eastAsia" w:ascii="方正小标宋简体" w:hAnsi="方正小标宋简体" w:eastAsia="方正小标宋简体" w:cs="方正小标宋简体"/>
          <w:bCs/>
          <w:sz w:val="44"/>
          <w:szCs w:val="44"/>
        </w:rPr>
        <w:t>行政处罚案件有关事项审批表</w:t>
      </w:r>
      <w:bookmarkEnd w:id="23"/>
    </w:p>
    <w:bookmarkEnd w:id="24"/>
    <w:p>
      <w:pPr>
        <w:spacing w:line="320" w:lineRule="exact"/>
        <w:jc w:val="right"/>
        <w:rPr>
          <w:rFonts w:ascii="华文中宋" w:hAnsi="华文中宋" w:eastAsia="华文中宋" w:cs="华文中宋"/>
          <w:b/>
        </w:rPr>
      </w:pPr>
    </w:p>
    <w:p>
      <w:pPr>
        <w:spacing w:line="320" w:lineRule="exact"/>
        <w:jc w:val="right"/>
        <w:rPr>
          <w:rFonts w:ascii="华文中宋" w:hAnsi="华文中宋" w:eastAsia="华文中宋" w:cs="华文中宋"/>
          <w:b/>
        </w:rPr>
      </w:pPr>
    </w:p>
    <w:tbl>
      <w:tblPr>
        <w:tblStyle w:val="11"/>
        <w:tblW w:w="9176" w:type="dxa"/>
        <w:jc w:val="center"/>
        <w:tblLayout w:type="fixed"/>
        <w:tblCellMar>
          <w:top w:w="0" w:type="dxa"/>
          <w:left w:w="8" w:type="dxa"/>
          <w:bottom w:w="0" w:type="dxa"/>
          <w:right w:w="28" w:type="dxa"/>
        </w:tblCellMar>
      </w:tblPr>
      <w:tblGrid>
        <w:gridCol w:w="1584"/>
        <w:gridCol w:w="7592"/>
      </w:tblGrid>
      <w:tr>
        <w:tblPrEx>
          <w:tblCellMar>
            <w:top w:w="0" w:type="dxa"/>
            <w:left w:w="8" w:type="dxa"/>
            <w:bottom w:w="0" w:type="dxa"/>
            <w:right w:w="28" w:type="dxa"/>
          </w:tblCellMar>
        </w:tblPrEx>
        <w:trPr>
          <w:trHeight w:val="702" w:hRule="atLeast"/>
          <w:jc w:val="center"/>
        </w:trPr>
        <w:tc>
          <w:tcPr>
            <w:tcW w:w="1584" w:type="dxa"/>
            <w:tcBorders>
              <w:top w:val="single" w:color="000001" w:sz="6" w:space="0"/>
              <w:left w:val="single" w:color="000001" w:sz="6" w:space="0"/>
              <w:bottom w:val="single" w:color="000001" w:sz="4" w:space="0"/>
            </w:tcBorders>
            <w:shd w:val="clear" w:color="auto" w:fill="FFFFFF"/>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案件名称</w:t>
            </w:r>
          </w:p>
        </w:tc>
        <w:tc>
          <w:tcPr>
            <w:tcW w:w="7592" w:type="dxa"/>
            <w:tcBorders>
              <w:top w:val="single" w:color="000001" w:sz="6" w:space="0"/>
              <w:left w:val="single" w:color="000001" w:sz="4" w:space="0"/>
              <w:bottom w:val="single" w:color="000001" w:sz="4" w:space="0"/>
              <w:right w:val="single" w:color="000001" w:sz="6" w:space="0"/>
            </w:tcBorders>
            <w:shd w:val="clear" w:color="auto" w:fill="FFFFFF"/>
            <w:vAlign w:val="center"/>
          </w:tcPr>
          <w:p>
            <w:pPr>
              <w:snapToGrid w:val="0"/>
              <w:jc w:val="center"/>
              <w:rPr>
                <w:rFonts w:ascii="仿宋" w:hAnsi="仿宋" w:eastAsia="仿宋" w:cs="仿宋"/>
                <w:sz w:val="24"/>
              </w:rPr>
            </w:pPr>
            <w:r>
              <w:rPr>
                <w:rFonts w:hint="eastAsia" w:ascii="仿宋" w:hAnsi="仿宋" w:eastAsia="仿宋" w:cs="仿宋"/>
                <w:sz w:val="24"/>
              </w:rPr>
              <w:t>保定市XXX有限责任公司涉嫌生产不符合食品安全标准的食品案</w:t>
            </w:r>
          </w:p>
        </w:tc>
      </w:tr>
      <w:tr>
        <w:tblPrEx>
          <w:tblCellMar>
            <w:top w:w="0" w:type="dxa"/>
            <w:left w:w="8" w:type="dxa"/>
            <w:bottom w:w="0" w:type="dxa"/>
            <w:right w:w="28" w:type="dxa"/>
          </w:tblCellMar>
        </w:tblPrEx>
        <w:trPr>
          <w:trHeight w:val="702" w:hRule="atLeast"/>
          <w:jc w:val="center"/>
        </w:trPr>
        <w:tc>
          <w:tcPr>
            <w:tcW w:w="1584" w:type="dxa"/>
            <w:tcBorders>
              <w:top w:val="single" w:color="000001" w:sz="4" w:space="0"/>
              <w:left w:val="single" w:color="000001" w:sz="6" w:space="0"/>
              <w:bottom w:val="single" w:color="000001" w:sz="4" w:space="0"/>
            </w:tcBorders>
            <w:shd w:val="clear" w:color="auto" w:fill="FFFFFF"/>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审批事项</w:t>
            </w:r>
          </w:p>
        </w:tc>
        <w:tc>
          <w:tcPr>
            <w:tcW w:w="7592" w:type="dxa"/>
            <w:tcBorders>
              <w:top w:val="single" w:color="000001" w:sz="4" w:space="0"/>
              <w:left w:val="single" w:color="000001" w:sz="4" w:space="0"/>
              <w:bottom w:val="single" w:color="000001" w:sz="4" w:space="0"/>
              <w:right w:val="single" w:color="000001" w:sz="6" w:space="0"/>
            </w:tcBorders>
            <w:shd w:val="clear" w:color="auto" w:fill="FFFFFF"/>
            <w:vAlign w:val="center"/>
          </w:tcPr>
          <w:p>
            <w:pPr>
              <w:jc w:val="center"/>
              <w:rPr>
                <w:rFonts w:ascii="仿宋" w:hAnsi="仿宋" w:eastAsia="仿宋" w:cs="仿宋"/>
                <w:sz w:val="24"/>
              </w:rPr>
            </w:pPr>
            <w:r>
              <w:rPr>
                <w:rFonts w:hint="eastAsia" w:ascii="仿宋" w:hAnsi="仿宋" w:eastAsia="仿宋" w:cs="仿宋"/>
                <w:sz w:val="24"/>
              </w:rPr>
              <w:t>实施扣押行政强制措施</w:t>
            </w:r>
          </w:p>
        </w:tc>
      </w:tr>
      <w:tr>
        <w:tblPrEx>
          <w:tblCellMar>
            <w:top w:w="0" w:type="dxa"/>
            <w:left w:w="8" w:type="dxa"/>
            <w:bottom w:w="0" w:type="dxa"/>
            <w:right w:w="28" w:type="dxa"/>
          </w:tblCellMar>
        </w:tblPrEx>
        <w:trPr>
          <w:trHeight w:val="4475" w:hRule="atLeast"/>
          <w:jc w:val="center"/>
        </w:trPr>
        <w:tc>
          <w:tcPr>
            <w:tcW w:w="1584" w:type="dxa"/>
            <w:tcBorders>
              <w:top w:val="single" w:color="000001" w:sz="4" w:space="0"/>
              <w:left w:val="single" w:color="000001" w:sz="6" w:space="0"/>
              <w:bottom w:val="single" w:color="000001" w:sz="4" w:space="0"/>
            </w:tcBorders>
            <w:shd w:val="clear" w:color="auto" w:fill="FFFFFF"/>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提请审批的</w:t>
            </w:r>
          </w:p>
          <w:p>
            <w:pPr>
              <w:jc w:val="center"/>
              <w:rPr>
                <w:rFonts w:ascii="仿宋_GB2312" w:hAnsi="仿宋_GB2312" w:eastAsia="仿宋_GB2312" w:cs="仿宋_GB2312"/>
                <w:sz w:val="24"/>
              </w:rPr>
            </w:pPr>
            <w:r>
              <w:rPr>
                <w:rFonts w:hint="eastAsia" w:ascii="仿宋_GB2312" w:hAnsi="仿宋_GB2312" w:eastAsia="仿宋_GB2312" w:cs="仿宋_GB2312"/>
                <w:sz w:val="24"/>
              </w:rPr>
              <w:t>理由、依据</w:t>
            </w:r>
          </w:p>
          <w:p>
            <w:pPr>
              <w:jc w:val="center"/>
              <w:rPr>
                <w:rFonts w:ascii="仿宋_GB2312" w:hAnsi="仿宋_GB2312" w:eastAsia="仿宋_GB2312" w:cs="仿宋_GB2312"/>
                <w:sz w:val="24"/>
              </w:rPr>
            </w:pPr>
            <w:r>
              <w:rPr>
                <w:rFonts w:hint="eastAsia" w:ascii="仿宋_GB2312" w:hAnsi="仿宋_GB2312" w:eastAsia="仿宋_GB2312" w:cs="仿宋_GB2312"/>
                <w:sz w:val="24"/>
              </w:rPr>
              <w:t>及处理意见</w:t>
            </w:r>
          </w:p>
        </w:tc>
        <w:tc>
          <w:tcPr>
            <w:tcW w:w="7592" w:type="dxa"/>
            <w:tcBorders>
              <w:top w:val="single" w:color="000001" w:sz="4" w:space="0"/>
              <w:left w:val="single" w:color="000001" w:sz="4" w:space="0"/>
              <w:bottom w:val="single" w:color="000001" w:sz="4" w:space="0"/>
              <w:right w:val="single" w:color="000001" w:sz="6" w:space="0"/>
            </w:tcBorders>
            <w:shd w:val="clear" w:color="auto" w:fill="FFFFFF"/>
          </w:tcPr>
          <w:p>
            <w:pPr>
              <w:tabs>
                <w:tab w:val="left" w:pos="420"/>
              </w:tabs>
              <w:spacing w:line="280" w:lineRule="exact"/>
              <w:rPr>
                <w:rFonts w:ascii="仿宋_GB2312" w:hAnsi="仿宋_GB2312" w:eastAsia="仿宋_GB2312" w:cs="仿宋_GB2312"/>
                <w:sz w:val="24"/>
              </w:rPr>
            </w:pPr>
            <w:r>
              <w:rPr>
                <w:rFonts w:hint="eastAsia" w:ascii="仿宋_GB2312" w:hAnsi="仿宋_GB2312" w:eastAsia="仿宋_GB2312" w:cs="仿宋_GB2312"/>
                <w:sz w:val="24"/>
              </w:rPr>
              <w:t xml:space="preserve">  </w:t>
            </w:r>
          </w:p>
          <w:p>
            <w:pPr>
              <w:tabs>
                <w:tab w:val="left" w:pos="420"/>
              </w:tabs>
              <w:spacing w:line="280" w:lineRule="exact"/>
              <w:rPr>
                <w:rFonts w:ascii="仿宋" w:hAnsi="仿宋" w:eastAsia="仿宋" w:cs="仿宋"/>
                <w:sz w:val="24"/>
              </w:rPr>
            </w:pPr>
            <w:r>
              <w:rPr>
                <w:rFonts w:hint="eastAsia" w:ascii="仿宋" w:hAnsi="仿宋" w:eastAsia="仿宋" w:cs="仿宋"/>
                <w:sz w:val="24"/>
              </w:rPr>
              <w:t xml:space="preserve">               </w:t>
            </w:r>
          </w:p>
          <w:p>
            <w:pPr>
              <w:tabs>
                <w:tab w:val="left" w:pos="420"/>
              </w:tabs>
              <w:spacing w:line="280" w:lineRule="exact"/>
              <w:ind w:firstLine="480" w:firstLineChars="200"/>
              <w:rPr>
                <w:rFonts w:ascii="仿宋" w:hAnsi="仿宋" w:eastAsia="仿宋" w:cs="仿宋"/>
                <w:sz w:val="24"/>
              </w:rPr>
            </w:pPr>
            <w:r>
              <w:rPr>
                <w:rFonts w:hint="eastAsia" w:ascii="仿宋_GB2312" w:hAnsi="仿宋_GB2312" w:eastAsia="仿宋_GB2312" w:cs="仿宋_GB2312"/>
                <w:color w:val="000000"/>
                <w:sz w:val="24"/>
              </w:rPr>
              <w:t>20XX年XX月XX日</w:t>
            </w:r>
            <w:r>
              <w:rPr>
                <w:rFonts w:hint="eastAsia" w:ascii="仿宋" w:hAnsi="仿宋" w:eastAsia="仿宋" w:cs="仿宋"/>
                <w:sz w:val="24"/>
              </w:rPr>
              <w:t>，我局接到省局转来的XXX食品检验研究院出具的检验报告（编号：XXX），显示当事人</w:t>
            </w:r>
            <w:r>
              <w:rPr>
                <w:rFonts w:hint="eastAsia" w:ascii="仿宋_GB2312" w:hAnsi="仿宋_GB2312" w:eastAsia="仿宋_GB2312" w:cs="仿宋_GB2312"/>
                <w:color w:val="000000"/>
                <w:sz w:val="24"/>
              </w:rPr>
              <w:t>20XX年XX月XX日</w:t>
            </w:r>
            <w:r>
              <w:rPr>
                <w:rFonts w:hint="eastAsia" w:ascii="仿宋" w:hAnsi="仿宋" w:eastAsia="仿宋" w:cs="仿宋"/>
                <w:sz w:val="24"/>
              </w:rPr>
              <w:t>生产的话梅皇）经检验二氧化硫含量超标，且含有苯甲酸，但标签未标注。其行为涉嫌违反《食品安全法》第三十四条第十三项和第六十七条第一款第二项的有关规定。经对当事人生产经营场所进行现场检查，发现该批次2袋话梅皇（批号20XX0910）、500袋话梅皇（批号20XX0926）和 550个食品包装袋，依据《食品安全法》第一百一十条第四项之规定，建议对2袋话梅皇（批号 20XX0910）、500袋话梅皇（批号20XX0926）和550个食品包装袋实施扣押行政强制措施。</w:t>
            </w:r>
          </w:p>
          <w:p>
            <w:pPr>
              <w:tabs>
                <w:tab w:val="left" w:pos="420"/>
              </w:tabs>
              <w:spacing w:line="280" w:lineRule="exact"/>
              <w:rPr>
                <w:rFonts w:ascii="仿宋_GB2312" w:hAnsi="仿宋_GB2312" w:eastAsia="仿宋_GB2312" w:cs="仿宋_GB2312"/>
                <w:sz w:val="24"/>
              </w:rPr>
            </w:pPr>
            <w:r>
              <w:rPr>
                <w:rFonts w:hint="eastAsia" w:ascii="仿宋_GB2312" w:hAnsi="仿宋_GB2312" w:eastAsia="仿宋_GB2312" w:cs="仿宋_GB2312"/>
                <w:sz w:val="24"/>
              </w:rPr>
              <w:t xml:space="preserve"> </w:t>
            </w:r>
          </w:p>
          <w:p>
            <w:pPr>
              <w:tabs>
                <w:tab w:val="left" w:pos="420"/>
              </w:tabs>
              <w:spacing w:line="280" w:lineRule="exact"/>
              <w:ind w:firstLine="2160" w:firstLineChars="900"/>
              <w:rPr>
                <w:rFonts w:ascii="仿宋_GB2312" w:hAnsi="仿宋_GB2312" w:eastAsia="仿宋_GB2312" w:cs="仿宋_GB2312"/>
                <w:sz w:val="24"/>
              </w:rPr>
            </w:pPr>
            <w:r>
              <w:rPr>
                <w:rFonts w:hint="eastAsia" w:ascii="仿宋_GB2312" w:hAnsi="仿宋_GB2312" w:eastAsia="仿宋_GB2312" w:cs="仿宋_GB2312"/>
                <w:sz w:val="24"/>
              </w:rPr>
              <w:t xml:space="preserve">  经办人：王XX（执法证号：XXXXXXXXX）   </w:t>
            </w:r>
          </w:p>
          <w:p>
            <w:pPr>
              <w:tabs>
                <w:tab w:val="left" w:pos="420"/>
              </w:tabs>
              <w:spacing w:line="280" w:lineRule="exact"/>
              <w:ind w:firstLine="3360" w:firstLineChars="1400"/>
              <w:rPr>
                <w:rFonts w:ascii="仿宋_GB2312" w:hAnsi="仿宋_GB2312" w:eastAsia="仿宋_GB2312" w:cs="仿宋_GB2312"/>
                <w:sz w:val="24"/>
              </w:rPr>
            </w:pPr>
            <w:r>
              <w:rPr>
                <w:rFonts w:hint="eastAsia" w:ascii="仿宋_GB2312" w:hAnsi="仿宋_GB2312" w:eastAsia="仿宋_GB2312" w:cs="仿宋_GB2312"/>
                <w:sz w:val="24"/>
              </w:rPr>
              <w:t>李XX（执法证号：XXXXXXXXX）</w:t>
            </w:r>
          </w:p>
          <w:p>
            <w:pPr>
              <w:tabs>
                <w:tab w:val="left" w:pos="420"/>
              </w:tabs>
              <w:spacing w:line="280" w:lineRule="exact"/>
              <w:rPr>
                <w:rFonts w:ascii="仿宋_GB2312" w:hAnsi="仿宋_GB2312" w:eastAsia="仿宋_GB2312" w:cs="仿宋_GB2312"/>
                <w:sz w:val="24"/>
              </w:rPr>
            </w:pPr>
            <w:r>
              <w:rPr>
                <w:rFonts w:hint="eastAsia" w:ascii="仿宋_GB2312" w:hAnsi="仿宋_GB2312" w:eastAsia="仿宋_GB2312" w:cs="仿宋_GB2312"/>
                <w:sz w:val="24"/>
              </w:rPr>
              <w:t xml:space="preserve">                                      </w:t>
            </w:r>
            <w:r>
              <w:rPr>
                <w:rFonts w:hint="eastAsia" w:ascii="仿宋_GB2312" w:hAnsi="仿宋_GB2312" w:eastAsia="仿宋_GB2312" w:cs="仿宋_GB2312"/>
                <w:color w:val="000000"/>
                <w:sz w:val="24"/>
              </w:rPr>
              <w:t>20XX年XX月XX日</w:t>
            </w:r>
            <w:r>
              <w:rPr>
                <w:rFonts w:hint="eastAsia" w:ascii="仿宋_GB2312" w:hAnsi="仿宋_GB2312" w:eastAsia="仿宋_GB2312" w:cs="仿宋_GB2312"/>
                <w:sz w:val="24"/>
              </w:rPr>
              <w:t xml:space="preserve"> </w:t>
            </w:r>
          </w:p>
        </w:tc>
      </w:tr>
      <w:tr>
        <w:tblPrEx>
          <w:tblCellMar>
            <w:top w:w="0" w:type="dxa"/>
            <w:left w:w="8" w:type="dxa"/>
            <w:bottom w:w="0" w:type="dxa"/>
            <w:right w:w="28" w:type="dxa"/>
          </w:tblCellMar>
        </w:tblPrEx>
        <w:trPr>
          <w:trHeight w:val="2029" w:hRule="atLeast"/>
          <w:jc w:val="center"/>
        </w:trPr>
        <w:tc>
          <w:tcPr>
            <w:tcW w:w="1584" w:type="dxa"/>
            <w:tcBorders>
              <w:top w:val="single" w:color="000001" w:sz="4" w:space="0"/>
              <w:left w:val="single" w:color="000001" w:sz="6" w:space="0"/>
              <w:bottom w:val="single" w:color="000001" w:sz="4" w:space="0"/>
            </w:tcBorders>
            <w:shd w:val="clear" w:color="auto" w:fill="FFFFFF"/>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经办机构</w:t>
            </w:r>
          </w:p>
          <w:p>
            <w:pPr>
              <w:jc w:val="center"/>
              <w:rPr>
                <w:rFonts w:ascii="仿宋_GB2312" w:hAnsi="仿宋_GB2312" w:eastAsia="仿宋_GB2312" w:cs="仿宋_GB2312"/>
                <w:sz w:val="24"/>
              </w:rPr>
            </w:pPr>
            <w:r>
              <w:rPr>
                <w:rFonts w:hint="eastAsia" w:ascii="仿宋_GB2312" w:hAnsi="仿宋_GB2312" w:eastAsia="仿宋_GB2312" w:cs="仿宋_GB2312"/>
                <w:sz w:val="24"/>
              </w:rPr>
              <w:t>负责人</w:t>
            </w:r>
          </w:p>
          <w:p>
            <w:pPr>
              <w:jc w:val="center"/>
              <w:rPr>
                <w:rFonts w:ascii="仿宋_GB2312" w:hAnsi="仿宋_GB2312" w:eastAsia="仿宋_GB2312" w:cs="仿宋_GB2312"/>
                <w:sz w:val="24"/>
              </w:rPr>
            </w:pPr>
            <w:r>
              <w:rPr>
                <w:rFonts w:hint="eastAsia" w:ascii="仿宋_GB2312" w:hAnsi="仿宋_GB2312" w:eastAsia="仿宋_GB2312" w:cs="仿宋_GB2312"/>
                <w:sz w:val="24"/>
              </w:rPr>
              <w:t>意见</w:t>
            </w:r>
          </w:p>
        </w:tc>
        <w:tc>
          <w:tcPr>
            <w:tcW w:w="7592" w:type="dxa"/>
            <w:tcBorders>
              <w:top w:val="single" w:color="000001" w:sz="4" w:space="0"/>
              <w:left w:val="single" w:color="000001" w:sz="4" w:space="0"/>
              <w:bottom w:val="single" w:color="000001" w:sz="4" w:space="0"/>
              <w:right w:val="single" w:color="000001" w:sz="6" w:space="0"/>
            </w:tcBorders>
            <w:shd w:val="clear" w:color="auto" w:fill="FFFFFF"/>
          </w:tcPr>
          <w:p>
            <w:pPr>
              <w:tabs>
                <w:tab w:val="left" w:pos="420"/>
              </w:tabs>
              <w:spacing w:line="280" w:lineRule="exact"/>
              <w:rPr>
                <w:rFonts w:ascii="仿宋_GB2312" w:hAnsi="仿宋_GB2312" w:eastAsia="仿宋_GB2312" w:cs="仿宋_GB2312"/>
                <w:sz w:val="24"/>
              </w:rPr>
            </w:pPr>
          </w:p>
          <w:p>
            <w:pPr>
              <w:tabs>
                <w:tab w:val="left" w:pos="420"/>
              </w:tabs>
              <w:spacing w:line="280" w:lineRule="exact"/>
              <w:rPr>
                <w:rFonts w:ascii="仿宋_GB2312" w:hAnsi="仿宋_GB2312" w:eastAsia="仿宋_GB2312" w:cs="仿宋_GB2312"/>
                <w:sz w:val="24"/>
              </w:rPr>
            </w:pPr>
          </w:p>
          <w:p>
            <w:pPr>
              <w:tabs>
                <w:tab w:val="left" w:pos="420"/>
              </w:tabs>
              <w:spacing w:line="280" w:lineRule="exact"/>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同意经办人意见，请领导审批。</w:t>
            </w:r>
          </w:p>
          <w:p>
            <w:pPr>
              <w:tabs>
                <w:tab w:val="left" w:pos="420"/>
              </w:tabs>
              <w:spacing w:line="280" w:lineRule="exact"/>
              <w:rPr>
                <w:rFonts w:ascii="仿宋_GB2312" w:hAnsi="仿宋_GB2312" w:eastAsia="仿宋_GB2312" w:cs="仿宋_GB2312"/>
                <w:sz w:val="24"/>
              </w:rPr>
            </w:pPr>
            <w:r>
              <w:rPr>
                <w:rFonts w:hint="eastAsia" w:ascii="仿宋_GB2312" w:hAnsi="仿宋_GB2312" w:eastAsia="仿宋_GB2312" w:cs="仿宋_GB2312"/>
                <w:sz w:val="24"/>
              </w:rPr>
              <w:t xml:space="preserve">                              </w:t>
            </w:r>
          </w:p>
          <w:p>
            <w:pPr>
              <w:tabs>
                <w:tab w:val="left" w:pos="420"/>
              </w:tabs>
              <w:spacing w:line="280" w:lineRule="exact"/>
              <w:ind w:firstLine="3360" w:firstLineChars="1400"/>
              <w:rPr>
                <w:rFonts w:ascii="仿宋_GB2312" w:hAnsi="仿宋_GB2312" w:eastAsia="仿宋_GB2312" w:cs="仿宋_GB2312"/>
                <w:sz w:val="24"/>
              </w:rPr>
            </w:pPr>
            <w:r>
              <w:rPr>
                <w:rFonts w:hint="eastAsia" w:ascii="仿宋_GB2312" w:hAnsi="仿宋_GB2312" w:eastAsia="仿宋_GB2312" w:cs="仿宋_GB2312"/>
                <w:sz w:val="24"/>
              </w:rPr>
              <w:t xml:space="preserve"> 经办机构负责人： XXX    </w:t>
            </w:r>
          </w:p>
          <w:p>
            <w:pPr>
              <w:tabs>
                <w:tab w:val="left" w:pos="420"/>
              </w:tabs>
              <w:spacing w:line="280" w:lineRule="exact"/>
              <w:rPr>
                <w:rFonts w:ascii="仿宋_GB2312" w:hAnsi="仿宋_GB2312" w:eastAsia="仿宋_GB2312" w:cs="仿宋_GB2312"/>
                <w:sz w:val="24"/>
              </w:rPr>
            </w:pPr>
            <w:r>
              <w:rPr>
                <w:rFonts w:hint="eastAsia" w:ascii="仿宋_GB2312" w:hAnsi="仿宋_GB2312" w:eastAsia="仿宋_GB2312" w:cs="仿宋_GB2312"/>
                <w:sz w:val="24"/>
              </w:rPr>
              <w:t xml:space="preserve">                     </w:t>
            </w:r>
          </w:p>
          <w:p>
            <w:pPr>
              <w:tabs>
                <w:tab w:val="left" w:pos="420"/>
              </w:tabs>
              <w:spacing w:line="280" w:lineRule="exact"/>
              <w:rPr>
                <w:rFonts w:ascii="仿宋_GB2312" w:hAnsi="仿宋_GB2312" w:eastAsia="仿宋_GB2312" w:cs="仿宋_GB2312"/>
                <w:sz w:val="24"/>
              </w:rPr>
            </w:pPr>
            <w:r>
              <w:rPr>
                <w:rFonts w:hint="eastAsia" w:ascii="仿宋_GB2312" w:hAnsi="仿宋_GB2312" w:eastAsia="仿宋_GB2312" w:cs="仿宋_GB2312"/>
                <w:sz w:val="24"/>
              </w:rPr>
              <w:t xml:space="preserve">                                      </w:t>
            </w:r>
            <w:r>
              <w:rPr>
                <w:rFonts w:hint="eastAsia" w:ascii="仿宋_GB2312" w:hAnsi="仿宋_GB2312" w:eastAsia="仿宋_GB2312" w:cs="仿宋_GB2312"/>
                <w:color w:val="000000"/>
                <w:sz w:val="24"/>
              </w:rPr>
              <w:t>20XX年XX月XX日</w:t>
            </w:r>
            <w:r>
              <w:rPr>
                <w:rFonts w:hint="eastAsia" w:ascii="仿宋_GB2312" w:hAnsi="仿宋_GB2312" w:eastAsia="仿宋_GB2312" w:cs="仿宋_GB2312"/>
                <w:sz w:val="24"/>
              </w:rPr>
              <w:t xml:space="preserve"> </w:t>
            </w:r>
          </w:p>
        </w:tc>
      </w:tr>
      <w:tr>
        <w:tblPrEx>
          <w:tblCellMar>
            <w:top w:w="0" w:type="dxa"/>
            <w:left w:w="8" w:type="dxa"/>
            <w:bottom w:w="0" w:type="dxa"/>
            <w:right w:w="28" w:type="dxa"/>
          </w:tblCellMar>
        </w:tblPrEx>
        <w:trPr>
          <w:trHeight w:val="2056" w:hRule="atLeast"/>
          <w:jc w:val="center"/>
        </w:trPr>
        <w:tc>
          <w:tcPr>
            <w:tcW w:w="1584" w:type="dxa"/>
            <w:tcBorders>
              <w:top w:val="single" w:color="000001" w:sz="4" w:space="0"/>
              <w:left w:val="single" w:color="000001" w:sz="6" w:space="0"/>
              <w:bottom w:val="single" w:color="000001" w:sz="4" w:space="0"/>
            </w:tcBorders>
            <w:shd w:val="clear" w:color="auto" w:fill="FFFFFF"/>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部门负责人</w:t>
            </w:r>
          </w:p>
          <w:p>
            <w:pPr>
              <w:jc w:val="center"/>
              <w:rPr>
                <w:rFonts w:ascii="仿宋_GB2312" w:hAnsi="仿宋_GB2312" w:eastAsia="仿宋_GB2312" w:cs="仿宋_GB2312"/>
                <w:sz w:val="24"/>
              </w:rPr>
            </w:pPr>
            <w:r>
              <w:rPr>
                <w:rFonts w:hint="eastAsia" w:ascii="仿宋_GB2312" w:hAnsi="仿宋_GB2312" w:eastAsia="仿宋_GB2312" w:cs="仿宋_GB2312"/>
                <w:sz w:val="24"/>
              </w:rPr>
              <w:t>意见</w:t>
            </w:r>
          </w:p>
        </w:tc>
        <w:tc>
          <w:tcPr>
            <w:tcW w:w="7592" w:type="dxa"/>
            <w:tcBorders>
              <w:top w:val="single" w:color="000001" w:sz="4" w:space="0"/>
              <w:left w:val="single" w:color="000001" w:sz="4" w:space="0"/>
              <w:bottom w:val="single" w:color="000001" w:sz="4" w:space="0"/>
              <w:right w:val="single" w:color="000001" w:sz="6" w:space="0"/>
            </w:tcBorders>
            <w:shd w:val="clear" w:color="auto" w:fill="FFFFFF"/>
          </w:tcPr>
          <w:p>
            <w:pPr>
              <w:snapToGrid w:val="0"/>
              <w:rPr>
                <w:rFonts w:ascii="仿宋_GB2312" w:hAnsi="仿宋_GB2312" w:eastAsia="仿宋_GB2312" w:cs="仿宋_GB2312"/>
                <w:sz w:val="24"/>
              </w:rPr>
            </w:pPr>
          </w:p>
          <w:p>
            <w:pPr>
              <w:snapToGrid w:val="0"/>
              <w:rPr>
                <w:rFonts w:ascii="仿宋_GB2312" w:hAnsi="仿宋_GB2312" w:eastAsia="仿宋_GB2312" w:cs="仿宋_GB2312"/>
                <w:sz w:val="24"/>
              </w:rPr>
            </w:pPr>
          </w:p>
          <w:p>
            <w:pPr>
              <w:snapToGrid w:val="0"/>
              <w:rPr>
                <w:rFonts w:ascii="仿宋_GB2312" w:hAnsi="仿宋_GB2312" w:eastAsia="仿宋_GB2312" w:cs="仿宋_GB2312"/>
                <w:sz w:val="24"/>
              </w:rPr>
            </w:pPr>
            <w:r>
              <w:rPr>
                <w:rFonts w:hint="eastAsia" w:ascii="仿宋_GB2312" w:hAnsi="仿宋_GB2312" w:eastAsia="仿宋_GB2312" w:cs="仿宋_GB2312"/>
                <w:sz w:val="24"/>
              </w:rPr>
              <w:t>同意实施扣押行政强制措施。</w:t>
            </w:r>
          </w:p>
          <w:p>
            <w:pPr>
              <w:snapToGrid w:val="0"/>
              <w:rPr>
                <w:rFonts w:ascii="仿宋_GB2312" w:hAnsi="仿宋_GB2312" w:eastAsia="仿宋_GB2312" w:cs="仿宋_GB2312"/>
                <w:sz w:val="24"/>
              </w:rPr>
            </w:pPr>
          </w:p>
          <w:p>
            <w:pPr>
              <w:tabs>
                <w:tab w:val="left" w:pos="420"/>
              </w:tabs>
              <w:spacing w:line="280" w:lineRule="exact"/>
              <w:rPr>
                <w:rFonts w:ascii="仿宋_GB2312" w:hAnsi="仿宋_GB2312" w:eastAsia="仿宋_GB2312" w:cs="仿宋_GB2312"/>
                <w:sz w:val="24"/>
              </w:rPr>
            </w:pPr>
            <w:r>
              <w:rPr>
                <w:rFonts w:hint="eastAsia" w:ascii="仿宋_GB2312" w:hAnsi="仿宋_GB2312" w:eastAsia="仿宋_GB2312" w:cs="仿宋_GB2312"/>
                <w:sz w:val="24"/>
              </w:rPr>
              <w:t xml:space="preserve">                               部门负责人：XXX</w:t>
            </w:r>
          </w:p>
          <w:p>
            <w:pPr>
              <w:spacing w:line="280" w:lineRule="exact"/>
              <w:jc w:val="center"/>
              <w:rPr>
                <w:rFonts w:ascii="仿宋_GB2312" w:hAnsi="仿宋_GB2312" w:eastAsia="仿宋_GB2312" w:cs="仿宋_GB2312"/>
                <w:sz w:val="24"/>
              </w:rPr>
            </w:pPr>
          </w:p>
          <w:p>
            <w:pPr>
              <w:spacing w:line="280" w:lineRule="exact"/>
              <w:ind w:right="150"/>
              <w:jc w:val="center"/>
              <w:rPr>
                <w:rFonts w:ascii="仿宋_GB2312" w:hAnsi="仿宋_GB2312" w:eastAsia="仿宋_GB2312" w:cs="仿宋_GB2312"/>
                <w:sz w:val="24"/>
              </w:rPr>
            </w:pPr>
            <w:r>
              <w:rPr>
                <w:rFonts w:hint="eastAsia" w:ascii="仿宋_GB2312" w:hAnsi="仿宋_GB2312" w:eastAsia="仿宋_GB2312" w:cs="仿宋_GB2312"/>
                <w:sz w:val="24"/>
              </w:rPr>
              <w:t xml:space="preserve">                              </w:t>
            </w:r>
            <w:r>
              <w:rPr>
                <w:rFonts w:hint="eastAsia" w:ascii="仿宋_GB2312" w:hAnsi="仿宋_GB2312" w:eastAsia="仿宋_GB2312" w:cs="仿宋_GB2312"/>
                <w:color w:val="000000"/>
                <w:sz w:val="24"/>
              </w:rPr>
              <w:t>20XX年XX月XX日</w:t>
            </w:r>
            <w:r>
              <w:rPr>
                <w:rFonts w:hint="eastAsia" w:ascii="仿宋_GB2312" w:hAnsi="仿宋_GB2312" w:eastAsia="仿宋_GB2312" w:cs="仿宋_GB2312"/>
                <w:sz w:val="24"/>
              </w:rPr>
              <w:t xml:space="preserve"> </w:t>
            </w:r>
          </w:p>
        </w:tc>
      </w:tr>
      <w:tr>
        <w:tblPrEx>
          <w:tblCellMar>
            <w:top w:w="0" w:type="dxa"/>
            <w:left w:w="8" w:type="dxa"/>
            <w:bottom w:w="0" w:type="dxa"/>
            <w:right w:w="28" w:type="dxa"/>
          </w:tblCellMar>
        </w:tblPrEx>
        <w:trPr>
          <w:trHeight w:val="1348" w:hRule="atLeast"/>
          <w:jc w:val="center"/>
        </w:trPr>
        <w:tc>
          <w:tcPr>
            <w:tcW w:w="1584" w:type="dxa"/>
            <w:tcBorders>
              <w:top w:val="single" w:color="000001" w:sz="4" w:space="0"/>
              <w:left w:val="single" w:color="000001" w:sz="6" w:space="0"/>
              <w:bottom w:val="single" w:color="000001" w:sz="4" w:space="0"/>
            </w:tcBorders>
            <w:shd w:val="clear" w:color="auto" w:fill="FFFFFF"/>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备注</w:t>
            </w:r>
          </w:p>
        </w:tc>
        <w:tc>
          <w:tcPr>
            <w:tcW w:w="7592" w:type="dxa"/>
            <w:tcBorders>
              <w:top w:val="single" w:color="000001" w:sz="4" w:space="0"/>
              <w:left w:val="single" w:color="000001" w:sz="4" w:space="0"/>
              <w:bottom w:val="single" w:color="000001" w:sz="4" w:space="0"/>
              <w:right w:val="single" w:color="000001" w:sz="6" w:space="0"/>
            </w:tcBorders>
            <w:shd w:val="clear" w:color="auto" w:fill="FFFFFF"/>
          </w:tcPr>
          <w:p>
            <w:pPr>
              <w:ind w:firstLine="4200"/>
              <w:rPr>
                <w:rFonts w:ascii="仿宋_GB2312" w:hAnsi="仿宋_GB2312" w:eastAsia="仿宋_GB2312" w:cs="仿宋_GB2312"/>
                <w:color w:val="000000"/>
                <w:sz w:val="24"/>
              </w:rPr>
            </w:pPr>
          </w:p>
          <w:p>
            <w:pPr>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（注：</w:t>
            </w:r>
            <w:bookmarkStart w:id="25" w:name="_Hlk160981910"/>
            <w:r>
              <w:rPr>
                <w:rFonts w:hint="eastAsia" w:ascii="仿宋_GB2312" w:hAnsi="仿宋_GB2312" w:eastAsia="仿宋_GB2312" w:cs="仿宋_GB2312"/>
                <w:b/>
                <w:bCs/>
                <w:color w:val="000000"/>
                <w:szCs w:val="21"/>
              </w:rPr>
              <w:t>除专门审批表外，需部门负责人审批的事项均应用本文书：回避决定、采取强制措施、中止调查、恢复调查、延长办案期限、指定听证主持人等。当场采取强制措施的，24小时内向主管领导报告，并补办审批手续，时间精确到时、分。</w:t>
            </w:r>
            <w:bookmarkEnd w:id="25"/>
            <w:r>
              <w:rPr>
                <w:rFonts w:hint="eastAsia" w:ascii="仿宋_GB2312" w:hAnsi="仿宋_GB2312" w:eastAsia="仿宋_GB2312" w:cs="仿宋_GB2312"/>
                <w:b/>
                <w:bCs/>
                <w:color w:val="000000"/>
                <w:szCs w:val="21"/>
              </w:rPr>
              <w:t>）</w:t>
            </w:r>
          </w:p>
          <w:p>
            <w:pPr>
              <w:ind w:firstLine="4200"/>
              <w:rPr>
                <w:rFonts w:ascii="仿宋_GB2312" w:hAnsi="仿宋_GB2312" w:eastAsia="仿宋_GB2312" w:cs="仿宋_GB2312"/>
                <w:color w:val="000000"/>
                <w:sz w:val="24"/>
              </w:rPr>
            </w:pPr>
          </w:p>
        </w:tc>
      </w:tr>
    </w:tbl>
    <w:p>
      <w:pPr>
        <w:spacing w:line="640" w:lineRule="exact"/>
        <w:jc w:val="center"/>
        <w:outlineLvl w:val="0"/>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Cs/>
          <w:sz w:val="44"/>
          <w:szCs w:val="44"/>
          <w:u w:val="single"/>
        </w:rPr>
        <w:t>保定市</w:t>
      </w:r>
      <w:bookmarkStart w:id="26" w:name="_Toc22443"/>
      <w:bookmarkStart w:id="27" w:name="_Toc76683288"/>
      <w:r>
        <w:rPr>
          <w:rFonts w:hint="eastAsia" w:ascii="方正小标宋简体" w:hAnsi="方正小标宋简体" w:eastAsia="方正小标宋简体" w:cs="方正小标宋简体"/>
          <w:bCs/>
          <w:sz w:val="44"/>
          <w:szCs w:val="44"/>
        </w:rPr>
        <w:t>市场监督管理局</w:t>
      </w:r>
      <w:bookmarkEnd w:id="26"/>
      <w:bookmarkEnd w:id="27"/>
    </w:p>
    <w:p>
      <w:pPr>
        <w:spacing w:line="640" w:lineRule="exact"/>
        <w:jc w:val="center"/>
        <w:outlineLvl w:val="0"/>
        <w:rPr>
          <w:rFonts w:ascii="Mongolian Baiti" w:hAnsi="Mongolian Baiti" w:eastAsia="黑体" w:cs="Mongolian Baiti"/>
          <w:sz w:val="44"/>
          <w:szCs w:val="44"/>
        </w:rPr>
      </w:pPr>
      <w:bookmarkStart w:id="28" w:name="_Toc76683289"/>
      <w:r>
        <w:rPr>
          <w:rFonts w:ascii="Mongolian Baiti" w:hAnsi="Mongolian Baiti" w:eastAsia="方正小标宋简体" w:cs="Mongolian Baiti"/>
          <w:bCs/>
          <w:sz w:val="44"/>
          <w:szCs w:val="44"/>
        </w:rPr>
        <w:t>现场笔录</w:t>
      </w:r>
      <w:bookmarkEnd w:id="28"/>
    </w:p>
    <w:p>
      <w:pPr>
        <w:spacing w:line="520" w:lineRule="exact"/>
        <w:ind w:left="140" w:hanging="140"/>
        <w:rPr>
          <w:rFonts w:ascii="Mongolian Baiti" w:hAnsi="Mongolian Baiti" w:cs="Mongolian Baiti"/>
          <w:b/>
          <w:sz w:val="28"/>
          <w:szCs w:val="28"/>
          <w:u w:val="thick"/>
        </w:rPr>
      </w:pPr>
    </w:p>
    <w:p>
      <w:pPr>
        <w:spacing w:line="520" w:lineRule="exact"/>
        <w:rPr>
          <w:rFonts w:ascii="仿宋_GB2312" w:hAnsi="Mongolian Baiti" w:eastAsia="仿宋_GB2312" w:cs="Mongolian Baiti"/>
          <w:sz w:val="32"/>
          <w:szCs w:val="32"/>
        </w:rPr>
      </w:pPr>
      <w:r>
        <w:rPr>
          <w:rFonts w:hint="eastAsia" w:ascii="仿宋_GB2312" w:hAnsi="Mongolian Baiti" w:eastAsia="仿宋_GB2312" w:cs="Mongolian Baiti"/>
          <w:kern w:val="1"/>
          <w:sz w:val="32"/>
          <w:szCs w:val="32"/>
        </w:rPr>
        <w:t>时间：</w:t>
      </w:r>
      <w:r>
        <w:rPr>
          <w:rFonts w:hint="eastAsia" w:ascii="仿宋_GB2312" w:hAnsi="Mongolian Baiti" w:eastAsia="仿宋_GB2312" w:cs="Mongolian Baiti"/>
          <w:kern w:val="1"/>
          <w:sz w:val="32"/>
          <w:szCs w:val="32"/>
          <w:u w:val="single"/>
        </w:rPr>
        <w:t>20XX</w:t>
      </w:r>
      <w:r>
        <w:rPr>
          <w:rFonts w:hint="eastAsia" w:ascii="仿宋_GB2312" w:hAnsi="Mongolian Baiti" w:eastAsia="仿宋_GB2312" w:cs="Mongolian Baiti"/>
          <w:kern w:val="1"/>
          <w:sz w:val="32"/>
          <w:szCs w:val="32"/>
        </w:rPr>
        <w:t>年</w:t>
      </w:r>
      <w:r>
        <w:rPr>
          <w:rFonts w:hint="eastAsia" w:ascii="仿宋_GB2312" w:hAnsi="Mongolian Baiti" w:eastAsia="仿宋_GB2312" w:cs="Mongolian Baiti"/>
          <w:kern w:val="1"/>
          <w:sz w:val="32"/>
          <w:szCs w:val="32"/>
          <w:u w:val="single"/>
        </w:rPr>
        <w:t>XX</w:t>
      </w:r>
      <w:r>
        <w:rPr>
          <w:rFonts w:hint="eastAsia" w:ascii="仿宋_GB2312" w:hAnsi="Mongolian Baiti" w:eastAsia="仿宋_GB2312" w:cs="Mongolian Baiti"/>
          <w:kern w:val="1"/>
          <w:sz w:val="32"/>
          <w:szCs w:val="32"/>
        </w:rPr>
        <w:t>月</w:t>
      </w:r>
      <w:r>
        <w:rPr>
          <w:rFonts w:hint="eastAsia" w:ascii="仿宋_GB2312" w:hAnsi="Mongolian Baiti" w:eastAsia="仿宋_GB2312" w:cs="Mongolian Baiti"/>
          <w:kern w:val="1"/>
          <w:sz w:val="32"/>
          <w:szCs w:val="32"/>
          <w:u w:val="single"/>
        </w:rPr>
        <w:t>XX</w:t>
      </w:r>
      <w:r>
        <w:rPr>
          <w:rFonts w:hint="eastAsia" w:ascii="仿宋_GB2312" w:hAnsi="Mongolian Baiti" w:eastAsia="仿宋_GB2312" w:cs="Mongolian Baiti"/>
          <w:kern w:val="1"/>
          <w:sz w:val="32"/>
          <w:szCs w:val="32"/>
        </w:rPr>
        <w:t>日</w:t>
      </w:r>
      <w:r>
        <w:rPr>
          <w:rFonts w:hint="eastAsia" w:ascii="仿宋_GB2312" w:hAnsi="Mongolian Baiti" w:eastAsia="仿宋_GB2312" w:cs="Mongolian Baiti"/>
          <w:kern w:val="1"/>
          <w:sz w:val="32"/>
          <w:szCs w:val="32"/>
          <w:u w:val="single"/>
        </w:rPr>
        <w:t>XX</w:t>
      </w:r>
      <w:r>
        <w:rPr>
          <w:rFonts w:hint="eastAsia" w:ascii="仿宋_GB2312" w:hAnsi="Mongolian Baiti" w:eastAsia="仿宋_GB2312" w:cs="Mongolian Baiti"/>
          <w:kern w:val="1"/>
          <w:sz w:val="32"/>
          <w:szCs w:val="32"/>
        </w:rPr>
        <w:t>时</w:t>
      </w:r>
      <w:r>
        <w:rPr>
          <w:rFonts w:hint="eastAsia" w:ascii="仿宋_GB2312" w:hAnsi="Mongolian Baiti" w:eastAsia="仿宋_GB2312" w:cs="Mongolian Baiti"/>
          <w:kern w:val="1"/>
          <w:sz w:val="32"/>
          <w:szCs w:val="32"/>
          <w:u w:val="single"/>
        </w:rPr>
        <w:t>XX</w:t>
      </w:r>
      <w:r>
        <w:rPr>
          <w:rFonts w:hint="eastAsia" w:ascii="仿宋_GB2312" w:hAnsi="Mongolian Baiti" w:eastAsia="仿宋_GB2312" w:cs="Mongolian Baiti"/>
          <w:kern w:val="1"/>
          <w:sz w:val="32"/>
          <w:szCs w:val="32"/>
        </w:rPr>
        <w:t>分至</w:t>
      </w:r>
      <w:r>
        <w:rPr>
          <w:rFonts w:hint="eastAsia" w:ascii="仿宋_GB2312" w:hAnsi="Mongolian Baiti" w:eastAsia="仿宋_GB2312" w:cs="Mongolian Baiti"/>
          <w:kern w:val="1"/>
          <w:sz w:val="32"/>
          <w:szCs w:val="32"/>
          <w:u w:val="single"/>
        </w:rPr>
        <w:t>20XX</w:t>
      </w:r>
      <w:r>
        <w:rPr>
          <w:rFonts w:hint="eastAsia" w:ascii="仿宋_GB2312" w:hAnsi="Mongolian Baiti" w:eastAsia="仿宋_GB2312" w:cs="Mongolian Baiti"/>
          <w:kern w:val="1"/>
          <w:sz w:val="32"/>
          <w:szCs w:val="32"/>
        </w:rPr>
        <w:t>年</w:t>
      </w:r>
      <w:r>
        <w:rPr>
          <w:rFonts w:hint="eastAsia" w:ascii="仿宋_GB2312" w:hAnsi="Mongolian Baiti" w:eastAsia="仿宋_GB2312" w:cs="Mongolian Baiti"/>
          <w:kern w:val="1"/>
          <w:sz w:val="32"/>
          <w:szCs w:val="32"/>
          <w:u w:val="single"/>
        </w:rPr>
        <w:t>XX</w:t>
      </w:r>
      <w:r>
        <w:rPr>
          <w:rFonts w:hint="eastAsia" w:ascii="仿宋_GB2312" w:hAnsi="Mongolian Baiti" w:eastAsia="仿宋_GB2312" w:cs="Mongolian Baiti"/>
          <w:kern w:val="1"/>
          <w:sz w:val="32"/>
          <w:szCs w:val="32"/>
        </w:rPr>
        <w:t>月</w:t>
      </w:r>
      <w:r>
        <w:rPr>
          <w:rFonts w:hint="eastAsia" w:ascii="仿宋_GB2312" w:hAnsi="Mongolian Baiti" w:eastAsia="仿宋_GB2312" w:cs="Mongolian Baiti"/>
          <w:kern w:val="1"/>
          <w:sz w:val="32"/>
          <w:szCs w:val="32"/>
          <w:u w:val="single"/>
        </w:rPr>
        <w:t>XX</w:t>
      </w:r>
      <w:r>
        <w:rPr>
          <w:rFonts w:hint="eastAsia" w:ascii="仿宋_GB2312" w:hAnsi="Mongolian Baiti" w:eastAsia="仿宋_GB2312" w:cs="Mongolian Baiti"/>
          <w:kern w:val="1"/>
          <w:sz w:val="32"/>
          <w:szCs w:val="32"/>
        </w:rPr>
        <w:t>日</w:t>
      </w:r>
      <w:r>
        <w:rPr>
          <w:rFonts w:hint="eastAsia" w:ascii="仿宋_GB2312" w:hAnsi="Mongolian Baiti" w:eastAsia="仿宋_GB2312" w:cs="Mongolian Baiti"/>
          <w:kern w:val="1"/>
          <w:sz w:val="32"/>
          <w:szCs w:val="32"/>
          <w:u w:val="single"/>
        </w:rPr>
        <w:t>XX</w:t>
      </w:r>
      <w:r>
        <w:rPr>
          <w:rFonts w:hint="eastAsia" w:ascii="仿宋_GB2312" w:hAnsi="Mongolian Baiti" w:eastAsia="仿宋_GB2312" w:cs="Mongolian Baiti"/>
          <w:kern w:val="1"/>
          <w:sz w:val="32"/>
          <w:szCs w:val="32"/>
        </w:rPr>
        <w:t>时</w:t>
      </w:r>
      <w:r>
        <w:rPr>
          <w:rFonts w:hint="eastAsia" w:ascii="仿宋_GB2312" w:hAnsi="Mongolian Baiti" w:eastAsia="仿宋_GB2312" w:cs="Mongolian Baiti"/>
          <w:kern w:val="1"/>
          <w:sz w:val="32"/>
          <w:szCs w:val="32"/>
          <w:u w:val="single"/>
        </w:rPr>
        <w:t>XX</w:t>
      </w:r>
      <w:r>
        <w:rPr>
          <w:rFonts w:hint="eastAsia" w:ascii="仿宋_GB2312" w:hAnsi="Mongolian Baiti" w:eastAsia="仿宋_GB2312" w:cs="Mongolian Baiti"/>
          <w:kern w:val="1"/>
          <w:sz w:val="32"/>
          <w:szCs w:val="32"/>
        </w:rPr>
        <w:t>分</w:t>
      </w:r>
    </w:p>
    <w:p>
      <w:pPr>
        <w:spacing w:line="520" w:lineRule="exact"/>
        <w:rPr>
          <w:rFonts w:ascii="仿宋_GB2312" w:hAnsi="Mongolian Baiti" w:eastAsia="仿宋_GB2312" w:cs="Mongolian Baiti"/>
          <w:sz w:val="32"/>
          <w:szCs w:val="32"/>
        </w:rPr>
      </w:pPr>
      <w:r>
        <w:rPr>
          <w:rFonts w:hint="eastAsia" w:ascii="仿宋_GB2312" w:hAnsi="Mongolian Baiti" w:eastAsia="仿宋_GB2312" w:cs="Mongolian Baiti"/>
          <w:kern w:val="1"/>
          <w:sz w:val="32"/>
          <w:szCs w:val="32"/>
        </w:rPr>
        <w:t>地点：</w:t>
      </w:r>
      <w:r>
        <w:rPr>
          <w:rFonts w:hint="eastAsia" w:ascii="仿宋_GB2312" w:hAnsi="Mongolian Baiti" w:eastAsia="仿宋_GB2312" w:cs="Mongolian Baiti"/>
          <w:kern w:val="1"/>
          <w:sz w:val="32"/>
          <w:szCs w:val="32"/>
          <w:u w:val="single"/>
        </w:rPr>
        <w:t xml:space="preserve">      保定市 XXX 工业区 XX 路 XX 号XX公司                                            </w:t>
      </w:r>
    </w:p>
    <w:p>
      <w:pPr>
        <w:spacing w:line="520" w:lineRule="exact"/>
        <w:rPr>
          <w:rFonts w:ascii="仿宋_GB2312" w:hAnsi="Mongolian Baiti" w:eastAsia="仿宋_GB2312" w:cs="Mongolian Baiti"/>
          <w:sz w:val="32"/>
          <w:szCs w:val="32"/>
        </w:rPr>
      </w:pPr>
      <w:r>
        <w:rPr>
          <w:rFonts w:hint="eastAsia" w:ascii="仿宋_GB2312" w:hAnsi="Mongolian Baiti" w:eastAsia="仿宋_GB2312" w:cs="Mongolian Baiti"/>
          <w:kern w:val="1"/>
          <w:sz w:val="32"/>
          <w:szCs w:val="32"/>
        </w:rPr>
        <w:t>检查人员：</w:t>
      </w:r>
      <w:r>
        <w:rPr>
          <w:rFonts w:hint="eastAsia" w:ascii="仿宋_GB2312" w:hAnsi="Mongolian Baiti" w:eastAsia="仿宋_GB2312" w:cs="Mongolian Baiti"/>
          <w:kern w:val="1"/>
          <w:sz w:val="32"/>
          <w:szCs w:val="32"/>
          <w:u w:val="single"/>
        </w:rPr>
        <w:t xml:space="preserve">        王XX         </w:t>
      </w:r>
      <w:r>
        <w:rPr>
          <w:rFonts w:hint="eastAsia" w:ascii="仿宋_GB2312" w:hAnsi="Mongolian Baiti" w:eastAsia="仿宋_GB2312" w:cs="Mongolian Baiti"/>
          <w:kern w:val="1"/>
          <w:sz w:val="32"/>
          <w:szCs w:val="32"/>
        </w:rPr>
        <w:t>执法证号：</w:t>
      </w:r>
      <w:r>
        <w:rPr>
          <w:rFonts w:hint="eastAsia" w:ascii="仿宋_GB2312" w:hAnsi="Mongolian Baiti" w:eastAsia="仿宋_GB2312" w:cs="Mongolian Baiti"/>
          <w:kern w:val="1"/>
          <w:sz w:val="32"/>
          <w:szCs w:val="32"/>
          <w:u w:val="single"/>
        </w:rPr>
        <w:t xml:space="preserve">  XXXXXX               </w:t>
      </w:r>
    </w:p>
    <w:p>
      <w:pPr>
        <w:spacing w:line="520" w:lineRule="exact"/>
        <w:rPr>
          <w:rFonts w:ascii="仿宋_GB2312" w:hAnsi="Mongolian Baiti" w:eastAsia="仿宋_GB2312" w:cs="Mongolian Baiti"/>
          <w:sz w:val="32"/>
          <w:szCs w:val="32"/>
        </w:rPr>
      </w:pPr>
      <w:r>
        <w:rPr>
          <w:rFonts w:hint="eastAsia" w:ascii="仿宋_GB2312" w:hAnsi="Mongolian Baiti" w:eastAsia="仿宋_GB2312" w:cs="Mongolian Baiti"/>
          <w:kern w:val="1"/>
          <w:sz w:val="32"/>
          <w:szCs w:val="32"/>
        </w:rPr>
        <w:t>检查人员：</w:t>
      </w:r>
      <w:r>
        <w:rPr>
          <w:rFonts w:hint="eastAsia" w:ascii="仿宋_GB2312" w:hAnsi="Mongolian Baiti" w:eastAsia="仿宋_GB2312" w:cs="Mongolian Baiti"/>
          <w:kern w:val="1"/>
          <w:sz w:val="32"/>
          <w:szCs w:val="32"/>
          <w:u w:val="single"/>
        </w:rPr>
        <w:t xml:space="preserve">        李XX         </w:t>
      </w:r>
      <w:r>
        <w:rPr>
          <w:rFonts w:hint="eastAsia" w:ascii="仿宋_GB2312" w:hAnsi="Mongolian Baiti" w:eastAsia="仿宋_GB2312" w:cs="Mongolian Baiti"/>
          <w:kern w:val="1"/>
          <w:sz w:val="32"/>
          <w:szCs w:val="32"/>
        </w:rPr>
        <w:t>执法证号：</w:t>
      </w:r>
      <w:r>
        <w:rPr>
          <w:rFonts w:hint="eastAsia" w:ascii="仿宋_GB2312" w:hAnsi="Mongolian Baiti" w:eastAsia="仿宋_GB2312" w:cs="Mongolian Baiti"/>
          <w:kern w:val="1"/>
          <w:sz w:val="32"/>
          <w:szCs w:val="32"/>
          <w:u w:val="single"/>
        </w:rPr>
        <w:t xml:space="preserve">  XXXXXX             </w:t>
      </w:r>
    </w:p>
    <w:p>
      <w:pPr>
        <w:spacing w:line="520" w:lineRule="exact"/>
        <w:rPr>
          <w:rFonts w:ascii="仿宋_GB2312" w:hAnsi="Mongolian Baiti" w:eastAsia="仿宋_GB2312" w:cs="Mongolian Baiti"/>
          <w:kern w:val="1"/>
          <w:sz w:val="32"/>
          <w:szCs w:val="32"/>
        </w:rPr>
      </w:pPr>
      <w:r>
        <w:rPr>
          <w:rFonts w:hint="eastAsia" w:ascii="仿宋_GB2312" w:hAnsi="Mongolian Baiti" w:eastAsia="仿宋_GB2312" w:cs="Mongolian Baiti"/>
          <w:kern w:val="1"/>
          <w:sz w:val="32"/>
          <w:szCs w:val="32"/>
        </w:rPr>
        <w:t>当事人：</w:t>
      </w:r>
      <w:r>
        <w:rPr>
          <w:rFonts w:hint="eastAsia" w:ascii="仿宋_GB2312" w:hAnsi="Mongolian Baiti" w:eastAsia="仿宋_GB2312" w:cs="Mongolian Baiti"/>
          <w:kern w:val="1"/>
          <w:sz w:val="32"/>
          <w:szCs w:val="32"/>
          <w:u w:val="single"/>
        </w:rPr>
        <w:t xml:space="preserve">            </w:t>
      </w:r>
      <w:r>
        <w:rPr>
          <w:rFonts w:hint="eastAsia" w:ascii="仿宋_GB2312" w:hAnsi="仿宋_GB2312" w:eastAsia="仿宋_GB2312" w:cs="仿宋_GB2312"/>
          <w:sz w:val="32"/>
          <w:szCs w:val="32"/>
          <w:u w:val="single"/>
        </w:rPr>
        <w:t>保定市XXX有限责任公司</w:t>
      </w:r>
      <w:r>
        <w:rPr>
          <w:rFonts w:hint="eastAsia" w:ascii="仿宋_GB2312" w:hAnsi="Mongolian Baiti" w:eastAsia="仿宋_GB2312" w:cs="Mongolian Baiti"/>
          <w:kern w:val="1"/>
          <w:sz w:val="32"/>
          <w:szCs w:val="32"/>
          <w:u w:val="single"/>
        </w:rPr>
        <w:t xml:space="preserve">                                   </w:t>
      </w:r>
    </w:p>
    <w:p>
      <w:pPr>
        <w:spacing w:line="520" w:lineRule="exact"/>
        <w:rPr>
          <w:rFonts w:ascii="仿宋_GB2312" w:hAnsi="Mongolian Baiti" w:eastAsia="仿宋_GB2312" w:cs="Mongolian Baiti"/>
          <w:sz w:val="32"/>
          <w:szCs w:val="32"/>
        </w:rPr>
      </w:pPr>
      <w:r>
        <w:rPr>
          <w:rFonts w:hint="eastAsia" w:ascii="仿宋_GB2312" w:hAnsi="Mongolian Baiti" w:eastAsia="仿宋_GB2312" w:cs="Mongolian Baiti"/>
          <w:kern w:val="1"/>
          <w:sz w:val="32"/>
          <w:szCs w:val="32"/>
        </w:rPr>
        <w:t>主体资格证照名称：</w:t>
      </w:r>
      <w:r>
        <w:rPr>
          <w:rFonts w:hint="eastAsia" w:ascii="仿宋_GB2312" w:hAnsi="Mongolian Baiti" w:eastAsia="仿宋_GB2312" w:cs="Mongolian Baiti"/>
          <w:kern w:val="1"/>
          <w:sz w:val="32"/>
          <w:szCs w:val="32"/>
          <w:u w:val="single"/>
        </w:rPr>
        <w:t xml:space="preserve">          营业执照                                   </w:t>
      </w:r>
    </w:p>
    <w:p>
      <w:pPr>
        <w:spacing w:line="520" w:lineRule="exact"/>
        <w:rPr>
          <w:rFonts w:ascii="仿宋_GB2312" w:hAnsi="Mongolian Baiti" w:eastAsia="仿宋_GB2312" w:cs="Mongolian Baiti"/>
          <w:kern w:val="1"/>
          <w:sz w:val="32"/>
          <w:szCs w:val="32"/>
          <w:u w:val="single"/>
        </w:rPr>
      </w:pPr>
      <w:r>
        <w:rPr>
          <w:rFonts w:hint="eastAsia" w:ascii="仿宋_GB2312" w:hAnsi="Mongolian Baiti" w:eastAsia="仿宋_GB2312" w:cs="Mongolian Baiti"/>
          <w:kern w:val="1"/>
          <w:sz w:val="32"/>
          <w:szCs w:val="32"/>
        </w:rPr>
        <w:t>统一社会信用代码：</w:t>
      </w:r>
      <w:r>
        <w:rPr>
          <w:rFonts w:hint="eastAsia" w:ascii="仿宋_GB2312" w:hAnsi="Mongolian Baiti" w:eastAsia="仿宋_GB2312" w:cs="Mongolian Baiti"/>
          <w:kern w:val="1"/>
          <w:sz w:val="32"/>
          <w:szCs w:val="32"/>
          <w:u w:val="single"/>
        </w:rPr>
        <w:t xml:space="preserve">       1301XX0000XXXXX                         </w:t>
      </w:r>
    </w:p>
    <w:p>
      <w:pPr>
        <w:spacing w:line="520" w:lineRule="exact"/>
        <w:rPr>
          <w:rFonts w:ascii="仿宋_GB2312" w:hAnsi="Mongolian Baiti" w:eastAsia="仿宋_GB2312" w:cs="Mongolian Baiti"/>
          <w:kern w:val="1"/>
          <w:sz w:val="32"/>
          <w:szCs w:val="32"/>
          <w:u w:val="single"/>
        </w:rPr>
      </w:pPr>
      <w:r>
        <w:rPr>
          <w:rFonts w:hint="eastAsia" w:ascii="仿宋_GB2312" w:hAnsi="Mongolian Baiti" w:eastAsia="仿宋_GB2312" w:cs="Mongolian Baiti"/>
          <w:kern w:val="1"/>
          <w:sz w:val="32"/>
          <w:szCs w:val="32"/>
        </w:rPr>
        <w:t>住所（住址）：</w:t>
      </w:r>
      <w:r>
        <w:rPr>
          <w:rFonts w:hint="eastAsia" w:ascii="仿宋_GB2312" w:hAnsi="Mongolian Baiti" w:eastAsia="仿宋_GB2312" w:cs="Mongolian Baiti"/>
          <w:kern w:val="1"/>
          <w:sz w:val="32"/>
          <w:szCs w:val="32"/>
          <w:u w:val="single"/>
        </w:rPr>
        <w:t xml:space="preserve">       保定市 XXX 工业区 XX 路 XX 号                              </w:t>
      </w:r>
    </w:p>
    <w:p>
      <w:pPr>
        <w:spacing w:line="520" w:lineRule="exact"/>
        <w:rPr>
          <w:rFonts w:ascii="仿宋_GB2312" w:hAnsi="Mongolian Baiti" w:eastAsia="仿宋_GB2312" w:cs="Mongolian Baiti"/>
          <w:kern w:val="1"/>
          <w:sz w:val="32"/>
          <w:szCs w:val="32"/>
          <w:u w:val="single"/>
        </w:rPr>
      </w:pPr>
      <w:r>
        <w:rPr>
          <w:rFonts w:hint="eastAsia" w:ascii="仿宋_GB2312" w:hAnsi="Mongolian Baiti" w:eastAsia="仿宋_GB2312" w:cs="Mongolian Baiti"/>
          <w:kern w:val="1"/>
          <w:sz w:val="32"/>
          <w:szCs w:val="32"/>
        </w:rPr>
        <w:t>法定代表人：</w:t>
      </w:r>
      <w:r>
        <w:rPr>
          <w:rFonts w:hint="eastAsia" w:ascii="仿宋_GB2312" w:hAnsi="Mongolian Baiti" w:eastAsia="仿宋_GB2312" w:cs="Mongolian Baiti"/>
          <w:kern w:val="1"/>
          <w:sz w:val="32"/>
          <w:szCs w:val="32"/>
          <w:u w:val="single"/>
        </w:rPr>
        <w:t xml:space="preserve">       李XX                    </w:t>
      </w:r>
    </w:p>
    <w:p>
      <w:pPr>
        <w:spacing w:line="520" w:lineRule="exact"/>
        <w:rPr>
          <w:rFonts w:ascii="仿宋_GB2312" w:hAnsi="Mongolian Baiti" w:eastAsia="仿宋_GB2312" w:cs="Mongolian Baiti"/>
          <w:strike/>
          <w:kern w:val="1"/>
          <w:sz w:val="32"/>
          <w:szCs w:val="32"/>
          <w:u w:val="single"/>
        </w:rPr>
      </w:pPr>
      <w:r>
        <w:rPr>
          <w:rFonts w:hint="eastAsia" w:ascii="仿宋_GB2312" w:hAnsi="Mongolian Baiti" w:eastAsia="仿宋_GB2312" w:cs="Mongolian Baiti"/>
          <w:kern w:val="1"/>
          <w:sz w:val="32"/>
          <w:szCs w:val="32"/>
        </w:rPr>
        <w:t>身份证件号码：</w:t>
      </w:r>
      <w:r>
        <w:rPr>
          <w:rFonts w:hint="eastAsia" w:ascii="仿宋_GB2312" w:hAnsi="Mongolian Baiti" w:eastAsia="仿宋_GB2312" w:cs="Mongolian Baiti"/>
          <w:kern w:val="1"/>
          <w:sz w:val="32"/>
          <w:szCs w:val="32"/>
          <w:u w:val="single"/>
        </w:rPr>
        <w:t xml:space="preserve">   XXXXXX       </w:t>
      </w:r>
      <w:r>
        <w:rPr>
          <w:rFonts w:hint="eastAsia" w:ascii="仿宋_GB2312" w:hAnsi="Mongolian Baiti" w:eastAsia="仿宋_GB2312" w:cs="Mongolian Baiti"/>
          <w:kern w:val="1"/>
          <w:sz w:val="32"/>
          <w:szCs w:val="32"/>
        </w:rPr>
        <w:t>联系电话:</w:t>
      </w:r>
      <w:r>
        <w:rPr>
          <w:rFonts w:hint="eastAsia" w:ascii="仿宋_GB2312" w:hAnsi="Mongolian Baiti" w:eastAsia="仿宋_GB2312" w:cs="Mongolian Baiti"/>
          <w:kern w:val="1"/>
          <w:sz w:val="32"/>
          <w:szCs w:val="32"/>
          <w:u w:val="single"/>
        </w:rPr>
        <w:t xml:space="preserve">  XXXXXX                  </w:t>
      </w:r>
    </w:p>
    <w:p>
      <w:pPr>
        <w:spacing w:line="520" w:lineRule="exact"/>
        <w:rPr>
          <w:rFonts w:ascii="黑体" w:hAnsi="黑体" w:eastAsia="黑体" w:cs="Mongolian Baiti"/>
          <w:kern w:val="1"/>
          <w:sz w:val="32"/>
          <w:szCs w:val="32"/>
          <w:u w:val="single"/>
        </w:rPr>
      </w:pPr>
      <w:r>
        <w:rPr>
          <w:rFonts w:hint="eastAsia" w:ascii="黑体" w:hAnsi="黑体" w:eastAsia="黑体" w:cs="Mongolian Baiti"/>
          <w:bCs/>
          <w:kern w:val="1"/>
          <w:sz w:val="32"/>
          <w:szCs w:val="32"/>
        </w:rPr>
        <w:t>通知当事人到场情况：</w:t>
      </w:r>
      <w:r>
        <w:rPr>
          <w:rFonts w:hint="eastAsia" w:ascii="仿宋" w:hAnsi="仿宋" w:eastAsia="仿宋" w:cs="仿宋"/>
          <w:kern w:val="1"/>
          <w:sz w:val="32"/>
          <w:szCs w:val="32"/>
          <w:u w:val="single"/>
        </w:rPr>
        <w:t xml:space="preserve"> 经执法人员现场联系，该公司法定代表人李XX 无法到场，委托该公司销售部经理张XX配合执法人员现场检查。         </w:t>
      </w:r>
      <w:r>
        <w:rPr>
          <w:rFonts w:hint="eastAsia" w:ascii="黑体" w:hAnsi="黑体" w:eastAsia="黑体" w:cs="Mongolian Baiti"/>
          <w:kern w:val="1"/>
          <w:sz w:val="32"/>
          <w:szCs w:val="32"/>
          <w:u w:val="single"/>
        </w:rPr>
        <w:t xml:space="preserve">                         </w:t>
      </w:r>
    </w:p>
    <w:p>
      <w:pPr>
        <w:spacing w:line="520" w:lineRule="exact"/>
        <w:rPr>
          <w:rFonts w:ascii="仿宋_GB2312" w:hAnsi="Mongolian Baiti" w:eastAsia="仿宋_GB2312" w:cs="Mongolian Baiti"/>
          <w:color w:val="000000"/>
          <w:kern w:val="1"/>
          <w:sz w:val="32"/>
          <w:szCs w:val="32"/>
        </w:rPr>
      </w:pPr>
      <w:r>
        <w:rPr>
          <w:rFonts w:hint="eastAsia" w:ascii="黑体" w:hAnsi="黑体" w:eastAsia="黑体" w:cs="Mongolian Baiti"/>
          <w:bCs/>
          <w:kern w:val="1"/>
          <w:sz w:val="32"/>
          <w:szCs w:val="32"/>
        </w:rPr>
        <w:t>检查人员：</w:t>
      </w:r>
      <w:r>
        <w:rPr>
          <w:rFonts w:hint="eastAsia" w:ascii="仿宋_GB2312" w:hAnsi="Mongolian Baiti" w:eastAsia="仿宋_GB2312" w:cs="Mongolian Baiti"/>
          <w:color w:val="000000"/>
          <w:kern w:val="1"/>
          <w:sz w:val="32"/>
          <w:szCs w:val="32"/>
        </w:rPr>
        <w:t>我们是</w:t>
      </w:r>
      <w:r>
        <w:rPr>
          <w:rFonts w:hint="eastAsia" w:ascii="仿宋_GB2312" w:hAnsi="Mongolian Baiti" w:eastAsia="仿宋_GB2312" w:cs="Mongolian Baiti"/>
          <w:color w:val="000000"/>
          <w:kern w:val="1"/>
          <w:sz w:val="32"/>
          <w:szCs w:val="32"/>
          <w:u w:val="single"/>
        </w:rPr>
        <w:t xml:space="preserve">   保定市市场监督管理局  </w:t>
      </w:r>
      <w:r>
        <w:rPr>
          <w:rFonts w:hint="eastAsia" w:ascii="仿宋_GB2312" w:hAnsi="Mongolian Baiti" w:eastAsia="仿宋_GB2312" w:cs="Mongolian Baiti"/>
          <w:color w:val="000000"/>
          <w:kern w:val="1"/>
          <w:sz w:val="32"/>
          <w:szCs w:val="32"/>
        </w:rPr>
        <w:t>的执法人</w:t>
      </w:r>
      <w:r>
        <w:rPr>
          <w:rFonts w:hint="eastAsia" w:ascii="仿宋_GB2312" w:hAnsi="仿宋_GB2312" w:eastAsia="仿宋_GB2312" w:cs="仿宋_GB2312"/>
          <w:color w:val="000000"/>
          <w:kern w:val="1"/>
          <w:sz w:val="32"/>
          <w:szCs w:val="32"/>
        </w:rPr>
        <w:t>员，依法就</w:t>
      </w:r>
      <w:r>
        <w:rPr>
          <w:rFonts w:hint="eastAsia" w:ascii="仿宋_GB2312" w:hAnsi="仿宋_GB2312" w:eastAsia="仿宋_GB2312" w:cs="仿宋_GB2312"/>
          <w:color w:val="000000"/>
          <w:kern w:val="1"/>
          <w:sz w:val="32"/>
          <w:szCs w:val="32"/>
          <w:u w:val="single"/>
        </w:rPr>
        <w:t xml:space="preserve"> </w:t>
      </w:r>
      <w:r>
        <w:rPr>
          <w:rFonts w:hint="eastAsia" w:ascii="仿宋_GB2312" w:hAnsi="仿宋_GB2312" w:eastAsia="仿宋_GB2312" w:cs="仿宋_GB2312"/>
          <w:color w:val="000000"/>
          <w:kern w:val="32"/>
          <w:sz w:val="32"/>
          <w:szCs w:val="32"/>
          <w:u w:val="single"/>
        </w:rPr>
        <w:t xml:space="preserve">你公司销售不合格产品一事 </w:t>
      </w:r>
      <w:r>
        <w:rPr>
          <w:rFonts w:hint="eastAsia" w:ascii="仿宋_GB2312" w:hAnsi="仿宋_GB2312" w:eastAsia="仿宋_GB2312" w:cs="仿宋_GB2312"/>
          <w:color w:val="000000"/>
          <w:kern w:val="1"/>
          <w:sz w:val="32"/>
          <w:szCs w:val="32"/>
        </w:rPr>
        <w:t>进行现场检查，请予配合。现向你</w:t>
      </w:r>
      <w:r>
        <w:rPr>
          <w:rFonts w:hint="eastAsia" w:ascii="仿宋_GB2312" w:hAnsi="Mongolian Baiti" w:eastAsia="仿宋_GB2312" w:cs="Mongolian Baiti"/>
          <w:color w:val="000000"/>
          <w:kern w:val="1"/>
          <w:sz w:val="32"/>
          <w:szCs w:val="32"/>
        </w:rPr>
        <w:t>出示我们的执法证件，你是否看清楚</w:t>
      </w:r>
      <w:r>
        <w:rPr>
          <w:rFonts w:hint="eastAsia" w:ascii="仿宋_GB2312" w:hAnsi="仿宋_GB2312" w:eastAsia="仿宋_GB2312" w:cs="仿宋_GB2312"/>
          <w:color w:val="000000"/>
          <w:kern w:val="1"/>
          <w:sz w:val="32"/>
          <w:szCs w:val="32"/>
        </w:rPr>
        <w:t>?</w:t>
      </w:r>
    </w:p>
    <w:p>
      <w:pPr>
        <w:spacing w:line="520" w:lineRule="exact"/>
        <w:rPr>
          <w:rFonts w:ascii="黑体" w:hAnsi="黑体" w:eastAsia="黑体" w:cs="Mongolian Baiti"/>
          <w:bCs/>
          <w:kern w:val="1"/>
          <w:sz w:val="32"/>
          <w:szCs w:val="32"/>
        </w:rPr>
      </w:pPr>
      <w:r>
        <w:rPr>
          <w:rFonts w:hint="eastAsia" w:ascii="黑体" w:hAnsi="黑体" w:eastAsia="黑体" w:cs="Mongolian Baiti"/>
          <w:bCs/>
          <w:kern w:val="1"/>
          <w:sz w:val="32"/>
          <w:szCs w:val="32"/>
        </w:rPr>
        <w:t>当事人：</w:t>
      </w:r>
      <w:r>
        <w:rPr>
          <w:rFonts w:hint="eastAsia" w:ascii="仿宋_GB2312" w:hAnsi="Mongolian Baiti" w:eastAsia="仿宋_GB2312" w:cs="Mongolian Baiti"/>
          <w:color w:val="000000"/>
          <w:kern w:val="1"/>
          <w:sz w:val="32"/>
          <w:szCs w:val="32"/>
          <w:u w:val="single"/>
        </w:rPr>
        <w:t xml:space="preserve">   看清楚了。                                         </w:t>
      </w:r>
    </w:p>
    <w:p>
      <w:pPr>
        <w:spacing w:line="520" w:lineRule="exact"/>
        <w:rPr>
          <w:rFonts w:ascii="仿宋_GB2312" w:hAnsi="Mongolian Baiti" w:eastAsia="仿宋_GB2312" w:cs="Mongolian Baiti"/>
          <w:sz w:val="32"/>
          <w:szCs w:val="32"/>
        </w:rPr>
      </w:pPr>
      <w:r>
        <w:rPr>
          <w:rFonts w:hint="eastAsia" w:ascii="黑体" w:hAnsi="黑体" w:eastAsia="黑体" w:cs="Mongolian Baiti"/>
          <w:bCs/>
          <w:kern w:val="1"/>
          <w:sz w:val="32"/>
          <w:szCs w:val="32"/>
        </w:rPr>
        <w:t>检查人员：</w:t>
      </w:r>
      <w:r>
        <w:rPr>
          <w:rFonts w:hint="eastAsia" w:ascii="仿宋_GB2312" w:hAnsi="黑体" w:eastAsia="仿宋_GB2312" w:cs="Mongolian Baiti"/>
          <w:bCs/>
          <w:kern w:val="1"/>
          <w:sz w:val="32"/>
          <w:szCs w:val="32"/>
        </w:rPr>
        <w:t>你有权进行陈述和申辩。你应当如实回答询问,</w:t>
      </w:r>
      <w:r>
        <w:rPr>
          <w:rFonts w:hint="eastAsia" w:ascii="仿宋_GB2312" w:hAnsi="Mongolian Baiti" w:eastAsia="仿宋_GB2312" w:cs="Mongolian Baiti"/>
          <w:color w:val="000000"/>
          <w:kern w:val="1"/>
          <w:sz w:val="32"/>
          <w:szCs w:val="32"/>
        </w:rPr>
        <w:t xml:space="preserve">  </w:t>
      </w:r>
      <w:r>
        <w:rPr>
          <w:rFonts w:hint="eastAsia" w:ascii="仿宋_GB2312" w:hAnsi="Mongolian Baiti" w:eastAsia="仿宋_GB2312" w:cs="Mongolian Baiti"/>
          <w:kern w:val="1"/>
          <w:sz w:val="32"/>
          <w:szCs w:val="32"/>
        </w:rPr>
        <w:t>当事人：</w:t>
      </w:r>
      <w:r>
        <w:rPr>
          <w:rFonts w:hint="eastAsia" w:ascii="仿宋_GB2312" w:hAnsi="Mongolian Baiti" w:eastAsia="仿宋_GB2312" w:cs="Mongolian Baiti"/>
          <w:kern w:val="1"/>
          <w:sz w:val="32"/>
          <w:szCs w:val="32"/>
          <w:u w:val="single"/>
        </w:rPr>
        <w:t xml:space="preserve">   张XX                   20XX年XX月XX日</w:t>
      </w:r>
    </w:p>
    <w:p>
      <w:pPr>
        <w:spacing w:line="520" w:lineRule="exact"/>
        <w:rPr>
          <w:rFonts w:ascii="仿宋_GB2312" w:hAnsi="Mongolian Baiti" w:eastAsia="仿宋_GB2312" w:cs="Mongolian Baiti"/>
          <w:sz w:val="32"/>
          <w:szCs w:val="32"/>
        </w:rPr>
      </w:pPr>
      <w:r>
        <w:rPr>
          <w:rFonts w:hint="eastAsia" w:ascii="仿宋_GB2312" w:hAnsi="Mongolian Baiti" w:eastAsia="仿宋_GB2312" w:cs="Mongolian Baiti"/>
          <w:kern w:val="1"/>
          <w:sz w:val="32"/>
          <w:szCs w:val="32"/>
        </w:rPr>
        <w:t>见证人：</w:t>
      </w:r>
      <w:r>
        <w:rPr>
          <w:rFonts w:hint="eastAsia" w:ascii="仿宋_GB2312" w:hAnsi="Mongolian Baiti" w:eastAsia="仿宋_GB2312" w:cs="Mongolian Baiti"/>
          <w:kern w:val="1"/>
          <w:sz w:val="32"/>
          <w:szCs w:val="32"/>
          <w:u w:val="single"/>
        </w:rPr>
        <w:t xml:space="preserve">                               年   月   日  </w:t>
      </w:r>
    </w:p>
    <w:p>
      <w:pPr>
        <w:spacing w:line="520" w:lineRule="exact"/>
        <w:rPr>
          <w:rFonts w:ascii="仿宋_GB2312" w:hAnsi="Mongolian Baiti" w:eastAsia="仿宋_GB2312" w:cs="Mongolian Baiti"/>
          <w:kern w:val="1"/>
          <w:sz w:val="32"/>
          <w:szCs w:val="32"/>
        </w:rPr>
      </w:pPr>
      <w:r>
        <w:rPr>
          <w:rFonts w:hint="eastAsia" w:ascii="仿宋_GB2312" w:hAnsi="Mongolian Baiti" w:eastAsia="仿宋_GB2312" w:cs="Mongolian Baiti"/>
          <w:kern w:val="1"/>
          <w:sz w:val="32"/>
          <w:szCs w:val="32"/>
        </w:rPr>
        <w:t>检查人员：</w:t>
      </w:r>
      <w:r>
        <w:rPr>
          <w:rFonts w:hint="eastAsia" w:ascii="仿宋_GB2312" w:hAnsi="Mongolian Baiti" w:eastAsia="仿宋_GB2312" w:cs="Mongolian Baiti"/>
          <w:kern w:val="1"/>
          <w:sz w:val="32"/>
          <w:szCs w:val="32"/>
          <w:u w:val="single"/>
        </w:rPr>
        <w:t xml:space="preserve">  王XX   、   李XX      20XX年XX月XX日</w:t>
      </w:r>
      <w:r>
        <w:rPr>
          <w:rFonts w:hint="eastAsia" w:ascii="仿宋_GB2312" w:hAnsi="Mongolian Baiti" w:eastAsia="仿宋_GB2312" w:cs="Mongolian Baiti"/>
          <w:kern w:val="1"/>
          <w:sz w:val="32"/>
          <w:szCs w:val="32"/>
        </w:rPr>
        <w:t xml:space="preserve">    </w:t>
      </w:r>
    </w:p>
    <w:p>
      <w:pPr>
        <w:spacing w:line="520" w:lineRule="exact"/>
        <w:jc w:val="center"/>
        <w:outlineLvl w:val="1"/>
        <w:rPr>
          <w:rFonts w:ascii="仿宋_GB2312" w:hAnsi="Mongolian Baiti" w:eastAsia="仿宋_GB2312" w:cs="Mongolian Baiti"/>
          <w:sz w:val="32"/>
          <w:szCs w:val="32"/>
        </w:rPr>
      </w:pPr>
      <w:r>
        <w:rPr>
          <w:rFonts w:hint="eastAsia" w:ascii="仿宋_GB2312" w:hAnsi="Mongolian Baiti" w:eastAsia="仿宋_GB2312" w:cs="Mongolian Baiti"/>
          <w:b/>
          <w:kern w:val="1"/>
          <w:sz w:val="28"/>
          <w:szCs w:val="28"/>
        </w:rPr>
        <w:t>第 1页共 3 页</w:t>
      </w:r>
    </w:p>
    <w:p>
      <w:pPr>
        <w:spacing w:line="520" w:lineRule="exact"/>
        <w:rPr>
          <w:rFonts w:ascii="仿宋_GB2312" w:hAnsi="Mongolian Baiti" w:eastAsia="仿宋_GB2312" w:cs="Mongolian Baiti"/>
          <w:kern w:val="1"/>
          <w:sz w:val="32"/>
          <w:szCs w:val="32"/>
        </w:rPr>
      </w:pPr>
      <w:r>
        <w:rPr>
          <w:rFonts w:hint="eastAsia" w:ascii="仿宋_GB2312" w:hAnsi="黑体" w:eastAsia="仿宋_GB2312" w:cs="Mongolian Baiti"/>
          <w:bCs/>
          <w:kern w:val="1"/>
          <w:sz w:val="32"/>
          <w:szCs w:val="32"/>
        </w:rPr>
        <w:t>并协</w:t>
      </w:r>
      <w:r>
        <w:rPr>
          <w:rFonts w:hint="eastAsia" w:ascii="仿宋_GB2312" w:hAnsi="Mongolian Baiti" w:eastAsia="仿宋_GB2312" w:cs="Mongolian Baiti"/>
          <w:kern w:val="1"/>
          <w:sz w:val="32"/>
          <w:szCs w:val="32"/>
        </w:rPr>
        <w:t>助调查或者检查，不得拒绝或者阻挠。你认为检查人员与你（单位）有直接利害关系或者有其他关系可能影响公正执法的，依法有申请回避的权利。你是否申请检查人员回避？</w:t>
      </w:r>
    </w:p>
    <w:p>
      <w:pPr>
        <w:spacing w:line="520" w:lineRule="exact"/>
        <w:rPr>
          <w:rFonts w:ascii="仿宋_GB2312" w:hAnsi="Mongolian Baiti" w:eastAsia="仿宋_GB2312" w:cs="Mongolian Baiti"/>
          <w:kern w:val="1"/>
          <w:sz w:val="32"/>
          <w:szCs w:val="32"/>
        </w:rPr>
      </w:pPr>
      <w:r>
        <w:rPr>
          <w:rFonts w:hint="eastAsia" w:ascii="黑体" w:hAnsi="黑体" w:eastAsia="黑体" w:cs="Mongolian Baiti"/>
          <w:kern w:val="1"/>
          <w:sz w:val="32"/>
          <w:szCs w:val="32"/>
        </w:rPr>
        <w:t>当事人：</w:t>
      </w:r>
      <w:r>
        <w:rPr>
          <w:rFonts w:hint="eastAsia" w:ascii="黑体" w:hAnsi="黑体" w:eastAsia="黑体" w:cs="Mongolian Baiti"/>
          <w:sz w:val="32"/>
          <w:szCs w:val="32"/>
          <w:u w:val="single"/>
        </w:rPr>
        <w:t xml:space="preserve">      </w:t>
      </w:r>
      <w:r>
        <w:rPr>
          <w:rFonts w:hint="eastAsia" w:ascii="仿宋" w:hAnsi="仿宋" w:eastAsia="仿宋" w:cs="仿宋"/>
          <w:sz w:val="32"/>
          <w:szCs w:val="32"/>
          <w:u w:val="single"/>
        </w:rPr>
        <w:t xml:space="preserve"> 不申请回避。      </w:t>
      </w:r>
      <w:r>
        <w:rPr>
          <w:rFonts w:hint="eastAsia" w:ascii="黑体" w:hAnsi="黑体" w:eastAsia="黑体" w:cs="Mongolian Baiti"/>
          <w:sz w:val="32"/>
          <w:szCs w:val="32"/>
          <w:u w:val="single"/>
        </w:rPr>
        <w:t xml:space="preserve">                               </w:t>
      </w:r>
    </w:p>
    <w:p>
      <w:pPr>
        <w:spacing w:line="520" w:lineRule="exact"/>
        <w:rPr>
          <w:rFonts w:ascii="仿宋_GB2312" w:hAnsi="Mongolian Baiti" w:eastAsia="仿宋_GB2312" w:cs="Mongolian Baiti"/>
          <w:sz w:val="32"/>
          <w:szCs w:val="32"/>
          <w:u w:val="single"/>
        </w:rPr>
      </w:pPr>
      <w:r>
        <w:rPr>
          <w:rFonts w:hint="eastAsia" w:ascii="黑体" w:hAnsi="黑体" w:eastAsia="黑体" w:cs="Mongolian Baiti"/>
          <w:kern w:val="1"/>
          <w:sz w:val="32"/>
          <w:szCs w:val="32"/>
        </w:rPr>
        <w:t>现场情况：</w:t>
      </w:r>
      <w:r>
        <w:rPr>
          <w:rFonts w:hint="eastAsia" w:ascii="仿宋_GB2312" w:hAnsi="Mongolian Baiti" w:eastAsia="仿宋_GB2312" w:cs="Mongolian Baiti"/>
          <w:sz w:val="32"/>
          <w:szCs w:val="32"/>
          <w:u w:val="single"/>
        </w:rPr>
        <w:t xml:space="preserve"> 执法人员向当事人送达了检验报告（编号XXX）,  在</w:t>
      </w:r>
      <w:r>
        <w:rPr>
          <w:rFonts w:hint="eastAsia" w:ascii="仿宋" w:hAnsi="仿宋" w:eastAsia="仿宋" w:cs="仿宋"/>
          <w:kern w:val="1"/>
          <w:sz w:val="32"/>
          <w:szCs w:val="32"/>
          <w:u w:val="single"/>
        </w:rPr>
        <w:t>该公司销售部经理张XX</w:t>
      </w:r>
      <w:r>
        <w:rPr>
          <w:rFonts w:hint="eastAsia" w:ascii="仿宋_GB2312" w:hAnsi="Mongolian Baiti" w:eastAsia="仿宋_GB2312" w:cs="Mongolian Baiti"/>
          <w:sz w:val="32"/>
          <w:szCs w:val="32"/>
          <w:u w:val="single"/>
        </w:rPr>
        <w:t xml:space="preserve">的陪同下，对其经营场所进行了现场检查。其生产车间坐北朝南，车间面积约400平方米，车间内有生产设备流水线一条，共含10台机器，车间内没有工人上班，设备上已经出现浮土。通过生产车间西门，往里是一个过道，过道两侧共有房间10间，每间大约有50平方米，相对的两间挂有相同的门牌标识，依次是辅料库、半成品库、化验室、包材库、成品库。其中，辅料库、半成品库、化验室中靠墙都放置着货架，没有其他任何物品。在包材库靠北墙的货架上，发现有Ａ4纸大小的话梅皇食品包装袋550个。在其成品库的留样柜子里，发现了2袋成品话梅皇（商标：XX牌，规格型号：200g/袋，批号20XX0910）。在另一个柜子里，发现500袋话梅皇（商标：XX 牌，规格型号：200g/袋，批号20XX0926）。执法人员现场向局领导电话请示后，对发现的550个包装袋、500袋话梅皇(批号20XX0926)和２袋留样产品（批号20XX0910），采取了扣押强制措施。对批号为20XX0926话梅皇进行了抽样。在当事                                                       </w:t>
      </w:r>
    </w:p>
    <w:p>
      <w:pPr>
        <w:spacing w:line="520" w:lineRule="exact"/>
        <w:rPr>
          <w:rFonts w:ascii="仿宋_GB2312" w:hAnsi="Mongolian Baiti" w:eastAsia="仿宋_GB2312" w:cs="Mongolian Baiti"/>
          <w:sz w:val="32"/>
          <w:szCs w:val="32"/>
        </w:rPr>
      </w:pPr>
      <w:r>
        <w:rPr>
          <w:rFonts w:hint="eastAsia" w:ascii="仿宋_GB2312" w:hAnsi="Mongolian Baiti" w:eastAsia="仿宋_GB2312" w:cs="Mongolian Baiti"/>
          <w:kern w:val="1"/>
          <w:sz w:val="32"/>
          <w:szCs w:val="32"/>
        </w:rPr>
        <w:t>当事人：</w:t>
      </w:r>
      <w:r>
        <w:rPr>
          <w:rFonts w:hint="eastAsia" w:ascii="仿宋_GB2312" w:hAnsi="Mongolian Baiti" w:eastAsia="仿宋_GB2312" w:cs="Mongolian Baiti"/>
          <w:kern w:val="1"/>
          <w:sz w:val="32"/>
          <w:szCs w:val="32"/>
          <w:u w:val="single"/>
        </w:rPr>
        <w:t xml:space="preserve">   张XX                    20XX年XX月XX日</w:t>
      </w:r>
    </w:p>
    <w:p>
      <w:pPr>
        <w:spacing w:line="520" w:lineRule="exact"/>
        <w:rPr>
          <w:rFonts w:ascii="仿宋_GB2312" w:hAnsi="Mongolian Baiti" w:eastAsia="仿宋_GB2312" w:cs="Mongolian Baiti"/>
          <w:sz w:val="32"/>
          <w:szCs w:val="32"/>
        </w:rPr>
      </w:pPr>
      <w:r>
        <w:rPr>
          <w:rFonts w:hint="eastAsia" w:ascii="仿宋_GB2312" w:hAnsi="Mongolian Baiti" w:eastAsia="仿宋_GB2312" w:cs="Mongolian Baiti"/>
          <w:kern w:val="1"/>
          <w:sz w:val="32"/>
          <w:szCs w:val="32"/>
        </w:rPr>
        <w:t>见证人：</w:t>
      </w:r>
      <w:r>
        <w:rPr>
          <w:rFonts w:hint="eastAsia" w:ascii="仿宋_GB2312" w:hAnsi="Mongolian Baiti" w:eastAsia="仿宋_GB2312" w:cs="Mongolian Baiti"/>
          <w:kern w:val="1"/>
          <w:sz w:val="32"/>
          <w:szCs w:val="32"/>
          <w:u w:val="single"/>
        </w:rPr>
        <w:t xml:space="preserve">                                 年  月   日</w:t>
      </w:r>
    </w:p>
    <w:p>
      <w:pPr>
        <w:spacing w:line="520" w:lineRule="exact"/>
        <w:jc w:val="center"/>
        <w:rPr>
          <w:rFonts w:ascii="仿宋_GB2312" w:hAnsi="Mongolian Baiti" w:eastAsia="仿宋_GB2312" w:cs="Mongolian Baiti"/>
          <w:sz w:val="32"/>
          <w:szCs w:val="32"/>
        </w:rPr>
      </w:pPr>
      <w:r>
        <w:rPr>
          <w:rFonts w:hint="eastAsia" w:ascii="仿宋_GB2312" w:hAnsi="Mongolian Baiti" w:eastAsia="仿宋_GB2312" w:cs="Mongolian Baiti"/>
          <w:kern w:val="1"/>
          <w:sz w:val="32"/>
          <w:szCs w:val="32"/>
        </w:rPr>
        <w:t>检查人员：</w:t>
      </w:r>
      <w:r>
        <w:rPr>
          <w:rFonts w:hint="eastAsia" w:ascii="仿宋_GB2312" w:hAnsi="Mongolian Baiti" w:eastAsia="仿宋_GB2312" w:cs="Mongolian Baiti"/>
          <w:kern w:val="1"/>
          <w:sz w:val="32"/>
          <w:szCs w:val="32"/>
          <w:u w:val="single"/>
        </w:rPr>
        <w:t xml:space="preserve">  王XX   、   李XX      20XX年XX月XX日</w:t>
      </w:r>
      <w:r>
        <w:rPr>
          <w:rFonts w:hint="eastAsia" w:ascii="仿宋_GB2312" w:hAnsi="Mongolian Baiti" w:eastAsia="仿宋_GB2312" w:cs="Mongolian Baiti"/>
          <w:kern w:val="1"/>
          <w:sz w:val="32"/>
          <w:szCs w:val="32"/>
        </w:rPr>
        <w:t xml:space="preserve">    </w:t>
      </w:r>
      <w:r>
        <w:rPr>
          <w:rFonts w:hint="eastAsia" w:ascii="仿宋_GB2312" w:hAnsi="Mongolian Baiti" w:eastAsia="仿宋_GB2312" w:cs="Mongolian Baiti"/>
          <w:b/>
          <w:kern w:val="1"/>
          <w:sz w:val="28"/>
          <w:szCs w:val="28"/>
        </w:rPr>
        <w:t>第 2 页共 3 页</w:t>
      </w:r>
    </w:p>
    <w:p>
      <w:pPr>
        <w:spacing w:line="520" w:lineRule="exact"/>
        <w:rPr>
          <w:rFonts w:ascii="仿宋_GB2312" w:hAnsi="Mongolian Baiti" w:eastAsia="仿宋_GB2312" w:cs="Mongolian Baiti"/>
          <w:sz w:val="32"/>
          <w:szCs w:val="32"/>
        </w:rPr>
      </w:pPr>
      <w:r>
        <w:rPr>
          <w:rFonts w:hint="eastAsia" w:ascii="仿宋_GB2312" w:hAnsi="Mongolian Baiti" w:eastAsia="仿宋_GB2312" w:cs="Mongolian Baiti"/>
          <w:sz w:val="32"/>
          <w:szCs w:val="32"/>
          <w:u w:val="single"/>
        </w:rPr>
        <w:t xml:space="preserve">人办公室，张XX 提供了话梅皇食品原料购货票据一本、20XX年进货记录、20XX年食品生产记录、公司出厂检验报告（编号：XXXX），未能提供供货者许可证复印件和产品合格检验报告复印件、产品销售台账、送货单。                                                    </w:t>
      </w:r>
    </w:p>
    <w:p>
      <w:pPr>
        <w:spacing w:line="520" w:lineRule="exact"/>
        <w:rPr>
          <w:rFonts w:ascii="仿宋_GB2312" w:hAnsi="仿宋_GB2312" w:eastAsia="仿宋_GB2312" w:cs="仿宋_GB2312"/>
          <w:sz w:val="32"/>
          <w:szCs w:val="32"/>
          <w:u w:val="single"/>
        </w:rPr>
      </w:pPr>
      <w:r>
        <w:rPr>
          <w:rFonts w:hint="eastAsia" w:ascii="仿宋_GB2312" w:hAnsi="Mongolian Baiti" w:eastAsia="仿宋_GB2312" w:cs="Mongolian Baiti"/>
          <w:sz w:val="32"/>
          <w:szCs w:val="32"/>
          <w:u w:val="single"/>
        </w:rPr>
        <w:t xml:space="preserve">    执法人员对现场检查及实施行政强制措施的全过程进行了拍照、摄像，并</w:t>
      </w:r>
      <w:r>
        <w:rPr>
          <w:rFonts w:hint="eastAsia" w:ascii="仿宋_GB2312" w:hAnsi="Mongolian Baiti" w:eastAsia="仿宋_GB2312" w:cs="Mongolian Baiti"/>
          <w:color w:val="000000"/>
          <w:kern w:val="1"/>
          <w:sz w:val="32"/>
          <w:szCs w:val="32"/>
          <w:u w:val="single"/>
        </w:rPr>
        <w:t xml:space="preserve">当场告知当事人因涉嫌销售不合格产品，根据《XX法》XX条规定当场实施了扣押的行政强制措施，告知当事人可以对本行政强制措施决定进行陈述和申辩，如对本行政强制措施决定不服，可以在收到本决定之日起六十日内向XXX人民政府申请行政复议；也可以在六个月内依法向XXX人民法院提起行政诉讼。            </w:t>
      </w:r>
      <w:r>
        <w:rPr>
          <w:rFonts w:hint="eastAsia" w:ascii="仿宋_GB2312" w:hAnsi="仿宋_GB2312" w:eastAsia="仿宋_GB2312" w:cs="仿宋_GB2312"/>
          <w:sz w:val="32"/>
          <w:szCs w:val="32"/>
          <w:u w:val="single"/>
        </w:rPr>
        <w:t xml:space="preserve">                                                       </w:t>
      </w:r>
    </w:p>
    <w:p>
      <w:pPr>
        <w:spacing w:line="520" w:lineRule="exact"/>
        <w:ind w:firstLine="640" w:firstLineChars="200"/>
        <w:rPr>
          <w:rFonts w:ascii="仿宋_GB2312" w:hAnsi="仿宋_GB2312" w:eastAsia="仿宋_GB2312" w:cs="仿宋_GB2312"/>
          <w:sz w:val="32"/>
          <w:szCs w:val="32"/>
          <w:u w:val="single"/>
        </w:rPr>
      </w:pPr>
      <w:r>
        <w:rPr>
          <w:rFonts w:hint="eastAsia" w:ascii="仿宋_GB2312" w:hAnsi="仿宋_GB2312" w:eastAsia="仿宋_GB2312" w:cs="仿宋_GB2312"/>
          <w:sz w:val="32"/>
          <w:szCs w:val="32"/>
          <w:u w:val="single"/>
        </w:rPr>
        <w:t xml:space="preserve">当事人现场未提出陈述、申辩意见。                    </w:t>
      </w:r>
    </w:p>
    <w:p>
      <w:pPr>
        <w:spacing w:line="520" w:lineRule="exact"/>
        <w:ind w:firstLine="640" w:firstLineChars="200"/>
        <w:rPr>
          <w:rFonts w:ascii="仿宋_GB2312" w:hAnsi="仿宋_GB2312" w:eastAsia="仿宋_GB2312" w:cs="仿宋_GB2312"/>
          <w:sz w:val="32"/>
          <w:szCs w:val="32"/>
          <w:u w:val="single"/>
        </w:rPr>
      </w:pPr>
      <w:r>
        <w:rPr>
          <w:rFonts w:hint="eastAsia" w:ascii="仿宋_GB2312" w:hAnsi="仿宋_GB2312" w:eastAsia="仿宋_GB2312" w:cs="仿宋_GB2312"/>
          <w:sz w:val="32"/>
          <w:szCs w:val="32"/>
          <w:u w:val="single"/>
        </w:rPr>
        <w:t xml:space="preserve">（以下空白）                                                 </w:t>
      </w:r>
    </w:p>
    <w:p>
      <w:pPr>
        <w:spacing w:line="520" w:lineRule="exact"/>
        <w:rPr>
          <w:rFonts w:ascii="黑体" w:hAnsi="黑体" w:eastAsia="黑体" w:cs="Mongolian Baiti"/>
          <w:bCs/>
          <w:color w:val="000000"/>
          <w:kern w:val="1"/>
          <w:sz w:val="32"/>
          <w:szCs w:val="32"/>
        </w:rPr>
      </w:pPr>
    </w:p>
    <w:p>
      <w:pPr>
        <w:spacing w:line="520" w:lineRule="exact"/>
        <w:rPr>
          <w:rFonts w:ascii="仿宋_GB2312" w:hAnsi="Mongolian Baiti" w:eastAsia="仿宋_GB2312" w:cs="Mongolian Baiti"/>
          <w:sz w:val="32"/>
          <w:szCs w:val="32"/>
        </w:rPr>
      </w:pPr>
      <w:r>
        <w:rPr>
          <w:rFonts w:hint="eastAsia" w:ascii="黑体" w:hAnsi="黑体" w:eastAsia="黑体" w:cs="Mongolian Baiti"/>
          <w:bCs/>
          <w:color w:val="000000"/>
          <w:kern w:val="1"/>
          <w:sz w:val="32"/>
          <w:szCs w:val="32"/>
        </w:rPr>
        <w:t>检查人员：</w:t>
      </w:r>
      <w:r>
        <w:rPr>
          <w:rFonts w:hint="eastAsia" w:ascii="仿宋_GB2312" w:hAnsi="Mongolian Baiti" w:eastAsia="仿宋_GB2312" w:cs="Mongolian Baiti"/>
          <w:color w:val="000000"/>
          <w:kern w:val="1"/>
          <w:sz w:val="32"/>
          <w:szCs w:val="32"/>
        </w:rPr>
        <w:t>以上是本次现场检查的情况记录，请</w:t>
      </w:r>
      <w:r>
        <w:rPr>
          <w:rFonts w:hint="eastAsia" w:ascii="仿宋_GB2312" w:hAnsi="Mongolian Baiti" w:eastAsia="仿宋_GB2312" w:cs="Mongolian Baiti"/>
          <w:color w:val="000000"/>
          <w:kern w:val="1"/>
          <w:sz w:val="32"/>
          <w:szCs w:val="32"/>
          <w:u w:val="single"/>
        </w:rPr>
        <w:t>核对。</w:t>
      </w:r>
      <w:r>
        <w:rPr>
          <w:rFonts w:hint="eastAsia" w:ascii="仿宋_GB2312" w:hAnsi="Mongolian Baiti" w:eastAsia="仿宋_GB2312" w:cs="Mongolian Baiti"/>
          <w:color w:val="000000"/>
          <w:kern w:val="1"/>
          <w:sz w:val="32"/>
          <w:szCs w:val="32"/>
        </w:rPr>
        <w:t>如果属实请签名。</w:t>
      </w:r>
    </w:p>
    <w:p>
      <w:pPr>
        <w:spacing w:line="520" w:lineRule="exact"/>
        <w:rPr>
          <w:rFonts w:ascii="仿宋_GB2312" w:hAnsi="Mongolian Baiti" w:eastAsia="仿宋_GB2312" w:cs="Mongolian Baiti"/>
          <w:sz w:val="32"/>
          <w:szCs w:val="32"/>
        </w:rPr>
      </w:pPr>
      <w:r>
        <w:rPr>
          <w:rFonts w:hint="eastAsia" w:ascii="黑体" w:hAnsi="黑体" w:eastAsia="黑体" w:cs="Mongolian Baiti"/>
          <w:bCs/>
          <w:color w:val="000000"/>
          <w:kern w:val="1"/>
          <w:sz w:val="32"/>
          <w:szCs w:val="32"/>
        </w:rPr>
        <w:t>当事人：</w:t>
      </w:r>
      <w:r>
        <w:rPr>
          <w:rFonts w:hint="eastAsia" w:ascii="仿宋" w:hAnsi="仿宋" w:eastAsia="仿宋" w:cs="仿宋"/>
          <w:bCs/>
          <w:color w:val="000000"/>
          <w:kern w:val="1"/>
          <w:sz w:val="32"/>
          <w:szCs w:val="32"/>
        </w:rPr>
        <w:t>已核对，属实、无误。</w:t>
      </w:r>
      <w:r>
        <w:rPr>
          <w:rFonts w:hint="eastAsia" w:ascii="仿宋_GB2312" w:hAnsi="Mongolian Baiti" w:eastAsia="仿宋_GB2312" w:cs="Mongolian Baiti"/>
          <w:sz w:val="32"/>
          <w:szCs w:val="32"/>
        </w:rPr>
        <w:t xml:space="preserve">   </w:t>
      </w:r>
      <w:r>
        <w:rPr>
          <w:rFonts w:hint="eastAsia" w:ascii="仿宋_GB2312" w:hAnsi="Mongolian Baiti" w:eastAsia="仿宋_GB2312" w:cs="Mongolian Baiti"/>
          <w:kern w:val="1"/>
          <w:sz w:val="32"/>
          <w:szCs w:val="32"/>
        </w:rPr>
        <w:t>张XX</w:t>
      </w:r>
    </w:p>
    <w:p>
      <w:pPr>
        <w:rPr>
          <w:rFonts w:ascii="仿宋_GB2312" w:hAnsi="仿宋_GB2312" w:eastAsia="仿宋_GB2312" w:cs="仿宋_GB2312"/>
          <w:b/>
          <w:bCs/>
          <w:color w:val="000000"/>
          <w:szCs w:val="21"/>
        </w:rPr>
      </w:pPr>
    </w:p>
    <w:p>
      <w:pPr>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（注：1.笔录确认方式要勾选。</w:t>
      </w:r>
    </w:p>
    <w:p>
      <w:pPr>
        <w:ind w:firstLine="632" w:firstLineChars="300"/>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2.当事人确认签字“已核实，属实、无误。”</w:t>
      </w:r>
    </w:p>
    <w:p>
      <w:pPr>
        <w:ind w:left="630" w:leftChars="300"/>
        <w:rPr>
          <w:rFonts w:ascii="仿宋_GB2312" w:hAnsi="Mongolian Baiti" w:eastAsia="仿宋_GB2312" w:cs="Mongolian Baiti"/>
          <w:kern w:val="1"/>
          <w:sz w:val="32"/>
          <w:szCs w:val="32"/>
        </w:rPr>
      </w:pPr>
      <w:r>
        <w:rPr>
          <w:rFonts w:hint="eastAsia" w:ascii="仿宋_GB2312" w:hAnsi="仿宋_GB2312" w:eastAsia="仿宋_GB2312" w:cs="仿宋_GB2312"/>
          <w:b/>
          <w:bCs/>
          <w:color w:val="000000"/>
          <w:szCs w:val="21"/>
        </w:rPr>
        <w:t>3.</w:t>
      </w:r>
      <w:bookmarkStart w:id="29" w:name="_Hlk160981961"/>
      <w:r>
        <w:rPr>
          <w:rFonts w:hint="eastAsia" w:ascii="仿宋_GB2312" w:hAnsi="仿宋_GB2312" w:eastAsia="仿宋_GB2312" w:cs="仿宋_GB2312"/>
          <w:b/>
          <w:bCs/>
          <w:color w:val="000000"/>
          <w:szCs w:val="21"/>
        </w:rPr>
        <w:t>现场情况要记录详实：看到的、闻到的、摸到的等情况如实记载，做了什么、提取了什么、当事人不能提供什么，辅以执法记录仪全过程记录。</w:t>
      </w:r>
      <w:bookmarkEnd w:id="29"/>
      <w:r>
        <w:rPr>
          <w:rFonts w:hint="eastAsia" w:ascii="仿宋_GB2312" w:hAnsi="仿宋_GB2312" w:eastAsia="仿宋_GB2312" w:cs="仿宋_GB2312"/>
          <w:b/>
          <w:bCs/>
          <w:color w:val="000000"/>
          <w:szCs w:val="21"/>
        </w:rPr>
        <w:t>）</w:t>
      </w:r>
    </w:p>
    <w:p>
      <w:pPr>
        <w:spacing w:line="520" w:lineRule="exact"/>
        <w:rPr>
          <w:rFonts w:ascii="仿宋_GB2312" w:hAnsi="Mongolian Baiti" w:eastAsia="仿宋_GB2312" w:cs="Mongolian Baiti"/>
          <w:sz w:val="32"/>
          <w:szCs w:val="32"/>
        </w:rPr>
      </w:pPr>
      <w:r>
        <w:rPr>
          <w:rFonts w:hint="eastAsia" w:ascii="仿宋_GB2312" w:hAnsi="Mongolian Baiti" w:eastAsia="仿宋_GB2312" w:cs="Mongolian Baiti"/>
          <w:kern w:val="1"/>
          <w:sz w:val="32"/>
          <w:szCs w:val="32"/>
        </w:rPr>
        <w:t>当事人：</w:t>
      </w:r>
      <w:r>
        <w:rPr>
          <w:rFonts w:hint="eastAsia" w:ascii="仿宋_GB2312" w:hAnsi="Mongolian Baiti" w:eastAsia="仿宋_GB2312" w:cs="Mongolian Baiti"/>
          <w:kern w:val="1"/>
          <w:sz w:val="32"/>
          <w:szCs w:val="32"/>
          <w:u w:val="single"/>
        </w:rPr>
        <w:t xml:space="preserve">   张XX                  20XX年XX月XX日</w:t>
      </w:r>
    </w:p>
    <w:p>
      <w:pPr>
        <w:spacing w:line="520" w:lineRule="exact"/>
        <w:rPr>
          <w:rFonts w:ascii="仿宋_GB2312" w:hAnsi="Mongolian Baiti" w:eastAsia="仿宋_GB2312" w:cs="Mongolian Baiti"/>
          <w:sz w:val="32"/>
          <w:szCs w:val="32"/>
        </w:rPr>
      </w:pPr>
      <w:r>
        <w:rPr>
          <w:rFonts w:hint="eastAsia" w:ascii="仿宋_GB2312" w:hAnsi="Mongolian Baiti" w:eastAsia="仿宋_GB2312" w:cs="Mongolian Baiti"/>
          <w:kern w:val="1"/>
          <w:sz w:val="32"/>
          <w:szCs w:val="32"/>
        </w:rPr>
        <w:t>见证人：</w:t>
      </w:r>
      <w:r>
        <w:rPr>
          <w:rFonts w:hint="eastAsia" w:ascii="仿宋_GB2312" w:hAnsi="Mongolian Baiti" w:eastAsia="仿宋_GB2312" w:cs="Mongolian Baiti"/>
          <w:kern w:val="1"/>
          <w:sz w:val="32"/>
          <w:szCs w:val="32"/>
          <w:u w:val="single"/>
        </w:rPr>
        <w:t xml:space="preserve">                              年   月   日</w:t>
      </w:r>
    </w:p>
    <w:p>
      <w:pPr>
        <w:spacing w:line="520" w:lineRule="exact"/>
        <w:rPr>
          <w:rFonts w:ascii="仿宋_GB2312" w:hAnsi="Mongolian Baiti" w:eastAsia="仿宋_GB2312" w:cs="Mongolian Baiti"/>
          <w:kern w:val="1"/>
          <w:sz w:val="32"/>
          <w:szCs w:val="32"/>
        </w:rPr>
      </w:pPr>
      <w:r>
        <w:rPr>
          <w:rFonts w:hint="eastAsia" w:ascii="仿宋_GB2312" w:hAnsi="Mongolian Baiti" w:eastAsia="仿宋_GB2312" w:cs="Mongolian Baiti"/>
          <w:kern w:val="1"/>
          <w:sz w:val="32"/>
          <w:szCs w:val="32"/>
        </w:rPr>
        <w:t>检查人员：</w:t>
      </w:r>
      <w:r>
        <w:rPr>
          <w:rFonts w:hint="eastAsia" w:ascii="仿宋_GB2312" w:hAnsi="Mongolian Baiti" w:eastAsia="仿宋_GB2312" w:cs="Mongolian Baiti"/>
          <w:kern w:val="1"/>
          <w:sz w:val="32"/>
          <w:szCs w:val="32"/>
          <w:u w:val="single"/>
        </w:rPr>
        <w:t xml:space="preserve">  王XX   、   李XX     20XX年XX月XX日</w:t>
      </w:r>
      <w:r>
        <w:rPr>
          <w:rFonts w:hint="eastAsia" w:ascii="仿宋_GB2312" w:hAnsi="Mongolian Baiti" w:eastAsia="仿宋_GB2312" w:cs="Mongolian Baiti"/>
          <w:kern w:val="1"/>
          <w:sz w:val="32"/>
          <w:szCs w:val="32"/>
        </w:rPr>
        <w:t xml:space="preserve">    </w:t>
      </w:r>
    </w:p>
    <w:p>
      <w:pPr>
        <w:spacing w:line="520" w:lineRule="exact"/>
        <w:jc w:val="center"/>
        <w:rPr>
          <w:rFonts w:ascii="仿宋_GB2312" w:hAnsi="Mongolian Baiti" w:eastAsia="仿宋_GB2312" w:cs="Mongolian Baiti"/>
          <w:kern w:val="1"/>
          <w:sz w:val="32"/>
          <w:szCs w:val="32"/>
        </w:rPr>
      </w:pPr>
    </w:p>
    <w:p>
      <w:pPr>
        <w:spacing w:line="520" w:lineRule="exact"/>
        <w:rPr>
          <w:rFonts w:ascii="仿宋_GB2312" w:hAnsi="Mongolian Baiti" w:eastAsia="仿宋_GB2312" w:cs="Mongolian Baiti"/>
          <w:b/>
          <w:kern w:val="1"/>
          <w:sz w:val="28"/>
          <w:szCs w:val="28"/>
        </w:rPr>
      </w:pPr>
    </w:p>
    <w:p>
      <w:pPr>
        <w:spacing w:line="520" w:lineRule="exact"/>
        <w:jc w:val="center"/>
        <w:rPr>
          <w:rFonts w:ascii="方正小标宋简体" w:hAnsi="方正小标宋简体" w:eastAsia="方正小标宋简体" w:cs="方正小标宋简体"/>
          <w:bCs/>
          <w:sz w:val="44"/>
          <w:szCs w:val="44"/>
          <w:u w:val="single"/>
        </w:rPr>
      </w:pPr>
      <w:r>
        <w:rPr>
          <w:rFonts w:hint="eastAsia" w:ascii="仿宋_GB2312" w:hAnsi="Mongolian Baiti" w:eastAsia="仿宋_GB2312" w:cs="Mongolian Baiti"/>
          <w:b/>
          <w:kern w:val="1"/>
          <w:sz w:val="28"/>
          <w:szCs w:val="28"/>
        </w:rPr>
        <w:t>第 3 页共 3 页</w:t>
      </w:r>
    </w:p>
    <w:p>
      <w:pPr>
        <w:spacing w:line="640" w:lineRule="exact"/>
        <w:jc w:val="center"/>
        <w:outlineLvl w:val="0"/>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u w:val="single"/>
        </w:rPr>
        <w:t>保定市</w:t>
      </w:r>
      <w:bookmarkStart w:id="30" w:name="_Toc5882"/>
      <w:bookmarkStart w:id="31" w:name="_Toc76683290"/>
      <w:r>
        <w:rPr>
          <w:rFonts w:hint="eastAsia" w:ascii="方正小标宋简体" w:hAnsi="方正小标宋简体" w:eastAsia="方正小标宋简体" w:cs="方正小标宋简体"/>
          <w:bCs/>
          <w:sz w:val="44"/>
          <w:szCs w:val="44"/>
        </w:rPr>
        <w:t>市场监督管理局</w:t>
      </w:r>
      <w:bookmarkEnd w:id="30"/>
      <w:bookmarkEnd w:id="31"/>
    </w:p>
    <w:p>
      <w:pPr>
        <w:spacing w:line="640" w:lineRule="exact"/>
        <w:jc w:val="center"/>
        <w:outlineLvl w:val="0"/>
        <w:rPr>
          <w:rFonts w:ascii="方正小标宋简体" w:hAnsi="方正小标宋简体" w:eastAsia="方正小标宋简体" w:cs="方正小标宋简体"/>
          <w:bCs/>
          <w:sz w:val="44"/>
          <w:szCs w:val="44"/>
        </w:rPr>
      </w:pPr>
      <w:bookmarkStart w:id="32" w:name="_Toc76683291"/>
      <w:r>
        <w:rPr>
          <w:rFonts w:hint="eastAsia" w:ascii="方正小标宋简体" w:hAnsi="方正小标宋简体" w:eastAsia="方正小标宋简体" w:cs="方正小标宋简体"/>
          <w:bCs/>
          <w:sz w:val="44"/>
          <w:szCs w:val="44"/>
        </w:rPr>
        <w:t>送达地址确认书</w:t>
      </w:r>
      <w:bookmarkEnd w:id="32"/>
    </w:p>
    <w:p>
      <w:pPr>
        <w:rPr>
          <w:bCs/>
          <w:szCs w:val="21"/>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6"/>
        <w:gridCol w:w="2268"/>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1276" w:type="dxa"/>
            <w:vAlign w:val="center"/>
          </w:tcPr>
          <w:p>
            <w:pPr>
              <w:spacing w:line="360" w:lineRule="auto"/>
              <w:jc w:val="center"/>
              <w:rPr>
                <w:rFonts w:ascii="仿宋_GB2312" w:hAnsi="仿宋_GB2312" w:eastAsia="仿宋_GB2312" w:cs="仿宋_GB2312"/>
                <w:bCs/>
                <w:sz w:val="24"/>
              </w:rPr>
            </w:pPr>
            <w:r>
              <w:rPr>
                <w:rFonts w:hint="eastAsia" w:ascii="仿宋_GB2312" w:hAnsi="仿宋_GB2312" w:eastAsia="仿宋_GB2312" w:cs="仿宋_GB2312"/>
                <w:sz w:val="24"/>
              </w:rPr>
              <w:t>受送达人</w:t>
            </w:r>
          </w:p>
        </w:tc>
        <w:tc>
          <w:tcPr>
            <w:tcW w:w="7796" w:type="dxa"/>
            <w:gridSpan w:val="2"/>
          </w:tcPr>
          <w:p>
            <w:pPr>
              <w:spacing w:line="360" w:lineRule="auto"/>
              <w:jc w:val="center"/>
              <w:rPr>
                <w:rFonts w:ascii="仿宋_GB2312" w:hAnsi="仿宋_GB2312" w:eastAsia="仿宋_GB2312" w:cs="仿宋_GB2312"/>
                <w:bCs/>
                <w:sz w:val="24"/>
              </w:rPr>
            </w:pPr>
            <w:r>
              <w:rPr>
                <w:rFonts w:hint="eastAsia" w:ascii="仿宋_GB2312" w:hAnsi="仿宋_GB2312" w:eastAsia="仿宋_GB2312" w:cs="仿宋_GB2312"/>
                <w:sz w:val="32"/>
                <w:szCs w:val="32"/>
              </w:rPr>
              <w:t>XXX有限公司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6" w:type="dxa"/>
            <w:vAlign w:val="center"/>
          </w:tcPr>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sz w:val="24"/>
              </w:rPr>
              <w:t>告</w:t>
            </w:r>
          </w:p>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sz w:val="24"/>
              </w:rPr>
              <w:t>知</w:t>
            </w:r>
          </w:p>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sz w:val="24"/>
              </w:rPr>
              <w:t>事</w:t>
            </w:r>
          </w:p>
          <w:p>
            <w:pPr>
              <w:spacing w:line="320" w:lineRule="exact"/>
              <w:jc w:val="center"/>
              <w:rPr>
                <w:rFonts w:ascii="仿宋_GB2312" w:hAnsi="仿宋_GB2312" w:eastAsia="仿宋_GB2312" w:cs="仿宋_GB2312"/>
                <w:bCs/>
                <w:sz w:val="24"/>
              </w:rPr>
            </w:pPr>
            <w:r>
              <w:rPr>
                <w:rFonts w:hint="eastAsia" w:ascii="仿宋_GB2312" w:hAnsi="仿宋_GB2312" w:eastAsia="仿宋_GB2312" w:cs="仿宋_GB2312"/>
                <w:sz w:val="24"/>
              </w:rPr>
              <w:t>项</w:t>
            </w:r>
          </w:p>
        </w:tc>
        <w:tc>
          <w:tcPr>
            <w:tcW w:w="7796" w:type="dxa"/>
            <w:gridSpan w:val="2"/>
          </w:tcPr>
          <w:p>
            <w:pPr>
              <w:spacing w:line="320" w:lineRule="exact"/>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依据《市场监督管理行政处罚程序规定》第八十二条第三项、第八十三条的规定，告知如下：</w:t>
            </w:r>
          </w:p>
          <w:p>
            <w:pPr>
              <w:spacing w:line="320" w:lineRule="exact"/>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一、为便于及时收到市场监督管理部门的相关文书，保证案件调查的顺利进行，市场监督管理部门可以要求受送达人签署送达地址确认书，送达至受送达人确认的地址，即视为送达。</w:t>
            </w:r>
          </w:p>
          <w:p>
            <w:pPr>
              <w:spacing w:line="320" w:lineRule="exact"/>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二、受送达人送达地址发生变更的，应当及时书面告知市场监督管理部门；未及时告知的，市场监督管理部门按原地址送达，视为依法送达。</w:t>
            </w:r>
          </w:p>
          <w:p>
            <w:pPr>
              <w:spacing w:line="320" w:lineRule="exact"/>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三、因受送达人提供的送达地址不准确、送达地址变更未书面告知市场监督管理部门，导致执法文书未能被受送达人实际接收的，直接送达的， 执法文书留在该地址之日为送达之日；邮寄送达的，执法文书被退回之日为送达之日。</w:t>
            </w:r>
          </w:p>
          <w:p>
            <w:pPr>
              <w:spacing w:line="320" w:lineRule="exact"/>
              <w:ind w:firstLine="480" w:firstLineChars="200"/>
              <w:rPr>
                <w:rFonts w:ascii="仿宋_GB2312" w:hAnsi="仿宋_GB2312" w:eastAsia="仿宋_GB2312" w:cs="仿宋_GB2312"/>
                <w:bCs/>
                <w:sz w:val="24"/>
              </w:rPr>
            </w:pPr>
            <w:r>
              <w:rPr>
                <w:rFonts w:hint="eastAsia" w:ascii="仿宋_GB2312" w:hAnsi="仿宋_GB2312" w:eastAsia="仿宋_GB2312" w:cs="仿宋_GB2312"/>
                <w:sz w:val="24"/>
              </w:rPr>
              <w:t>四、经受送达人同意，可以采用手机短信、传真、电子邮件、即时通讯账号等能够确认其收悉的电子方式送达执法文书，手机短信、传真、电子邮件、即时通讯信息等到达受送达人特定系统的日期为送达日期。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jc w:val="center"/>
        </w:trPr>
        <w:tc>
          <w:tcPr>
            <w:tcW w:w="1276" w:type="dxa"/>
            <w:vMerge w:val="restart"/>
            <w:vAlign w:val="center"/>
          </w:tcPr>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sz w:val="24"/>
              </w:rPr>
              <w:t>送</w:t>
            </w:r>
          </w:p>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sz w:val="24"/>
              </w:rPr>
              <w:t>达</w:t>
            </w:r>
          </w:p>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sz w:val="24"/>
              </w:rPr>
              <w:t>地</w:t>
            </w:r>
          </w:p>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sz w:val="24"/>
              </w:rPr>
              <w:t>址</w:t>
            </w:r>
          </w:p>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sz w:val="24"/>
              </w:rPr>
              <w:t>及</w:t>
            </w:r>
          </w:p>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sz w:val="24"/>
              </w:rPr>
              <w:t>送</w:t>
            </w:r>
          </w:p>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sz w:val="24"/>
              </w:rPr>
              <w:t>达</w:t>
            </w:r>
          </w:p>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sz w:val="24"/>
              </w:rPr>
              <w:t>方</w:t>
            </w:r>
          </w:p>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sz w:val="24"/>
              </w:rPr>
              <w:t>式</w:t>
            </w:r>
          </w:p>
        </w:tc>
        <w:tc>
          <w:tcPr>
            <w:tcW w:w="2268" w:type="dxa"/>
            <w:tcBorders>
              <w:right w:val="single" w:color="000000" w:sz="4" w:space="0"/>
            </w:tcBorders>
            <w:vAlign w:val="center"/>
          </w:tcPr>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sz w:val="24"/>
              </w:rPr>
              <w:t>是否接受电子送达</w:t>
            </w:r>
          </w:p>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sz w:val="24"/>
              </w:rPr>
              <w:sym w:font="Wingdings 2" w:char="0052"/>
            </w:r>
            <w:r>
              <w:rPr>
                <w:rFonts w:hint="eastAsia" w:ascii="仿宋_GB2312" w:hAnsi="仿宋_GB2312" w:eastAsia="仿宋_GB2312" w:cs="仿宋_GB2312"/>
                <w:sz w:val="24"/>
              </w:rPr>
              <w:t>是□否</w:t>
            </w:r>
          </w:p>
        </w:tc>
        <w:tc>
          <w:tcPr>
            <w:tcW w:w="5528" w:type="dxa"/>
            <w:tcBorders>
              <w:top w:val="single" w:color="000000" w:sz="4" w:space="0"/>
              <w:left w:val="single" w:color="000000" w:sz="4" w:space="0"/>
              <w:bottom w:val="single" w:color="000000" w:sz="4" w:space="0"/>
            </w:tcBorders>
          </w:tcPr>
          <w:p>
            <w:pPr>
              <w:spacing w:line="320" w:lineRule="exact"/>
              <w:rPr>
                <w:rFonts w:ascii="仿宋_GB2312" w:hAnsi="仿宋_GB2312" w:eastAsia="仿宋_GB2312" w:cs="仿宋_GB2312"/>
                <w:color w:val="2F2F2F"/>
                <w:sz w:val="24"/>
                <w:u w:val="single"/>
              </w:rPr>
            </w:pPr>
            <w:r>
              <w:rPr>
                <w:rFonts w:hint="eastAsia" w:ascii="仿宋_GB2312" w:hAnsi="仿宋_GB2312" w:eastAsia="仿宋_GB2312" w:cs="仿宋_GB2312"/>
                <w:color w:val="2F2F2F"/>
                <w:sz w:val="24"/>
              </w:rPr>
              <w:sym w:font="Wingdings 2" w:char="0052"/>
            </w:r>
            <w:r>
              <w:rPr>
                <w:rFonts w:hint="eastAsia" w:ascii="仿宋_GB2312" w:hAnsi="仿宋_GB2312" w:eastAsia="仿宋_GB2312" w:cs="仿宋_GB2312"/>
                <w:color w:val="2F2F2F"/>
                <w:sz w:val="24"/>
              </w:rPr>
              <w:t>手机号码：</w:t>
            </w:r>
            <w:r>
              <w:rPr>
                <w:rFonts w:hint="eastAsia" w:ascii="仿宋_GB2312" w:hAnsi="仿宋_GB2312" w:eastAsia="仿宋_GB2312" w:cs="仿宋_GB2312"/>
                <w:color w:val="2F2F2F"/>
                <w:sz w:val="24"/>
                <w:u w:val="single"/>
              </w:rPr>
              <w:t xml:space="preserve">    XXXXXX                             </w:t>
            </w:r>
          </w:p>
          <w:p>
            <w:pPr>
              <w:spacing w:line="320" w:lineRule="exact"/>
              <w:rPr>
                <w:rFonts w:ascii="仿宋_GB2312" w:hAnsi="仿宋_GB2312" w:eastAsia="仿宋_GB2312" w:cs="仿宋_GB2312"/>
                <w:color w:val="2F2F2F"/>
                <w:sz w:val="24"/>
              </w:rPr>
            </w:pPr>
            <w:r>
              <w:rPr>
                <w:rFonts w:hint="eastAsia" w:ascii="仿宋_GB2312" w:hAnsi="仿宋_GB2312" w:eastAsia="仿宋_GB2312" w:cs="仿宋_GB2312"/>
                <w:color w:val="2F2F2F"/>
                <w:sz w:val="24"/>
              </w:rPr>
              <w:t>□传真号码：</w:t>
            </w:r>
            <w:r>
              <w:rPr>
                <w:rFonts w:hint="eastAsia" w:ascii="仿宋_GB2312" w:hAnsi="仿宋_GB2312" w:eastAsia="仿宋_GB2312" w:cs="仿宋_GB2312"/>
                <w:color w:val="2F2F2F"/>
                <w:sz w:val="24"/>
                <w:u w:val="single"/>
              </w:rPr>
              <w:t xml:space="preserve">                                 </w:t>
            </w:r>
            <w:r>
              <w:rPr>
                <w:rFonts w:hint="eastAsia" w:ascii="仿宋_GB2312" w:hAnsi="仿宋_GB2312" w:eastAsia="仿宋_GB2312" w:cs="仿宋_GB2312"/>
                <w:color w:val="2F2F2F"/>
                <w:sz w:val="24"/>
              </w:rPr>
              <w:t xml:space="preserve">  </w:t>
            </w:r>
          </w:p>
          <w:p>
            <w:pPr>
              <w:spacing w:line="320" w:lineRule="exact"/>
              <w:rPr>
                <w:rFonts w:ascii="仿宋_GB2312" w:hAnsi="仿宋_GB2312" w:eastAsia="仿宋_GB2312" w:cs="仿宋_GB2312"/>
                <w:color w:val="2F2F2F"/>
                <w:sz w:val="24"/>
              </w:rPr>
            </w:pPr>
            <w:r>
              <w:rPr>
                <w:rFonts w:hint="eastAsia" w:ascii="仿宋_GB2312" w:hAnsi="仿宋_GB2312" w:eastAsia="仿宋_GB2312" w:cs="仿宋_GB2312"/>
                <w:color w:val="2F2F2F"/>
                <w:sz w:val="24"/>
              </w:rPr>
              <w:sym w:font="Wingdings 2" w:char="0052"/>
            </w:r>
            <w:r>
              <w:rPr>
                <w:rFonts w:hint="eastAsia" w:ascii="仿宋_GB2312" w:hAnsi="仿宋_GB2312" w:eastAsia="仿宋_GB2312" w:cs="仿宋_GB2312"/>
                <w:color w:val="2F2F2F"/>
                <w:sz w:val="24"/>
              </w:rPr>
              <w:t>电子邮件地址：</w:t>
            </w:r>
            <w:r>
              <w:rPr>
                <w:rFonts w:hint="eastAsia" w:ascii="仿宋_GB2312" w:hAnsi="仿宋_GB2312" w:eastAsia="仿宋_GB2312" w:cs="仿宋_GB2312"/>
                <w:color w:val="2F2F2F"/>
                <w:sz w:val="24"/>
                <w:u w:val="single"/>
              </w:rPr>
              <w:t xml:space="preserve">  XXX@.126.com                               </w:t>
            </w:r>
          </w:p>
          <w:p>
            <w:pPr>
              <w:spacing w:line="320" w:lineRule="exact"/>
              <w:rPr>
                <w:rFonts w:ascii="仿宋_GB2312" w:hAnsi="仿宋_GB2312" w:eastAsia="仿宋_GB2312" w:cs="仿宋_GB2312"/>
                <w:color w:val="2F2F2F"/>
                <w:sz w:val="24"/>
              </w:rPr>
            </w:pPr>
            <w:r>
              <w:rPr>
                <w:rFonts w:hint="eastAsia" w:ascii="仿宋_GB2312" w:hAnsi="仿宋_GB2312" w:eastAsia="仿宋_GB2312" w:cs="仿宋_GB2312"/>
                <w:color w:val="2F2F2F"/>
                <w:sz w:val="24"/>
              </w:rPr>
              <w:sym w:font="Wingdings 2" w:char="0052"/>
            </w:r>
            <w:r>
              <w:rPr>
                <w:rFonts w:hint="eastAsia" w:ascii="仿宋_GB2312" w:hAnsi="仿宋_GB2312" w:eastAsia="仿宋_GB2312" w:cs="仿宋_GB2312"/>
                <w:color w:val="2F2F2F"/>
                <w:sz w:val="24"/>
              </w:rPr>
              <w:t>即时通讯账号：</w:t>
            </w:r>
            <w:r>
              <w:rPr>
                <w:rFonts w:hint="eastAsia" w:ascii="仿宋_GB2312" w:hAnsi="仿宋_GB2312" w:eastAsia="仿宋_GB2312" w:cs="仿宋_GB2312"/>
                <w:color w:val="2F2F2F"/>
                <w:sz w:val="24"/>
                <w:u w:val="single"/>
              </w:rPr>
              <w:t xml:space="preserve">  微信号（XXX）                               </w:t>
            </w:r>
          </w:p>
          <w:p>
            <w:pPr>
              <w:spacing w:line="320" w:lineRule="exact"/>
              <w:rPr>
                <w:rFonts w:ascii="仿宋_GB2312" w:hAnsi="仿宋_GB2312" w:eastAsia="仿宋_GB2312" w:cs="仿宋_GB2312"/>
                <w:bCs/>
                <w:sz w:val="24"/>
              </w:rPr>
            </w:pPr>
            <w:r>
              <w:rPr>
                <w:rFonts w:hint="eastAsia" w:ascii="仿宋_GB2312" w:hAnsi="仿宋_GB2312" w:eastAsia="仿宋_GB2312" w:cs="仿宋_GB2312"/>
                <w:color w:val="2F2F2F"/>
                <w:sz w:val="24"/>
              </w:rPr>
              <w:t>以传真、电子邮件等到达本人特定系统的日期为送达日期。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276" w:type="dxa"/>
            <w:vMerge w:val="continue"/>
            <w:vAlign w:val="center"/>
          </w:tcPr>
          <w:p>
            <w:pPr>
              <w:spacing w:line="320" w:lineRule="exact"/>
              <w:jc w:val="center"/>
              <w:rPr>
                <w:rFonts w:ascii="仿宋_GB2312" w:hAnsi="仿宋_GB2312" w:eastAsia="仿宋_GB2312" w:cs="仿宋_GB2312"/>
                <w:sz w:val="24"/>
              </w:rPr>
            </w:pPr>
          </w:p>
        </w:tc>
        <w:tc>
          <w:tcPr>
            <w:tcW w:w="2268" w:type="dxa"/>
            <w:tcBorders>
              <w:top w:val="single" w:color="000000" w:sz="4" w:space="0"/>
              <w:left w:val="single" w:color="000000" w:sz="4" w:space="0"/>
              <w:bottom w:val="single" w:color="000000" w:sz="4" w:space="0"/>
            </w:tcBorders>
            <w:vAlign w:val="center"/>
          </w:tcPr>
          <w:p>
            <w:pPr>
              <w:spacing w:line="32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送达地址</w:t>
            </w:r>
          </w:p>
        </w:tc>
        <w:tc>
          <w:tcPr>
            <w:tcW w:w="5528" w:type="dxa"/>
            <w:tcBorders>
              <w:top w:val="single" w:color="000000" w:sz="4" w:space="0"/>
              <w:left w:val="single" w:color="000000" w:sz="4" w:space="0"/>
              <w:bottom w:val="single" w:color="000000" w:sz="4" w:space="0"/>
            </w:tcBorders>
            <w:vAlign w:val="center"/>
          </w:tcPr>
          <w:p>
            <w:pPr>
              <w:spacing w:line="320" w:lineRule="exact"/>
              <w:jc w:val="center"/>
              <w:rPr>
                <w:rFonts w:ascii="仿宋_GB2312" w:hAnsi="仿宋_GB2312" w:eastAsia="仿宋_GB2312" w:cs="仿宋_GB2312"/>
                <w:bCs/>
                <w:sz w:val="24"/>
              </w:rPr>
            </w:pPr>
            <w:r>
              <w:rPr>
                <w:rFonts w:hint="eastAsia" w:ascii="仿宋_GB2312" w:hAnsi="仿宋_GB2312" w:eastAsia="仿宋_GB2312" w:cs="仿宋_GB2312"/>
                <w:sz w:val="24"/>
              </w:rPr>
              <w:t>保定市XX区XX路XX号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276" w:type="dxa"/>
            <w:vMerge w:val="continue"/>
            <w:vAlign w:val="center"/>
          </w:tcPr>
          <w:p>
            <w:pPr>
              <w:spacing w:line="320" w:lineRule="exact"/>
              <w:jc w:val="center"/>
              <w:rPr>
                <w:rFonts w:ascii="仿宋_GB2312" w:hAnsi="仿宋_GB2312" w:eastAsia="仿宋_GB2312" w:cs="仿宋_GB2312"/>
                <w:sz w:val="24"/>
              </w:rPr>
            </w:pPr>
          </w:p>
        </w:tc>
        <w:tc>
          <w:tcPr>
            <w:tcW w:w="2268" w:type="dxa"/>
            <w:tcBorders>
              <w:top w:val="single" w:color="000000" w:sz="4" w:space="0"/>
              <w:left w:val="single" w:color="000000" w:sz="4" w:space="0"/>
              <w:bottom w:val="single" w:color="000000" w:sz="4" w:space="0"/>
            </w:tcBorders>
            <w:vAlign w:val="center"/>
          </w:tcPr>
          <w:p>
            <w:pPr>
              <w:spacing w:line="32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收件人</w:t>
            </w:r>
          </w:p>
        </w:tc>
        <w:tc>
          <w:tcPr>
            <w:tcW w:w="5528" w:type="dxa"/>
            <w:tcBorders>
              <w:top w:val="single" w:color="000000" w:sz="4" w:space="0"/>
              <w:left w:val="single" w:color="000000" w:sz="4" w:space="0"/>
              <w:bottom w:val="single" w:color="000000" w:sz="4" w:space="0"/>
            </w:tcBorders>
            <w:vAlign w:val="center"/>
          </w:tcPr>
          <w:p>
            <w:pPr>
              <w:spacing w:line="32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李XX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276" w:type="dxa"/>
            <w:vMerge w:val="continue"/>
            <w:vAlign w:val="center"/>
          </w:tcPr>
          <w:p>
            <w:pPr>
              <w:spacing w:line="320" w:lineRule="exact"/>
              <w:jc w:val="center"/>
              <w:rPr>
                <w:rFonts w:ascii="仿宋_GB2312" w:hAnsi="仿宋_GB2312" w:eastAsia="仿宋_GB2312" w:cs="仿宋_GB2312"/>
                <w:sz w:val="24"/>
              </w:rPr>
            </w:pPr>
          </w:p>
        </w:tc>
        <w:tc>
          <w:tcPr>
            <w:tcW w:w="2268" w:type="dxa"/>
            <w:tcBorders>
              <w:top w:val="single" w:color="000000" w:sz="4" w:space="0"/>
              <w:left w:val="single" w:color="000000" w:sz="4" w:space="0"/>
              <w:bottom w:val="single" w:color="000000" w:sz="4" w:space="0"/>
            </w:tcBorders>
            <w:vAlign w:val="center"/>
          </w:tcPr>
          <w:p>
            <w:pPr>
              <w:spacing w:line="320" w:lineRule="exact"/>
              <w:jc w:val="center"/>
              <w:rPr>
                <w:rFonts w:ascii="仿宋_GB2312" w:hAnsi="仿宋_GB2312" w:eastAsia="仿宋_GB2312" w:cs="仿宋_GB2312"/>
                <w:color w:val="2F2F2F"/>
                <w:sz w:val="24"/>
              </w:rPr>
            </w:pPr>
            <w:r>
              <w:rPr>
                <w:rFonts w:hint="eastAsia" w:ascii="仿宋_GB2312" w:hAnsi="仿宋_GB2312" w:eastAsia="仿宋_GB2312" w:cs="仿宋_GB2312"/>
                <w:bCs/>
                <w:sz w:val="24"/>
              </w:rPr>
              <w:t>收件人联系电话</w:t>
            </w:r>
          </w:p>
        </w:tc>
        <w:tc>
          <w:tcPr>
            <w:tcW w:w="5528" w:type="dxa"/>
            <w:tcBorders>
              <w:top w:val="single" w:color="000000" w:sz="4" w:space="0"/>
              <w:left w:val="single" w:color="000000" w:sz="4" w:space="0"/>
              <w:bottom w:val="single" w:color="000000" w:sz="4" w:space="0"/>
            </w:tcBorders>
          </w:tcPr>
          <w:p>
            <w:pPr>
              <w:spacing w:line="320" w:lineRule="exact"/>
              <w:jc w:val="center"/>
              <w:rPr>
                <w:rFonts w:ascii="仿宋_GB2312" w:hAnsi="仿宋_GB2312" w:eastAsia="仿宋_GB2312" w:cs="仿宋_GB2312"/>
                <w:color w:val="2F2F2F"/>
                <w:sz w:val="24"/>
              </w:rPr>
            </w:pPr>
            <w:r>
              <w:rPr>
                <w:rFonts w:hint="eastAsia" w:ascii="仿宋_GB2312" w:hAnsi="仿宋_GB2312" w:eastAsia="仿宋_GB2312" w:cs="仿宋_GB2312"/>
                <w:color w:val="2F2F2F"/>
                <w:sz w:val="24"/>
              </w:rPr>
              <w:t>XXXXXX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276" w:type="dxa"/>
            <w:vMerge w:val="continue"/>
            <w:vAlign w:val="center"/>
          </w:tcPr>
          <w:p>
            <w:pPr>
              <w:spacing w:line="320" w:lineRule="exact"/>
              <w:jc w:val="center"/>
              <w:rPr>
                <w:rFonts w:ascii="仿宋_GB2312" w:hAnsi="仿宋_GB2312" w:eastAsia="仿宋_GB2312" w:cs="仿宋_GB2312"/>
                <w:sz w:val="24"/>
              </w:rPr>
            </w:pPr>
          </w:p>
        </w:tc>
        <w:tc>
          <w:tcPr>
            <w:tcW w:w="2268" w:type="dxa"/>
            <w:tcBorders>
              <w:top w:val="single" w:color="000000" w:sz="4" w:space="0"/>
              <w:left w:val="single" w:color="000000" w:sz="4" w:space="0"/>
              <w:right w:val="single" w:color="000000" w:sz="4" w:space="0"/>
            </w:tcBorders>
            <w:vAlign w:val="center"/>
          </w:tcPr>
          <w:p>
            <w:pPr>
              <w:spacing w:line="32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邮政编码</w:t>
            </w:r>
          </w:p>
        </w:tc>
        <w:tc>
          <w:tcPr>
            <w:tcW w:w="5528" w:type="dxa"/>
            <w:tcBorders>
              <w:top w:val="single" w:color="000000" w:sz="4" w:space="0"/>
              <w:left w:val="single" w:color="000000" w:sz="4" w:space="0"/>
            </w:tcBorders>
            <w:vAlign w:val="center"/>
          </w:tcPr>
          <w:p>
            <w:pPr>
              <w:spacing w:line="32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XXXXXX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7" w:hRule="atLeast"/>
          <w:jc w:val="center"/>
        </w:trPr>
        <w:tc>
          <w:tcPr>
            <w:tcW w:w="1276" w:type="dxa"/>
            <w:tcBorders>
              <w:right w:val="single" w:color="000000" w:sz="4" w:space="0"/>
            </w:tcBorders>
            <w:vAlign w:val="center"/>
          </w:tcPr>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sz w:val="24"/>
              </w:rPr>
              <w:t>受送达人</w:t>
            </w:r>
          </w:p>
          <w:p>
            <w:pPr>
              <w:spacing w:line="320" w:lineRule="exact"/>
              <w:jc w:val="center"/>
              <w:rPr>
                <w:rFonts w:ascii="仿宋_GB2312" w:hAnsi="仿宋_GB2312" w:eastAsia="仿宋_GB2312" w:cs="仿宋_GB2312"/>
                <w:bCs/>
                <w:sz w:val="24"/>
              </w:rPr>
            </w:pPr>
            <w:r>
              <w:rPr>
                <w:rFonts w:hint="eastAsia" w:ascii="仿宋_GB2312" w:hAnsi="仿宋_GB2312" w:eastAsia="仿宋_GB2312" w:cs="仿宋_GB2312"/>
                <w:sz w:val="24"/>
              </w:rPr>
              <w:t>确认</w:t>
            </w:r>
          </w:p>
        </w:tc>
        <w:tc>
          <w:tcPr>
            <w:tcW w:w="7796" w:type="dxa"/>
            <w:gridSpan w:val="2"/>
            <w:tcBorders>
              <w:left w:val="single" w:color="000000" w:sz="4" w:space="0"/>
            </w:tcBorders>
          </w:tcPr>
          <w:p>
            <w:pPr>
              <w:spacing w:before="120" w:line="320" w:lineRule="exact"/>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 xml:space="preserve">本人已经阅读上述告知事项，保证以上送达地址及送达方式准确、有效，清楚了解并同意本确认书内容及法律意义。 </w:t>
            </w:r>
          </w:p>
          <w:p>
            <w:pPr>
              <w:spacing w:line="320" w:lineRule="exact"/>
              <w:ind w:firstLine="2760" w:firstLineChars="1150"/>
              <w:rPr>
                <w:rFonts w:ascii="仿宋_GB2312" w:hAnsi="仿宋_GB2312" w:eastAsia="仿宋_GB2312" w:cs="仿宋_GB2312"/>
                <w:sz w:val="24"/>
                <w:shd w:val="pct10" w:color="auto" w:fill="FFFFFF"/>
              </w:rPr>
            </w:pPr>
          </w:p>
          <w:p>
            <w:pPr>
              <w:spacing w:line="320" w:lineRule="exact"/>
              <w:ind w:firstLine="2880" w:firstLineChars="1200"/>
              <w:rPr>
                <w:rFonts w:ascii="仿宋_GB2312" w:hAnsi="仿宋_GB2312" w:eastAsia="仿宋_GB2312" w:cs="仿宋_GB2312"/>
                <w:sz w:val="24"/>
              </w:rPr>
            </w:pPr>
            <w:r>
              <w:rPr>
                <w:rFonts w:hint="eastAsia" w:ascii="仿宋_GB2312" w:hAnsi="仿宋_GB2312" w:eastAsia="仿宋_GB2312" w:cs="仿宋_GB2312"/>
                <w:sz w:val="24"/>
              </w:rPr>
              <w:t xml:space="preserve">受送达人（委托代理人）：李XX   </w:t>
            </w:r>
          </w:p>
          <w:p>
            <w:pPr>
              <w:spacing w:line="320" w:lineRule="exact"/>
              <w:ind w:left="4800" w:hanging="4800" w:hangingChars="2000"/>
              <w:rPr>
                <w:rFonts w:ascii="仿宋_GB2312" w:hAnsi="仿宋_GB2312" w:eastAsia="仿宋_GB2312" w:cs="仿宋_GB2312"/>
                <w:bCs/>
                <w:sz w:val="24"/>
              </w:rPr>
            </w:pPr>
            <w:r>
              <w:rPr>
                <w:rFonts w:hint="eastAsia" w:ascii="仿宋_GB2312" w:hAnsi="仿宋_GB2312" w:eastAsia="仿宋_GB2312" w:cs="仿宋_GB2312"/>
                <w:sz w:val="24"/>
              </w:rPr>
              <w:t xml:space="preserve">                                                                           20XX年 XX 月 XX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1276" w:type="dxa"/>
            <w:tcBorders>
              <w:right w:val="single" w:color="000000" w:sz="4" w:space="0"/>
            </w:tcBorders>
            <w:vAlign w:val="center"/>
          </w:tcPr>
          <w:p>
            <w:pPr>
              <w:spacing w:line="320" w:lineRule="exact"/>
              <w:jc w:val="center"/>
              <w:rPr>
                <w:rFonts w:ascii="仿宋_GB2312" w:hAnsi="仿宋_GB2312" w:eastAsia="仿宋_GB2312" w:cs="仿宋_GB2312"/>
                <w:bCs/>
                <w:sz w:val="24"/>
              </w:rPr>
            </w:pPr>
            <w:r>
              <w:rPr>
                <w:rFonts w:hint="eastAsia" w:ascii="仿宋_GB2312" w:hAnsi="仿宋_GB2312" w:eastAsia="仿宋_GB2312" w:cs="仿宋_GB2312"/>
                <w:sz w:val="24"/>
              </w:rPr>
              <w:t>备注</w:t>
            </w:r>
          </w:p>
        </w:tc>
        <w:tc>
          <w:tcPr>
            <w:tcW w:w="7796" w:type="dxa"/>
            <w:gridSpan w:val="2"/>
            <w:tcBorders>
              <w:left w:val="single" w:color="000000" w:sz="4" w:space="0"/>
            </w:tcBorders>
          </w:tcPr>
          <w:p>
            <w:pPr>
              <w:spacing w:line="320" w:lineRule="exact"/>
              <w:rPr>
                <w:rFonts w:ascii="仿宋_GB2312" w:hAnsi="仿宋_GB2312" w:eastAsia="仿宋_GB2312" w:cs="仿宋_GB2312"/>
                <w:bCs/>
                <w:sz w:val="24"/>
              </w:rPr>
            </w:pPr>
            <w:r>
              <w:rPr>
                <w:rFonts w:hint="eastAsia" w:ascii="仿宋_GB2312" w:hAnsi="仿宋_GB2312" w:eastAsia="仿宋_GB2312" w:cs="仿宋_GB2312"/>
                <w:b/>
                <w:bCs/>
                <w:color w:val="000000"/>
                <w:szCs w:val="21"/>
              </w:rPr>
              <w:t>（注：请受送达人同意以电子方式送达执法文书、确认送达地址适用本文书。备注中可写明受送达人对本文书适用范围和期限的明确要求。受送达人送达地址发生变更，及时书面告知市场监管部门，未及时告知，按原地址送达的视为依法送达。）</w:t>
            </w:r>
          </w:p>
        </w:tc>
      </w:tr>
    </w:tbl>
    <w:p>
      <w:pPr>
        <w:tabs>
          <w:tab w:val="left" w:pos="1679"/>
        </w:tabs>
        <w:adjustRightInd w:val="0"/>
        <w:snapToGrid w:val="0"/>
        <w:spacing w:afterLines="50" w:line="560" w:lineRule="exact"/>
        <w:jc w:val="center"/>
        <w:outlineLvl w:val="0"/>
        <w:rPr>
          <w:rFonts w:ascii="方正小标宋简体" w:hAnsi="黑体" w:eastAsia="方正小标宋简体"/>
          <w:color w:val="000000"/>
          <w:sz w:val="44"/>
          <w:szCs w:val="44"/>
        </w:rPr>
      </w:pPr>
      <w:r>
        <w:rPr>
          <w:rFonts w:hint="eastAsia" w:ascii="方正小标宋简体" w:hAnsi="黑体" w:eastAsia="方正小标宋简体"/>
          <w:color w:val="000000"/>
          <w:sz w:val="44"/>
          <w:szCs w:val="44"/>
          <w:u w:val="single"/>
        </w:rPr>
        <w:t>保定市</w:t>
      </w:r>
      <w:bookmarkStart w:id="33" w:name="_Toc76683292"/>
      <w:r>
        <w:rPr>
          <w:rFonts w:hint="eastAsia" w:ascii="方正小标宋简体" w:hAnsi="黑体" w:eastAsia="方正小标宋简体"/>
          <w:color w:val="000000"/>
          <w:sz w:val="44"/>
          <w:szCs w:val="44"/>
        </w:rPr>
        <w:t>市场监督管理局</w:t>
      </w:r>
      <w:bookmarkEnd w:id="33"/>
    </w:p>
    <w:p>
      <w:pPr>
        <w:adjustRightInd w:val="0"/>
        <w:snapToGrid w:val="0"/>
        <w:spacing w:afterLines="50"/>
        <w:jc w:val="center"/>
        <w:rPr>
          <w:rFonts w:ascii="方正小标宋简体" w:hAnsi="黑体" w:eastAsia="方正小标宋简体"/>
          <w:color w:val="000000"/>
          <w:sz w:val="44"/>
          <w:szCs w:val="44"/>
        </w:rPr>
      </w:pPr>
      <w:r>
        <w:rPr>
          <w:rFonts w:hint="eastAsia" w:ascii="方正小标宋简体" w:hAnsi="黑体" w:eastAsia="方正小标宋简体"/>
          <w:color w:val="000000"/>
          <w:sz w:val="44"/>
          <w:szCs w:val="44"/>
        </w:rPr>
        <w:t>证据提取单</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2"/>
        <w:gridCol w:w="75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exact"/>
          <w:jc w:val="center"/>
        </w:trPr>
        <w:tc>
          <w:tcPr>
            <w:tcW w:w="1292" w:type="dxa"/>
            <w:vAlign w:val="center"/>
          </w:tcPr>
          <w:p>
            <w:pPr>
              <w:jc w:val="center"/>
              <w:rPr>
                <w:rFonts w:ascii="仿宋_GB2312" w:eastAsia="仿宋_GB2312"/>
                <w:color w:val="000000"/>
                <w:sz w:val="24"/>
              </w:rPr>
            </w:pPr>
            <w:r>
              <w:rPr>
                <w:rFonts w:hint="eastAsia" w:ascii="仿宋_GB2312" w:eastAsia="仿宋_GB2312"/>
                <w:color w:val="000000"/>
                <w:sz w:val="24"/>
              </w:rPr>
              <w:t>证据名称</w:t>
            </w:r>
          </w:p>
        </w:tc>
        <w:tc>
          <w:tcPr>
            <w:tcW w:w="7508" w:type="dxa"/>
            <w:vAlign w:val="center"/>
          </w:tcPr>
          <w:p>
            <w:pPr>
              <w:jc w:val="center"/>
              <w:rPr>
                <w:rFonts w:ascii="仿宋_GB2312" w:eastAsia="仿宋_GB2312"/>
                <w:color w:val="000000"/>
                <w:sz w:val="24"/>
              </w:rPr>
            </w:pPr>
            <w:r>
              <w:rPr>
                <w:rFonts w:hint="eastAsia" w:ascii="仿宋_GB2312" w:eastAsia="仿宋_GB2312"/>
                <w:color w:val="000000"/>
                <w:sz w:val="24"/>
              </w:rPr>
              <w:t>XX股份有限公司XX产品3-5月销售台账复印件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exact"/>
          <w:jc w:val="center"/>
        </w:trPr>
        <w:tc>
          <w:tcPr>
            <w:tcW w:w="1292" w:type="dxa"/>
            <w:vAlign w:val="center"/>
          </w:tcPr>
          <w:p>
            <w:pPr>
              <w:jc w:val="center"/>
              <w:rPr>
                <w:rFonts w:ascii="仿宋_GB2312" w:eastAsia="仿宋_GB2312"/>
                <w:color w:val="000000"/>
                <w:sz w:val="24"/>
              </w:rPr>
            </w:pPr>
            <w:r>
              <w:rPr>
                <w:rFonts w:hint="eastAsia" w:ascii="仿宋_GB2312" w:eastAsia="仿宋_GB2312"/>
                <w:color w:val="000000"/>
                <w:sz w:val="24"/>
              </w:rPr>
              <w:t>取证时间</w:t>
            </w:r>
          </w:p>
        </w:tc>
        <w:tc>
          <w:tcPr>
            <w:tcW w:w="7508" w:type="dxa"/>
            <w:vAlign w:val="center"/>
          </w:tcPr>
          <w:p>
            <w:pPr>
              <w:spacing w:line="400" w:lineRule="exact"/>
              <w:jc w:val="center"/>
              <w:rPr>
                <w:rFonts w:ascii="仿宋_GB2312" w:eastAsia="仿宋_GB2312"/>
                <w:color w:val="000000"/>
                <w:sz w:val="24"/>
              </w:rPr>
            </w:pPr>
            <w:r>
              <w:rPr>
                <w:rFonts w:hint="eastAsia" w:ascii="仿宋_GB2312" w:eastAsia="仿宋_GB2312"/>
                <w:color w:val="000000"/>
                <w:sz w:val="24"/>
              </w:rPr>
              <w:t>20XX年XX月XX日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exact"/>
          <w:jc w:val="center"/>
        </w:trPr>
        <w:tc>
          <w:tcPr>
            <w:tcW w:w="1292" w:type="dxa"/>
            <w:vAlign w:val="center"/>
          </w:tcPr>
          <w:p>
            <w:pPr>
              <w:jc w:val="center"/>
              <w:rPr>
                <w:rFonts w:ascii="仿宋_GB2312" w:eastAsia="仿宋_GB2312"/>
                <w:color w:val="000000"/>
                <w:sz w:val="24"/>
              </w:rPr>
            </w:pPr>
            <w:r>
              <w:rPr>
                <w:rFonts w:hint="eastAsia" w:ascii="仿宋_GB2312" w:eastAsia="仿宋_GB2312"/>
                <w:color w:val="000000"/>
                <w:sz w:val="24"/>
              </w:rPr>
              <w:t>取证地点</w:t>
            </w:r>
          </w:p>
        </w:tc>
        <w:tc>
          <w:tcPr>
            <w:tcW w:w="7508" w:type="dxa"/>
            <w:vAlign w:val="center"/>
          </w:tcPr>
          <w:p>
            <w:pPr>
              <w:jc w:val="center"/>
              <w:rPr>
                <w:rFonts w:ascii="仿宋_GB2312" w:eastAsia="仿宋_GB2312"/>
                <w:color w:val="000000"/>
                <w:sz w:val="24"/>
              </w:rPr>
            </w:pPr>
            <w:r>
              <w:rPr>
                <w:rFonts w:hint="eastAsia" w:ascii="仿宋_GB2312" w:eastAsia="仿宋_GB2312"/>
                <w:color w:val="000000"/>
                <w:sz w:val="24"/>
              </w:rPr>
              <w:t>XX股份有限公司主楼105室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7" w:hRule="atLeast"/>
          <w:jc w:val="center"/>
        </w:trPr>
        <w:tc>
          <w:tcPr>
            <w:tcW w:w="8800" w:type="dxa"/>
            <w:gridSpan w:val="2"/>
          </w:tcPr>
          <w:p>
            <w:pPr>
              <w:ind w:right="600"/>
              <w:rPr>
                <w:rFonts w:ascii="仿宋_GB2312" w:eastAsia="仿宋_GB2312"/>
                <w:color w:val="000000"/>
                <w:sz w:val="24"/>
              </w:rPr>
            </w:pPr>
            <w:r>
              <w:rPr>
                <w:rFonts w:hint="eastAsia" w:ascii="黑体" w:hAnsi="黑体" w:eastAsia="黑体" w:cs="黑体"/>
                <w:color w:val="000000"/>
                <w:sz w:val="24"/>
              </w:rPr>
              <w:t>证据内容：</w:t>
            </w:r>
          </w:p>
          <w:p>
            <w:pPr>
              <w:ind w:right="-5" w:firstLine="480" w:firstLineChars="200"/>
              <w:rPr>
                <w:rFonts w:ascii="仿宋_GB2312" w:eastAsia="仿宋_GB2312"/>
                <w:color w:val="000000"/>
                <w:sz w:val="24"/>
              </w:rPr>
            </w:pPr>
            <w:r>
              <w:rPr>
                <w:rFonts w:hint="eastAsia" w:ascii="仿宋_GB2312" w:eastAsia="仿宋_GB2312"/>
                <w:color w:val="000000"/>
                <w:sz w:val="24"/>
              </w:rPr>
              <w:t>XX股份有限公司XX产品3-5月销售台账3本复印件，每本35页，证明该公司3-5月XX产品销售情况。</w:t>
            </w:r>
          </w:p>
          <w:p>
            <w:pPr>
              <w:ind w:right="-5" w:firstLine="480" w:firstLineChars="200"/>
              <w:rPr>
                <w:rFonts w:ascii="仿宋_GB2312" w:eastAsia="仿宋_GB2312"/>
                <w:color w:val="000000"/>
                <w:sz w:val="24"/>
              </w:rPr>
            </w:pPr>
          </w:p>
          <w:p>
            <w:pPr>
              <w:ind w:right="-5" w:firstLine="482" w:firstLineChars="200"/>
              <w:rPr>
                <w:rFonts w:ascii="仿宋_GB2312" w:eastAsia="仿宋_GB2312"/>
                <w:color w:val="000000"/>
                <w:sz w:val="24"/>
              </w:rPr>
            </w:pPr>
            <w:r>
              <w:rPr>
                <w:rFonts w:hint="eastAsia" w:ascii="仿宋_GB2312" w:eastAsia="仿宋_GB2312"/>
                <w:b/>
                <w:bCs/>
                <w:color w:val="000000"/>
                <w:sz w:val="24"/>
              </w:rPr>
              <w:t>（注：1.</w:t>
            </w:r>
            <w:bookmarkStart w:id="34" w:name="_Hlk160982112"/>
            <w:r>
              <w:rPr>
                <w:rFonts w:hint="eastAsia" w:ascii="仿宋_GB2312" w:eastAsia="仿宋_GB2312"/>
                <w:color w:val="000000"/>
                <w:sz w:val="24"/>
              </w:rPr>
              <w:t>在案件调查过程中，执法人员要积极主动地发现、收集、制作</w:t>
            </w:r>
            <w:r>
              <w:rPr>
                <w:rFonts w:hint="eastAsia" w:ascii="仿宋_GB2312" w:eastAsia="仿宋_GB2312"/>
                <w:b/>
                <w:bCs/>
                <w:color w:val="000000"/>
                <w:sz w:val="24"/>
                <w:u w:val="single"/>
              </w:rPr>
              <w:t>情节证据。</w:t>
            </w:r>
            <w:r>
              <w:rPr>
                <w:rFonts w:hint="eastAsia" w:ascii="仿宋_GB2312" w:eastAsia="仿宋_GB2312"/>
                <w:b/>
                <w:bCs/>
                <w:color w:val="000000"/>
                <w:sz w:val="24"/>
              </w:rPr>
              <w:t>情节证据</w:t>
            </w:r>
            <w:r>
              <w:rPr>
                <w:rFonts w:hint="eastAsia" w:ascii="仿宋_GB2312" w:eastAsia="仿宋_GB2312"/>
                <w:color w:val="000000"/>
                <w:sz w:val="24"/>
              </w:rPr>
              <w:t>是裁量不可缺少的基本根据，通常包括两个方面：</w:t>
            </w:r>
            <w:r>
              <w:rPr>
                <w:rFonts w:hint="eastAsia" w:ascii="仿宋_GB2312" w:eastAsia="仿宋_GB2312"/>
                <w:b/>
                <w:bCs/>
                <w:color w:val="000000"/>
                <w:sz w:val="24"/>
              </w:rPr>
              <w:t>一是</w:t>
            </w:r>
            <w:r>
              <w:rPr>
                <w:rFonts w:hint="eastAsia" w:ascii="仿宋_GB2312" w:eastAsia="仿宋_GB2312"/>
                <w:color w:val="000000"/>
                <w:sz w:val="24"/>
              </w:rPr>
              <w:t>违法行为的严重程度，</w:t>
            </w:r>
            <w:r>
              <w:rPr>
                <w:rFonts w:hint="eastAsia" w:ascii="仿宋_GB2312" w:eastAsia="仿宋_GB2312"/>
                <w:b/>
                <w:bCs/>
                <w:color w:val="000000"/>
                <w:sz w:val="24"/>
              </w:rPr>
              <w:t>另一是</w:t>
            </w:r>
            <w:r>
              <w:rPr>
                <w:rFonts w:hint="eastAsia" w:ascii="仿宋_GB2312" w:eastAsia="仿宋_GB2312"/>
                <w:color w:val="000000"/>
                <w:sz w:val="24"/>
              </w:rPr>
              <w:t>违法行为发现后的态度和表现。</w:t>
            </w:r>
            <w:r>
              <w:rPr>
                <w:rFonts w:hint="eastAsia" w:ascii="仿宋_GB2312" w:eastAsia="仿宋_GB2312"/>
                <w:b/>
                <w:bCs/>
                <w:color w:val="000000"/>
                <w:sz w:val="24"/>
              </w:rPr>
              <w:t>违法行为的严重程度包括：</w:t>
            </w:r>
            <w:r>
              <w:rPr>
                <w:rFonts w:hint="eastAsia" w:ascii="仿宋_GB2312" w:eastAsia="仿宋_GB2312"/>
                <w:color w:val="000000"/>
                <w:sz w:val="24"/>
              </w:rPr>
              <w:t>货值金额的大小、是否造成危害后果及严重程度、是否存在主观过错等。</w:t>
            </w:r>
            <w:r>
              <w:rPr>
                <w:rFonts w:hint="eastAsia" w:ascii="仿宋_GB2312" w:eastAsia="仿宋_GB2312"/>
                <w:b/>
                <w:bCs/>
                <w:color w:val="000000"/>
                <w:sz w:val="24"/>
              </w:rPr>
              <w:t>违法行为发现后的表现包括：①</w:t>
            </w:r>
            <w:r>
              <w:rPr>
                <w:rFonts w:hint="eastAsia" w:ascii="仿宋_GB2312" w:eastAsia="仿宋_GB2312"/>
                <w:color w:val="000000"/>
                <w:sz w:val="24"/>
              </w:rPr>
              <w:t>是否承认行为违法，主动消除或者减轻违法行为的危害后果；</w:t>
            </w:r>
            <w:r>
              <w:rPr>
                <w:rFonts w:hint="eastAsia" w:ascii="仿宋_GB2312" w:eastAsia="仿宋_GB2312"/>
                <w:b/>
                <w:bCs/>
                <w:color w:val="000000"/>
                <w:sz w:val="24"/>
              </w:rPr>
              <w:t>②</w:t>
            </w:r>
            <w:r>
              <w:rPr>
                <w:rFonts w:hint="eastAsia" w:ascii="仿宋_GB2312" w:eastAsia="仿宋_GB2312"/>
                <w:color w:val="000000"/>
                <w:sz w:val="24"/>
              </w:rPr>
              <w:t>是否存在受他人胁迫或者诱骗的情形；</w:t>
            </w:r>
            <w:r>
              <w:rPr>
                <w:rFonts w:hint="eastAsia" w:ascii="仿宋_GB2312" w:eastAsia="仿宋_GB2312"/>
                <w:b/>
                <w:bCs/>
                <w:color w:val="000000"/>
                <w:sz w:val="24"/>
              </w:rPr>
              <w:t>③</w:t>
            </w:r>
            <w:r>
              <w:rPr>
                <w:rFonts w:hint="eastAsia" w:ascii="仿宋_GB2312" w:eastAsia="仿宋_GB2312"/>
                <w:color w:val="000000"/>
                <w:sz w:val="24"/>
              </w:rPr>
              <w:t>是否主动供述执法部门尚未掌握的违法行为；</w:t>
            </w:r>
            <w:r>
              <w:rPr>
                <w:rFonts w:hint="eastAsia" w:ascii="仿宋_GB2312" w:eastAsia="仿宋_GB2312"/>
                <w:b/>
                <w:bCs/>
                <w:color w:val="000000"/>
                <w:sz w:val="24"/>
              </w:rPr>
              <w:t>④</w:t>
            </w:r>
            <w:r>
              <w:rPr>
                <w:rFonts w:hint="eastAsia" w:ascii="仿宋_GB2312" w:eastAsia="仿宋_GB2312"/>
                <w:color w:val="000000"/>
                <w:sz w:val="24"/>
              </w:rPr>
              <w:t>有无配合执法部门查处违法行为并有立功表现等。</w:t>
            </w:r>
            <w:bookmarkEnd w:id="34"/>
          </w:p>
          <w:p>
            <w:pPr>
              <w:ind w:right="-5" w:firstLine="482" w:firstLineChars="200"/>
              <w:rPr>
                <w:rFonts w:ascii="仿宋_GB2312" w:eastAsia="仿宋_GB2312"/>
                <w:color w:val="000000"/>
                <w:sz w:val="24"/>
              </w:rPr>
            </w:pPr>
            <w:r>
              <w:rPr>
                <w:rFonts w:hint="eastAsia" w:ascii="仿宋_GB2312" w:eastAsia="仿宋_GB2312"/>
                <w:b/>
                <w:bCs/>
                <w:color w:val="000000"/>
                <w:sz w:val="24"/>
              </w:rPr>
              <w:t>2.</w:t>
            </w:r>
            <w:r>
              <w:rPr>
                <w:rFonts w:hint="eastAsia" w:ascii="仿宋_GB2312" w:eastAsia="仿宋_GB2312"/>
                <w:color w:val="000000"/>
                <w:sz w:val="24"/>
              </w:rPr>
              <w:t>附在后面的每个证据上要有证据提取人和证据提供人的签字确认和日期。例如当事人提供的复印件、影印件、抄录件和照片、录像，证据上当事人写“此件由我单位提供，与原件一致。提供人：王XX（加盖公章），时间：XX年XX月XX日”，执法人员写“执法人员：XXX、XXX,时间：XX年XX月XX日”；执法人员拍摄的照片、录像，执法人员写“此照片、录像由执法人员于XX年XX月XX日XX时XX分在XX地点拍摄。执法人员：XXX、XXX，时间XX年XX月XX日。”当事人写“此件与现场（或者网页......）情况一致”。当事人签名（盖章）：XXX，时间：XX年XX月XX日”。</w:t>
            </w:r>
          </w:p>
          <w:p>
            <w:pPr>
              <w:ind w:right="-5" w:firstLine="482" w:firstLineChars="200"/>
              <w:rPr>
                <w:rFonts w:ascii="仿宋_GB2312" w:hAnsi="仿宋" w:eastAsia="仿宋_GB2312"/>
                <w:color w:val="000000"/>
                <w:sz w:val="24"/>
                <w:szCs w:val="20"/>
              </w:rPr>
            </w:pPr>
            <w:r>
              <w:rPr>
                <w:rFonts w:hint="eastAsia" w:ascii="仿宋_GB2312" w:eastAsia="仿宋_GB2312"/>
                <w:b/>
                <w:bCs/>
                <w:color w:val="000000"/>
                <w:sz w:val="24"/>
              </w:rPr>
              <w:t>3.</w:t>
            </w:r>
            <w:r>
              <w:rPr>
                <w:rFonts w:hint="eastAsia" w:ascii="仿宋_GB2312" w:eastAsia="仿宋_GB2312"/>
                <w:color w:val="000000"/>
                <w:sz w:val="24"/>
              </w:rPr>
              <w:t>附在后面的证据有多页的要加盖骑缝章。</w:t>
            </w:r>
            <w:r>
              <w:rPr>
                <w:rFonts w:hint="eastAsia" w:ascii="仿宋_GB2312" w:eastAsia="仿宋_GB2312"/>
                <w:b/>
                <w:bCs/>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0" w:hRule="atLeast"/>
          <w:jc w:val="center"/>
        </w:trPr>
        <w:tc>
          <w:tcPr>
            <w:tcW w:w="8800" w:type="dxa"/>
            <w:gridSpan w:val="2"/>
          </w:tcPr>
          <w:p>
            <w:pPr>
              <w:spacing w:line="500" w:lineRule="exact"/>
              <w:rPr>
                <w:rFonts w:ascii="仿宋_GB2312" w:hAnsi="仿宋" w:eastAsia="仿宋_GB2312"/>
                <w:color w:val="000000"/>
                <w:sz w:val="24"/>
                <w:szCs w:val="20"/>
              </w:rPr>
            </w:pPr>
            <w:r>
              <w:rPr>
                <w:rFonts w:hint="eastAsia" w:ascii="仿宋_GB2312" w:hAnsi="仿宋" w:eastAsia="仿宋_GB2312"/>
                <w:color w:val="000000"/>
                <w:sz w:val="24"/>
                <w:szCs w:val="20"/>
              </w:rPr>
              <w:t>执法人员：</w:t>
            </w:r>
            <w:r>
              <w:rPr>
                <w:rFonts w:hint="eastAsia" w:ascii="仿宋_GB2312" w:hAnsi="仿宋" w:eastAsia="仿宋_GB2312"/>
                <w:color w:val="000000"/>
                <w:sz w:val="24"/>
                <w:szCs w:val="20"/>
                <w:u w:val="single"/>
              </w:rPr>
              <w:t xml:space="preserve">      XXX     </w:t>
            </w:r>
            <w:r>
              <w:rPr>
                <w:rFonts w:hint="eastAsia" w:ascii="仿宋_GB2312" w:hAnsi="仿宋" w:eastAsia="仿宋_GB2312"/>
                <w:color w:val="000000"/>
                <w:sz w:val="24"/>
                <w:szCs w:val="20"/>
              </w:rPr>
              <w:t>执法证号：</w:t>
            </w:r>
            <w:r>
              <w:rPr>
                <w:rFonts w:hint="eastAsia" w:ascii="仿宋_GB2312" w:hAnsi="仿宋" w:eastAsia="仿宋_GB2312"/>
                <w:color w:val="000000"/>
                <w:sz w:val="24"/>
                <w:szCs w:val="20"/>
                <w:u w:val="single"/>
              </w:rPr>
              <w:t xml:space="preserve">  XXXXXXXXX  </w:t>
            </w:r>
            <w:r>
              <w:rPr>
                <w:rFonts w:hint="eastAsia" w:ascii="仿宋_GB2312" w:hAnsi="仿宋" w:eastAsia="仿宋_GB2312"/>
                <w:color w:val="000000"/>
                <w:sz w:val="24"/>
                <w:szCs w:val="20"/>
              </w:rPr>
              <w:t xml:space="preserve">  </w:t>
            </w:r>
            <w:r>
              <w:rPr>
                <w:rFonts w:hint="eastAsia" w:ascii="仿宋_GB2312" w:hAnsi="仿宋" w:eastAsia="仿宋_GB2312"/>
                <w:color w:val="000000"/>
                <w:sz w:val="24"/>
                <w:szCs w:val="20"/>
                <w:u w:val="single"/>
              </w:rPr>
              <w:t xml:space="preserve">  20XX  </w:t>
            </w:r>
            <w:r>
              <w:rPr>
                <w:rFonts w:hint="eastAsia" w:ascii="仿宋_GB2312" w:hAnsi="仿宋" w:eastAsia="仿宋_GB2312"/>
                <w:color w:val="000000"/>
                <w:sz w:val="24"/>
                <w:szCs w:val="20"/>
              </w:rPr>
              <w:t>年</w:t>
            </w:r>
            <w:r>
              <w:rPr>
                <w:rFonts w:hint="eastAsia" w:ascii="仿宋_GB2312" w:hAnsi="仿宋" w:eastAsia="仿宋_GB2312"/>
                <w:color w:val="000000"/>
                <w:sz w:val="24"/>
                <w:szCs w:val="20"/>
                <w:u w:val="single"/>
              </w:rPr>
              <w:t xml:space="preserve">  XX </w:t>
            </w:r>
            <w:r>
              <w:rPr>
                <w:rFonts w:hint="eastAsia" w:ascii="仿宋_GB2312" w:hAnsi="仿宋" w:eastAsia="仿宋_GB2312"/>
                <w:color w:val="000000"/>
                <w:sz w:val="24"/>
                <w:szCs w:val="20"/>
              </w:rPr>
              <w:t>月</w:t>
            </w:r>
            <w:r>
              <w:rPr>
                <w:rFonts w:hint="eastAsia" w:ascii="仿宋_GB2312" w:hAnsi="仿宋" w:eastAsia="仿宋_GB2312"/>
                <w:color w:val="000000"/>
                <w:sz w:val="24"/>
                <w:szCs w:val="20"/>
                <w:u w:val="single"/>
              </w:rPr>
              <w:t xml:space="preserve"> XX </w:t>
            </w:r>
            <w:r>
              <w:rPr>
                <w:rFonts w:hint="eastAsia" w:ascii="仿宋_GB2312" w:hAnsi="仿宋" w:eastAsia="仿宋_GB2312"/>
                <w:color w:val="000000"/>
                <w:sz w:val="24"/>
                <w:szCs w:val="20"/>
              </w:rPr>
              <w:t>日</w:t>
            </w:r>
          </w:p>
          <w:p>
            <w:pPr>
              <w:spacing w:line="500" w:lineRule="exact"/>
              <w:rPr>
                <w:rFonts w:ascii="仿宋_GB2312" w:hAnsi="仿宋" w:eastAsia="仿宋_GB2312"/>
                <w:color w:val="000000"/>
                <w:sz w:val="24"/>
                <w:szCs w:val="20"/>
              </w:rPr>
            </w:pPr>
            <w:r>
              <w:rPr>
                <w:rFonts w:hint="eastAsia" w:ascii="仿宋_GB2312" w:hAnsi="仿宋" w:eastAsia="仿宋_GB2312"/>
                <w:color w:val="000000"/>
                <w:sz w:val="24"/>
                <w:szCs w:val="20"/>
              </w:rPr>
              <w:t xml:space="preserve">          </w:t>
            </w:r>
            <w:r>
              <w:rPr>
                <w:rFonts w:hint="eastAsia" w:ascii="仿宋_GB2312" w:hAnsi="仿宋" w:eastAsia="仿宋_GB2312"/>
                <w:color w:val="000000"/>
                <w:sz w:val="24"/>
                <w:szCs w:val="20"/>
                <w:u w:val="single"/>
              </w:rPr>
              <w:t xml:space="preserve">      XXX     </w:t>
            </w:r>
            <w:r>
              <w:rPr>
                <w:rFonts w:hint="eastAsia" w:ascii="仿宋_GB2312" w:hAnsi="仿宋" w:eastAsia="仿宋_GB2312"/>
                <w:color w:val="000000"/>
                <w:sz w:val="24"/>
                <w:szCs w:val="20"/>
              </w:rPr>
              <w:t>执法证号：</w:t>
            </w:r>
            <w:r>
              <w:rPr>
                <w:rFonts w:hint="eastAsia" w:ascii="仿宋_GB2312" w:hAnsi="仿宋" w:eastAsia="仿宋_GB2312"/>
                <w:color w:val="000000"/>
                <w:sz w:val="24"/>
                <w:szCs w:val="20"/>
                <w:u w:val="single"/>
              </w:rPr>
              <w:t xml:space="preserve">  XXXXXXXXX  </w:t>
            </w:r>
            <w:r>
              <w:rPr>
                <w:rFonts w:hint="eastAsia" w:ascii="仿宋_GB2312" w:hAnsi="仿宋" w:eastAsia="仿宋_GB2312"/>
                <w:color w:val="000000"/>
                <w:sz w:val="24"/>
                <w:szCs w:val="20"/>
              </w:rPr>
              <w:t xml:space="preserve">  </w:t>
            </w:r>
            <w:r>
              <w:rPr>
                <w:rFonts w:hint="eastAsia" w:ascii="仿宋_GB2312" w:hAnsi="仿宋" w:eastAsia="仿宋_GB2312"/>
                <w:color w:val="000000"/>
                <w:sz w:val="24"/>
                <w:szCs w:val="20"/>
                <w:u w:val="single"/>
              </w:rPr>
              <w:t xml:space="preserve">  20XX  </w:t>
            </w:r>
            <w:r>
              <w:rPr>
                <w:rFonts w:hint="eastAsia" w:ascii="仿宋_GB2312" w:hAnsi="仿宋" w:eastAsia="仿宋_GB2312"/>
                <w:color w:val="000000"/>
                <w:sz w:val="24"/>
                <w:szCs w:val="20"/>
              </w:rPr>
              <w:t>年</w:t>
            </w:r>
            <w:r>
              <w:rPr>
                <w:rFonts w:hint="eastAsia" w:ascii="仿宋_GB2312" w:hAnsi="仿宋" w:eastAsia="仿宋_GB2312"/>
                <w:color w:val="000000"/>
                <w:sz w:val="24"/>
                <w:szCs w:val="20"/>
                <w:u w:val="single"/>
              </w:rPr>
              <w:t xml:space="preserve">  XX </w:t>
            </w:r>
            <w:r>
              <w:rPr>
                <w:rFonts w:hint="eastAsia" w:ascii="仿宋_GB2312" w:hAnsi="仿宋" w:eastAsia="仿宋_GB2312"/>
                <w:color w:val="000000"/>
                <w:sz w:val="24"/>
                <w:szCs w:val="20"/>
              </w:rPr>
              <w:t>月</w:t>
            </w:r>
            <w:r>
              <w:rPr>
                <w:rFonts w:hint="eastAsia" w:ascii="仿宋_GB2312" w:hAnsi="仿宋" w:eastAsia="仿宋_GB2312"/>
                <w:color w:val="000000"/>
                <w:sz w:val="24"/>
                <w:szCs w:val="20"/>
                <w:u w:val="single"/>
              </w:rPr>
              <w:t xml:space="preserve"> XX </w:t>
            </w:r>
            <w:r>
              <w:rPr>
                <w:rFonts w:hint="eastAsia" w:ascii="仿宋_GB2312" w:hAnsi="仿宋" w:eastAsia="仿宋_GB2312"/>
                <w:color w:val="000000"/>
                <w:sz w:val="24"/>
                <w:szCs w:val="20"/>
              </w:rPr>
              <w:t>日</w:t>
            </w:r>
          </w:p>
          <w:p>
            <w:pPr>
              <w:spacing w:line="500" w:lineRule="exact"/>
              <w:rPr>
                <w:rFonts w:ascii="仿宋_GB2312" w:hAnsi="仿宋" w:eastAsia="仿宋_GB2312"/>
                <w:color w:val="000000"/>
                <w:sz w:val="24"/>
                <w:szCs w:val="20"/>
              </w:rPr>
            </w:pPr>
            <w:r>
              <w:rPr>
                <w:rFonts w:hint="eastAsia" w:ascii="仿宋_GB2312" w:hAnsi="仿宋" w:eastAsia="仿宋_GB2312"/>
                <w:color w:val="000000"/>
                <w:sz w:val="24"/>
                <w:szCs w:val="20"/>
              </w:rPr>
              <w:t>见 证 人：</w:t>
            </w:r>
            <w:r>
              <w:rPr>
                <w:rFonts w:hint="eastAsia" w:ascii="仿宋_GB2312" w:hAnsi="仿宋" w:eastAsia="仿宋_GB2312"/>
                <w:color w:val="000000"/>
                <w:sz w:val="24"/>
                <w:szCs w:val="20"/>
                <w:u w:val="single"/>
              </w:rPr>
              <w:t xml:space="preserve">            XXX                    </w:t>
            </w:r>
            <w:r>
              <w:rPr>
                <w:rFonts w:hint="eastAsia" w:ascii="仿宋_GB2312" w:hAnsi="仿宋" w:eastAsia="仿宋_GB2312"/>
                <w:color w:val="000000"/>
                <w:sz w:val="24"/>
                <w:szCs w:val="20"/>
              </w:rPr>
              <w:t xml:space="preserve">   </w:t>
            </w:r>
            <w:r>
              <w:rPr>
                <w:rFonts w:hint="eastAsia" w:ascii="仿宋_GB2312" w:hAnsi="仿宋" w:eastAsia="仿宋_GB2312"/>
                <w:color w:val="000000"/>
                <w:sz w:val="24"/>
                <w:szCs w:val="20"/>
                <w:u w:val="single"/>
              </w:rPr>
              <w:t xml:space="preserve">  20XX   </w:t>
            </w:r>
            <w:r>
              <w:rPr>
                <w:rFonts w:hint="eastAsia" w:ascii="仿宋_GB2312" w:hAnsi="仿宋" w:eastAsia="仿宋_GB2312"/>
                <w:color w:val="000000"/>
                <w:sz w:val="24"/>
                <w:szCs w:val="20"/>
              </w:rPr>
              <w:t>年</w:t>
            </w:r>
            <w:r>
              <w:rPr>
                <w:rFonts w:hint="eastAsia" w:ascii="仿宋_GB2312" w:hAnsi="仿宋" w:eastAsia="仿宋_GB2312"/>
                <w:color w:val="000000"/>
                <w:sz w:val="24"/>
                <w:szCs w:val="20"/>
                <w:u w:val="single"/>
              </w:rPr>
              <w:t xml:space="preserve"> XX </w:t>
            </w:r>
            <w:r>
              <w:rPr>
                <w:rFonts w:hint="eastAsia" w:ascii="仿宋_GB2312" w:hAnsi="仿宋" w:eastAsia="仿宋_GB2312"/>
                <w:color w:val="000000"/>
                <w:sz w:val="24"/>
                <w:szCs w:val="20"/>
              </w:rPr>
              <w:t>月</w:t>
            </w:r>
            <w:r>
              <w:rPr>
                <w:rFonts w:hint="eastAsia" w:ascii="仿宋_GB2312" w:hAnsi="仿宋" w:eastAsia="仿宋_GB2312"/>
                <w:color w:val="000000"/>
                <w:sz w:val="24"/>
                <w:szCs w:val="20"/>
                <w:u w:val="single"/>
              </w:rPr>
              <w:t xml:space="preserve"> XX </w:t>
            </w:r>
            <w:r>
              <w:rPr>
                <w:rFonts w:hint="eastAsia" w:ascii="仿宋_GB2312" w:hAnsi="仿宋" w:eastAsia="仿宋_GB2312"/>
                <w:color w:val="000000"/>
                <w:sz w:val="24"/>
                <w:szCs w:val="20"/>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9" w:hRule="atLeast"/>
          <w:jc w:val="center"/>
        </w:trPr>
        <w:tc>
          <w:tcPr>
            <w:tcW w:w="8800" w:type="dxa"/>
            <w:gridSpan w:val="2"/>
          </w:tcPr>
          <w:p>
            <w:pPr>
              <w:spacing w:line="360" w:lineRule="exact"/>
              <w:rPr>
                <w:rFonts w:ascii="仿宋_GB2312" w:hAnsi="仿宋" w:eastAsia="仿宋_GB2312"/>
                <w:color w:val="000000"/>
                <w:sz w:val="24"/>
                <w:szCs w:val="20"/>
              </w:rPr>
            </w:pPr>
            <w:r>
              <w:rPr>
                <w:rFonts w:hint="eastAsia" w:ascii="仿宋_GB2312" w:hAnsi="仿宋" w:eastAsia="仿宋_GB2312"/>
                <w:color w:val="000000"/>
                <w:sz w:val="24"/>
                <w:szCs w:val="20"/>
              </w:rPr>
              <w:t>证据核对意见：</w:t>
            </w:r>
            <w:r>
              <w:rPr>
                <w:rFonts w:hint="eastAsia" w:ascii="仿宋_GB2312" w:eastAsia="仿宋_GB2312"/>
                <w:color w:val="000000"/>
                <w:sz w:val="24"/>
              </w:rPr>
              <w:t>以上XX产品3-5月销售台账复印件由我单位提供，经核对与原件一致。</w:t>
            </w:r>
          </w:p>
          <w:p>
            <w:pPr>
              <w:spacing w:line="360" w:lineRule="exact"/>
              <w:rPr>
                <w:rFonts w:ascii="仿宋_GB2312" w:hAnsi="仿宋" w:eastAsia="仿宋_GB2312"/>
                <w:color w:val="000000"/>
                <w:sz w:val="24"/>
                <w:szCs w:val="20"/>
              </w:rPr>
            </w:pPr>
            <w:r>
              <w:rPr>
                <w:rFonts w:hint="eastAsia" w:ascii="仿宋_GB2312" w:hAnsi="仿宋" w:eastAsia="仿宋_GB2312"/>
                <w:color w:val="000000"/>
                <w:sz w:val="24"/>
                <w:szCs w:val="20"/>
              </w:rPr>
              <w:t>证据提供人：</w:t>
            </w:r>
            <w:r>
              <w:rPr>
                <w:rFonts w:hint="eastAsia" w:ascii="仿宋_GB2312" w:hAnsi="仿宋" w:eastAsia="仿宋_GB2312"/>
                <w:color w:val="000000"/>
                <w:sz w:val="24"/>
                <w:szCs w:val="20"/>
                <w:u w:val="single"/>
              </w:rPr>
              <w:t xml:space="preserve">       XXX                </w:t>
            </w:r>
            <w:r>
              <w:rPr>
                <w:rFonts w:hint="eastAsia" w:ascii="仿宋_GB2312" w:hAnsi="仿宋" w:eastAsia="仿宋_GB2312"/>
                <w:color w:val="000000"/>
                <w:sz w:val="24"/>
                <w:szCs w:val="20"/>
              </w:rPr>
              <w:t xml:space="preserve">           </w:t>
            </w:r>
            <w:r>
              <w:rPr>
                <w:rFonts w:hint="eastAsia" w:ascii="仿宋_GB2312" w:hAnsi="仿宋" w:eastAsia="仿宋_GB2312"/>
                <w:color w:val="000000"/>
                <w:sz w:val="24"/>
                <w:szCs w:val="20"/>
                <w:u w:val="single"/>
              </w:rPr>
              <w:t xml:space="preserve"> 20XX  </w:t>
            </w:r>
            <w:r>
              <w:rPr>
                <w:rFonts w:hint="eastAsia" w:ascii="仿宋_GB2312" w:hAnsi="仿宋" w:eastAsia="仿宋_GB2312"/>
                <w:color w:val="000000"/>
                <w:sz w:val="24"/>
                <w:szCs w:val="20"/>
              </w:rPr>
              <w:t>年</w:t>
            </w:r>
            <w:r>
              <w:rPr>
                <w:rFonts w:hint="eastAsia" w:ascii="仿宋_GB2312" w:hAnsi="仿宋" w:eastAsia="仿宋_GB2312"/>
                <w:color w:val="000000"/>
                <w:sz w:val="24"/>
                <w:szCs w:val="20"/>
                <w:u w:val="single"/>
              </w:rPr>
              <w:t xml:space="preserve"> XX  </w:t>
            </w:r>
            <w:r>
              <w:rPr>
                <w:rFonts w:hint="eastAsia" w:ascii="仿宋_GB2312" w:hAnsi="仿宋" w:eastAsia="仿宋_GB2312"/>
                <w:color w:val="000000"/>
                <w:sz w:val="24"/>
                <w:szCs w:val="20"/>
              </w:rPr>
              <w:t>月</w:t>
            </w:r>
            <w:r>
              <w:rPr>
                <w:rFonts w:hint="eastAsia" w:ascii="仿宋_GB2312" w:hAnsi="仿宋" w:eastAsia="仿宋_GB2312"/>
                <w:color w:val="000000"/>
                <w:sz w:val="24"/>
                <w:szCs w:val="20"/>
                <w:u w:val="single"/>
              </w:rPr>
              <w:t xml:space="preserve"> XX </w:t>
            </w:r>
            <w:r>
              <w:rPr>
                <w:rFonts w:hint="eastAsia" w:ascii="仿宋_GB2312" w:hAnsi="仿宋" w:eastAsia="仿宋_GB2312"/>
                <w:color w:val="000000"/>
                <w:sz w:val="24"/>
                <w:szCs w:val="20"/>
              </w:rPr>
              <w:t>日</w:t>
            </w:r>
          </w:p>
        </w:tc>
      </w:tr>
    </w:tbl>
    <w:p>
      <w:pPr>
        <w:tabs>
          <w:tab w:val="left" w:pos="1679"/>
        </w:tabs>
        <w:adjustRightInd w:val="0"/>
        <w:snapToGrid w:val="0"/>
        <w:jc w:val="center"/>
        <w:outlineLvl w:val="0"/>
        <w:rPr>
          <w:rFonts w:ascii="方正小标宋简体" w:hAnsi="黑体" w:eastAsia="方正小标宋简体"/>
          <w:color w:val="000000"/>
          <w:sz w:val="44"/>
          <w:szCs w:val="44"/>
        </w:rPr>
      </w:pPr>
      <w:r>
        <w:rPr>
          <w:rFonts w:hint="eastAsia" w:ascii="方正小标宋简体" w:hAnsi="黑体" w:eastAsia="方正小标宋简体"/>
          <w:color w:val="000000"/>
          <w:sz w:val="44"/>
          <w:szCs w:val="44"/>
          <w:u w:val="single"/>
        </w:rPr>
        <w:t>保定市</w:t>
      </w:r>
      <w:bookmarkStart w:id="35" w:name="_Toc76683293"/>
      <w:bookmarkStart w:id="36" w:name="_Toc26726"/>
      <w:bookmarkStart w:id="37" w:name="_Toc527306862"/>
      <w:bookmarkStart w:id="38" w:name="_Toc527378151"/>
      <w:bookmarkStart w:id="39" w:name="_Toc527562353"/>
      <w:bookmarkStart w:id="40" w:name="_Toc10270_WPSOffice_Level1"/>
      <w:bookmarkStart w:id="41" w:name="_Toc529343070"/>
      <w:bookmarkStart w:id="42" w:name="_Toc14041"/>
      <w:r>
        <w:rPr>
          <w:rFonts w:hint="eastAsia" w:ascii="方正小标宋简体" w:hAnsi="黑体" w:eastAsia="方正小标宋简体"/>
          <w:color w:val="000000"/>
          <w:sz w:val="44"/>
          <w:szCs w:val="44"/>
        </w:rPr>
        <w:t>市场监督管理局</w:t>
      </w:r>
      <w:bookmarkEnd w:id="35"/>
      <w:bookmarkEnd w:id="36"/>
    </w:p>
    <w:p>
      <w:pPr>
        <w:tabs>
          <w:tab w:val="left" w:pos="1679"/>
        </w:tabs>
        <w:adjustRightInd w:val="0"/>
        <w:snapToGrid w:val="0"/>
        <w:jc w:val="center"/>
        <w:outlineLvl w:val="0"/>
        <w:rPr>
          <w:rFonts w:ascii="方正小标宋简体" w:hAnsi="黑体" w:eastAsia="方正小标宋简体"/>
          <w:sz w:val="44"/>
          <w:szCs w:val="44"/>
        </w:rPr>
      </w:pPr>
      <w:bookmarkStart w:id="43" w:name="_Toc76683294"/>
      <w:r>
        <w:rPr>
          <w:rFonts w:hint="eastAsia" w:ascii="方正小标宋简体" w:hAnsi="黑体" w:eastAsia="方正小标宋简体"/>
          <w:sz w:val="44"/>
          <w:szCs w:val="44"/>
        </w:rPr>
        <w:t>电子数据证据提取笔录</w:t>
      </w:r>
      <w:bookmarkEnd w:id="43"/>
    </w:p>
    <w:bookmarkEnd w:id="37"/>
    <w:bookmarkEnd w:id="38"/>
    <w:bookmarkEnd w:id="39"/>
    <w:bookmarkEnd w:id="40"/>
    <w:bookmarkEnd w:id="41"/>
    <w:bookmarkEnd w:id="42"/>
    <w:p>
      <w:pPr>
        <w:rPr>
          <w:rFonts w:ascii="Times New Roman" w:hAnsi="Times New Roman"/>
          <w:color w:val="000000"/>
        </w:rPr>
      </w:pPr>
    </w:p>
    <w:p>
      <w:pPr>
        <w:snapToGrid w:val="0"/>
        <w:spacing w:line="264" w:lineRule="auto"/>
        <w:rPr>
          <w:rFonts w:ascii="仿宋_GB2312" w:hAnsi="仿宋_GB2312" w:eastAsia="仿宋_GB2312" w:cs="仿宋_GB2312"/>
          <w:color w:val="000000"/>
          <w:sz w:val="32"/>
          <w:szCs w:val="32"/>
        </w:rPr>
      </w:pPr>
      <w:r>
        <w:rPr>
          <w:rFonts w:hint="eastAsia" w:ascii="仿宋_GB2312" w:hAnsi="仿宋" w:eastAsia="仿宋_GB2312"/>
          <w:color w:val="000000"/>
          <w:sz w:val="32"/>
          <w:szCs w:val="32"/>
        </w:rPr>
        <w:t>时间：</w:t>
      </w:r>
      <w:r>
        <w:rPr>
          <w:rFonts w:hint="eastAsia" w:ascii="仿宋_GB2312" w:hAnsi="仿宋" w:eastAsia="仿宋_GB2312"/>
          <w:color w:val="000000"/>
          <w:sz w:val="32"/>
          <w:szCs w:val="32"/>
          <w:u w:val="single"/>
        </w:rPr>
        <w:t xml:space="preserve"> </w:t>
      </w:r>
      <w:r>
        <w:rPr>
          <w:rFonts w:hint="eastAsia" w:ascii="仿宋_GB2312" w:hAnsi="仿宋_GB2312" w:eastAsia="仿宋_GB2312" w:cs="仿宋_GB2312"/>
          <w:color w:val="000000"/>
          <w:sz w:val="32"/>
          <w:szCs w:val="32"/>
          <w:u w:val="single"/>
        </w:rPr>
        <w:t>20XX</w:t>
      </w:r>
      <w:r>
        <w:rPr>
          <w:rFonts w:hint="eastAsia" w:ascii="仿宋_GB2312" w:hAnsi="仿宋_GB2312" w:eastAsia="仿宋_GB2312" w:cs="仿宋_GB2312"/>
          <w:color w:val="000000"/>
          <w:sz w:val="32"/>
          <w:szCs w:val="32"/>
        </w:rPr>
        <w:t>年</w:t>
      </w:r>
      <w:r>
        <w:rPr>
          <w:rFonts w:hint="eastAsia" w:ascii="仿宋_GB2312" w:hAnsi="仿宋_GB2312" w:eastAsia="仿宋_GB2312" w:cs="仿宋_GB2312"/>
          <w:color w:val="000000"/>
          <w:sz w:val="32"/>
          <w:szCs w:val="32"/>
          <w:u w:val="single"/>
        </w:rPr>
        <w:t>XX</w:t>
      </w:r>
      <w:r>
        <w:rPr>
          <w:rFonts w:hint="eastAsia" w:ascii="仿宋_GB2312" w:hAnsi="仿宋_GB2312" w:eastAsia="仿宋_GB2312" w:cs="仿宋_GB2312"/>
          <w:color w:val="000000"/>
          <w:sz w:val="32"/>
          <w:szCs w:val="32"/>
        </w:rPr>
        <w:t>月</w:t>
      </w:r>
      <w:r>
        <w:rPr>
          <w:rFonts w:hint="eastAsia" w:ascii="仿宋_GB2312" w:hAnsi="仿宋_GB2312" w:eastAsia="仿宋_GB2312" w:cs="仿宋_GB2312"/>
          <w:color w:val="000000"/>
          <w:sz w:val="32"/>
          <w:szCs w:val="32"/>
          <w:u w:val="single"/>
        </w:rPr>
        <w:t>XX</w:t>
      </w:r>
      <w:r>
        <w:rPr>
          <w:rFonts w:hint="eastAsia" w:ascii="仿宋_GB2312" w:hAnsi="仿宋_GB2312" w:eastAsia="仿宋_GB2312" w:cs="仿宋_GB2312"/>
          <w:color w:val="000000"/>
          <w:sz w:val="32"/>
          <w:szCs w:val="32"/>
        </w:rPr>
        <w:t>日</w:t>
      </w:r>
      <w:r>
        <w:rPr>
          <w:rFonts w:hint="eastAsia" w:ascii="仿宋_GB2312" w:hAnsi="仿宋_GB2312" w:eastAsia="仿宋_GB2312" w:cs="仿宋_GB2312"/>
          <w:color w:val="000000"/>
          <w:sz w:val="32"/>
          <w:szCs w:val="32"/>
          <w:u w:val="single"/>
        </w:rPr>
        <w:t>XX</w:t>
      </w:r>
      <w:r>
        <w:rPr>
          <w:rFonts w:hint="eastAsia" w:ascii="仿宋_GB2312" w:hAnsi="仿宋_GB2312" w:eastAsia="仿宋_GB2312" w:cs="仿宋_GB2312"/>
          <w:color w:val="000000"/>
          <w:sz w:val="32"/>
          <w:szCs w:val="32"/>
        </w:rPr>
        <w:t>时</w:t>
      </w:r>
      <w:r>
        <w:rPr>
          <w:rFonts w:hint="eastAsia" w:ascii="仿宋_GB2312" w:hAnsi="仿宋_GB2312" w:eastAsia="仿宋_GB2312" w:cs="仿宋_GB2312"/>
          <w:color w:val="000000"/>
          <w:sz w:val="32"/>
          <w:szCs w:val="32"/>
          <w:u w:val="single"/>
        </w:rPr>
        <w:t xml:space="preserve"> XX</w:t>
      </w:r>
      <w:r>
        <w:rPr>
          <w:rFonts w:hint="eastAsia" w:ascii="仿宋_GB2312" w:hAnsi="仿宋_GB2312" w:eastAsia="仿宋_GB2312" w:cs="仿宋_GB2312"/>
          <w:color w:val="000000"/>
          <w:sz w:val="32"/>
          <w:szCs w:val="32"/>
        </w:rPr>
        <w:t>分至</w:t>
      </w:r>
      <w:r>
        <w:rPr>
          <w:rFonts w:hint="eastAsia" w:ascii="仿宋_GB2312" w:hAnsi="仿宋_GB2312" w:eastAsia="仿宋_GB2312" w:cs="仿宋_GB2312"/>
          <w:color w:val="000000"/>
          <w:sz w:val="32"/>
          <w:szCs w:val="32"/>
          <w:u w:val="single"/>
        </w:rPr>
        <w:t xml:space="preserve"> 20XX</w:t>
      </w:r>
      <w:r>
        <w:rPr>
          <w:rFonts w:hint="eastAsia" w:ascii="仿宋_GB2312" w:hAnsi="仿宋_GB2312" w:eastAsia="仿宋_GB2312" w:cs="仿宋_GB2312"/>
          <w:color w:val="000000"/>
          <w:sz w:val="32"/>
          <w:szCs w:val="32"/>
        </w:rPr>
        <w:t>年</w:t>
      </w:r>
      <w:r>
        <w:rPr>
          <w:rFonts w:hint="eastAsia" w:ascii="仿宋_GB2312" w:hAnsi="仿宋_GB2312" w:eastAsia="仿宋_GB2312" w:cs="仿宋_GB2312"/>
          <w:color w:val="000000"/>
          <w:sz w:val="32"/>
          <w:szCs w:val="32"/>
          <w:u w:val="single"/>
        </w:rPr>
        <w:t>XX</w:t>
      </w:r>
      <w:r>
        <w:rPr>
          <w:rFonts w:hint="eastAsia" w:ascii="仿宋_GB2312" w:hAnsi="仿宋_GB2312" w:eastAsia="仿宋_GB2312" w:cs="仿宋_GB2312"/>
          <w:color w:val="000000"/>
          <w:sz w:val="32"/>
          <w:szCs w:val="32"/>
        </w:rPr>
        <w:t>月</w:t>
      </w:r>
      <w:r>
        <w:rPr>
          <w:rFonts w:hint="eastAsia" w:ascii="仿宋_GB2312" w:hAnsi="仿宋_GB2312" w:eastAsia="仿宋_GB2312" w:cs="仿宋_GB2312"/>
          <w:color w:val="000000"/>
          <w:sz w:val="32"/>
          <w:szCs w:val="32"/>
          <w:u w:val="single"/>
        </w:rPr>
        <w:t>XX</w:t>
      </w:r>
      <w:r>
        <w:rPr>
          <w:rFonts w:hint="eastAsia" w:ascii="仿宋_GB2312" w:hAnsi="仿宋_GB2312" w:eastAsia="仿宋_GB2312" w:cs="仿宋_GB2312"/>
          <w:color w:val="000000"/>
          <w:sz w:val="32"/>
          <w:szCs w:val="32"/>
        </w:rPr>
        <w:t>日</w:t>
      </w:r>
      <w:r>
        <w:rPr>
          <w:rFonts w:hint="eastAsia" w:ascii="仿宋_GB2312" w:hAnsi="仿宋_GB2312" w:eastAsia="仿宋_GB2312" w:cs="仿宋_GB2312"/>
          <w:color w:val="000000"/>
          <w:sz w:val="32"/>
          <w:szCs w:val="32"/>
          <w:u w:val="single"/>
        </w:rPr>
        <w:t>XX</w:t>
      </w:r>
      <w:r>
        <w:rPr>
          <w:rFonts w:hint="eastAsia" w:ascii="仿宋_GB2312" w:hAnsi="仿宋_GB2312" w:eastAsia="仿宋_GB2312" w:cs="仿宋_GB2312"/>
          <w:color w:val="000000"/>
          <w:sz w:val="32"/>
          <w:szCs w:val="32"/>
        </w:rPr>
        <w:t>时</w:t>
      </w:r>
      <w:r>
        <w:rPr>
          <w:rFonts w:hint="eastAsia" w:ascii="仿宋_GB2312" w:hAnsi="仿宋_GB2312" w:eastAsia="仿宋_GB2312" w:cs="仿宋_GB2312"/>
          <w:color w:val="000000"/>
          <w:sz w:val="32"/>
          <w:szCs w:val="32"/>
          <w:u w:val="single"/>
        </w:rPr>
        <w:t>XX</w:t>
      </w:r>
      <w:r>
        <w:rPr>
          <w:rFonts w:hint="eastAsia" w:ascii="仿宋_GB2312" w:hAnsi="仿宋_GB2312" w:eastAsia="仿宋_GB2312" w:cs="仿宋_GB2312"/>
          <w:color w:val="000000"/>
          <w:sz w:val="32"/>
          <w:szCs w:val="32"/>
        </w:rPr>
        <w:t>分</w:t>
      </w:r>
    </w:p>
    <w:p>
      <w:pPr>
        <w:snapToGrid w:val="0"/>
        <w:spacing w:line="264" w:lineRule="auto"/>
        <w:rPr>
          <w:rFonts w:ascii="仿宋_GB2312" w:hAnsi="仿宋_GB2312" w:eastAsia="仿宋_GB2312" w:cs="仿宋_GB2312"/>
          <w:color w:val="000000"/>
          <w:sz w:val="32"/>
          <w:szCs w:val="32"/>
          <w:u w:val="single"/>
        </w:rPr>
      </w:pPr>
      <w:r>
        <w:rPr>
          <w:rFonts w:hint="eastAsia" w:ascii="仿宋_GB2312" w:hAnsi="仿宋_GB2312" w:eastAsia="仿宋_GB2312" w:cs="仿宋_GB2312"/>
          <w:color w:val="000000"/>
          <w:sz w:val="32"/>
          <w:szCs w:val="32"/>
        </w:rPr>
        <w:t>地点：</w:t>
      </w:r>
      <w:r>
        <w:rPr>
          <w:rFonts w:hint="eastAsia" w:ascii="仿宋_GB2312" w:hAnsi="仿宋_GB2312" w:eastAsia="仿宋_GB2312" w:cs="仿宋_GB2312"/>
          <w:color w:val="000000"/>
          <w:sz w:val="32"/>
          <w:szCs w:val="32"/>
          <w:u w:val="single"/>
        </w:rPr>
        <w:t xml:space="preserve">  XX市XX区XX路XX号XX楼XX室                                                 </w:t>
      </w:r>
    </w:p>
    <w:p>
      <w:pPr>
        <w:snapToGrid w:val="0"/>
        <w:spacing w:line="264" w:lineRule="auto"/>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被检查人：</w:t>
      </w:r>
      <w:r>
        <w:rPr>
          <w:rFonts w:hint="eastAsia" w:ascii="仿宋_GB2312" w:hAnsi="仿宋_GB2312" w:eastAsia="仿宋_GB2312" w:cs="仿宋_GB2312"/>
          <w:color w:val="000000"/>
          <w:sz w:val="32"/>
          <w:szCs w:val="32"/>
          <w:u w:val="single"/>
        </w:rPr>
        <w:t xml:space="preserve">  XXXXXX有限公司                                              </w:t>
      </w:r>
      <w:r>
        <w:rPr>
          <w:rFonts w:hint="eastAsia" w:ascii="仿宋_GB2312" w:hAnsi="仿宋_GB2312" w:eastAsia="仿宋_GB2312" w:cs="仿宋_GB2312"/>
          <w:color w:val="000000"/>
          <w:sz w:val="32"/>
          <w:szCs w:val="32"/>
        </w:rPr>
        <w:t xml:space="preserve">                   </w:t>
      </w:r>
    </w:p>
    <w:p>
      <w:pPr>
        <w:snapToGrid w:val="0"/>
        <w:spacing w:line="264" w:lineRule="auto"/>
        <w:rPr>
          <w:rFonts w:ascii="仿宋_GB2312" w:hAnsi="仿宋_GB2312" w:eastAsia="仿宋_GB2312" w:cs="仿宋_GB2312"/>
          <w:color w:val="000000"/>
          <w:sz w:val="32"/>
          <w:szCs w:val="32"/>
          <w:u w:val="single"/>
        </w:rPr>
      </w:pPr>
      <w:r>
        <w:rPr>
          <w:rFonts w:hint="eastAsia" w:ascii="仿宋_GB2312" w:hAnsi="仿宋_GB2312" w:eastAsia="仿宋_GB2312" w:cs="仿宋_GB2312"/>
          <w:color w:val="000000"/>
          <w:sz w:val="32"/>
          <w:szCs w:val="32"/>
        </w:rPr>
        <w:t>提 取 人：</w:t>
      </w:r>
      <w:r>
        <w:rPr>
          <w:rFonts w:hint="eastAsia" w:ascii="仿宋_GB2312" w:hAnsi="仿宋_GB2312" w:eastAsia="仿宋_GB2312" w:cs="仿宋_GB2312"/>
          <w:color w:val="000000"/>
          <w:sz w:val="32"/>
          <w:szCs w:val="32"/>
          <w:u w:val="single"/>
        </w:rPr>
        <w:t xml:space="preserve"> 张XX                                                 </w:t>
      </w:r>
    </w:p>
    <w:p>
      <w:pPr>
        <w:snapToGrid w:val="0"/>
        <w:spacing w:line="264" w:lineRule="auto"/>
        <w:rPr>
          <w:rFonts w:ascii="仿宋_GB2312" w:hAnsi="仿宋_GB2312" w:eastAsia="仿宋_GB2312" w:cs="仿宋_GB2312"/>
          <w:color w:val="000000"/>
          <w:sz w:val="32"/>
          <w:szCs w:val="32"/>
          <w:u w:val="single"/>
        </w:rPr>
      </w:pPr>
      <w:r>
        <w:rPr>
          <w:rFonts w:hint="eastAsia" w:ascii="仿宋_GB2312" w:hAnsi="仿宋_GB2312" w:eastAsia="仿宋_GB2312" w:cs="仿宋_GB2312"/>
          <w:color w:val="000000"/>
          <w:sz w:val="32"/>
          <w:szCs w:val="32"/>
        </w:rPr>
        <w:t>执法人员：</w:t>
      </w:r>
      <w:r>
        <w:rPr>
          <w:rFonts w:hint="eastAsia" w:ascii="仿宋_GB2312" w:hAnsi="仿宋_GB2312" w:eastAsia="仿宋_GB2312" w:cs="仿宋_GB2312"/>
          <w:color w:val="000000"/>
          <w:sz w:val="32"/>
          <w:szCs w:val="32"/>
          <w:u w:val="single"/>
        </w:rPr>
        <w:t xml:space="preserve">    王XX          </w:t>
      </w:r>
      <w:r>
        <w:rPr>
          <w:rFonts w:hint="eastAsia" w:ascii="仿宋_GB2312" w:hAnsi="仿宋_GB2312" w:eastAsia="仿宋_GB2312" w:cs="仿宋_GB2312"/>
          <w:color w:val="000000"/>
          <w:sz w:val="32"/>
          <w:szCs w:val="32"/>
        </w:rPr>
        <w:t xml:space="preserve">   执法证号：</w:t>
      </w:r>
      <w:r>
        <w:rPr>
          <w:rFonts w:hint="eastAsia" w:ascii="仿宋_GB2312" w:hAnsi="仿宋_GB2312" w:eastAsia="仿宋_GB2312" w:cs="仿宋_GB2312"/>
          <w:color w:val="000000"/>
          <w:sz w:val="32"/>
          <w:szCs w:val="32"/>
          <w:u w:val="single"/>
        </w:rPr>
        <w:t xml:space="preserve">  XXXXXXX                 </w:t>
      </w:r>
    </w:p>
    <w:p>
      <w:pPr>
        <w:snapToGrid w:val="0"/>
        <w:spacing w:line="264" w:lineRule="auto"/>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w:t>
      </w:r>
      <w:r>
        <w:rPr>
          <w:rFonts w:hint="eastAsia" w:ascii="仿宋_GB2312" w:hAnsi="仿宋_GB2312" w:eastAsia="仿宋_GB2312" w:cs="仿宋_GB2312"/>
          <w:color w:val="000000"/>
          <w:sz w:val="32"/>
          <w:szCs w:val="32"/>
          <w:u w:val="single"/>
        </w:rPr>
        <w:t xml:space="preserve">    李XX          </w:t>
      </w:r>
      <w:r>
        <w:rPr>
          <w:rFonts w:hint="eastAsia" w:ascii="仿宋_GB2312" w:hAnsi="仿宋_GB2312" w:eastAsia="仿宋_GB2312" w:cs="仿宋_GB2312"/>
          <w:color w:val="000000"/>
          <w:sz w:val="32"/>
          <w:szCs w:val="32"/>
        </w:rPr>
        <w:t xml:space="preserve">   执法证号：</w:t>
      </w:r>
      <w:r>
        <w:rPr>
          <w:rFonts w:hint="eastAsia" w:ascii="仿宋_GB2312" w:hAnsi="仿宋_GB2312" w:eastAsia="仿宋_GB2312" w:cs="仿宋_GB2312"/>
          <w:color w:val="000000"/>
          <w:sz w:val="32"/>
          <w:szCs w:val="32"/>
          <w:u w:val="single"/>
        </w:rPr>
        <w:t xml:space="preserve">  XXXXXXX                 </w:t>
      </w:r>
    </w:p>
    <w:p>
      <w:pPr>
        <w:snapToGrid w:val="0"/>
        <w:spacing w:line="264" w:lineRule="auto"/>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提取的电子数据原始存储介质名称及状态：</w:t>
      </w:r>
    </w:p>
    <w:p>
      <w:pPr>
        <w:snapToGrid w:val="0"/>
        <w:spacing w:line="264" w:lineRule="auto"/>
        <w:ind w:firstLine="640" w:firstLineChars="200"/>
        <w:rPr>
          <w:rFonts w:ascii="仿宋_GB2312" w:hAnsi="仿宋_GB2312" w:eastAsia="仿宋_GB2312" w:cs="仿宋_GB2312"/>
          <w:color w:val="000000"/>
          <w:sz w:val="32"/>
          <w:szCs w:val="32"/>
          <w:u w:val="single"/>
        </w:rPr>
      </w:pPr>
      <w:r>
        <w:rPr>
          <w:rFonts w:hint="eastAsia" w:ascii="仿宋_GB2312" w:hAnsi="仿宋_GB2312" w:eastAsia="仿宋_GB2312" w:cs="仿宋_GB2312"/>
          <w:color w:val="000000"/>
          <w:sz w:val="32"/>
          <w:szCs w:val="32"/>
          <w:u w:val="single"/>
        </w:rPr>
        <w:t xml:space="preserve">1.XX移动硬盘，型号（model）为XXX，序列号（S/N）XXX。存放在 XX市XX区XX路XX号XX楼XX室。                            </w:t>
      </w:r>
    </w:p>
    <w:p>
      <w:pPr>
        <w:snapToGrid w:val="0"/>
        <w:spacing w:line="264" w:lineRule="auto"/>
        <w:ind w:firstLine="640"/>
        <w:rPr>
          <w:rFonts w:ascii="仿宋_GB2312" w:hAnsi="仿宋_GB2312" w:eastAsia="仿宋_GB2312" w:cs="仿宋_GB2312"/>
          <w:color w:val="000000"/>
          <w:sz w:val="32"/>
          <w:szCs w:val="32"/>
          <w:u w:val="single"/>
        </w:rPr>
      </w:pPr>
      <w:r>
        <w:rPr>
          <w:rFonts w:hint="eastAsia" w:ascii="仿宋_GB2312" w:hAnsi="仿宋_GB2312" w:eastAsia="仿宋_GB2312" w:cs="仿宋_GB2312"/>
          <w:color w:val="000000"/>
          <w:sz w:val="32"/>
          <w:szCs w:val="32"/>
          <w:u w:val="single"/>
        </w:rPr>
        <w:t>2.XX云盘账号（admin）。</w:t>
      </w:r>
    </w:p>
    <w:p>
      <w:pPr>
        <w:snapToGrid w:val="0"/>
        <w:spacing w:line="264" w:lineRule="auto"/>
        <w:ind w:firstLine="640"/>
        <w:rPr>
          <w:rFonts w:ascii="仿宋_GB2312" w:hAnsi="仿宋" w:eastAsia="仿宋_GB2312"/>
          <w:color w:val="000000"/>
          <w:sz w:val="32"/>
          <w:szCs w:val="32"/>
        </w:rPr>
      </w:pPr>
      <w:r>
        <w:rPr>
          <w:rFonts w:hint="eastAsia" w:ascii="仿宋_GB2312" w:hAnsi="仿宋_GB2312" w:eastAsia="仿宋_GB2312" w:cs="仿宋_GB2312"/>
          <w:color w:val="000000"/>
          <w:sz w:val="32"/>
          <w:szCs w:val="32"/>
          <w:u w:val="single"/>
        </w:rPr>
        <w:t xml:space="preserve">以上设备及账号持有人为刘XX（XXXXXX有限公司委托代理人 ）。                                        </w:t>
      </w:r>
      <w:r>
        <w:rPr>
          <w:rFonts w:hint="eastAsia" w:ascii="仿宋_GB2312" w:hAnsi="仿宋" w:eastAsia="仿宋_GB2312"/>
          <w:color w:val="000000"/>
          <w:sz w:val="32"/>
          <w:szCs w:val="32"/>
          <w:u w:val="single"/>
        </w:rPr>
        <w:t xml:space="preserve">        </w:t>
      </w:r>
      <w:r>
        <w:rPr>
          <w:rFonts w:ascii="仿宋_GB2312" w:hAnsi="仿宋" w:eastAsia="仿宋_GB2312"/>
          <w:color w:val="000000"/>
          <w:sz w:val="32"/>
          <w:szCs w:val="32"/>
        </w:rPr>
        <w:t xml:space="preserve">                                                                                </w:t>
      </w:r>
    </w:p>
    <w:p>
      <w:pPr>
        <w:snapToGrid w:val="0"/>
        <w:spacing w:line="264" w:lineRule="auto"/>
        <w:rPr>
          <w:rFonts w:ascii="仿宋_GB2312" w:hAnsi="仿宋" w:eastAsia="仿宋_GB2312"/>
          <w:color w:val="000000"/>
          <w:sz w:val="32"/>
          <w:szCs w:val="32"/>
          <w:u w:val="single"/>
        </w:rPr>
      </w:pPr>
      <w:r>
        <w:rPr>
          <w:rFonts w:hint="eastAsia" w:ascii="仿宋_GB2312" w:hAnsi="仿宋" w:eastAsia="仿宋_GB2312"/>
          <w:color w:val="000000"/>
          <w:sz w:val="32"/>
          <w:szCs w:val="32"/>
        </w:rPr>
        <w:t>提取方法和过程：</w:t>
      </w:r>
    </w:p>
    <w:p>
      <w:pPr>
        <w:snapToGrid w:val="0"/>
        <w:spacing w:line="264" w:lineRule="auto"/>
        <w:ind w:firstLine="640" w:firstLineChars="200"/>
        <w:rPr>
          <w:rFonts w:ascii="仿宋_GB2312" w:hAnsi="仿宋" w:eastAsia="仿宋_GB2312"/>
          <w:color w:val="000000"/>
          <w:sz w:val="32"/>
          <w:szCs w:val="32"/>
          <w:u w:val="single"/>
        </w:rPr>
      </w:pPr>
      <w:r>
        <w:rPr>
          <w:rFonts w:hint="eastAsia" w:ascii="仿宋_GB2312" w:hAnsi="仿宋" w:eastAsia="仿宋_GB2312"/>
          <w:color w:val="000000"/>
          <w:sz w:val="32"/>
          <w:szCs w:val="32"/>
          <w:u w:val="single"/>
        </w:rPr>
        <w:t xml:space="preserve">1.移动硬盘：复制根目录下“计划mp4”“费用.Zip”文件，存储至证硬盘根目录下，文件名不变。            </w:t>
      </w:r>
    </w:p>
    <w:p>
      <w:pPr>
        <w:snapToGrid w:val="0"/>
        <w:spacing w:line="264" w:lineRule="auto"/>
        <w:ind w:firstLine="640" w:firstLineChars="200"/>
        <w:rPr>
          <w:rFonts w:ascii="仿宋_GB2312" w:hAnsi="仿宋" w:eastAsia="仿宋_GB2312"/>
          <w:color w:val="000000"/>
          <w:sz w:val="32"/>
          <w:szCs w:val="32"/>
          <w:u w:val="single"/>
        </w:rPr>
      </w:pPr>
      <w:r>
        <w:rPr>
          <w:rFonts w:hint="eastAsia" w:ascii="仿宋_GB2312" w:hAnsi="仿宋" w:eastAsia="仿宋_GB2312"/>
          <w:color w:val="000000"/>
          <w:sz w:val="32"/>
          <w:szCs w:val="32"/>
          <w:u w:val="single"/>
        </w:rPr>
        <w:t>2.</w:t>
      </w:r>
      <w:r>
        <w:rPr>
          <w:rFonts w:hint="eastAsia" w:ascii="仿宋_GB2312" w:hAnsi="仿宋_GB2312" w:eastAsia="仿宋_GB2312" w:cs="仿宋_GB2312"/>
          <w:color w:val="000000"/>
          <w:sz w:val="32"/>
          <w:szCs w:val="32"/>
          <w:u w:val="single"/>
        </w:rPr>
        <w:t>XX云盘:被检查人账号“admin”，密码“1234”。登录。XX云盘，下载“销售账册.xlxs”文件至存证硬盘根目录下，文件名不变。</w:t>
      </w:r>
      <w:r>
        <w:rPr>
          <w:rFonts w:hint="eastAsia" w:ascii="仿宋_GB2312" w:hAnsi="仿宋" w:eastAsia="仿宋_GB2312"/>
          <w:color w:val="000000"/>
          <w:sz w:val="32"/>
          <w:szCs w:val="32"/>
          <w:u w:val="single"/>
        </w:rPr>
        <w:t xml:space="preserve">                                          </w:t>
      </w:r>
    </w:p>
    <w:p>
      <w:pPr>
        <w:snapToGrid w:val="0"/>
        <w:spacing w:line="264" w:lineRule="auto"/>
        <w:ind w:firstLine="640" w:firstLineChars="200"/>
        <w:rPr>
          <w:rFonts w:ascii="仿宋_GB2312" w:hAnsi="仿宋" w:eastAsia="仿宋_GB2312"/>
          <w:color w:val="000000"/>
          <w:sz w:val="32"/>
          <w:szCs w:val="32"/>
          <w:u w:val="single"/>
        </w:rPr>
      </w:pPr>
      <w:r>
        <w:rPr>
          <w:rFonts w:hint="eastAsia" w:ascii="仿宋_GB2312" w:hAnsi="仿宋" w:eastAsia="仿宋_GB2312"/>
          <w:color w:val="000000"/>
          <w:sz w:val="32"/>
          <w:szCs w:val="32"/>
          <w:u w:val="single"/>
        </w:rPr>
        <w:t xml:space="preserve">以上数据采集地点为 XX市XX区XX路XX号XX楼XX室。  </w:t>
      </w:r>
    </w:p>
    <w:p>
      <w:pPr>
        <w:snapToGrid w:val="0"/>
        <w:spacing w:line="264" w:lineRule="auto"/>
        <w:rPr>
          <w:rFonts w:ascii="仿宋_GB2312" w:hAnsi="仿宋" w:eastAsia="仿宋_GB2312"/>
          <w:color w:val="000000"/>
          <w:sz w:val="32"/>
          <w:szCs w:val="32"/>
          <w:u w:val="single"/>
        </w:rPr>
      </w:pPr>
      <w:r>
        <w:rPr>
          <w:rFonts w:hint="eastAsia" w:ascii="仿宋_GB2312" w:hAnsi="仿宋" w:eastAsia="仿宋_GB2312"/>
          <w:color w:val="000000"/>
          <w:sz w:val="32"/>
          <w:szCs w:val="32"/>
        </w:rPr>
        <w:t>提取的电子数据内容：</w:t>
      </w:r>
    </w:p>
    <w:p>
      <w:pPr>
        <w:snapToGrid w:val="0"/>
        <w:spacing w:line="264" w:lineRule="auto"/>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u w:val="single"/>
        </w:rPr>
        <w:t xml:space="preserve">1.文件名“计划.MP4”为XXXXXX有限公司促销活动安排，格式为mp4视频。                                </w:t>
      </w:r>
      <w:r>
        <w:rPr>
          <w:rFonts w:hint="eastAsia" w:ascii="仿宋_GB2312" w:hAnsi="仿宋" w:eastAsia="仿宋_GB2312"/>
          <w:color w:val="000000"/>
          <w:sz w:val="32"/>
          <w:szCs w:val="32"/>
        </w:rPr>
        <w:t xml:space="preserve"> </w:t>
      </w:r>
      <w:r>
        <w:rPr>
          <w:rFonts w:ascii="仿宋_GB2312" w:hAnsi="仿宋" w:eastAsia="仿宋_GB2312"/>
          <w:color w:val="000000"/>
          <w:sz w:val="32"/>
          <w:szCs w:val="32"/>
        </w:rPr>
        <w:t xml:space="preserve">                                   </w:t>
      </w:r>
    </w:p>
    <w:p>
      <w:pPr>
        <w:tabs>
          <w:tab w:val="center" w:pos="4153"/>
          <w:tab w:val="right" w:pos="8306"/>
        </w:tabs>
        <w:snapToGrid w:val="0"/>
        <w:ind w:right="69" w:rightChars="33"/>
        <w:rPr>
          <w:rFonts w:ascii="仿宋_GB2312" w:hAnsi="宋体" w:eastAsia="仿宋_GB2312"/>
          <w:color w:val="000000"/>
          <w:sz w:val="32"/>
          <w:szCs w:val="32"/>
          <w:u w:val="single"/>
        </w:rPr>
      </w:pPr>
      <w:r>
        <w:rPr>
          <w:rFonts w:hint="eastAsia" w:ascii="仿宋_GB2312" w:hAnsi="宋体" w:eastAsia="仿宋_GB2312"/>
          <w:color w:val="000000"/>
          <w:sz w:val="32"/>
          <w:szCs w:val="32"/>
        </w:rPr>
        <w:t>被检查人：</w:t>
      </w:r>
      <w:r>
        <w:rPr>
          <w:rFonts w:hint="eastAsia" w:ascii="仿宋_GB2312" w:hAnsi="宋体" w:eastAsia="仿宋_GB2312"/>
          <w:color w:val="000000"/>
          <w:sz w:val="32"/>
          <w:szCs w:val="32"/>
          <w:u w:val="single"/>
        </w:rPr>
        <w:t xml:space="preserve">   XXX                   20XX年XX月XX日</w:t>
      </w:r>
    </w:p>
    <w:p>
      <w:pPr>
        <w:tabs>
          <w:tab w:val="center" w:pos="4153"/>
          <w:tab w:val="right" w:pos="9180"/>
        </w:tabs>
        <w:snapToGrid w:val="0"/>
        <w:ind w:right="-110"/>
        <w:rPr>
          <w:rFonts w:ascii="仿宋_GB2312" w:hAnsi="宋体" w:eastAsia="仿宋_GB2312"/>
          <w:color w:val="000000"/>
          <w:sz w:val="32"/>
          <w:szCs w:val="32"/>
          <w:u w:val="single"/>
        </w:rPr>
      </w:pPr>
      <w:r>
        <w:rPr>
          <w:rFonts w:hint="eastAsia" w:ascii="仿宋_GB2312" w:hAnsi="宋体" w:eastAsia="仿宋_GB2312"/>
          <w:color w:val="000000"/>
          <w:sz w:val="32"/>
          <w:szCs w:val="32"/>
        </w:rPr>
        <w:t>提 取 人：</w:t>
      </w:r>
      <w:r>
        <w:rPr>
          <w:rFonts w:hint="eastAsia" w:ascii="仿宋_GB2312" w:hAnsi="宋体" w:eastAsia="仿宋_GB2312"/>
          <w:color w:val="000000"/>
          <w:sz w:val="32"/>
          <w:szCs w:val="32"/>
          <w:u w:val="single"/>
        </w:rPr>
        <w:t xml:space="preserve">  XXX                    20XX年XX月XX日</w:t>
      </w:r>
    </w:p>
    <w:p>
      <w:pPr>
        <w:tabs>
          <w:tab w:val="center" w:pos="4153"/>
          <w:tab w:val="right" w:pos="9180"/>
        </w:tabs>
        <w:snapToGrid w:val="0"/>
        <w:ind w:right="-110"/>
        <w:rPr>
          <w:rFonts w:ascii="仿宋_GB2312" w:hAnsi="宋体" w:eastAsia="仿宋_GB2312"/>
          <w:color w:val="000000"/>
          <w:sz w:val="32"/>
          <w:szCs w:val="32"/>
        </w:rPr>
      </w:pPr>
      <w:r>
        <w:rPr>
          <w:rFonts w:hint="eastAsia" w:ascii="仿宋_GB2312" w:hAnsi="宋体" w:eastAsia="仿宋_GB2312"/>
          <w:color w:val="000000"/>
          <w:sz w:val="32"/>
          <w:szCs w:val="32"/>
        </w:rPr>
        <w:t>执法人员：</w:t>
      </w:r>
      <w:r>
        <w:rPr>
          <w:rFonts w:hint="eastAsia" w:ascii="仿宋_GB2312" w:hAnsi="宋体" w:eastAsia="仿宋_GB2312"/>
          <w:color w:val="000000"/>
          <w:sz w:val="32"/>
          <w:szCs w:val="32"/>
          <w:u w:val="single"/>
        </w:rPr>
        <w:t xml:space="preserve">   XXX    </w:t>
      </w:r>
      <w:r>
        <w:rPr>
          <w:rFonts w:hint="eastAsia" w:ascii="仿宋_GB2312" w:hAnsi="宋体" w:eastAsia="仿宋_GB2312"/>
          <w:color w:val="000000"/>
          <w:sz w:val="32"/>
          <w:szCs w:val="32"/>
        </w:rPr>
        <w:t>、</w:t>
      </w:r>
      <w:r>
        <w:rPr>
          <w:rFonts w:hint="eastAsia" w:ascii="仿宋_GB2312" w:hAnsi="宋体" w:eastAsia="仿宋_GB2312"/>
          <w:color w:val="000000"/>
          <w:sz w:val="32"/>
          <w:szCs w:val="32"/>
          <w:u w:val="single"/>
        </w:rPr>
        <w:t xml:space="preserve">  XXX        20XX年XX月XX日</w:t>
      </w:r>
    </w:p>
    <w:p>
      <w:pPr>
        <w:spacing w:line="520" w:lineRule="exact"/>
        <w:jc w:val="center"/>
        <w:outlineLvl w:val="1"/>
        <w:rPr>
          <w:rFonts w:ascii="仿宋_GB2312" w:hAnsi="仿宋" w:eastAsia="仿宋_GB2312"/>
          <w:color w:val="000000"/>
          <w:sz w:val="32"/>
          <w:szCs w:val="32"/>
        </w:rPr>
      </w:pPr>
      <w:r>
        <w:rPr>
          <w:rFonts w:hint="eastAsia" w:ascii="仿宋_GB2312" w:hAnsi="Mongolian Baiti" w:eastAsia="仿宋_GB2312" w:cs="Mongolian Baiti"/>
          <w:b/>
          <w:kern w:val="1"/>
          <w:sz w:val="28"/>
          <w:szCs w:val="28"/>
        </w:rPr>
        <w:t>第1页共2页</w:t>
      </w:r>
      <w:r>
        <w:rPr>
          <w:rFonts w:hint="eastAsia" w:ascii="仿宋_GB2312" w:hAnsi="仿宋" w:eastAsia="仿宋_GB2312"/>
          <w:color w:val="000000"/>
          <w:sz w:val="32"/>
          <w:szCs w:val="32"/>
        </w:rPr>
        <w:t xml:space="preserve">                                                    </w:t>
      </w:r>
    </w:p>
    <w:p>
      <w:pPr>
        <w:snapToGrid w:val="0"/>
        <w:spacing w:line="264" w:lineRule="auto"/>
        <w:ind w:firstLine="640" w:firstLineChars="200"/>
        <w:rPr>
          <w:rFonts w:ascii="仿宋_GB2312" w:hAnsi="仿宋" w:eastAsia="仿宋_GB2312"/>
          <w:color w:val="000000"/>
          <w:sz w:val="32"/>
          <w:szCs w:val="32"/>
          <w:u w:val="single"/>
        </w:rPr>
      </w:pPr>
      <w:r>
        <w:rPr>
          <w:rFonts w:hint="eastAsia" w:ascii="仿宋_GB2312" w:hAnsi="仿宋" w:eastAsia="仿宋_GB2312"/>
          <w:color w:val="000000"/>
          <w:sz w:val="32"/>
          <w:szCs w:val="32"/>
          <w:u w:val="single"/>
        </w:rPr>
        <w:t>2.文件名“</w:t>
      </w:r>
      <w:r>
        <w:rPr>
          <w:rFonts w:hint="eastAsia" w:ascii="仿宋_GB2312" w:hAnsi="仿宋_GB2312" w:eastAsia="仿宋_GB2312" w:cs="仿宋_GB2312"/>
          <w:color w:val="000000"/>
          <w:sz w:val="32"/>
          <w:szCs w:val="32"/>
          <w:u w:val="single"/>
        </w:rPr>
        <w:t>销售账册.xlxs</w:t>
      </w:r>
      <w:r>
        <w:rPr>
          <w:rFonts w:hint="eastAsia" w:ascii="仿宋_GB2312" w:hAnsi="仿宋" w:eastAsia="仿宋_GB2312"/>
          <w:color w:val="000000"/>
          <w:sz w:val="32"/>
          <w:szCs w:val="32"/>
          <w:u w:val="single"/>
        </w:rPr>
        <w:t xml:space="preserve">”，为XXXXXX有限公司销售情况，格式为XLSX电子表格文件。                           </w:t>
      </w:r>
    </w:p>
    <w:p>
      <w:pPr>
        <w:snapToGrid w:val="0"/>
        <w:spacing w:line="264" w:lineRule="auto"/>
        <w:rPr>
          <w:rFonts w:ascii="仿宋_GB2312" w:hAnsi="仿宋" w:eastAsia="仿宋_GB2312"/>
          <w:color w:val="000000"/>
          <w:sz w:val="32"/>
          <w:szCs w:val="32"/>
        </w:rPr>
      </w:pPr>
      <w:r>
        <w:rPr>
          <w:rFonts w:ascii="仿宋_GB2312" w:hAnsi="仿宋" w:eastAsia="仿宋_GB2312"/>
          <w:color w:val="000000"/>
          <w:sz w:val="32"/>
          <w:szCs w:val="32"/>
        </w:rPr>
        <w:t>电子数据的完整性校验值</w:t>
      </w:r>
      <w:r>
        <w:rPr>
          <w:rFonts w:hint="eastAsia" w:ascii="仿宋_GB2312" w:hAnsi="仿宋" w:eastAsia="仿宋_GB2312"/>
          <w:color w:val="000000"/>
          <w:sz w:val="32"/>
          <w:szCs w:val="32"/>
        </w:rPr>
        <w:t>：</w:t>
      </w:r>
    </w:p>
    <w:p>
      <w:pPr>
        <w:snapToGrid w:val="0"/>
        <w:spacing w:line="264" w:lineRule="auto"/>
        <w:ind w:firstLine="640" w:firstLineChars="200"/>
        <w:rPr>
          <w:rFonts w:ascii="仿宋_GB2312" w:hAnsi="仿宋" w:eastAsia="仿宋_GB2312"/>
          <w:color w:val="000000"/>
          <w:sz w:val="32"/>
          <w:szCs w:val="32"/>
          <w:u w:val="single"/>
        </w:rPr>
      </w:pPr>
      <w:r>
        <w:rPr>
          <w:rFonts w:hint="eastAsia" w:ascii="仿宋_GB2312" w:hAnsi="仿宋" w:eastAsia="仿宋_GB2312"/>
          <w:color w:val="000000"/>
          <w:sz w:val="32"/>
          <w:szCs w:val="32"/>
          <w:u w:val="single"/>
        </w:rPr>
        <w:t xml:space="preserve">1.“计划.mp4”文件，大小为3GB ,使用XXX软件生成校验码：XXX。                                                  </w:t>
      </w:r>
    </w:p>
    <w:p>
      <w:pPr>
        <w:snapToGrid w:val="0"/>
        <w:spacing w:line="264" w:lineRule="auto"/>
        <w:ind w:firstLine="640" w:firstLineChars="200"/>
        <w:rPr>
          <w:rFonts w:ascii="仿宋_GB2312" w:hAnsi="仿宋" w:eastAsia="仿宋_GB2312"/>
          <w:color w:val="000000"/>
          <w:sz w:val="32"/>
          <w:szCs w:val="32"/>
          <w:u w:val="single"/>
        </w:rPr>
      </w:pPr>
      <w:r>
        <w:rPr>
          <w:rFonts w:hint="eastAsia" w:ascii="仿宋_GB2312" w:hAnsi="仿宋" w:eastAsia="仿宋_GB2312"/>
          <w:color w:val="000000"/>
          <w:sz w:val="32"/>
          <w:szCs w:val="32"/>
          <w:u w:val="single"/>
        </w:rPr>
        <w:t>2.“</w:t>
      </w:r>
      <w:r>
        <w:rPr>
          <w:rFonts w:hint="eastAsia" w:ascii="仿宋_GB2312" w:hAnsi="仿宋_GB2312" w:eastAsia="仿宋_GB2312" w:cs="仿宋_GB2312"/>
          <w:color w:val="000000"/>
          <w:sz w:val="32"/>
          <w:szCs w:val="32"/>
          <w:u w:val="single"/>
        </w:rPr>
        <w:t>销售账册.xlxs</w:t>
      </w:r>
      <w:r>
        <w:rPr>
          <w:rFonts w:hint="eastAsia" w:ascii="仿宋_GB2312" w:hAnsi="仿宋" w:eastAsia="仿宋_GB2312"/>
          <w:color w:val="000000"/>
          <w:sz w:val="32"/>
          <w:szCs w:val="32"/>
          <w:u w:val="single"/>
        </w:rPr>
        <w:t xml:space="preserve">”文件，大小为35KB，使用XXX软件生成校验码：XXX。                                                  </w:t>
      </w:r>
    </w:p>
    <w:p>
      <w:pPr>
        <w:snapToGrid w:val="0"/>
        <w:spacing w:line="264" w:lineRule="auto"/>
        <w:rPr>
          <w:rFonts w:ascii="仿宋_GB2312" w:hAnsi="仿宋" w:eastAsia="仿宋_GB2312"/>
          <w:color w:val="000000"/>
          <w:sz w:val="32"/>
          <w:szCs w:val="32"/>
          <w:u w:val="single"/>
        </w:rPr>
      </w:pPr>
      <w:r>
        <w:rPr>
          <w:rFonts w:hint="eastAsia" w:ascii="仿宋_GB2312" w:hAnsi="仿宋" w:eastAsia="仿宋_GB2312"/>
          <w:color w:val="000000"/>
          <w:sz w:val="32"/>
          <w:szCs w:val="32"/>
          <w:u w:val="single"/>
        </w:rPr>
        <w:t xml:space="preserve">    （以下空白）                                                 </w:t>
      </w:r>
    </w:p>
    <w:p>
      <w:pPr>
        <w:snapToGrid w:val="0"/>
        <w:spacing w:line="264" w:lineRule="auto"/>
        <w:rPr>
          <w:rFonts w:ascii="仿宋_GB2312" w:hAnsi="仿宋" w:eastAsia="仿宋_GB2312"/>
          <w:color w:val="000000"/>
          <w:sz w:val="32"/>
          <w:szCs w:val="32"/>
          <w:u w:val="single"/>
        </w:rPr>
      </w:pPr>
      <w:r>
        <w:rPr>
          <w:rFonts w:hint="eastAsia" w:ascii="仿宋_GB2312" w:hAnsi="仿宋" w:eastAsia="仿宋_GB2312"/>
          <w:color w:val="000000"/>
          <w:sz w:val="32"/>
          <w:szCs w:val="32"/>
          <w:u w:val="single"/>
        </w:rPr>
        <w:t xml:space="preserve">                                                       </w:t>
      </w:r>
    </w:p>
    <w:p>
      <w:pPr>
        <w:snapToGrid w:val="0"/>
        <w:spacing w:line="264" w:lineRule="auto"/>
        <w:rPr>
          <w:rFonts w:ascii="仿宋_GB2312" w:hAnsi="仿宋" w:eastAsia="仿宋_GB2312"/>
          <w:color w:val="000000"/>
          <w:sz w:val="32"/>
          <w:szCs w:val="32"/>
          <w:u w:val="single"/>
        </w:rPr>
      </w:pPr>
      <w:r>
        <w:rPr>
          <w:rFonts w:hint="eastAsia" w:ascii="仿宋_GB2312" w:hAnsi="仿宋" w:eastAsia="仿宋_GB2312"/>
          <w:color w:val="000000"/>
          <w:sz w:val="32"/>
          <w:szCs w:val="32"/>
          <w:u w:val="single"/>
        </w:rPr>
        <w:t xml:space="preserve">                                                     </w:t>
      </w:r>
    </w:p>
    <w:p>
      <w:pPr>
        <w:snapToGrid w:val="0"/>
        <w:spacing w:line="264" w:lineRule="auto"/>
        <w:rPr>
          <w:rFonts w:ascii="仿宋_GB2312" w:hAnsi="仿宋" w:eastAsia="仿宋_GB2312"/>
          <w:color w:val="000000"/>
          <w:sz w:val="32"/>
          <w:szCs w:val="32"/>
          <w:u w:val="single"/>
        </w:rPr>
      </w:pPr>
      <w:r>
        <w:rPr>
          <w:rFonts w:hint="eastAsia" w:ascii="仿宋_GB2312" w:hAnsi="仿宋" w:eastAsia="仿宋_GB2312"/>
          <w:color w:val="000000"/>
          <w:sz w:val="32"/>
          <w:szCs w:val="32"/>
          <w:u w:val="single"/>
        </w:rPr>
        <w:t xml:space="preserve">                                                       </w:t>
      </w:r>
    </w:p>
    <w:p>
      <w:pPr>
        <w:snapToGrid w:val="0"/>
        <w:spacing w:line="264" w:lineRule="auto"/>
        <w:rPr>
          <w:rFonts w:ascii="仿宋_GB2312" w:hAnsi="仿宋" w:eastAsia="仿宋_GB2312"/>
          <w:color w:val="000000"/>
          <w:sz w:val="32"/>
          <w:szCs w:val="32"/>
          <w:u w:val="single"/>
        </w:rPr>
      </w:pPr>
      <w:r>
        <w:rPr>
          <w:rFonts w:hint="eastAsia" w:ascii="仿宋_GB2312" w:hAnsi="仿宋" w:eastAsia="仿宋_GB2312"/>
          <w:color w:val="000000"/>
          <w:sz w:val="32"/>
          <w:szCs w:val="32"/>
          <w:u w:val="single"/>
        </w:rPr>
        <w:t xml:space="preserve">                                                     </w:t>
      </w:r>
    </w:p>
    <w:p>
      <w:pPr>
        <w:snapToGrid w:val="0"/>
        <w:spacing w:line="264" w:lineRule="auto"/>
        <w:rPr>
          <w:rFonts w:ascii="仿宋_GB2312" w:hAnsi="仿宋" w:eastAsia="仿宋_GB2312"/>
          <w:color w:val="000000"/>
          <w:sz w:val="32"/>
          <w:szCs w:val="32"/>
          <w:u w:val="single"/>
        </w:rPr>
      </w:pPr>
      <w:r>
        <w:rPr>
          <w:rFonts w:hint="eastAsia" w:ascii="仿宋_GB2312" w:hAnsi="仿宋" w:eastAsia="仿宋_GB2312"/>
          <w:color w:val="000000"/>
          <w:sz w:val="32"/>
          <w:szCs w:val="32"/>
          <w:u w:val="single"/>
        </w:rPr>
        <w:t xml:space="preserve">                                                       </w:t>
      </w:r>
    </w:p>
    <w:p>
      <w:pPr>
        <w:snapToGrid w:val="0"/>
        <w:spacing w:line="264" w:lineRule="auto"/>
        <w:rPr>
          <w:rFonts w:ascii="仿宋_GB2312" w:hAnsi="仿宋" w:eastAsia="仿宋_GB2312"/>
          <w:color w:val="000000"/>
          <w:sz w:val="32"/>
          <w:szCs w:val="32"/>
          <w:u w:val="single"/>
        </w:rPr>
      </w:pPr>
      <w:r>
        <w:rPr>
          <w:rFonts w:hint="eastAsia" w:ascii="仿宋_GB2312" w:hAnsi="仿宋" w:eastAsia="仿宋_GB2312"/>
          <w:color w:val="000000"/>
          <w:sz w:val="32"/>
          <w:szCs w:val="32"/>
          <w:u w:val="single"/>
        </w:rPr>
        <w:t xml:space="preserve">                                                     </w:t>
      </w:r>
    </w:p>
    <w:p>
      <w:pPr>
        <w:spacing w:line="520" w:lineRule="exact"/>
        <w:rPr>
          <w:rFonts w:ascii="仿宋_GB2312" w:hAnsi="Mongolian Baiti" w:eastAsia="仿宋_GB2312" w:cs="Mongolian Baiti"/>
          <w:sz w:val="32"/>
          <w:szCs w:val="32"/>
        </w:rPr>
      </w:pPr>
      <w:r>
        <w:rPr>
          <w:rFonts w:hint="eastAsia" w:ascii="黑体" w:hAnsi="黑体" w:eastAsia="黑体" w:cs="Mongolian Baiti"/>
          <w:bCs/>
          <w:color w:val="000000"/>
          <w:kern w:val="1"/>
          <w:sz w:val="32"/>
          <w:szCs w:val="32"/>
        </w:rPr>
        <w:t>执法人员：</w:t>
      </w:r>
      <w:r>
        <w:rPr>
          <w:rFonts w:hint="eastAsia" w:ascii="仿宋_GB2312" w:hAnsi="Mongolian Baiti" w:eastAsia="仿宋_GB2312" w:cs="Mongolian Baiti"/>
          <w:color w:val="000000"/>
          <w:kern w:val="1"/>
          <w:sz w:val="32"/>
          <w:szCs w:val="32"/>
        </w:rPr>
        <w:t>以上是本次电子数据提取情况的记录，请</w:t>
      </w:r>
      <w:r>
        <w:rPr>
          <w:rFonts w:hint="eastAsia" w:ascii="仿宋_GB2312" w:hAnsi="Mongolian Baiti" w:eastAsia="仿宋_GB2312" w:cs="Mongolian Baiti"/>
          <w:color w:val="000000"/>
          <w:kern w:val="1"/>
          <w:sz w:val="32"/>
          <w:szCs w:val="32"/>
          <w:u w:val="single"/>
        </w:rPr>
        <w:t>核对。</w:t>
      </w:r>
      <w:r>
        <w:rPr>
          <w:rFonts w:hint="eastAsia" w:ascii="仿宋_GB2312" w:hAnsi="Mongolian Baiti" w:eastAsia="仿宋_GB2312" w:cs="Mongolian Baiti"/>
          <w:color w:val="000000"/>
          <w:kern w:val="1"/>
          <w:sz w:val="32"/>
          <w:szCs w:val="32"/>
        </w:rPr>
        <w:t>如果属实请签名。</w:t>
      </w:r>
    </w:p>
    <w:p>
      <w:pPr>
        <w:spacing w:line="520" w:lineRule="exact"/>
        <w:rPr>
          <w:rFonts w:ascii="仿宋_GB2312" w:hAnsi="Mongolian Baiti" w:eastAsia="仿宋_GB2312" w:cs="Mongolian Baiti"/>
          <w:sz w:val="32"/>
          <w:szCs w:val="32"/>
        </w:rPr>
      </w:pPr>
      <w:r>
        <w:rPr>
          <w:rFonts w:hint="eastAsia" w:ascii="黑体" w:hAnsi="黑体" w:eastAsia="黑体" w:cs="Mongolian Baiti"/>
          <w:bCs/>
          <w:color w:val="000000"/>
          <w:kern w:val="1"/>
          <w:sz w:val="32"/>
          <w:szCs w:val="32"/>
        </w:rPr>
        <w:t>被检查人：</w:t>
      </w:r>
      <w:r>
        <w:rPr>
          <w:rFonts w:hint="eastAsia" w:ascii="仿宋_GB2312" w:hAnsi="Mongolian Baiti" w:eastAsia="仿宋_GB2312" w:cs="Mongolian Baiti"/>
          <w:sz w:val="32"/>
          <w:szCs w:val="32"/>
        </w:rPr>
        <w:t xml:space="preserve"> </w:t>
      </w:r>
      <w:r>
        <w:rPr>
          <w:rFonts w:hint="eastAsia" w:ascii="仿宋_GB2312" w:hAnsi="Mongolian Baiti" w:eastAsia="仿宋_GB2312" w:cs="Mongolian Baiti"/>
          <w:color w:val="000000"/>
          <w:kern w:val="1"/>
          <w:sz w:val="32"/>
          <w:szCs w:val="32"/>
        </w:rPr>
        <w:t>已核对，属实、无误。    XXX</w:t>
      </w:r>
    </w:p>
    <w:p>
      <w:pPr>
        <w:spacing w:line="520" w:lineRule="exact"/>
        <w:rPr>
          <w:rFonts w:ascii="仿宋_GB2312" w:hAnsi="Mongolian Baiti" w:eastAsia="仿宋_GB2312" w:cs="Mongolian Baiti"/>
          <w:sz w:val="32"/>
          <w:szCs w:val="32"/>
        </w:rPr>
      </w:pPr>
    </w:p>
    <w:p>
      <w:pPr>
        <w:spacing w:line="320" w:lineRule="exact"/>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（注：采用拷贝、复制、委托分析、书式固定、拍照录像等方式对电子数据进行取证时应用。提取人应为执法人员或指派、聘请的具有专门知识的人员。）</w:t>
      </w:r>
    </w:p>
    <w:p>
      <w:pPr>
        <w:tabs>
          <w:tab w:val="center" w:pos="4153"/>
          <w:tab w:val="right" w:pos="8306"/>
        </w:tabs>
        <w:snapToGrid w:val="0"/>
        <w:ind w:right="69" w:rightChars="33"/>
        <w:rPr>
          <w:rFonts w:ascii="仿宋_GB2312" w:hAnsi="宋体" w:eastAsia="仿宋_GB2312"/>
          <w:color w:val="000000"/>
          <w:sz w:val="32"/>
          <w:szCs w:val="32"/>
        </w:rPr>
      </w:pPr>
    </w:p>
    <w:p>
      <w:pPr>
        <w:tabs>
          <w:tab w:val="center" w:pos="4153"/>
          <w:tab w:val="right" w:pos="8306"/>
        </w:tabs>
        <w:snapToGrid w:val="0"/>
        <w:ind w:right="69" w:rightChars="33"/>
        <w:rPr>
          <w:rFonts w:ascii="仿宋_GB2312" w:hAnsi="宋体" w:eastAsia="仿宋_GB2312"/>
          <w:color w:val="000000"/>
          <w:sz w:val="32"/>
          <w:szCs w:val="32"/>
        </w:rPr>
      </w:pPr>
    </w:p>
    <w:p>
      <w:pPr>
        <w:tabs>
          <w:tab w:val="center" w:pos="4153"/>
          <w:tab w:val="right" w:pos="8306"/>
        </w:tabs>
        <w:snapToGrid w:val="0"/>
        <w:ind w:right="69" w:rightChars="33"/>
        <w:rPr>
          <w:rFonts w:ascii="仿宋_GB2312" w:hAnsi="宋体" w:eastAsia="仿宋_GB2312"/>
          <w:color w:val="000000"/>
          <w:sz w:val="32"/>
          <w:szCs w:val="32"/>
        </w:rPr>
      </w:pPr>
    </w:p>
    <w:p>
      <w:pPr>
        <w:tabs>
          <w:tab w:val="center" w:pos="4153"/>
          <w:tab w:val="right" w:pos="8306"/>
        </w:tabs>
        <w:snapToGrid w:val="0"/>
        <w:ind w:right="69" w:rightChars="33"/>
        <w:rPr>
          <w:rFonts w:ascii="仿宋_GB2312" w:hAnsi="宋体" w:eastAsia="仿宋_GB2312"/>
          <w:color w:val="000000"/>
          <w:sz w:val="32"/>
          <w:szCs w:val="32"/>
        </w:rPr>
      </w:pPr>
    </w:p>
    <w:p>
      <w:pPr>
        <w:tabs>
          <w:tab w:val="center" w:pos="4153"/>
          <w:tab w:val="right" w:pos="8306"/>
        </w:tabs>
        <w:snapToGrid w:val="0"/>
        <w:ind w:right="69" w:rightChars="33"/>
        <w:rPr>
          <w:rFonts w:ascii="仿宋_GB2312" w:hAnsi="宋体" w:eastAsia="仿宋_GB2312"/>
          <w:color w:val="000000"/>
          <w:sz w:val="32"/>
          <w:szCs w:val="32"/>
        </w:rPr>
      </w:pPr>
    </w:p>
    <w:p>
      <w:pPr>
        <w:tabs>
          <w:tab w:val="center" w:pos="4153"/>
          <w:tab w:val="right" w:pos="8306"/>
        </w:tabs>
        <w:snapToGrid w:val="0"/>
        <w:ind w:right="69" w:rightChars="33"/>
        <w:rPr>
          <w:rFonts w:ascii="仿宋_GB2312" w:hAnsi="宋体" w:eastAsia="仿宋_GB2312"/>
          <w:color w:val="000000"/>
          <w:sz w:val="32"/>
          <w:szCs w:val="32"/>
        </w:rPr>
      </w:pPr>
    </w:p>
    <w:p>
      <w:pPr>
        <w:tabs>
          <w:tab w:val="center" w:pos="4153"/>
          <w:tab w:val="right" w:pos="8306"/>
        </w:tabs>
        <w:snapToGrid w:val="0"/>
        <w:ind w:right="69" w:rightChars="33"/>
        <w:rPr>
          <w:rFonts w:ascii="仿宋_GB2312" w:hAnsi="宋体" w:eastAsia="仿宋_GB2312"/>
          <w:color w:val="000000"/>
          <w:sz w:val="32"/>
          <w:szCs w:val="32"/>
        </w:rPr>
      </w:pPr>
    </w:p>
    <w:p>
      <w:pPr>
        <w:tabs>
          <w:tab w:val="center" w:pos="4153"/>
          <w:tab w:val="right" w:pos="8306"/>
        </w:tabs>
        <w:snapToGrid w:val="0"/>
        <w:ind w:right="69" w:rightChars="33"/>
        <w:rPr>
          <w:rFonts w:ascii="仿宋_GB2312" w:hAnsi="宋体" w:eastAsia="仿宋_GB2312"/>
          <w:color w:val="000000"/>
          <w:sz w:val="32"/>
          <w:szCs w:val="32"/>
          <w:u w:val="single"/>
        </w:rPr>
      </w:pPr>
      <w:r>
        <w:rPr>
          <w:rFonts w:hint="eastAsia" w:ascii="仿宋_GB2312" w:hAnsi="宋体" w:eastAsia="仿宋_GB2312"/>
          <w:color w:val="000000"/>
          <w:sz w:val="32"/>
          <w:szCs w:val="32"/>
        </w:rPr>
        <w:t>被检查人：</w:t>
      </w:r>
      <w:r>
        <w:rPr>
          <w:rFonts w:hint="eastAsia" w:ascii="仿宋_GB2312" w:hAnsi="宋体" w:eastAsia="仿宋_GB2312"/>
          <w:color w:val="000000"/>
          <w:sz w:val="32"/>
          <w:szCs w:val="32"/>
          <w:u w:val="single"/>
        </w:rPr>
        <w:t xml:space="preserve">   XXX                   20XX年XX月XX日</w:t>
      </w:r>
    </w:p>
    <w:p>
      <w:pPr>
        <w:tabs>
          <w:tab w:val="center" w:pos="4153"/>
          <w:tab w:val="right" w:pos="9180"/>
        </w:tabs>
        <w:snapToGrid w:val="0"/>
        <w:ind w:right="-110"/>
        <w:rPr>
          <w:rFonts w:ascii="仿宋_GB2312" w:hAnsi="宋体" w:eastAsia="仿宋_GB2312"/>
          <w:color w:val="000000"/>
          <w:sz w:val="32"/>
          <w:szCs w:val="32"/>
          <w:u w:val="single"/>
        </w:rPr>
      </w:pPr>
      <w:r>
        <w:rPr>
          <w:rFonts w:hint="eastAsia" w:ascii="仿宋_GB2312" w:hAnsi="宋体" w:eastAsia="仿宋_GB2312"/>
          <w:color w:val="000000"/>
          <w:sz w:val="32"/>
          <w:szCs w:val="32"/>
        </w:rPr>
        <w:t>提 取 人：</w:t>
      </w:r>
      <w:r>
        <w:rPr>
          <w:rFonts w:hint="eastAsia" w:ascii="仿宋_GB2312" w:hAnsi="宋体" w:eastAsia="仿宋_GB2312"/>
          <w:color w:val="000000"/>
          <w:sz w:val="32"/>
          <w:szCs w:val="32"/>
          <w:u w:val="single"/>
        </w:rPr>
        <w:t xml:space="preserve">  XXX                    20XX年XX月XX日</w:t>
      </w:r>
    </w:p>
    <w:p>
      <w:pPr>
        <w:tabs>
          <w:tab w:val="center" w:pos="4153"/>
          <w:tab w:val="right" w:pos="9180"/>
        </w:tabs>
        <w:snapToGrid w:val="0"/>
        <w:ind w:right="-110"/>
        <w:rPr>
          <w:rFonts w:ascii="仿宋_GB2312" w:hAnsi="宋体" w:eastAsia="仿宋_GB2312"/>
          <w:color w:val="000000"/>
          <w:sz w:val="32"/>
          <w:szCs w:val="32"/>
        </w:rPr>
      </w:pPr>
      <w:r>
        <w:rPr>
          <w:rFonts w:hint="eastAsia" w:ascii="仿宋_GB2312" w:hAnsi="宋体" w:eastAsia="仿宋_GB2312"/>
          <w:color w:val="000000"/>
          <w:sz w:val="32"/>
          <w:szCs w:val="32"/>
        </w:rPr>
        <w:t>执法人员：</w:t>
      </w:r>
      <w:r>
        <w:rPr>
          <w:rFonts w:hint="eastAsia" w:ascii="仿宋_GB2312" w:hAnsi="宋体" w:eastAsia="仿宋_GB2312"/>
          <w:color w:val="000000"/>
          <w:sz w:val="32"/>
          <w:szCs w:val="32"/>
          <w:u w:val="single"/>
        </w:rPr>
        <w:t xml:space="preserve">   XXX    </w:t>
      </w:r>
      <w:r>
        <w:rPr>
          <w:rFonts w:hint="eastAsia" w:ascii="仿宋_GB2312" w:hAnsi="宋体" w:eastAsia="仿宋_GB2312"/>
          <w:color w:val="000000"/>
          <w:sz w:val="32"/>
          <w:szCs w:val="32"/>
        </w:rPr>
        <w:t>、</w:t>
      </w:r>
      <w:r>
        <w:rPr>
          <w:rFonts w:hint="eastAsia" w:ascii="仿宋_GB2312" w:hAnsi="宋体" w:eastAsia="仿宋_GB2312"/>
          <w:color w:val="000000"/>
          <w:sz w:val="32"/>
          <w:szCs w:val="32"/>
          <w:u w:val="single"/>
        </w:rPr>
        <w:t xml:space="preserve">  XXX        20XX年XX月XX日</w:t>
      </w:r>
    </w:p>
    <w:p>
      <w:pPr>
        <w:spacing w:line="520" w:lineRule="exact"/>
        <w:jc w:val="center"/>
        <w:outlineLvl w:val="1"/>
        <w:rPr>
          <w:rFonts w:ascii="方正小标宋简体" w:hAnsi="方正小标宋简体" w:eastAsia="方正小标宋简体" w:cs="方正小标宋简体"/>
          <w:bCs/>
          <w:sz w:val="44"/>
          <w:szCs w:val="44"/>
          <w:u w:val="single"/>
        </w:rPr>
      </w:pPr>
      <w:r>
        <w:rPr>
          <w:rFonts w:hint="eastAsia" w:ascii="仿宋_GB2312" w:hAnsi="Mongolian Baiti" w:eastAsia="仿宋_GB2312" w:cs="Mongolian Baiti"/>
          <w:b/>
          <w:kern w:val="1"/>
          <w:sz w:val="28"/>
          <w:szCs w:val="28"/>
        </w:rPr>
        <w:t>第2页共2页</w:t>
      </w:r>
    </w:p>
    <w:p>
      <w:pPr>
        <w:spacing w:line="640" w:lineRule="exact"/>
        <w:jc w:val="center"/>
        <w:outlineLvl w:val="0"/>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u w:val="single"/>
        </w:rPr>
        <w:t>保定市</w:t>
      </w:r>
      <w:bookmarkStart w:id="44" w:name="_Toc76683295"/>
      <w:bookmarkStart w:id="45" w:name="_Toc6478"/>
      <w:r>
        <w:rPr>
          <w:rFonts w:hint="eastAsia" w:ascii="方正小标宋简体" w:hAnsi="方正小标宋简体" w:eastAsia="方正小标宋简体" w:cs="方正小标宋简体"/>
          <w:bCs/>
          <w:sz w:val="44"/>
          <w:szCs w:val="44"/>
        </w:rPr>
        <w:t>市场监督管理局</w:t>
      </w:r>
      <w:bookmarkEnd w:id="44"/>
      <w:bookmarkEnd w:id="45"/>
    </w:p>
    <w:p>
      <w:pPr>
        <w:spacing w:line="640" w:lineRule="exact"/>
        <w:jc w:val="center"/>
        <w:outlineLvl w:val="0"/>
        <w:rPr>
          <w:rFonts w:ascii="方正小标宋简体" w:hAnsi="方正小标宋简体" w:eastAsia="方正小标宋简体" w:cs="方正小标宋简体"/>
          <w:bCs/>
          <w:sz w:val="44"/>
          <w:szCs w:val="44"/>
        </w:rPr>
      </w:pPr>
      <w:bookmarkStart w:id="46" w:name="_Toc76683296"/>
      <w:r>
        <w:rPr>
          <w:rFonts w:hint="eastAsia" w:ascii="方正小标宋简体" w:hAnsi="方正小标宋简体" w:eastAsia="方正小标宋简体" w:cs="方正小标宋简体"/>
          <w:bCs/>
          <w:sz w:val="44"/>
          <w:szCs w:val="44"/>
        </w:rPr>
        <w:t>询问通知书</w:t>
      </w:r>
      <w:bookmarkEnd w:id="46"/>
    </w:p>
    <w:p>
      <w:pPr>
        <w:spacing w:line="500" w:lineRule="exact"/>
        <w:jc w:val="center"/>
        <w:outlineLvl w:val="1"/>
        <w:rPr>
          <w:rFonts w:ascii="仿宋_GB2312" w:hAnsi="Times New Roman" w:eastAsia="仿宋_GB2312" w:cs="Mongolian Baiti"/>
          <w:sz w:val="32"/>
          <w:szCs w:val="32"/>
        </w:rPr>
      </w:pPr>
      <w:r>
        <w:rPr>
          <w:rFonts w:hint="eastAsia" w:ascii="仿宋_GB2312" w:hAnsi="Times New Roman" w:eastAsia="仿宋_GB2312" w:cs="Mongolian Baiti"/>
          <w:sz w:val="32"/>
          <w:szCs w:val="32"/>
          <w:u w:val="single"/>
        </w:rPr>
        <w:t>保</w:t>
      </w:r>
      <w:r>
        <w:rPr>
          <w:rFonts w:hint="eastAsia" w:ascii="仿宋_GB2312" w:hAnsi="Times New Roman" w:eastAsia="仿宋_GB2312" w:cs="Mongolian Baiti"/>
          <w:sz w:val="32"/>
          <w:szCs w:val="32"/>
        </w:rPr>
        <w:t>市监询通〔</w:t>
      </w:r>
      <w:r>
        <w:rPr>
          <w:rFonts w:hint="eastAsia" w:ascii="仿宋_GB2312" w:hAnsi="Times New Roman" w:eastAsia="仿宋_GB2312" w:cs="Mongolian Baiti"/>
          <w:sz w:val="32"/>
          <w:szCs w:val="32"/>
          <w:u w:val="single"/>
        </w:rPr>
        <w:t>20XX</w:t>
      </w:r>
      <w:r>
        <w:rPr>
          <w:rFonts w:hint="eastAsia" w:ascii="仿宋_GB2312" w:hAnsi="Times New Roman" w:eastAsia="仿宋_GB2312" w:cs="Mongolian Baiti"/>
          <w:sz w:val="32"/>
          <w:szCs w:val="32"/>
        </w:rPr>
        <w:t>〕</w:t>
      </w:r>
      <w:r>
        <w:rPr>
          <w:rFonts w:hint="eastAsia" w:ascii="仿宋_GB2312" w:hAnsi="Times New Roman" w:eastAsia="仿宋_GB2312" w:cs="Mongolian Baiti"/>
          <w:sz w:val="32"/>
          <w:szCs w:val="32"/>
          <w:u w:val="single"/>
        </w:rPr>
        <w:t xml:space="preserve"> X </w:t>
      </w:r>
      <w:r>
        <w:rPr>
          <w:rFonts w:hint="eastAsia" w:ascii="仿宋_GB2312" w:hAnsi="Times New Roman" w:eastAsia="仿宋_GB2312" w:cs="Mongolian Baiti"/>
          <w:sz w:val="32"/>
          <w:szCs w:val="32"/>
        </w:rPr>
        <w:t>号</w:t>
      </w:r>
    </w:p>
    <w:p>
      <w:pPr>
        <w:spacing w:line="500" w:lineRule="exact"/>
        <w:jc w:val="center"/>
        <w:rPr>
          <w:rFonts w:ascii="仿宋_GB2312" w:hAnsi="Times New Roman" w:eastAsia="仿宋_GB2312" w:cs="Mongolian Baiti"/>
          <w:sz w:val="32"/>
          <w:szCs w:val="32"/>
        </w:rPr>
      </w:pPr>
    </w:p>
    <w:p>
      <w:pPr>
        <w:spacing w:line="500" w:lineRule="exact"/>
        <w:rPr>
          <w:rFonts w:ascii="仿宋_GB2312" w:hAnsi="Times New Roman" w:eastAsia="仿宋_GB2312" w:cs="Mongolian Baiti"/>
          <w:sz w:val="32"/>
          <w:szCs w:val="32"/>
        </w:rPr>
      </w:pPr>
      <w:r>
        <w:rPr>
          <w:rFonts w:hint="eastAsia" w:ascii="仿宋_GB2312" w:hAnsi="仿宋" w:eastAsia="仿宋_GB2312" w:cs="仿宋"/>
          <w:sz w:val="32"/>
          <w:szCs w:val="32"/>
          <w:u w:val="single"/>
        </w:rPr>
        <w:t>XX食品有限责任公司</w:t>
      </w:r>
      <w:r>
        <w:rPr>
          <w:rFonts w:hint="eastAsia" w:ascii="仿宋_GB2312" w:hAnsi="Times New Roman" w:eastAsia="仿宋_GB2312" w:cs="Mongolian Baiti"/>
          <w:sz w:val="32"/>
          <w:szCs w:val="32"/>
        </w:rPr>
        <w:t>：</w:t>
      </w:r>
    </w:p>
    <w:p>
      <w:pPr>
        <w:spacing w:line="500" w:lineRule="exact"/>
        <w:ind w:firstLine="640" w:firstLineChars="200"/>
        <w:rPr>
          <w:rFonts w:ascii="仿宋_GB2312" w:hAnsi="Times New Roman" w:eastAsia="仿宋_GB2312" w:cs="Mongolian Baiti"/>
          <w:sz w:val="32"/>
          <w:szCs w:val="32"/>
        </w:rPr>
      </w:pPr>
      <w:r>
        <w:rPr>
          <w:rFonts w:hint="eastAsia" w:ascii="仿宋_GB2312" w:hAnsi="Times New Roman" w:eastAsia="仿宋_GB2312" w:cs="Mongolian Baiti"/>
          <w:sz w:val="32"/>
          <w:szCs w:val="32"/>
        </w:rPr>
        <w:t>为调查了解</w:t>
      </w:r>
      <w:r>
        <w:rPr>
          <w:rFonts w:hint="eastAsia" w:ascii="仿宋_GB2312" w:hAnsi="Times New Roman" w:eastAsia="仿宋_GB2312" w:cs="Mongolian Baiti"/>
          <w:sz w:val="32"/>
          <w:szCs w:val="32"/>
          <w:u w:val="single"/>
        </w:rPr>
        <w:t xml:space="preserve"> 你公司销售乌龙茶的相关事宜 </w:t>
      </w:r>
      <w:r>
        <w:rPr>
          <w:rFonts w:hint="eastAsia" w:ascii="仿宋_GB2312" w:hAnsi="Times New Roman" w:eastAsia="仿宋_GB2312" w:cs="Mongolian Baiti"/>
          <w:sz w:val="32"/>
          <w:szCs w:val="32"/>
        </w:rPr>
        <w:t>，请于</w:t>
      </w:r>
      <w:r>
        <w:rPr>
          <w:rFonts w:hint="eastAsia" w:ascii="仿宋_GB2312" w:hAnsi="Times New Roman" w:eastAsia="仿宋_GB2312" w:cs="Mongolian Baiti"/>
          <w:sz w:val="32"/>
          <w:szCs w:val="32"/>
          <w:u w:val="single"/>
        </w:rPr>
        <w:t xml:space="preserve"> 20XX</w:t>
      </w:r>
      <w:r>
        <w:rPr>
          <w:rFonts w:hint="eastAsia" w:ascii="仿宋_GB2312" w:hAnsi="Times New Roman" w:eastAsia="仿宋_GB2312" w:cs="Mongolian Baiti"/>
          <w:sz w:val="32"/>
          <w:szCs w:val="32"/>
        </w:rPr>
        <w:t>年</w:t>
      </w:r>
      <w:r>
        <w:rPr>
          <w:rFonts w:hint="eastAsia" w:ascii="仿宋_GB2312" w:hAnsi="Times New Roman" w:eastAsia="仿宋_GB2312" w:cs="Mongolian Baiti"/>
          <w:sz w:val="32"/>
          <w:szCs w:val="32"/>
          <w:u w:val="single"/>
        </w:rPr>
        <w:t xml:space="preserve"> XX </w:t>
      </w:r>
      <w:r>
        <w:rPr>
          <w:rFonts w:hint="eastAsia" w:ascii="仿宋_GB2312" w:hAnsi="Times New Roman" w:eastAsia="仿宋_GB2312" w:cs="Mongolian Baiti"/>
          <w:sz w:val="32"/>
          <w:szCs w:val="32"/>
        </w:rPr>
        <w:t>月</w:t>
      </w:r>
      <w:r>
        <w:rPr>
          <w:rFonts w:hint="eastAsia" w:ascii="仿宋_GB2312" w:hAnsi="Times New Roman" w:eastAsia="仿宋_GB2312" w:cs="Mongolian Baiti"/>
          <w:sz w:val="32"/>
          <w:szCs w:val="32"/>
          <w:u w:val="single"/>
        </w:rPr>
        <w:t xml:space="preserve"> XX </w:t>
      </w:r>
      <w:r>
        <w:rPr>
          <w:rFonts w:hint="eastAsia" w:ascii="仿宋_GB2312" w:hAnsi="Times New Roman" w:eastAsia="仿宋_GB2312" w:cs="Mongolian Baiti"/>
          <w:sz w:val="32"/>
          <w:szCs w:val="32"/>
        </w:rPr>
        <w:t>日</w:t>
      </w:r>
      <w:r>
        <w:rPr>
          <w:rFonts w:hint="eastAsia" w:ascii="仿宋_GB2312" w:hAnsi="Times New Roman" w:eastAsia="仿宋_GB2312" w:cs="Mongolian Baiti"/>
          <w:sz w:val="32"/>
          <w:szCs w:val="32"/>
          <w:u w:val="single"/>
        </w:rPr>
        <w:t xml:space="preserve"> XX </w:t>
      </w:r>
      <w:r>
        <w:rPr>
          <w:rFonts w:hint="eastAsia" w:ascii="仿宋_GB2312" w:hAnsi="Times New Roman" w:eastAsia="仿宋_GB2312" w:cs="Mongolian Baiti"/>
          <w:sz w:val="32"/>
          <w:szCs w:val="32"/>
        </w:rPr>
        <w:t>时</w:t>
      </w:r>
      <w:r>
        <w:rPr>
          <w:rFonts w:hint="eastAsia" w:ascii="仿宋_GB2312" w:hAnsi="Times New Roman" w:eastAsia="仿宋_GB2312" w:cs="Mongolian Baiti"/>
          <w:sz w:val="32"/>
          <w:szCs w:val="32"/>
          <w:u w:val="single"/>
        </w:rPr>
        <w:t xml:space="preserve"> XX </w:t>
      </w:r>
      <w:r>
        <w:rPr>
          <w:rFonts w:hint="eastAsia" w:ascii="仿宋_GB2312" w:hAnsi="Times New Roman" w:eastAsia="仿宋_GB2312" w:cs="Mongolian Baiti"/>
          <w:sz w:val="32"/>
          <w:szCs w:val="32"/>
        </w:rPr>
        <w:t>分</w:t>
      </w:r>
      <w:r>
        <w:rPr>
          <w:rFonts w:hint="eastAsia" w:ascii="仿宋_GB2312" w:hAnsi="Times New Roman" w:eastAsia="仿宋_GB2312" w:cs="Mongolian Baiti"/>
          <w:spacing w:val="-10"/>
          <w:sz w:val="32"/>
          <w:szCs w:val="32"/>
        </w:rPr>
        <w:t>到</w:t>
      </w:r>
      <w:r>
        <w:rPr>
          <w:rFonts w:hint="eastAsia" w:ascii="仿宋_GB2312" w:hAnsi="Times New Roman" w:eastAsia="仿宋_GB2312" w:cs="Mongolian Baiti"/>
          <w:sz w:val="32"/>
          <w:szCs w:val="32"/>
          <w:u w:val="single"/>
        </w:rPr>
        <w:t xml:space="preserve"> 保定市市场监督管理局询问调查室（地址：XX路XX号主楼112室）</w:t>
      </w:r>
      <w:r>
        <w:rPr>
          <w:rFonts w:hint="eastAsia" w:ascii="仿宋_GB2312" w:hAnsi="Times New Roman" w:eastAsia="仿宋_GB2312" w:cs="Mongolian Baiti"/>
          <w:sz w:val="32"/>
          <w:szCs w:val="32"/>
        </w:rPr>
        <w:t>接受询问调查。依据《中华人民共和国行政处罚法》第五十五条第二款的规定，你（单位）有如实回答询问、协助调查的义务。</w:t>
      </w:r>
    </w:p>
    <w:p>
      <w:pPr>
        <w:spacing w:line="500" w:lineRule="exact"/>
        <w:ind w:firstLine="640" w:firstLineChars="200"/>
        <w:rPr>
          <w:rFonts w:ascii="仿宋_GB2312" w:hAnsi="Times New Roman" w:eastAsia="仿宋_GB2312" w:cs="Mongolian Baiti"/>
          <w:sz w:val="32"/>
          <w:szCs w:val="32"/>
        </w:rPr>
      </w:pPr>
      <w:r>
        <w:rPr>
          <w:rFonts w:hint="eastAsia" w:ascii="仿宋_GB2312" w:hAnsi="Times New Roman" w:eastAsia="仿宋_GB2312" w:cs="Mongolian Baiti"/>
          <w:sz w:val="32"/>
          <w:szCs w:val="32"/>
        </w:rPr>
        <w:t>请携带以下材料：</w:t>
      </w:r>
    </w:p>
    <w:p>
      <w:pPr>
        <w:spacing w:line="500" w:lineRule="exact"/>
        <w:ind w:firstLine="640" w:firstLineChars="200"/>
        <w:rPr>
          <w:rFonts w:ascii="仿宋_GB2312" w:hAnsi="Times New Roman" w:eastAsia="仿宋_GB2312" w:cs="Mongolian Baiti"/>
          <w:sz w:val="32"/>
          <w:szCs w:val="32"/>
          <w:u w:val="single"/>
        </w:rPr>
      </w:pPr>
      <w:r>
        <w:rPr>
          <w:rFonts w:hint="eastAsia" w:ascii="仿宋_GB2312" w:hAnsi="Times New Roman" w:eastAsia="仿宋_GB2312" w:cs="仿宋_GB2312"/>
          <w:sz w:val="32"/>
          <w:szCs w:val="32"/>
          <w:u w:val="single"/>
        </w:rPr>
        <w:t>1.</w:t>
      </w:r>
      <w:r>
        <w:rPr>
          <w:rFonts w:hint="eastAsia" w:ascii="仿宋_GB2312" w:hAnsi="Times New Roman" w:eastAsia="仿宋_GB2312" w:cs="Mongolian Baiti"/>
          <w:sz w:val="32"/>
          <w:szCs w:val="32"/>
          <w:u w:val="single"/>
        </w:rPr>
        <w:t xml:space="preserve"> 供货方E公司的营业执照复印件、食品生产许可证复印件；                                                                           </w:t>
      </w:r>
    </w:p>
    <w:p>
      <w:pPr>
        <w:spacing w:line="500" w:lineRule="exact"/>
        <w:ind w:firstLine="640" w:firstLineChars="200"/>
        <w:rPr>
          <w:rFonts w:ascii="仿宋_GB2312" w:hAnsi="Times New Roman" w:eastAsia="仿宋_GB2312" w:cs="仿宋_GB2312"/>
          <w:sz w:val="32"/>
          <w:szCs w:val="32"/>
        </w:rPr>
      </w:pPr>
      <w:r>
        <w:rPr>
          <w:rFonts w:hint="eastAsia" w:ascii="仿宋_GB2312" w:hAnsi="Times New Roman" w:eastAsia="仿宋_GB2312" w:cs="仿宋_GB2312"/>
          <w:sz w:val="32"/>
          <w:szCs w:val="32"/>
          <w:u w:val="single"/>
        </w:rPr>
        <w:t>2.</w:t>
      </w:r>
      <w:r>
        <w:rPr>
          <w:rFonts w:hint="eastAsia" w:ascii="仿宋_GB2312" w:hAnsi="Times New Roman" w:eastAsia="仿宋_GB2312" w:cs="Mongolian Baiti"/>
          <w:sz w:val="32"/>
          <w:szCs w:val="32"/>
          <w:u w:val="single"/>
        </w:rPr>
        <w:t xml:space="preserve"> 供货合同原件及复印件；                                                </w:t>
      </w:r>
    </w:p>
    <w:p>
      <w:pPr>
        <w:spacing w:line="500" w:lineRule="exact"/>
        <w:ind w:firstLine="640" w:firstLineChars="200"/>
        <w:rPr>
          <w:rFonts w:ascii="仿宋_GB2312" w:hAnsi="Times New Roman" w:eastAsia="仿宋_GB2312" w:cs="仿宋_GB2312"/>
          <w:sz w:val="32"/>
          <w:szCs w:val="32"/>
        </w:rPr>
      </w:pPr>
      <w:r>
        <w:rPr>
          <w:rFonts w:hint="eastAsia" w:ascii="仿宋_GB2312" w:hAnsi="Times New Roman" w:eastAsia="仿宋_GB2312" w:cs="仿宋_GB2312"/>
          <w:sz w:val="32"/>
          <w:szCs w:val="32"/>
          <w:u w:val="single"/>
        </w:rPr>
        <w:t>3.</w:t>
      </w:r>
      <w:r>
        <w:rPr>
          <w:rFonts w:hint="eastAsia" w:ascii="仿宋_GB2312" w:hAnsi="Times New Roman" w:eastAsia="仿宋_GB2312" w:cs="Mongolian Baiti"/>
          <w:sz w:val="32"/>
          <w:szCs w:val="32"/>
          <w:u w:val="single"/>
        </w:rPr>
        <w:t xml:space="preserve"> 供货方提供的乌龙茶出厂检验报告。                                              </w:t>
      </w:r>
    </w:p>
    <w:p>
      <w:pPr>
        <w:spacing w:line="500" w:lineRule="exact"/>
        <w:ind w:firstLine="640" w:firstLineChars="200"/>
        <w:rPr>
          <w:rFonts w:ascii="仿宋_GB2312" w:hAnsi="Times New Roman" w:eastAsia="仿宋_GB2312" w:cs="Mongolian Baiti"/>
          <w:sz w:val="32"/>
          <w:szCs w:val="32"/>
        </w:rPr>
      </w:pPr>
      <w:r>
        <w:rPr>
          <w:rFonts w:hint="eastAsia" w:ascii="仿宋_GB2312" w:hAnsi="Times New Roman" w:eastAsia="仿宋_GB2312" w:cs="Mongolian Baiti"/>
          <w:sz w:val="32"/>
          <w:szCs w:val="32"/>
        </w:rPr>
        <w:t>如你单位委托其他人员接受询问调查的，委托代理人应当同时提供授权委托书及委托代理人身份证明。</w:t>
      </w:r>
    </w:p>
    <w:p>
      <w:pPr>
        <w:spacing w:line="500" w:lineRule="exact"/>
        <w:ind w:firstLine="640" w:firstLineChars="200"/>
        <w:rPr>
          <w:rFonts w:ascii="仿宋_GB2312" w:hAnsi="Times New Roman" w:eastAsia="仿宋_GB2312" w:cs="Mongolian Baiti"/>
          <w:sz w:val="32"/>
          <w:szCs w:val="32"/>
        </w:rPr>
      </w:pPr>
    </w:p>
    <w:p>
      <w:pPr>
        <w:spacing w:line="500" w:lineRule="exact"/>
        <w:ind w:firstLine="640" w:firstLineChars="200"/>
        <w:rPr>
          <w:rFonts w:ascii="仿宋_GB2312" w:hAnsi="Times New Roman" w:eastAsia="仿宋_GB2312" w:cs="Mongolian Baiti"/>
          <w:sz w:val="32"/>
          <w:szCs w:val="32"/>
        </w:rPr>
      </w:pPr>
      <w:r>
        <w:rPr>
          <w:rFonts w:hint="eastAsia" w:ascii="仿宋_GB2312" w:hAnsi="Times New Roman" w:eastAsia="仿宋_GB2312" w:cs="Mongolian Baiti"/>
          <w:sz w:val="32"/>
          <w:szCs w:val="32"/>
        </w:rPr>
        <w:t>联系人：</w:t>
      </w:r>
      <w:r>
        <w:rPr>
          <w:rFonts w:hint="eastAsia" w:ascii="仿宋_GB2312" w:hAnsi="Times New Roman" w:eastAsia="仿宋_GB2312" w:cs="Mongolian Baiti"/>
          <w:sz w:val="32"/>
          <w:szCs w:val="32"/>
          <w:u w:val="single"/>
        </w:rPr>
        <w:t xml:space="preserve">      张XX        </w:t>
      </w:r>
      <w:r>
        <w:rPr>
          <w:rFonts w:hint="eastAsia" w:ascii="仿宋_GB2312" w:hAnsi="Times New Roman" w:eastAsia="仿宋_GB2312" w:cs="Mongolian Baiti"/>
          <w:sz w:val="32"/>
          <w:szCs w:val="32"/>
        </w:rPr>
        <w:t>、</w:t>
      </w:r>
      <w:r>
        <w:rPr>
          <w:rFonts w:hint="eastAsia" w:ascii="仿宋_GB2312" w:hAnsi="Times New Roman" w:eastAsia="仿宋_GB2312" w:cs="Mongolian Baiti"/>
          <w:sz w:val="32"/>
          <w:szCs w:val="32"/>
          <w:u w:val="single"/>
        </w:rPr>
        <w:t xml:space="preserve">     李XX       </w:t>
      </w:r>
    </w:p>
    <w:p>
      <w:pPr>
        <w:spacing w:line="500" w:lineRule="exact"/>
        <w:ind w:firstLine="640" w:firstLineChars="200"/>
        <w:rPr>
          <w:rFonts w:ascii="仿宋_GB2312" w:hAnsi="Times New Roman" w:eastAsia="仿宋_GB2312" w:cs="Mongolian Baiti"/>
          <w:sz w:val="32"/>
          <w:szCs w:val="32"/>
          <w:u w:val="single"/>
        </w:rPr>
      </w:pPr>
      <w:r>
        <w:rPr>
          <w:rFonts w:hint="eastAsia" w:ascii="仿宋_GB2312" w:hAnsi="Times New Roman" w:eastAsia="仿宋_GB2312" w:cs="Mongolian Baiti"/>
          <w:sz w:val="32"/>
          <w:szCs w:val="32"/>
        </w:rPr>
        <w:t>联系电话：</w:t>
      </w:r>
      <w:r>
        <w:rPr>
          <w:rFonts w:hint="eastAsia" w:ascii="仿宋_GB2312" w:hAnsi="Times New Roman" w:eastAsia="仿宋_GB2312" w:cs="Mongolian Baiti"/>
          <w:sz w:val="32"/>
          <w:szCs w:val="32"/>
          <w:u w:val="single"/>
        </w:rPr>
        <w:t xml:space="preserve">      XXXXXXX                      </w:t>
      </w:r>
    </w:p>
    <w:p>
      <w:pPr>
        <w:spacing w:line="500" w:lineRule="exact"/>
        <w:rPr>
          <w:rFonts w:ascii="仿宋_GB2312" w:hAnsi="Times New Roman" w:eastAsia="仿宋_GB2312" w:cs="Mongolian Baiti"/>
          <w:sz w:val="32"/>
          <w:szCs w:val="32"/>
          <w:u w:val="single"/>
        </w:rPr>
      </w:pPr>
    </w:p>
    <w:p>
      <w:pPr>
        <w:spacing w:line="500" w:lineRule="exact"/>
        <w:ind w:right="640" w:firstLine="601"/>
        <w:jc w:val="right"/>
        <w:rPr>
          <w:rFonts w:ascii="Times New Roman" w:hAnsi="Times New Roman" w:eastAsia="仿宋_GB2312" w:cs="仿宋"/>
          <w:color w:val="000000"/>
          <w:sz w:val="32"/>
          <w:szCs w:val="32"/>
        </w:rPr>
      </w:pPr>
      <w:r>
        <w:rPr>
          <w:rFonts w:hint="eastAsia" w:ascii="Times New Roman" w:hAnsi="Times New Roman" w:eastAsia="仿宋_GB2312" w:cs="Mongolian Baiti"/>
          <w:sz w:val="32"/>
          <w:szCs w:val="32"/>
        </w:rPr>
        <w:t xml:space="preserve">               </w:t>
      </w:r>
      <w:r>
        <w:rPr>
          <w:rFonts w:hint="eastAsia" w:ascii="Times New Roman" w:hAnsi="Times New Roman" w:eastAsia="仿宋_GB2312" w:cs="仿宋"/>
          <w:color w:val="000000"/>
          <w:sz w:val="32"/>
          <w:szCs w:val="32"/>
          <w:u w:val="single"/>
        </w:rPr>
        <w:t>保定市</w:t>
      </w:r>
      <w:r>
        <w:rPr>
          <w:rFonts w:hint="eastAsia" w:ascii="Times New Roman" w:hAnsi="Times New Roman" w:eastAsia="仿宋_GB2312" w:cs="仿宋"/>
          <w:color w:val="000000"/>
          <w:sz w:val="32"/>
          <w:szCs w:val="32"/>
        </w:rPr>
        <w:t xml:space="preserve">市场监督管理局    </w:t>
      </w:r>
    </w:p>
    <w:p>
      <w:pPr>
        <w:spacing w:line="500" w:lineRule="exact"/>
        <w:ind w:right="640" w:firstLine="601"/>
        <w:jc w:val="center"/>
        <w:outlineLvl w:val="1"/>
        <w:rPr>
          <w:rFonts w:ascii="Times New Roman" w:hAnsi="Times New Roman" w:eastAsia="仿宋_GB2312" w:cs="仿宋"/>
          <w:color w:val="000000"/>
          <w:sz w:val="32"/>
          <w:szCs w:val="32"/>
        </w:rPr>
      </w:pPr>
      <w:r>
        <w:rPr>
          <w:rFonts w:hint="eastAsia" w:ascii="Times New Roman" w:hAnsi="Times New Roman" w:eastAsia="仿宋_GB2312" w:cs="仿宋"/>
          <w:color w:val="000000"/>
          <w:sz w:val="32"/>
          <w:szCs w:val="32"/>
        </w:rPr>
        <w:t xml:space="preserve">                           （印 章）         </w:t>
      </w:r>
    </w:p>
    <w:p>
      <w:pPr>
        <w:spacing w:line="500" w:lineRule="exact"/>
        <w:ind w:right="1280" w:firstLine="600"/>
        <w:jc w:val="center"/>
        <w:rPr>
          <w:rFonts w:ascii="仿宋_GB2312" w:hAnsi="Times New Roman" w:eastAsia="仿宋_GB2312" w:cs="Mongolian Baiti"/>
          <w:sz w:val="32"/>
          <w:szCs w:val="32"/>
        </w:rPr>
      </w:pPr>
      <w:r>
        <w:rPr>
          <w:rFonts w:hint="eastAsia" w:ascii="仿宋_GB2312" w:hAnsi="Times New Roman" w:eastAsia="仿宋_GB2312" w:cs="仿宋"/>
          <w:color w:val="000000"/>
          <w:sz w:val="32"/>
          <w:szCs w:val="32"/>
        </w:rPr>
        <w:t xml:space="preserve">                        </w:t>
      </w:r>
      <w:r>
        <w:rPr>
          <w:rFonts w:hint="eastAsia" w:ascii="仿宋_GB2312" w:hAnsi="Times New Roman" w:eastAsia="仿宋_GB2312" w:cs="Mongolian Baiti"/>
          <w:sz w:val="32"/>
          <w:szCs w:val="32"/>
        </w:rPr>
        <w:t xml:space="preserve">20XX年XX月XX日  </w:t>
      </w:r>
    </w:p>
    <w:p>
      <w:pPr>
        <w:spacing w:line="320" w:lineRule="exact"/>
        <w:rPr>
          <w:rFonts w:ascii="仿宋_GB2312" w:hAnsi="Times New Roman" w:eastAsia="仿宋_GB2312" w:cs="仿宋"/>
          <w:color w:val="000000"/>
          <w:sz w:val="32"/>
          <w:szCs w:val="32"/>
        </w:rPr>
      </w:pPr>
      <w:r>
        <w:rPr>
          <w:rFonts w:hint="eastAsia" w:ascii="仿宋_GB2312" w:hAnsi="仿宋_GB2312" w:eastAsia="仿宋_GB2312" w:cs="仿宋_GB2312"/>
          <w:b/>
          <w:bCs/>
          <w:color w:val="000000"/>
          <w:szCs w:val="21"/>
        </w:rPr>
        <w:t>（注：需询问当事人或相关人员并要求其同时提供有关材料的，可直接使用本文书。一般不需同时制发《限期提供材料通知书》。）</w:t>
      </w:r>
    </w:p>
    <w:p>
      <w:pPr>
        <w:spacing w:line="500" w:lineRule="exact"/>
        <w:ind w:right="1280" w:firstLine="600"/>
        <w:jc w:val="center"/>
        <w:rPr>
          <w:rFonts w:eastAsia="仿宋_GB2312"/>
        </w:rPr>
      </w:pPr>
      <w:r>
        <w:rPr>
          <w:rFonts w:hint="eastAsia" w:ascii="仿宋_GB2312" w:hAnsi="Times New Roman" w:eastAsia="仿宋_GB2312" w:cs="仿宋"/>
          <w:color w:val="000000"/>
          <w:sz w:val="32"/>
          <w:szCs w:val="32"/>
        </w:rPr>
        <w:t xml:space="preserve">         </w:t>
      </w:r>
    </w:p>
    <w:p>
      <w:pPr>
        <w:spacing w:line="500" w:lineRule="exact"/>
        <w:ind w:firstLine="640" w:firstLineChars="200"/>
        <w:rPr>
          <w:rFonts w:ascii="方正小标宋简体" w:hAnsi="方正小标宋简体" w:eastAsia="方正小标宋简体" w:cs="方正小标宋简体"/>
          <w:bCs/>
          <w:sz w:val="44"/>
          <w:szCs w:val="44"/>
          <w:u w:val="single"/>
        </w:rPr>
      </w:pPr>
      <w:r>
        <w:rPr>
          <w:rFonts w:ascii="Times New Roman" w:hAnsi="Times New Roman" w:eastAsia="仿宋_GB2312"/>
          <w:sz w:val="32"/>
        </w:rPr>
        <mc:AlternateContent>
          <mc:Choice Requires="wps">
            <w:drawing>
              <wp:anchor distT="0" distB="0" distL="114300" distR="114300" simplePos="0" relativeHeight="251662336" behindDoc="0" locked="0" layoutInCell="1" allowOverlap="1">
                <wp:simplePos x="0" y="0"/>
                <wp:positionH relativeFrom="column">
                  <wp:align>center</wp:align>
                </wp:positionH>
                <wp:positionV relativeFrom="paragraph">
                  <wp:posOffset>-2540</wp:posOffset>
                </wp:positionV>
                <wp:extent cx="5550535" cy="635"/>
                <wp:effectExtent l="0" t="0" r="0" b="0"/>
                <wp:wrapNone/>
                <wp:docPr id="63" name="Line 20"/>
                <wp:cNvGraphicFramePr/>
                <a:graphic xmlns:a="http://schemas.openxmlformats.org/drawingml/2006/main">
                  <a:graphicData uri="http://schemas.microsoft.com/office/word/2010/wordprocessingShape">
                    <wps:wsp>
                      <wps:cNvCnPr>
                        <a:cxnSpLocks noChangeShapeType="1"/>
                      </wps:cNvCnPr>
                      <wps:spPr bwMode="auto">
                        <a:xfrm>
                          <a:off x="0" y="0"/>
                          <a:ext cx="5550535" cy="635"/>
                        </a:xfrm>
                        <a:prstGeom prst="line">
                          <a:avLst/>
                        </a:prstGeom>
                        <a:noFill/>
                        <a:ln w="15875">
                          <a:solidFill>
                            <a:srgbClr val="000000"/>
                          </a:solidFill>
                          <a:round/>
                        </a:ln>
                        <a:effectLst/>
                      </wps:spPr>
                      <wps:bodyPr/>
                    </wps:wsp>
                  </a:graphicData>
                </a:graphic>
              </wp:anchor>
            </w:drawing>
          </mc:Choice>
          <mc:Fallback>
            <w:pict>
              <v:line id="Line 20" o:spid="_x0000_s1026" o:spt="20" style="position:absolute;left:0pt;margin-top:-0.2pt;height:0.05pt;width:437.05pt;mso-position-horizontal:center;z-index:251662336;mso-width-relative:page;mso-height-relative:page;" filled="f" stroked="t" coordsize="21600,21600" o:gfxdata="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6nQaGtQAAAAEAQAADwAAAAAAAAABACAAAAAiAAAA&#10;ZHJzL2Rvd25yZXYueG1sUEsBAhQAFAAAAAgAh07iQPs3MzvSAQAAsgMAAA4AAAAAAAAAAQAgAAAA&#10;IwEAAGRycy9lMm9Eb2MueG1sUEsFBgAAAAAGAAYAWQEAAGcFAAAAAA==&#10;">
                <v:fill on="f" focussize="0,0"/>
                <v:stroke weight="1.25pt" color="#000000" joinstyle="round"/>
                <v:imagedata o:title=""/>
                <o:lock v:ext="edit" aspectratio="f"/>
              </v:line>
            </w:pict>
          </mc:Fallback>
        </mc:AlternateContent>
      </w:r>
      <w:r>
        <w:rPr>
          <w:rFonts w:ascii="Times New Roman" w:hAnsi="Times New Roman" w:eastAsia="仿宋_GB2312" w:cs="仿宋"/>
          <w:bCs/>
          <w:color w:val="000000"/>
          <w:sz w:val="32"/>
          <w:szCs w:val="32"/>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20807045</wp:posOffset>
                </wp:positionV>
                <wp:extent cx="5762625" cy="1270"/>
                <wp:effectExtent l="0" t="0" r="0" b="0"/>
                <wp:wrapNone/>
                <wp:docPr id="62" name="Line 21"/>
                <wp:cNvGraphicFramePr/>
                <a:graphic xmlns:a="http://schemas.openxmlformats.org/drawingml/2006/main">
                  <a:graphicData uri="http://schemas.microsoft.com/office/word/2010/wordprocessingShape">
                    <wps:wsp>
                      <wps:cNvCnPr>
                        <a:cxnSpLocks noChangeShapeType="1"/>
                      </wps:cNvCnPr>
                      <wps:spPr bwMode="auto">
                        <a:xfrm>
                          <a:off x="0" y="0"/>
                          <a:ext cx="5762625" cy="1270"/>
                        </a:xfrm>
                        <a:prstGeom prst="line">
                          <a:avLst/>
                        </a:prstGeom>
                        <a:noFill/>
                        <a:ln w="9360" cap="sq">
                          <a:solidFill>
                            <a:srgbClr val="000000"/>
                          </a:solidFill>
                          <a:round/>
                        </a:ln>
                        <a:effectLst/>
                      </wps:spPr>
                      <wps:bodyPr/>
                    </wps:wsp>
                  </a:graphicData>
                </a:graphic>
              </wp:anchor>
            </w:drawing>
          </mc:Choice>
          <mc:Fallback>
            <w:pict>
              <v:line id="Line 21" o:spid="_x0000_s1026" o:spt="20" style="position:absolute;left:0pt;margin-left:0pt;margin-top:1638.35pt;height:0.1pt;width:453.75pt;z-index:251661312;mso-width-relative:page;mso-height-relative:page;" filled="f" stroked="t"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i+/zkdcAAAAKAQAADwAAAAAA&#10;AAABACAAAAAiAAAAZHJzL2Rvd25yZXYueG1sUEsBAhQAFAAAAAgAh07iQFzTYQfbAQAAuwMAAA4A&#10;AAAAAAAAAQAgAAAAJgEAAGRycy9lMm9Eb2MueG1sUEsFBgAAAAAGAAYAWQEAAHMFAAAAAA==&#10;">
                <v:fill on="f" focussize="0,0"/>
                <v:stroke weight="0.737007874015748pt" color="#000000" joinstyle="round" endcap="square"/>
                <v:imagedata o:title=""/>
                <o:lock v:ext="edit" aspectratio="f"/>
              </v:line>
            </w:pict>
          </mc:Fallback>
        </mc:AlternateContent>
      </w:r>
      <w:r>
        <w:rPr>
          <w:rFonts w:hint="eastAsia" w:ascii="Times New Roman" w:hAnsi="Times New Roman" w:eastAsia="仿宋_GB2312" w:cs="仿宋"/>
          <w:color w:val="000000"/>
          <w:sz w:val="32"/>
          <w:szCs w:val="32"/>
        </w:rPr>
        <w:t>本文书一式</w:t>
      </w:r>
      <w:r>
        <w:rPr>
          <w:rFonts w:hint="eastAsia" w:ascii="Times New Roman" w:hAnsi="Times New Roman" w:eastAsia="仿宋_GB2312" w:cs="仿宋"/>
          <w:color w:val="000000"/>
          <w:sz w:val="32"/>
          <w:szCs w:val="32"/>
          <w:u w:val="single"/>
        </w:rPr>
        <w:t>二</w:t>
      </w:r>
      <w:r>
        <w:rPr>
          <w:rFonts w:hint="eastAsia" w:ascii="Times New Roman" w:hAnsi="Times New Roman" w:eastAsia="仿宋_GB2312" w:cs="仿宋"/>
          <w:color w:val="000000"/>
          <w:sz w:val="32"/>
          <w:szCs w:val="32"/>
        </w:rPr>
        <w:t>份，</w:t>
      </w:r>
      <w:r>
        <w:rPr>
          <w:rFonts w:hint="eastAsia" w:ascii="Times New Roman" w:hAnsi="Times New Roman" w:eastAsia="仿宋_GB2312" w:cs="仿宋"/>
          <w:color w:val="000000"/>
          <w:sz w:val="32"/>
          <w:szCs w:val="32"/>
          <w:u w:val="single"/>
        </w:rPr>
        <w:t>一</w:t>
      </w:r>
      <w:r>
        <w:rPr>
          <w:rFonts w:hint="eastAsia" w:ascii="Times New Roman" w:hAnsi="Times New Roman" w:eastAsia="仿宋_GB2312" w:cs="仿宋"/>
          <w:color w:val="000000"/>
          <w:sz w:val="32"/>
          <w:szCs w:val="32"/>
        </w:rPr>
        <w:t>份送达，一份归档。</w:t>
      </w:r>
    </w:p>
    <w:p>
      <w:pPr>
        <w:spacing w:line="640" w:lineRule="exact"/>
        <w:jc w:val="center"/>
        <w:outlineLvl w:val="0"/>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Cs/>
          <w:sz w:val="44"/>
          <w:szCs w:val="44"/>
          <w:u w:val="single"/>
        </w:rPr>
        <w:t>保定市</w:t>
      </w:r>
      <w:bookmarkStart w:id="47" w:name="_Toc76683297"/>
      <w:bookmarkStart w:id="48" w:name="_Toc20445"/>
      <w:r>
        <w:rPr>
          <w:rFonts w:hint="eastAsia" w:ascii="方正小标宋简体" w:hAnsi="方正小标宋简体" w:eastAsia="方正小标宋简体" w:cs="方正小标宋简体"/>
          <w:bCs/>
          <w:sz w:val="44"/>
          <w:szCs w:val="44"/>
        </w:rPr>
        <w:t>市场监督管理局</w:t>
      </w:r>
      <w:bookmarkEnd w:id="47"/>
      <w:bookmarkEnd w:id="48"/>
    </w:p>
    <w:p>
      <w:pPr>
        <w:spacing w:before="156" w:line="640" w:lineRule="exact"/>
        <w:jc w:val="center"/>
        <w:outlineLvl w:val="0"/>
        <w:rPr>
          <w:rFonts w:ascii="方正小标宋简体" w:hAnsi="方正小标宋简体" w:eastAsia="方正小标宋简体" w:cs="方正小标宋简体"/>
          <w:bCs/>
          <w:sz w:val="44"/>
          <w:szCs w:val="44"/>
        </w:rPr>
      </w:pPr>
      <w:bookmarkStart w:id="49" w:name="_Toc76683298"/>
      <w:r>
        <w:rPr>
          <w:rFonts w:hint="eastAsia" w:ascii="方正小标宋简体" w:hAnsi="方正小标宋简体" w:eastAsia="方正小标宋简体" w:cs="方正小标宋简体"/>
          <w:bCs/>
          <w:sz w:val="44"/>
          <w:szCs w:val="44"/>
        </w:rPr>
        <w:t>询问笔录</w:t>
      </w:r>
      <w:bookmarkEnd w:id="49"/>
    </w:p>
    <w:p>
      <w:pPr>
        <w:spacing w:beforeLines="50" w:line="480" w:lineRule="exact"/>
        <w:rPr>
          <w:rFonts w:ascii="仿宋_GB2312" w:hAnsi="仿宋" w:eastAsia="仿宋_GB2312" w:cs="仿宋"/>
          <w:spacing w:val="-28"/>
          <w:sz w:val="32"/>
          <w:szCs w:val="32"/>
        </w:rPr>
      </w:pPr>
      <w:r>
        <w:rPr>
          <w:rFonts w:hint="eastAsia" w:ascii="仿宋_GB2312" w:hAnsi="仿宋" w:eastAsia="仿宋_GB2312" w:cs="仿宋"/>
          <w:spacing w:val="-28"/>
          <w:sz w:val="32"/>
          <w:szCs w:val="32"/>
        </w:rPr>
        <w:t>时间：</w:t>
      </w:r>
      <w:r>
        <w:rPr>
          <w:rFonts w:hint="eastAsia" w:ascii="仿宋_GB2312" w:hAnsi="仿宋" w:eastAsia="仿宋_GB2312" w:cs="仿宋"/>
          <w:spacing w:val="-28"/>
          <w:sz w:val="32"/>
          <w:szCs w:val="32"/>
          <w:u w:val="single"/>
        </w:rPr>
        <w:t xml:space="preserve"> 20XX  </w:t>
      </w:r>
      <w:r>
        <w:rPr>
          <w:rFonts w:hint="eastAsia" w:ascii="仿宋_GB2312" w:hAnsi="仿宋" w:eastAsia="仿宋_GB2312" w:cs="仿宋"/>
          <w:spacing w:val="-28"/>
          <w:sz w:val="32"/>
          <w:szCs w:val="32"/>
        </w:rPr>
        <w:t>年</w:t>
      </w:r>
      <w:r>
        <w:rPr>
          <w:rFonts w:hint="eastAsia" w:ascii="仿宋_GB2312" w:hAnsi="仿宋" w:eastAsia="仿宋_GB2312" w:cs="仿宋"/>
          <w:spacing w:val="-28"/>
          <w:sz w:val="32"/>
          <w:szCs w:val="32"/>
          <w:u w:val="single"/>
        </w:rPr>
        <w:t xml:space="preserve"> XX </w:t>
      </w:r>
      <w:r>
        <w:rPr>
          <w:rFonts w:hint="eastAsia" w:ascii="仿宋_GB2312" w:hAnsi="仿宋" w:eastAsia="仿宋_GB2312" w:cs="仿宋"/>
          <w:spacing w:val="-28"/>
          <w:sz w:val="32"/>
          <w:szCs w:val="32"/>
        </w:rPr>
        <w:t>月</w:t>
      </w:r>
      <w:r>
        <w:rPr>
          <w:rFonts w:hint="eastAsia" w:ascii="仿宋_GB2312" w:hAnsi="仿宋" w:eastAsia="仿宋_GB2312" w:cs="仿宋"/>
          <w:spacing w:val="-28"/>
          <w:sz w:val="32"/>
          <w:szCs w:val="32"/>
          <w:u w:val="single"/>
        </w:rPr>
        <w:t xml:space="preserve"> XX </w:t>
      </w:r>
      <w:r>
        <w:rPr>
          <w:rFonts w:hint="eastAsia" w:ascii="仿宋_GB2312" w:hAnsi="仿宋" w:eastAsia="仿宋_GB2312" w:cs="仿宋"/>
          <w:spacing w:val="-28"/>
          <w:sz w:val="32"/>
          <w:szCs w:val="32"/>
        </w:rPr>
        <w:t>日</w:t>
      </w:r>
      <w:r>
        <w:rPr>
          <w:rFonts w:hint="eastAsia" w:ascii="仿宋_GB2312" w:hAnsi="仿宋" w:eastAsia="仿宋_GB2312" w:cs="仿宋"/>
          <w:spacing w:val="-28"/>
          <w:sz w:val="32"/>
          <w:szCs w:val="32"/>
          <w:u w:val="single"/>
        </w:rPr>
        <w:t xml:space="preserve"> XX</w:t>
      </w:r>
      <w:r>
        <w:rPr>
          <w:rFonts w:hint="eastAsia" w:ascii="仿宋_GB2312" w:hAnsi="仿宋" w:eastAsia="仿宋_GB2312" w:cs="仿宋"/>
          <w:spacing w:val="-28"/>
          <w:sz w:val="32"/>
          <w:szCs w:val="32"/>
        </w:rPr>
        <w:t>时</w:t>
      </w:r>
      <w:r>
        <w:rPr>
          <w:rFonts w:hint="eastAsia" w:ascii="仿宋_GB2312" w:hAnsi="仿宋" w:eastAsia="仿宋_GB2312" w:cs="仿宋"/>
          <w:spacing w:val="-28"/>
          <w:sz w:val="32"/>
          <w:szCs w:val="32"/>
          <w:u w:val="single"/>
        </w:rPr>
        <w:t xml:space="preserve"> XX</w:t>
      </w:r>
      <w:r>
        <w:rPr>
          <w:rFonts w:hint="eastAsia" w:ascii="仿宋_GB2312" w:hAnsi="仿宋" w:eastAsia="仿宋_GB2312" w:cs="仿宋"/>
          <w:spacing w:val="-28"/>
          <w:sz w:val="32"/>
          <w:szCs w:val="32"/>
        </w:rPr>
        <w:t>分至</w:t>
      </w:r>
      <w:r>
        <w:rPr>
          <w:rFonts w:hint="eastAsia" w:ascii="仿宋_GB2312" w:hAnsi="仿宋" w:eastAsia="仿宋_GB2312" w:cs="仿宋"/>
          <w:spacing w:val="-28"/>
          <w:sz w:val="32"/>
          <w:szCs w:val="32"/>
          <w:u w:val="single"/>
        </w:rPr>
        <w:t xml:space="preserve"> 20XX </w:t>
      </w:r>
      <w:r>
        <w:rPr>
          <w:rFonts w:hint="eastAsia" w:ascii="仿宋_GB2312" w:hAnsi="仿宋" w:eastAsia="仿宋_GB2312" w:cs="仿宋"/>
          <w:spacing w:val="-28"/>
          <w:sz w:val="32"/>
          <w:szCs w:val="32"/>
        </w:rPr>
        <w:t>年</w:t>
      </w:r>
      <w:r>
        <w:rPr>
          <w:rFonts w:hint="eastAsia" w:ascii="仿宋_GB2312" w:hAnsi="仿宋" w:eastAsia="仿宋_GB2312" w:cs="仿宋"/>
          <w:spacing w:val="-28"/>
          <w:sz w:val="32"/>
          <w:szCs w:val="32"/>
          <w:u w:val="single"/>
        </w:rPr>
        <w:t xml:space="preserve"> XX </w:t>
      </w:r>
      <w:r>
        <w:rPr>
          <w:rFonts w:hint="eastAsia" w:ascii="仿宋_GB2312" w:hAnsi="仿宋" w:eastAsia="仿宋_GB2312" w:cs="仿宋"/>
          <w:spacing w:val="-28"/>
          <w:sz w:val="32"/>
          <w:szCs w:val="32"/>
        </w:rPr>
        <w:t>月</w:t>
      </w:r>
      <w:r>
        <w:rPr>
          <w:rFonts w:hint="eastAsia" w:ascii="仿宋_GB2312" w:hAnsi="仿宋" w:eastAsia="仿宋_GB2312" w:cs="仿宋"/>
          <w:spacing w:val="-28"/>
          <w:sz w:val="32"/>
          <w:szCs w:val="32"/>
          <w:u w:val="single"/>
        </w:rPr>
        <w:t xml:space="preserve"> XX </w:t>
      </w:r>
      <w:r>
        <w:rPr>
          <w:rFonts w:hint="eastAsia" w:ascii="仿宋_GB2312" w:hAnsi="仿宋" w:eastAsia="仿宋_GB2312" w:cs="仿宋"/>
          <w:spacing w:val="-28"/>
          <w:sz w:val="32"/>
          <w:szCs w:val="32"/>
        </w:rPr>
        <w:t>日</w:t>
      </w:r>
      <w:r>
        <w:rPr>
          <w:rFonts w:hint="eastAsia" w:ascii="仿宋_GB2312" w:hAnsi="仿宋" w:eastAsia="仿宋_GB2312" w:cs="仿宋"/>
          <w:spacing w:val="-28"/>
          <w:sz w:val="32"/>
          <w:szCs w:val="32"/>
          <w:u w:val="single"/>
        </w:rPr>
        <w:t xml:space="preserve">XX </w:t>
      </w:r>
      <w:r>
        <w:rPr>
          <w:rFonts w:hint="eastAsia" w:ascii="仿宋_GB2312" w:hAnsi="仿宋" w:eastAsia="仿宋_GB2312" w:cs="仿宋"/>
          <w:spacing w:val="-28"/>
          <w:sz w:val="32"/>
          <w:szCs w:val="32"/>
        </w:rPr>
        <w:t>时</w:t>
      </w:r>
      <w:r>
        <w:rPr>
          <w:rFonts w:hint="eastAsia" w:ascii="仿宋_GB2312" w:hAnsi="仿宋" w:eastAsia="仿宋_GB2312" w:cs="仿宋"/>
          <w:spacing w:val="-28"/>
          <w:sz w:val="32"/>
          <w:szCs w:val="32"/>
          <w:u w:val="single"/>
        </w:rPr>
        <w:t xml:space="preserve"> XX</w:t>
      </w:r>
      <w:r>
        <w:rPr>
          <w:rFonts w:hint="eastAsia" w:ascii="仿宋_GB2312" w:hAnsi="仿宋" w:eastAsia="仿宋_GB2312" w:cs="仿宋"/>
          <w:spacing w:val="-28"/>
          <w:sz w:val="32"/>
          <w:szCs w:val="32"/>
        </w:rPr>
        <w:t>分第</w:t>
      </w:r>
      <w:r>
        <w:rPr>
          <w:rFonts w:hint="eastAsia" w:ascii="仿宋_GB2312" w:hAnsi="仿宋" w:eastAsia="仿宋_GB2312" w:cs="仿宋"/>
          <w:spacing w:val="-28"/>
          <w:sz w:val="32"/>
          <w:szCs w:val="32"/>
          <w:u w:val="single"/>
        </w:rPr>
        <w:t xml:space="preserve"> X </w:t>
      </w:r>
      <w:r>
        <w:rPr>
          <w:rFonts w:hint="eastAsia" w:ascii="仿宋_GB2312" w:hAnsi="仿宋" w:eastAsia="仿宋_GB2312" w:cs="仿宋"/>
          <w:spacing w:val="-28"/>
          <w:sz w:val="32"/>
          <w:szCs w:val="32"/>
        </w:rPr>
        <w:t>次</w:t>
      </w:r>
    </w:p>
    <w:p>
      <w:pPr>
        <w:spacing w:line="440" w:lineRule="exact"/>
        <w:rPr>
          <w:rFonts w:ascii="仿宋_GB2312" w:hAnsi="仿宋" w:eastAsia="仿宋_GB2312" w:cs="仿宋"/>
          <w:sz w:val="32"/>
          <w:szCs w:val="32"/>
        </w:rPr>
      </w:pPr>
      <w:r>
        <w:rPr>
          <w:rFonts w:hint="eastAsia" w:ascii="仿宋_GB2312" w:hAnsi="仿宋" w:eastAsia="仿宋_GB2312" w:cs="仿宋"/>
          <w:sz w:val="32"/>
          <w:szCs w:val="32"/>
        </w:rPr>
        <w:t xml:space="preserve">地点： </w:t>
      </w:r>
      <w:r>
        <w:rPr>
          <w:rFonts w:hint="eastAsia" w:ascii="仿宋_GB2312" w:hAnsi="仿宋" w:eastAsia="仿宋_GB2312" w:cs="仿宋"/>
          <w:sz w:val="32"/>
          <w:szCs w:val="32"/>
          <w:u w:val="single"/>
        </w:rPr>
        <w:t xml:space="preserve">    保定市市场监督管理局（南院）115室                                                                 </w:t>
      </w:r>
    </w:p>
    <w:p>
      <w:pPr>
        <w:spacing w:line="440" w:lineRule="exact"/>
        <w:rPr>
          <w:rFonts w:ascii="仿宋_GB2312" w:hAnsi="仿宋" w:eastAsia="仿宋_GB2312" w:cs="仿宋"/>
          <w:sz w:val="32"/>
          <w:szCs w:val="32"/>
        </w:rPr>
      </w:pPr>
      <w:r>
        <w:rPr>
          <w:rFonts w:hint="eastAsia" w:ascii="仿宋_GB2312" w:hAnsi="仿宋" w:eastAsia="仿宋_GB2312" w:cs="仿宋"/>
          <w:sz w:val="32"/>
          <w:szCs w:val="32"/>
        </w:rPr>
        <w:t>询问人：</w:t>
      </w:r>
      <w:r>
        <w:rPr>
          <w:rFonts w:hint="eastAsia" w:ascii="仿宋_GB2312" w:hAnsi="仿宋" w:eastAsia="仿宋_GB2312" w:cs="仿宋"/>
          <w:sz w:val="32"/>
          <w:szCs w:val="32"/>
          <w:u w:val="single"/>
        </w:rPr>
        <w:t xml:space="preserve">       张XX        </w:t>
      </w:r>
      <w:r>
        <w:rPr>
          <w:rFonts w:hint="eastAsia" w:ascii="仿宋_GB2312" w:hAnsi="仿宋" w:eastAsia="仿宋_GB2312" w:cs="仿宋"/>
          <w:sz w:val="32"/>
          <w:szCs w:val="32"/>
        </w:rPr>
        <w:t>执法证号：</w:t>
      </w:r>
      <w:r>
        <w:rPr>
          <w:rFonts w:hint="eastAsia" w:ascii="仿宋_GB2312" w:hAnsi="仿宋" w:eastAsia="仿宋_GB2312" w:cs="仿宋"/>
          <w:sz w:val="32"/>
          <w:szCs w:val="32"/>
          <w:u w:val="single"/>
        </w:rPr>
        <w:t xml:space="preserve">   XXXXX                    </w:t>
      </w:r>
    </w:p>
    <w:p>
      <w:pPr>
        <w:spacing w:line="440" w:lineRule="exact"/>
        <w:jc w:val="left"/>
        <w:rPr>
          <w:rFonts w:ascii="仿宋_GB2312" w:hAnsi="仿宋" w:eastAsia="仿宋_GB2312" w:cs="仿宋"/>
          <w:sz w:val="32"/>
          <w:szCs w:val="32"/>
          <w:u w:val="single"/>
        </w:rPr>
      </w:pPr>
      <w:r>
        <w:rPr>
          <w:rFonts w:hint="eastAsia" w:ascii="仿宋_GB2312" w:hAnsi="仿宋" w:eastAsia="仿宋_GB2312" w:cs="仿宋"/>
          <w:sz w:val="32"/>
          <w:szCs w:val="32"/>
        </w:rPr>
        <w:t xml:space="preserve">        </w:t>
      </w:r>
      <w:r>
        <w:rPr>
          <w:rFonts w:hint="eastAsia" w:ascii="仿宋_GB2312" w:hAnsi="仿宋" w:eastAsia="仿宋_GB2312" w:cs="仿宋"/>
          <w:sz w:val="32"/>
          <w:szCs w:val="32"/>
          <w:u w:val="single"/>
        </w:rPr>
        <w:t xml:space="preserve">       李XX        </w:t>
      </w:r>
      <w:r>
        <w:rPr>
          <w:rFonts w:hint="eastAsia" w:ascii="仿宋_GB2312" w:hAnsi="仿宋" w:eastAsia="仿宋_GB2312" w:cs="仿宋"/>
          <w:sz w:val="32"/>
          <w:szCs w:val="32"/>
        </w:rPr>
        <w:t>执法证号：</w:t>
      </w:r>
      <w:r>
        <w:rPr>
          <w:rFonts w:hint="eastAsia" w:ascii="仿宋_GB2312" w:hAnsi="仿宋" w:eastAsia="仿宋_GB2312" w:cs="仿宋"/>
          <w:sz w:val="32"/>
          <w:szCs w:val="32"/>
          <w:u w:val="single"/>
        </w:rPr>
        <w:t xml:space="preserve">   XXXXX                    </w:t>
      </w:r>
    </w:p>
    <w:p>
      <w:pPr>
        <w:spacing w:line="440" w:lineRule="exact"/>
        <w:jc w:val="left"/>
        <w:rPr>
          <w:rFonts w:ascii="仿宋_GB2312" w:hAnsi="仿宋" w:eastAsia="仿宋_GB2312" w:cs="仿宋"/>
          <w:sz w:val="32"/>
          <w:szCs w:val="32"/>
        </w:rPr>
      </w:pPr>
      <w:r>
        <w:rPr>
          <w:rFonts w:hint="eastAsia" w:ascii="仿宋_GB2312" w:hAnsi="仿宋" w:eastAsia="仿宋_GB2312" w:cs="仿宋"/>
          <w:sz w:val="32"/>
          <w:szCs w:val="32"/>
        </w:rPr>
        <w:t>被询问人：</w:t>
      </w:r>
      <w:r>
        <w:rPr>
          <w:rFonts w:hint="eastAsia" w:ascii="仿宋_GB2312" w:hAnsi="仿宋" w:eastAsia="仿宋_GB2312" w:cs="仿宋"/>
          <w:sz w:val="32"/>
          <w:szCs w:val="32"/>
          <w:u w:val="single"/>
        </w:rPr>
        <w:t xml:space="preserve">        王XX              </w:t>
      </w:r>
      <w:r>
        <w:rPr>
          <w:rFonts w:hint="eastAsia" w:ascii="仿宋_GB2312" w:hAnsi="仿宋" w:eastAsia="仿宋_GB2312" w:cs="仿宋"/>
          <w:sz w:val="32"/>
          <w:szCs w:val="32"/>
        </w:rPr>
        <w:t>性别：</w:t>
      </w:r>
      <w:r>
        <w:rPr>
          <w:rFonts w:hint="eastAsia" w:ascii="仿宋_GB2312" w:hAnsi="仿宋" w:eastAsia="仿宋_GB2312" w:cs="仿宋"/>
          <w:sz w:val="32"/>
          <w:szCs w:val="32"/>
          <w:u w:val="single"/>
        </w:rPr>
        <w:t xml:space="preserve">    男           </w:t>
      </w:r>
    </w:p>
    <w:p>
      <w:pPr>
        <w:spacing w:line="440" w:lineRule="exact"/>
        <w:rPr>
          <w:rFonts w:ascii="仿宋_GB2312" w:hAnsi="仿宋" w:eastAsia="仿宋_GB2312" w:cs="仿宋"/>
          <w:sz w:val="32"/>
          <w:szCs w:val="32"/>
          <w:u w:val="single"/>
        </w:rPr>
      </w:pPr>
      <w:r>
        <w:rPr>
          <w:rFonts w:hint="eastAsia" w:ascii="仿宋_GB2312" w:hAnsi="仿宋" w:eastAsia="仿宋_GB2312" w:cs="仿宋"/>
          <w:sz w:val="32"/>
          <w:szCs w:val="32"/>
        </w:rPr>
        <w:t>身份证件号码：</w:t>
      </w:r>
      <w:r>
        <w:rPr>
          <w:rFonts w:hint="eastAsia" w:ascii="仿宋_GB2312" w:hAnsi="仿宋" w:eastAsia="仿宋_GB2312" w:cs="仿宋"/>
          <w:sz w:val="32"/>
          <w:szCs w:val="32"/>
          <w:u w:val="single"/>
        </w:rPr>
        <w:t xml:space="preserve">    XXXXXXXX                                    </w:t>
      </w:r>
    </w:p>
    <w:p>
      <w:pPr>
        <w:spacing w:line="440" w:lineRule="exact"/>
        <w:rPr>
          <w:rFonts w:ascii="仿宋_GB2312" w:hAnsi="仿宋" w:eastAsia="仿宋_GB2312" w:cs="仿宋"/>
          <w:sz w:val="32"/>
          <w:szCs w:val="32"/>
        </w:rPr>
      </w:pPr>
      <w:r>
        <w:rPr>
          <w:rFonts w:hint="eastAsia" w:ascii="仿宋_GB2312" w:hAnsi="仿宋" w:eastAsia="仿宋_GB2312" w:cs="仿宋"/>
          <w:sz w:val="32"/>
          <w:szCs w:val="32"/>
        </w:rPr>
        <w:t>工作单位：</w:t>
      </w:r>
      <w:r>
        <w:rPr>
          <w:rFonts w:hint="eastAsia" w:ascii="仿宋_GB2312" w:hAnsi="仿宋" w:eastAsia="仿宋_GB2312" w:cs="仿宋"/>
          <w:sz w:val="32"/>
          <w:szCs w:val="32"/>
          <w:u w:val="single"/>
        </w:rPr>
        <w:t xml:space="preserve">  A食品商贸股份有限公司  </w:t>
      </w:r>
      <w:r>
        <w:rPr>
          <w:rFonts w:hint="eastAsia" w:ascii="仿宋_GB2312" w:hAnsi="仿宋" w:eastAsia="仿宋_GB2312" w:cs="仿宋"/>
          <w:sz w:val="32"/>
          <w:szCs w:val="32"/>
        </w:rPr>
        <w:t>职务：</w:t>
      </w:r>
      <w:r>
        <w:rPr>
          <w:rFonts w:hint="eastAsia" w:ascii="仿宋_GB2312" w:hAnsi="仿宋" w:eastAsia="仿宋_GB2312" w:cs="仿宋"/>
          <w:sz w:val="32"/>
          <w:szCs w:val="32"/>
          <w:u w:val="single"/>
        </w:rPr>
        <w:t xml:space="preserve">   经理         </w:t>
      </w:r>
    </w:p>
    <w:p>
      <w:pPr>
        <w:spacing w:line="440" w:lineRule="exact"/>
        <w:rPr>
          <w:rFonts w:ascii="仿宋_GB2312" w:hAnsi="仿宋" w:eastAsia="仿宋_GB2312" w:cs="仿宋"/>
          <w:sz w:val="32"/>
          <w:szCs w:val="32"/>
        </w:rPr>
      </w:pPr>
      <w:r>
        <w:rPr>
          <w:rFonts w:hint="eastAsia" w:ascii="仿宋_GB2312" w:hAnsi="仿宋" w:eastAsia="仿宋_GB2312" w:cs="仿宋"/>
          <w:sz w:val="32"/>
          <w:szCs w:val="32"/>
        </w:rPr>
        <w:t>联系电话：</w:t>
      </w:r>
      <w:r>
        <w:rPr>
          <w:rFonts w:hint="eastAsia" w:ascii="仿宋_GB2312" w:hAnsi="仿宋" w:eastAsia="仿宋_GB2312" w:cs="仿宋"/>
          <w:sz w:val="32"/>
          <w:szCs w:val="32"/>
          <w:u w:val="single"/>
        </w:rPr>
        <w:t xml:space="preserve">     XXXXX          </w:t>
      </w:r>
      <w:r>
        <w:rPr>
          <w:rFonts w:hint="eastAsia" w:ascii="仿宋_GB2312" w:hAnsi="仿宋" w:eastAsia="仿宋_GB2312" w:cs="仿宋"/>
          <w:sz w:val="32"/>
          <w:szCs w:val="32"/>
        </w:rPr>
        <w:t>其他联系方式：</w:t>
      </w:r>
      <w:r>
        <w:rPr>
          <w:rFonts w:hint="eastAsia" w:ascii="仿宋_GB2312" w:hAnsi="仿宋" w:eastAsia="仿宋_GB2312" w:cs="仿宋"/>
          <w:sz w:val="32"/>
          <w:szCs w:val="32"/>
          <w:u w:val="single"/>
        </w:rPr>
        <w:t xml:space="preserve">  /           </w:t>
      </w:r>
    </w:p>
    <w:p>
      <w:pPr>
        <w:spacing w:line="440" w:lineRule="exact"/>
        <w:rPr>
          <w:rFonts w:ascii="仿宋_GB2312" w:hAnsi="仿宋" w:eastAsia="仿宋_GB2312" w:cs="仿宋"/>
          <w:sz w:val="32"/>
          <w:szCs w:val="32"/>
        </w:rPr>
      </w:pPr>
      <w:r>
        <w:rPr>
          <w:rFonts w:hint="eastAsia" w:ascii="仿宋_GB2312" w:hAnsi="仿宋" w:eastAsia="仿宋_GB2312" w:cs="仿宋"/>
          <w:sz w:val="32"/>
          <w:szCs w:val="32"/>
        </w:rPr>
        <w:t>联系地址：</w:t>
      </w:r>
      <w:r>
        <w:rPr>
          <w:rFonts w:hint="eastAsia" w:ascii="仿宋_GB2312" w:hAnsi="仿宋" w:eastAsia="仿宋_GB2312" w:cs="仿宋"/>
          <w:sz w:val="32"/>
          <w:szCs w:val="32"/>
          <w:u w:val="single"/>
        </w:rPr>
        <w:t xml:space="preserve">  保定市XXX区XX路XX号                      </w:t>
      </w:r>
    </w:p>
    <w:p>
      <w:pPr>
        <w:spacing w:line="440" w:lineRule="exact"/>
        <w:rPr>
          <w:rFonts w:ascii="仿宋_GB2312" w:hAnsi="仿宋" w:eastAsia="仿宋_GB2312" w:cs="仿宋"/>
          <w:sz w:val="32"/>
          <w:szCs w:val="32"/>
        </w:rPr>
      </w:pPr>
      <w:r>
        <w:rPr>
          <w:rFonts w:hint="eastAsia" w:ascii="黑体" w:hAnsi="黑体" w:eastAsia="黑体" w:cs="仿宋"/>
          <w:bCs/>
          <w:sz w:val="32"/>
          <w:szCs w:val="32"/>
        </w:rPr>
        <w:t>询问人：</w:t>
      </w:r>
      <w:r>
        <w:rPr>
          <w:rFonts w:hint="eastAsia" w:ascii="仿宋_GB2312" w:hAnsi="仿宋" w:eastAsia="仿宋_GB2312" w:cs="仿宋"/>
          <w:sz w:val="32"/>
          <w:szCs w:val="32"/>
        </w:rPr>
        <w:t>你好，我们是</w:t>
      </w:r>
      <w:r>
        <w:rPr>
          <w:rFonts w:hint="eastAsia" w:ascii="仿宋_GB2312" w:hAnsi="仿宋" w:eastAsia="仿宋_GB2312" w:cs="仿宋"/>
          <w:sz w:val="32"/>
          <w:szCs w:val="32"/>
          <w:u w:val="single"/>
        </w:rPr>
        <w:t>保定市</w:t>
      </w:r>
      <w:r>
        <w:rPr>
          <w:rFonts w:hint="eastAsia" w:ascii="仿宋_GB2312" w:hAnsi="仿宋" w:eastAsia="仿宋_GB2312" w:cs="仿宋"/>
          <w:sz w:val="32"/>
          <w:szCs w:val="32"/>
        </w:rPr>
        <w:t>市场监督管理局的执法人员，已向你出示了我们的执法证件。你是否看清楚？</w:t>
      </w:r>
    </w:p>
    <w:p>
      <w:pPr>
        <w:spacing w:line="440" w:lineRule="exact"/>
        <w:rPr>
          <w:rFonts w:ascii="仿宋_GB2312" w:hAnsi="仿宋" w:eastAsia="仿宋_GB2312" w:cs="仿宋"/>
          <w:sz w:val="32"/>
          <w:szCs w:val="32"/>
        </w:rPr>
      </w:pPr>
      <w:r>
        <w:rPr>
          <w:rFonts w:hint="eastAsia" w:ascii="黑体" w:hAnsi="黑体" w:eastAsia="黑体" w:cs="仿宋"/>
          <w:bCs/>
          <w:sz w:val="32"/>
          <w:szCs w:val="32"/>
        </w:rPr>
        <w:t>被询问人：</w:t>
      </w:r>
      <w:r>
        <w:rPr>
          <w:rFonts w:hint="eastAsia" w:ascii="仿宋_GB2312" w:hAnsi="仿宋" w:eastAsia="仿宋_GB2312" w:cs="仿宋"/>
          <w:sz w:val="32"/>
          <w:szCs w:val="32"/>
          <w:u w:val="single"/>
        </w:rPr>
        <w:t xml:space="preserve">   看清楚了。                               </w:t>
      </w:r>
    </w:p>
    <w:p>
      <w:pPr>
        <w:spacing w:line="440" w:lineRule="exact"/>
        <w:rPr>
          <w:rFonts w:ascii="仿宋_GB2312" w:hAnsi="仿宋" w:eastAsia="仿宋_GB2312" w:cs="仿宋"/>
          <w:sz w:val="32"/>
          <w:szCs w:val="32"/>
        </w:rPr>
      </w:pPr>
      <w:r>
        <w:rPr>
          <w:rFonts w:hint="eastAsia" w:ascii="黑体" w:hAnsi="黑体" w:eastAsia="黑体" w:cs="仿宋"/>
          <w:bCs/>
          <w:sz w:val="32"/>
          <w:szCs w:val="32"/>
        </w:rPr>
        <w:t>问：</w:t>
      </w:r>
      <w:r>
        <w:rPr>
          <w:rFonts w:hint="eastAsia" w:ascii="仿宋_GB2312" w:hAnsi="仿宋" w:eastAsia="仿宋_GB2312" w:cs="仿宋"/>
          <w:sz w:val="32"/>
          <w:szCs w:val="32"/>
        </w:rPr>
        <w:t>我们依法就</w:t>
      </w:r>
      <w:r>
        <w:rPr>
          <w:rFonts w:hint="eastAsia" w:ascii="仿宋_GB2312" w:hAnsi="仿宋" w:eastAsia="仿宋_GB2312" w:cs="仿宋"/>
          <w:sz w:val="32"/>
          <w:szCs w:val="32"/>
          <w:u w:val="single"/>
        </w:rPr>
        <w:t>你公司生产话梅皇（商标：XX牌，规格：200克/袋，批号20XX0910）</w:t>
      </w:r>
      <w:r>
        <w:rPr>
          <w:rFonts w:hint="eastAsia" w:ascii="仿宋_GB2312" w:hAnsi="仿宋" w:eastAsia="仿宋_GB2312" w:cs="仿宋"/>
          <w:sz w:val="32"/>
          <w:szCs w:val="32"/>
        </w:rPr>
        <w:t>有关问题进行调查，请予配合。依照法律规定，你有权进行陈述和申辩。如果你认为调查人员与本案有直接利害关系或者有其他关系可能影响公正执法的，依法有申请回避的权利，你是否申请调查人员回避？</w:t>
      </w:r>
    </w:p>
    <w:p>
      <w:pPr>
        <w:spacing w:line="440" w:lineRule="exact"/>
        <w:rPr>
          <w:rFonts w:ascii="仿宋_GB2312" w:hAnsi="仿宋" w:eastAsia="仿宋_GB2312" w:cs="仿宋"/>
          <w:sz w:val="32"/>
          <w:szCs w:val="32"/>
        </w:rPr>
      </w:pPr>
      <w:r>
        <w:rPr>
          <w:rFonts w:hint="eastAsia" w:ascii="黑体" w:hAnsi="黑体" w:eastAsia="黑体" w:cs="仿宋"/>
          <w:bCs/>
          <w:sz w:val="32"/>
          <w:szCs w:val="32"/>
        </w:rPr>
        <w:t>答：</w:t>
      </w:r>
      <w:r>
        <w:rPr>
          <w:rFonts w:hint="eastAsia" w:ascii="仿宋_GB2312" w:hAnsi="仿宋" w:eastAsia="仿宋_GB2312" w:cs="仿宋"/>
          <w:sz w:val="32"/>
          <w:szCs w:val="32"/>
          <w:u w:val="single"/>
        </w:rPr>
        <w:t xml:space="preserve"> 不申请回避。                                           </w:t>
      </w:r>
    </w:p>
    <w:p>
      <w:pPr>
        <w:spacing w:line="440" w:lineRule="exact"/>
        <w:rPr>
          <w:rFonts w:ascii="仿宋_GB2312" w:hAnsi="仿宋" w:eastAsia="仿宋_GB2312" w:cs="仿宋"/>
          <w:sz w:val="32"/>
          <w:szCs w:val="32"/>
        </w:rPr>
      </w:pPr>
      <w:r>
        <w:rPr>
          <w:rFonts w:hint="eastAsia" w:ascii="黑体" w:hAnsi="黑体" w:eastAsia="黑体" w:cs="仿宋"/>
          <w:bCs/>
          <w:sz w:val="32"/>
          <w:szCs w:val="32"/>
        </w:rPr>
        <w:t>问：</w:t>
      </w:r>
      <w:r>
        <w:rPr>
          <w:rFonts w:hint="eastAsia" w:ascii="仿宋_GB2312" w:hAnsi="仿宋" w:eastAsia="仿宋_GB2312" w:cs="仿宋"/>
          <w:sz w:val="32"/>
          <w:szCs w:val="32"/>
        </w:rPr>
        <w:t>你应当如实回答询问，并协助调查，不得拒绝或者阻挠。你是否明白？</w:t>
      </w:r>
    </w:p>
    <w:p>
      <w:pPr>
        <w:spacing w:line="440" w:lineRule="exact"/>
        <w:rPr>
          <w:rFonts w:ascii="仿宋_GB2312" w:hAnsi="仿宋" w:eastAsia="仿宋_GB2312" w:cs="仿宋"/>
          <w:sz w:val="32"/>
          <w:szCs w:val="32"/>
          <w:u w:val="single"/>
        </w:rPr>
      </w:pPr>
      <w:r>
        <w:rPr>
          <w:rFonts w:hint="eastAsia" w:ascii="黑体" w:hAnsi="黑体" w:eastAsia="黑体" w:cs="仿宋"/>
          <w:bCs/>
          <w:sz w:val="32"/>
          <w:szCs w:val="32"/>
        </w:rPr>
        <w:t>答：</w:t>
      </w:r>
      <w:r>
        <w:rPr>
          <w:rFonts w:hint="eastAsia" w:ascii="仿宋_GB2312" w:hAnsi="仿宋_GB2312" w:eastAsia="仿宋_GB2312" w:cs="仿宋_GB2312"/>
          <w:bCs/>
          <w:sz w:val="32"/>
          <w:szCs w:val="32"/>
          <w:u w:val="single"/>
        </w:rPr>
        <w:t>明白。</w:t>
      </w:r>
      <w:r>
        <w:rPr>
          <w:rFonts w:hint="eastAsia" w:ascii="仿宋_GB2312" w:hAnsi="仿宋_GB2312" w:eastAsia="仿宋_GB2312" w:cs="仿宋_GB2312"/>
          <w:sz w:val="32"/>
          <w:szCs w:val="32"/>
          <w:u w:val="single"/>
        </w:rPr>
        <w:t xml:space="preserve">   </w:t>
      </w:r>
      <w:r>
        <w:rPr>
          <w:rFonts w:hint="eastAsia" w:ascii="仿宋_GB2312" w:hAnsi="仿宋" w:eastAsia="仿宋_GB2312" w:cs="仿宋"/>
          <w:sz w:val="32"/>
          <w:szCs w:val="32"/>
          <w:u w:val="single"/>
        </w:rPr>
        <w:t xml:space="preserve">                                                 </w:t>
      </w:r>
    </w:p>
    <w:p>
      <w:pPr>
        <w:spacing w:line="440" w:lineRule="exact"/>
        <w:rPr>
          <w:rFonts w:ascii="仿宋_GB2312" w:hAnsi="仿宋" w:eastAsia="仿宋_GB2312" w:cs="仿宋"/>
          <w:sz w:val="32"/>
          <w:szCs w:val="32"/>
          <w:u w:val="single"/>
        </w:rPr>
      </w:pPr>
      <w:r>
        <w:rPr>
          <w:rFonts w:hint="eastAsia" w:ascii="黑体" w:hAnsi="黑体" w:eastAsia="黑体" w:cs="仿宋"/>
          <w:bCs/>
          <w:sz w:val="32"/>
          <w:szCs w:val="32"/>
        </w:rPr>
        <w:t>问：</w:t>
      </w:r>
      <w:r>
        <w:rPr>
          <w:rFonts w:hint="eastAsia" w:ascii="仿宋_GB2312" w:hAnsi="仿宋_GB2312" w:eastAsia="仿宋_GB2312" w:cs="仿宋_GB2312"/>
          <w:bCs/>
          <w:sz w:val="32"/>
          <w:szCs w:val="32"/>
          <w:u w:val="single"/>
        </w:rPr>
        <w:t>请谈一下你本人的基本情况？</w:t>
      </w:r>
      <w:r>
        <w:rPr>
          <w:rFonts w:hint="eastAsia" w:ascii="仿宋_GB2312" w:hAnsi="仿宋" w:eastAsia="仿宋_GB2312" w:cs="仿宋"/>
          <w:sz w:val="32"/>
          <w:szCs w:val="32"/>
          <w:u w:val="single"/>
        </w:rPr>
        <w:t xml:space="preserve">                                                       </w:t>
      </w:r>
    </w:p>
    <w:p>
      <w:pPr>
        <w:spacing w:line="440" w:lineRule="exact"/>
        <w:rPr>
          <w:rFonts w:ascii="仿宋_GB2312" w:hAnsi="仿宋" w:eastAsia="仿宋_GB2312" w:cs="仿宋"/>
          <w:sz w:val="32"/>
          <w:szCs w:val="32"/>
        </w:rPr>
      </w:pPr>
      <w:r>
        <w:rPr>
          <w:rFonts w:hint="eastAsia" w:ascii="黑体" w:hAnsi="黑体" w:eastAsia="黑体" w:cs="仿宋"/>
          <w:bCs/>
          <w:sz w:val="32"/>
          <w:szCs w:val="32"/>
        </w:rPr>
        <w:t>答：</w:t>
      </w:r>
      <w:r>
        <w:rPr>
          <w:rFonts w:hint="eastAsia" w:ascii="仿宋_GB2312" w:hAnsi="仿宋" w:eastAsia="仿宋_GB2312" w:cs="仿宋"/>
          <w:sz w:val="32"/>
          <w:szCs w:val="32"/>
          <w:u w:val="single"/>
        </w:rPr>
        <w:t xml:space="preserve"> </w:t>
      </w:r>
      <w:r>
        <w:rPr>
          <w:rFonts w:ascii="Times New Roman" w:hAnsi="Times New Roman" w:eastAsia="Times New Roman"/>
          <w:sz w:val="26"/>
          <w:szCs w:val="26"/>
          <w:u w:val="single"/>
        </w:rPr>
        <w:t>………</w:t>
      </w:r>
      <w:r>
        <w:rPr>
          <w:rFonts w:hint="eastAsia" w:ascii="仿宋_GB2312" w:hAnsi="仿宋" w:eastAsia="仿宋_GB2312" w:cs="仿宋"/>
          <w:sz w:val="32"/>
          <w:szCs w:val="32"/>
          <w:u w:val="single"/>
        </w:rPr>
        <w:t xml:space="preserve">                                                      </w:t>
      </w:r>
    </w:p>
    <w:p>
      <w:pPr>
        <w:spacing w:line="440" w:lineRule="exact"/>
        <w:rPr>
          <w:rFonts w:ascii="仿宋_GB2312" w:hAnsi="仿宋" w:eastAsia="仿宋_GB2312" w:cs="仿宋"/>
          <w:sz w:val="32"/>
          <w:szCs w:val="32"/>
          <w:u w:val="single"/>
        </w:rPr>
      </w:pPr>
      <w:r>
        <w:rPr>
          <w:rFonts w:hint="eastAsia" w:ascii="仿宋_GB2312" w:hAnsi="仿宋" w:eastAsia="仿宋_GB2312" w:cs="仿宋"/>
          <w:sz w:val="32"/>
          <w:szCs w:val="32"/>
        </w:rPr>
        <w:t>被询问人：</w:t>
      </w:r>
      <w:r>
        <w:rPr>
          <w:rFonts w:hint="eastAsia" w:ascii="仿宋_GB2312" w:hAnsi="仿宋" w:eastAsia="仿宋_GB2312" w:cs="仿宋"/>
          <w:sz w:val="32"/>
          <w:szCs w:val="32"/>
          <w:u w:val="single"/>
        </w:rPr>
        <w:t xml:space="preserve">       王XX          20XX 年   XX月 XX日 </w:t>
      </w:r>
    </w:p>
    <w:p>
      <w:pPr>
        <w:spacing w:line="440" w:lineRule="exact"/>
        <w:jc w:val="center"/>
        <w:outlineLvl w:val="1"/>
        <w:rPr>
          <w:rFonts w:ascii="方正小标宋简体" w:hAnsi="Mongolian Baiti" w:eastAsia="方正小标宋简体" w:cs="Mongolian Baiti"/>
          <w:sz w:val="32"/>
          <w:szCs w:val="32"/>
        </w:rPr>
      </w:pPr>
      <w:r>
        <w:rPr>
          <w:rFonts w:hint="eastAsia" w:ascii="仿宋_GB2312" w:hAnsi="Mongolian Baiti" w:eastAsia="仿宋_GB2312" w:cs="Mongolian Baiti"/>
          <w:kern w:val="1"/>
          <w:sz w:val="32"/>
          <w:szCs w:val="32"/>
        </w:rPr>
        <w:t>询问人：</w:t>
      </w:r>
      <w:r>
        <w:rPr>
          <w:rFonts w:hint="eastAsia" w:ascii="仿宋_GB2312" w:hAnsi="Mongolian Baiti" w:eastAsia="仿宋_GB2312" w:cs="Mongolian Baiti"/>
          <w:kern w:val="1"/>
          <w:sz w:val="32"/>
          <w:szCs w:val="32"/>
          <w:u w:val="single"/>
        </w:rPr>
        <w:t xml:space="preserve">    张XX     </w:t>
      </w:r>
      <w:r>
        <w:rPr>
          <w:rFonts w:hint="eastAsia" w:ascii="仿宋_GB2312" w:hAnsi="Mongolian Baiti" w:eastAsia="仿宋_GB2312" w:cs="Mongolian Baiti"/>
          <w:kern w:val="1"/>
          <w:sz w:val="32"/>
          <w:szCs w:val="32"/>
        </w:rPr>
        <w:t>、</w:t>
      </w:r>
      <w:r>
        <w:rPr>
          <w:rFonts w:hint="eastAsia" w:ascii="仿宋_GB2312" w:hAnsi="Mongolian Baiti" w:eastAsia="仿宋_GB2312" w:cs="Mongolian Baiti"/>
          <w:kern w:val="1"/>
          <w:sz w:val="32"/>
          <w:szCs w:val="32"/>
          <w:u w:val="single"/>
        </w:rPr>
        <w:t xml:space="preserve">  李XX  </w:t>
      </w:r>
      <w:r>
        <w:rPr>
          <w:rFonts w:hint="eastAsia" w:ascii="仿宋_GB2312" w:hAnsi="仿宋" w:eastAsia="仿宋_GB2312" w:cs="仿宋"/>
          <w:sz w:val="32"/>
          <w:szCs w:val="32"/>
          <w:u w:val="single"/>
        </w:rPr>
        <w:t>20XX 年  XX月 XX 日</w:t>
      </w:r>
      <w:r>
        <w:rPr>
          <w:rFonts w:hint="eastAsia" w:ascii="仿宋_GB2312" w:hAnsi="Mongolian Baiti" w:eastAsia="仿宋_GB2312" w:cs="Mongolian Baiti"/>
          <w:b/>
          <w:kern w:val="1"/>
          <w:sz w:val="28"/>
          <w:szCs w:val="28"/>
        </w:rPr>
        <w:t>第 1 页共 2 页</w:t>
      </w:r>
    </w:p>
    <w:p>
      <w:pPr>
        <w:spacing w:line="520" w:lineRule="exact"/>
        <w:rPr>
          <w:rFonts w:ascii="仿宋_GB2312" w:hAnsi="仿宋" w:eastAsia="仿宋_GB2312" w:cs="仿宋"/>
          <w:sz w:val="32"/>
          <w:szCs w:val="32"/>
          <w:u w:val="single"/>
        </w:rPr>
      </w:pPr>
      <w:r>
        <w:rPr>
          <w:rFonts w:hint="eastAsia" w:ascii="黑体" w:hAnsi="黑体" w:eastAsia="黑体" w:cs="仿宋"/>
          <w:bCs/>
          <w:sz w:val="32"/>
          <w:szCs w:val="32"/>
        </w:rPr>
        <w:t>问：</w:t>
      </w:r>
      <w:r>
        <w:rPr>
          <w:rFonts w:hint="eastAsia" w:ascii="仿宋_GB2312" w:hAnsi="仿宋_GB2312" w:eastAsia="仿宋_GB2312" w:cs="仿宋_GB2312"/>
          <w:bCs/>
          <w:sz w:val="32"/>
          <w:szCs w:val="32"/>
          <w:u w:val="single"/>
        </w:rPr>
        <w:t>今天找你来，主要是想了解一下你公司生产</w:t>
      </w:r>
      <w:r>
        <w:rPr>
          <w:rFonts w:hint="eastAsia" w:ascii="仿宋_GB2312" w:hAnsi="仿宋" w:eastAsia="仿宋_GB2312" w:cs="仿宋"/>
          <w:sz w:val="32"/>
          <w:szCs w:val="32"/>
          <w:u w:val="single"/>
        </w:rPr>
        <w:t>话梅皇（批号20XX0910）的情况，请你密切配合。</w:t>
      </w:r>
      <w:r>
        <w:rPr>
          <w:rFonts w:hint="eastAsia" w:ascii="仿宋_GB2312" w:hAnsi="仿宋_GB2312" w:eastAsia="仿宋_GB2312" w:cs="仿宋_GB2312"/>
          <w:sz w:val="32"/>
          <w:szCs w:val="32"/>
          <w:u w:val="single"/>
        </w:rPr>
        <w:t xml:space="preserve">  </w:t>
      </w:r>
      <w:r>
        <w:rPr>
          <w:rFonts w:hint="eastAsia" w:ascii="仿宋_GB2312" w:hAnsi="仿宋" w:eastAsia="仿宋_GB2312" w:cs="仿宋"/>
          <w:sz w:val="32"/>
          <w:szCs w:val="32"/>
          <w:u w:val="single"/>
        </w:rPr>
        <w:t xml:space="preserve">                                                     </w:t>
      </w:r>
    </w:p>
    <w:p>
      <w:pPr>
        <w:spacing w:line="520" w:lineRule="exact"/>
        <w:rPr>
          <w:rFonts w:ascii="仿宋_GB2312" w:hAnsi="仿宋" w:eastAsia="仿宋_GB2312" w:cs="仿宋"/>
          <w:sz w:val="32"/>
          <w:szCs w:val="32"/>
          <w:u w:val="single"/>
        </w:rPr>
      </w:pPr>
      <w:r>
        <w:rPr>
          <w:rFonts w:hint="eastAsia" w:ascii="黑体" w:hAnsi="黑体" w:eastAsia="黑体" w:cs="仿宋"/>
          <w:bCs/>
          <w:sz w:val="32"/>
          <w:szCs w:val="32"/>
        </w:rPr>
        <w:t>答：</w:t>
      </w:r>
      <w:r>
        <w:rPr>
          <w:rFonts w:hint="eastAsia" w:ascii="仿宋_GB2312" w:hAnsi="仿宋" w:eastAsia="仿宋_GB2312" w:cs="仿宋"/>
          <w:sz w:val="32"/>
          <w:szCs w:val="32"/>
          <w:u w:val="single"/>
        </w:rPr>
        <w:t xml:space="preserve"> </w:t>
      </w:r>
      <w:r>
        <w:rPr>
          <w:rFonts w:ascii="Times New Roman" w:hAnsi="Times New Roman" w:eastAsia="Times New Roman"/>
          <w:sz w:val="26"/>
          <w:szCs w:val="26"/>
          <w:u w:val="single"/>
        </w:rPr>
        <w:t>………</w:t>
      </w:r>
      <w:r>
        <w:rPr>
          <w:rFonts w:hint="eastAsia" w:ascii="仿宋_GB2312" w:hAnsi="仿宋" w:eastAsia="仿宋_GB2312" w:cs="仿宋"/>
          <w:sz w:val="32"/>
          <w:szCs w:val="32"/>
          <w:u w:val="single"/>
        </w:rPr>
        <w:t xml:space="preserve">                                                          </w:t>
      </w:r>
    </w:p>
    <w:p>
      <w:pPr>
        <w:spacing w:line="520" w:lineRule="exact"/>
        <w:rPr>
          <w:rFonts w:ascii="仿宋_GB2312" w:hAnsi="仿宋" w:eastAsia="仿宋_GB2312" w:cs="仿宋"/>
          <w:sz w:val="32"/>
          <w:szCs w:val="32"/>
          <w:u w:val="single"/>
        </w:rPr>
      </w:pPr>
      <w:r>
        <w:rPr>
          <w:rFonts w:hint="eastAsia" w:ascii="黑体" w:hAnsi="黑体" w:eastAsia="黑体" w:cs="仿宋"/>
          <w:bCs/>
          <w:sz w:val="32"/>
          <w:szCs w:val="32"/>
        </w:rPr>
        <w:t>问：</w:t>
      </w:r>
      <w:r>
        <w:rPr>
          <w:rFonts w:hint="eastAsia" w:ascii="仿宋_GB2312" w:hAnsi="仿宋_GB2312" w:eastAsia="仿宋_GB2312" w:cs="仿宋_GB2312"/>
          <w:bCs/>
          <w:sz w:val="32"/>
          <w:szCs w:val="32"/>
          <w:u w:val="single"/>
        </w:rPr>
        <w:t>请问你公司生产话梅皇过程中，使用哪些食品添加剂？</w:t>
      </w:r>
      <w:r>
        <w:rPr>
          <w:rFonts w:hint="eastAsia" w:ascii="仿宋_GB2312" w:hAnsi="仿宋_GB2312" w:eastAsia="仿宋_GB2312" w:cs="仿宋_GB2312"/>
          <w:sz w:val="32"/>
          <w:szCs w:val="32"/>
          <w:u w:val="single"/>
        </w:rPr>
        <w:t xml:space="preserve"> </w:t>
      </w:r>
      <w:r>
        <w:rPr>
          <w:rFonts w:hint="eastAsia" w:ascii="仿宋_GB2312" w:hAnsi="仿宋" w:eastAsia="仿宋_GB2312" w:cs="仿宋"/>
          <w:sz w:val="32"/>
          <w:szCs w:val="32"/>
          <w:u w:val="single"/>
        </w:rPr>
        <w:t xml:space="preserve">                                                      </w:t>
      </w:r>
    </w:p>
    <w:p>
      <w:pPr>
        <w:spacing w:line="520" w:lineRule="exact"/>
        <w:rPr>
          <w:rFonts w:ascii="仿宋_GB2312" w:hAnsi="仿宋" w:eastAsia="仿宋_GB2312" w:cs="仿宋"/>
          <w:sz w:val="32"/>
          <w:szCs w:val="32"/>
          <w:u w:val="single"/>
        </w:rPr>
      </w:pPr>
      <w:r>
        <w:rPr>
          <w:rFonts w:hint="eastAsia" w:ascii="黑体" w:hAnsi="黑体" w:eastAsia="黑体" w:cs="仿宋"/>
          <w:bCs/>
          <w:sz w:val="32"/>
          <w:szCs w:val="32"/>
        </w:rPr>
        <w:t>答：</w:t>
      </w:r>
      <w:r>
        <w:rPr>
          <w:rFonts w:hint="eastAsia" w:ascii="仿宋_GB2312" w:hAnsi="仿宋" w:eastAsia="仿宋_GB2312" w:cs="仿宋"/>
          <w:sz w:val="32"/>
          <w:szCs w:val="32"/>
          <w:u w:val="single"/>
        </w:rPr>
        <w:t xml:space="preserve"> </w:t>
      </w:r>
      <w:r>
        <w:rPr>
          <w:rFonts w:ascii="Times New Roman" w:hAnsi="Times New Roman" w:eastAsia="Times New Roman"/>
          <w:sz w:val="26"/>
          <w:szCs w:val="26"/>
          <w:u w:val="single"/>
        </w:rPr>
        <w:t>………</w:t>
      </w:r>
      <w:r>
        <w:rPr>
          <w:rFonts w:hint="eastAsia" w:ascii="仿宋_GB2312" w:hAnsi="仿宋" w:eastAsia="仿宋_GB2312" w:cs="仿宋"/>
          <w:sz w:val="32"/>
          <w:szCs w:val="32"/>
          <w:u w:val="single"/>
        </w:rPr>
        <w:t xml:space="preserve">                                                        </w:t>
      </w:r>
    </w:p>
    <w:p>
      <w:pPr>
        <w:spacing w:line="520" w:lineRule="exact"/>
        <w:rPr>
          <w:rFonts w:ascii="仿宋_GB2312" w:hAnsi="仿宋" w:eastAsia="仿宋_GB2312" w:cs="仿宋"/>
          <w:sz w:val="32"/>
          <w:szCs w:val="32"/>
          <w:u w:val="single"/>
        </w:rPr>
      </w:pPr>
      <w:r>
        <w:rPr>
          <w:rFonts w:hint="eastAsia" w:ascii="黑体" w:hAnsi="黑体" w:eastAsia="黑体" w:cs="仿宋"/>
          <w:bCs/>
          <w:sz w:val="32"/>
          <w:szCs w:val="32"/>
        </w:rPr>
        <w:t>问：</w:t>
      </w:r>
      <w:r>
        <w:rPr>
          <w:rFonts w:hint="eastAsia" w:ascii="仿宋_GB2312" w:hAnsi="仿宋_GB2312" w:eastAsia="仿宋_GB2312" w:cs="仿宋_GB2312"/>
          <w:bCs/>
          <w:sz w:val="32"/>
          <w:szCs w:val="32"/>
          <w:u w:val="single"/>
        </w:rPr>
        <w:t>你公司从哪里购进的原材料？从哪里购进食品添加剂？</w:t>
      </w:r>
      <w:r>
        <w:rPr>
          <w:rFonts w:hint="eastAsia" w:ascii="仿宋_GB2312" w:hAnsi="仿宋_GB2312" w:eastAsia="仿宋_GB2312" w:cs="仿宋_GB2312"/>
          <w:sz w:val="32"/>
          <w:szCs w:val="32"/>
          <w:u w:val="single"/>
        </w:rPr>
        <w:t xml:space="preserve">   </w:t>
      </w:r>
      <w:r>
        <w:rPr>
          <w:rFonts w:hint="eastAsia" w:ascii="仿宋_GB2312" w:hAnsi="仿宋" w:eastAsia="仿宋_GB2312" w:cs="仿宋"/>
          <w:sz w:val="32"/>
          <w:szCs w:val="32"/>
          <w:u w:val="single"/>
        </w:rPr>
        <w:t xml:space="preserve">                                                    </w:t>
      </w:r>
    </w:p>
    <w:p>
      <w:pPr>
        <w:spacing w:line="520" w:lineRule="exact"/>
        <w:rPr>
          <w:rFonts w:ascii="仿宋_GB2312" w:hAnsi="仿宋" w:eastAsia="仿宋_GB2312" w:cs="仿宋"/>
          <w:sz w:val="32"/>
          <w:szCs w:val="32"/>
          <w:u w:val="single"/>
        </w:rPr>
      </w:pPr>
      <w:r>
        <w:rPr>
          <w:rFonts w:hint="eastAsia" w:ascii="黑体" w:hAnsi="黑体" w:eastAsia="黑体" w:cs="仿宋"/>
          <w:bCs/>
          <w:sz w:val="32"/>
          <w:szCs w:val="32"/>
        </w:rPr>
        <w:t>答：</w:t>
      </w:r>
      <w:r>
        <w:rPr>
          <w:rFonts w:hint="eastAsia" w:ascii="仿宋_GB2312" w:hAnsi="仿宋" w:eastAsia="仿宋_GB2312" w:cs="仿宋"/>
          <w:sz w:val="32"/>
          <w:szCs w:val="32"/>
          <w:u w:val="single"/>
        </w:rPr>
        <w:t xml:space="preserve"> </w:t>
      </w:r>
      <w:r>
        <w:rPr>
          <w:rFonts w:ascii="Times New Roman" w:hAnsi="Times New Roman" w:eastAsia="Times New Roman"/>
          <w:sz w:val="26"/>
          <w:szCs w:val="26"/>
          <w:u w:val="single"/>
        </w:rPr>
        <w:t>………</w:t>
      </w:r>
      <w:r>
        <w:rPr>
          <w:rFonts w:hint="eastAsia" w:ascii="仿宋_GB2312" w:hAnsi="仿宋" w:eastAsia="仿宋_GB2312" w:cs="仿宋"/>
          <w:sz w:val="32"/>
          <w:szCs w:val="32"/>
          <w:u w:val="single"/>
        </w:rPr>
        <w:t xml:space="preserve">                                                           </w:t>
      </w:r>
    </w:p>
    <w:p>
      <w:pPr>
        <w:spacing w:line="520" w:lineRule="exact"/>
        <w:rPr>
          <w:rFonts w:ascii="仿宋_GB2312" w:hAnsi="仿宋" w:eastAsia="仿宋_GB2312" w:cs="仿宋"/>
          <w:sz w:val="32"/>
          <w:szCs w:val="32"/>
          <w:u w:val="single"/>
        </w:rPr>
      </w:pPr>
      <w:r>
        <w:rPr>
          <w:rFonts w:hint="eastAsia" w:ascii="黑体" w:hAnsi="黑体" w:eastAsia="黑体" w:cs="仿宋"/>
          <w:bCs/>
          <w:sz w:val="32"/>
          <w:szCs w:val="32"/>
        </w:rPr>
        <w:t>问：</w:t>
      </w:r>
      <w:r>
        <w:rPr>
          <w:rFonts w:hint="eastAsia" w:ascii="仿宋_GB2312" w:hAnsi="仿宋_GB2312" w:eastAsia="仿宋_GB2312" w:cs="仿宋_GB2312"/>
          <w:bCs/>
          <w:sz w:val="32"/>
          <w:szCs w:val="32"/>
          <w:u w:val="single"/>
        </w:rPr>
        <w:t>你公司共生产批号为20XX0910的话梅皇多少袋?包装规格是多少？</w:t>
      </w:r>
      <w:r>
        <w:rPr>
          <w:rFonts w:hint="eastAsia" w:ascii="仿宋_GB2312" w:hAnsi="仿宋_GB2312" w:eastAsia="仿宋_GB2312" w:cs="仿宋_GB2312"/>
          <w:sz w:val="32"/>
          <w:szCs w:val="32"/>
          <w:u w:val="single"/>
        </w:rPr>
        <w:t xml:space="preserve"> </w:t>
      </w:r>
      <w:r>
        <w:rPr>
          <w:rFonts w:hint="eastAsia" w:ascii="仿宋_GB2312" w:hAnsi="仿宋" w:eastAsia="仿宋_GB2312" w:cs="仿宋"/>
          <w:sz w:val="32"/>
          <w:szCs w:val="32"/>
          <w:u w:val="single"/>
        </w:rPr>
        <w:t xml:space="preserve">                                                      </w:t>
      </w:r>
    </w:p>
    <w:p>
      <w:pPr>
        <w:spacing w:line="520" w:lineRule="exact"/>
        <w:rPr>
          <w:rFonts w:ascii="仿宋_GB2312" w:hAnsi="仿宋" w:eastAsia="仿宋_GB2312" w:cs="仿宋"/>
          <w:sz w:val="32"/>
          <w:szCs w:val="32"/>
          <w:u w:val="single"/>
        </w:rPr>
      </w:pPr>
      <w:r>
        <w:rPr>
          <w:rFonts w:hint="eastAsia" w:ascii="黑体" w:hAnsi="黑体" w:eastAsia="黑体" w:cs="仿宋"/>
          <w:bCs/>
          <w:sz w:val="32"/>
          <w:szCs w:val="32"/>
        </w:rPr>
        <w:t>答：</w:t>
      </w:r>
      <w:r>
        <w:rPr>
          <w:rFonts w:hint="eastAsia" w:ascii="仿宋_GB2312" w:hAnsi="仿宋" w:eastAsia="仿宋_GB2312" w:cs="仿宋"/>
          <w:sz w:val="32"/>
          <w:szCs w:val="32"/>
          <w:u w:val="single"/>
        </w:rPr>
        <w:t xml:space="preserve"> </w:t>
      </w:r>
      <w:r>
        <w:rPr>
          <w:rFonts w:ascii="Times New Roman" w:hAnsi="Times New Roman" w:eastAsia="Times New Roman"/>
          <w:sz w:val="26"/>
          <w:szCs w:val="26"/>
          <w:u w:val="single"/>
        </w:rPr>
        <w:t>………</w:t>
      </w:r>
      <w:r>
        <w:rPr>
          <w:rFonts w:hint="eastAsia" w:ascii="仿宋_GB2312" w:hAnsi="仿宋" w:eastAsia="仿宋_GB2312" w:cs="仿宋"/>
          <w:sz w:val="32"/>
          <w:szCs w:val="32"/>
          <w:u w:val="single"/>
        </w:rPr>
        <w:t xml:space="preserve">                                                             </w:t>
      </w:r>
    </w:p>
    <w:p>
      <w:pPr>
        <w:spacing w:line="520" w:lineRule="exact"/>
        <w:rPr>
          <w:rFonts w:ascii="仿宋_GB2312" w:hAnsi="仿宋" w:eastAsia="仿宋_GB2312" w:cs="仿宋"/>
          <w:sz w:val="32"/>
          <w:szCs w:val="32"/>
          <w:u w:val="single"/>
        </w:rPr>
      </w:pPr>
      <w:r>
        <w:rPr>
          <w:rFonts w:hint="eastAsia" w:ascii="黑体" w:hAnsi="黑体" w:eastAsia="黑体" w:cs="仿宋"/>
          <w:bCs/>
          <w:sz w:val="32"/>
          <w:szCs w:val="32"/>
        </w:rPr>
        <w:t>问：</w:t>
      </w:r>
      <w:r>
        <w:rPr>
          <w:rFonts w:hint="eastAsia" w:ascii="仿宋_GB2312" w:hAnsi="仿宋_GB2312" w:eastAsia="仿宋_GB2312" w:cs="仿宋_GB2312"/>
          <w:bCs/>
          <w:sz w:val="32"/>
          <w:szCs w:val="32"/>
          <w:u w:val="single"/>
        </w:rPr>
        <w:t>你公司生产的批号为20XX0910的话梅皇销售到哪里？销售了多少，售价多少钱？</w:t>
      </w:r>
      <w:r>
        <w:rPr>
          <w:rFonts w:hint="eastAsia" w:ascii="仿宋_GB2312" w:hAnsi="仿宋_GB2312" w:eastAsia="仿宋_GB2312" w:cs="仿宋_GB2312"/>
          <w:sz w:val="32"/>
          <w:szCs w:val="32"/>
          <w:u w:val="single"/>
        </w:rPr>
        <w:t xml:space="preserve">     </w:t>
      </w:r>
      <w:r>
        <w:rPr>
          <w:rFonts w:hint="eastAsia" w:ascii="仿宋_GB2312" w:hAnsi="仿宋" w:eastAsia="仿宋_GB2312" w:cs="仿宋"/>
          <w:sz w:val="32"/>
          <w:szCs w:val="32"/>
          <w:u w:val="single"/>
        </w:rPr>
        <w:t xml:space="preserve">                                                  </w:t>
      </w:r>
    </w:p>
    <w:p>
      <w:pPr>
        <w:spacing w:line="520" w:lineRule="exact"/>
        <w:rPr>
          <w:rFonts w:ascii="仿宋_GB2312" w:hAnsi="仿宋" w:eastAsia="仿宋_GB2312" w:cs="仿宋"/>
          <w:sz w:val="32"/>
          <w:szCs w:val="32"/>
          <w:u w:val="single"/>
        </w:rPr>
      </w:pPr>
      <w:r>
        <w:rPr>
          <w:rFonts w:hint="eastAsia" w:ascii="黑体" w:hAnsi="黑体" w:eastAsia="黑体" w:cs="仿宋"/>
          <w:bCs/>
          <w:sz w:val="32"/>
          <w:szCs w:val="32"/>
        </w:rPr>
        <w:t>答：</w:t>
      </w:r>
      <w:r>
        <w:rPr>
          <w:rFonts w:hint="eastAsia" w:ascii="仿宋_GB2312" w:hAnsi="仿宋" w:eastAsia="仿宋_GB2312" w:cs="仿宋"/>
          <w:sz w:val="32"/>
          <w:szCs w:val="32"/>
          <w:u w:val="single"/>
        </w:rPr>
        <w:t xml:space="preserve"> </w:t>
      </w:r>
      <w:r>
        <w:rPr>
          <w:rFonts w:ascii="Times New Roman" w:hAnsi="Times New Roman" w:eastAsia="Times New Roman"/>
          <w:sz w:val="26"/>
          <w:szCs w:val="26"/>
          <w:u w:val="single"/>
        </w:rPr>
        <w:t>………</w:t>
      </w:r>
      <w:r>
        <w:rPr>
          <w:rFonts w:hint="eastAsia" w:ascii="仿宋_GB2312" w:hAnsi="仿宋" w:eastAsia="仿宋_GB2312" w:cs="仿宋"/>
          <w:sz w:val="32"/>
          <w:szCs w:val="32"/>
          <w:u w:val="single"/>
        </w:rPr>
        <w:t xml:space="preserve">                                                         </w:t>
      </w:r>
    </w:p>
    <w:p>
      <w:pPr>
        <w:spacing w:line="520" w:lineRule="exact"/>
        <w:rPr>
          <w:rFonts w:ascii="仿宋_GB2312" w:hAnsi="仿宋" w:eastAsia="仿宋_GB2312" w:cs="仿宋"/>
          <w:sz w:val="32"/>
          <w:szCs w:val="32"/>
          <w:u w:val="single"/>
        </w:rPr>
      </w:pPr>
      <w:r>
        <w:rPr>
          <w:rFonts w:hint="eastAsia" w:ascii="黑体" w:hAnsi="黑体" w:eastAsia="黑体" w:cs="仿宋"/>
          <w:bCs/>
          <w:sz w:val="32"/>
          <w:szCs w:val="32"/>
        </w:rPr>
        <w:t>问：</w:t>
      </w:r>
      <w:r>
        <w:rPr>
          <w:rFonts w:hint="eastAsia" w:ascii="仿宋_GB2312" w:hAnsi="仿宋_GB2312" w:eastAsia="仿宋_GB2312" w:cs="仿宋_GB2312"/>
          <w:bCs/>
          <w:sz w:val="32"/>
          <w:szCs w:val="32"/>
          <w:u w:val="single"/>
        </w:rPr>
        <w:t>你公司生产的产品出厂前进行检验吗？</w:t>
      </w:r>
      <w:r>
        <w:rPr>
          <w:rFonts w:hint="eastAsia" w:ascii="仿宋_GB2312" w:hAnsi="仿宋" w:eastAsia="仿宋_GB2312" w:cs="仿宋"/>
          <w:sz w:val="32"/>
          <w:szCs w:val="32"/>
          <w:u w:val="single"/>
        </w:rPr>
        <w:t xml:space="preserve">                                                       </w:t>
      </w:r>
    </w:p>
    <w:p>
      <w:pPr>
        <w:spacing w:line="520" w:lineRule="exact"/>
        <w:rPr>
          <w:rFonts w:ascii="仿宋_GB2312" w:hAnsi="仿宋" w:eastAsia="仿宋_GB2312" w:cs="仿宋"/>
          <w:sz w:val="32"/>
          <w:szCs w:val="32"/>
          <w:u w:val="single"/>
        </w:rPr>
      </w:pPr>
      <w:r>
        <w:rPr>
          <w:rFonts w:hint="eastAsia" w:ascii="黑体" w:hAnsi="黑体" w:eastAsia="黑体" w:cs="仿宋"/>
          <w:bCs/>
          <w:sz w:val="32"/>
          <w:szCs w:val="32"/>
        </w:rPr>
        <w:t>答：</w:t>
      </w:r>
      <w:r>
        <w:rPr>
          <w:rFonts w:hint="eastAsia" w:ascii="仿宋_GB2312" w:hAnsi="仿宋" w:eastAsia="仿宋_GB2312" w:cs="仿宋"/>
          <w:sz w:val="32"/>
          <w:szCs w:val="32"/>
          <w:u w:val="single"/>
        </w:rPr>
        <w:t xml:space="preserve"> </w:t>
      </w:r>
      <w:r>
        <w:rPr>
          <w:rFonts w:ascii="Times New Roman" w:hAnsi="Times New Roman" w:eastAsia="Times New Roman"/>
          <w:sz w:val="26"/>
          <w:szCs w:val="26"/>
          <w:u w:val="single"/>
        </w:rPr>
        <w:t>………</w:t>
      </w:r>
      <w:r>
        <w:rPr>
          <w:rFonts w:hint="eastAsia" w:ascii="仿宋_GB2312" w:hAnsi="仿宋" w:eastAsia="仿宋_GB2312" w:cs="仿宋"/>
          <w:sz w:val="32"/>
          <w:szCs w:val="32"/>
          <w:u w:val="single"/>
        </w:rPr>
        <w:t xml:space="preserve">                                                         </w:t>
      </w:r>
    </w:p>
    <w:p>
      <w:pPr>
        <w:spacing w:line="520" w:lineRule="exact"/>
        <w:rPr>
          <w:rFonts w:ascii="仿宋_GB2312" w:hAnsi="仿宋" w:eastAsia="仿宋_GB2312" w:cs="仿宋"/>
          <w:sz w:val="32"/>
          <w:szCs w:val="32"/>
          <w:u w:val="single"/>
        </w:rPr>
      </w:pPr>
      <w:r>
        <w:rPr>
          <w:rFonts w:ascii="Times New Roman" w:hAnsi="Times New Roman" w:eastAsia="Times New Roman"/>
          <w:sz w:val="26"/>
          <w:szCs w:val="26"/>
          <w:u w:val="single"/>
        </w:rPr>
        <w:t>………</w:t>
      </w:r>
      <w:r>
        <w:rPr>
          <w:rFonts w:hint="eastAsia" w:ascii="仿宋_GB2312" w:hAnsi="仿宋" w:eastAsia="仿宋_GB2312" w:cs="仿宋"/>
          <w:sz w:val="32"/>
          <w:szCs w:val="32"/>
          <w:u w:val="single"/>
        </w:rPr>
        <w:t xml:space="preserve">                                                        </w:t>
      </w:r>
    </w:p>
    <w:p>
      <w:pPr>
        <w:spacing w:line="520" w:lineRule="exact"/>
        <w:rPr>
          <w:rFonts w:ascii="仿宋_GB2312" w:hAnsi="仿宋" w:eastAsia="仿宋_GB2312" w:cs="仿宋"/>
          <w:sz w:val="32"/>
          <w:szCs w:val="32"/>
          <w:u w:val="single"/>
        </w:rPr>
      </w:pPr>
      <w:r>
        <w:rPr>
          <w:rFonts w:hint="eastAsia" w:ascii="黑体" w:hAnsi="黑体" w:eastAsia="黑体" w:cs="仿宋"/>
          <w:bCs/>
          <w:sz w:val="32"/>
          <w:szCs w:val="32"/>
        </w:rPr>
        <w:t>问：</w:t>
      </w:r>
      <w:r>
        <w:rPr>
          <w:rFonts w:hint="eastAsia" w:ascii="仿宋_GB2312" w:hAnsi="仿宋_GB2312" w:eastAsia="仿宋_GB2312" w:cs="仿宋_GB2312"/>
          <w:bCs/>
          <w:sz w:val="32"/>
          <w:szCs w:val="32"/>
          <w:u w:val="single"/>
        </w:rPr>
        <w:t>除以上</w:t>
      </w:r>
      <w:r>
        <w:rPr>
          <w:rFonts w:hint="eastAsia" w:ascii="仿宋_GB2312" w:hAnsi="仿宋_GB2312" w:eastAsia="仿宋_GB2312" w:cs="仿宋_GB2312"/>
          <w:sz w:val="32"/>
          <w:szCs w:val="32"/>
          <w:u w:val="single"/>
        </w:rPr>
        <w:t>所说的，你还有什么要补充的吗？</w:t>
      </w:r>
      <w:r>
        <w:rPr>
          <w:rFonts w:hint="eastAsia" w:ascii="仿宋_GB2312" w:hAnsi="仿宋" w:eastAsia="仿宋_GB2312" w:cs="仿宋"/>
          <w:sz w:val="32"/>
          <w:szCs w:val="32"/>
          <w:u w:val="single"/>
        </w:rPr>
        <w:t xml:space="preserve">                                                      </w:t>
      </w:r>
    </w:p>
    <w:p>
      <w:pPr>
        <w:spacing w:line="520" w:lineRule="exact"/>
        <w:rPr>
          <w:rFonts w:ascii="仿宋_GB2312" w:hAnsi="仿宋" w:eastAsia="仿宋_GB2312" w:cs="仿宋"/>
          <w:sz w:val="32"/>
          <w:szCs w:val="32"/>
          <w:u w:val="single"/>
        </w:rPr>
      </w:pPr>
      <w:r>
        <w:rPr>
          <w:rFonts w:hint="eastAsia" w:ascii="黑体" w:hAnsi="黑体" w:eastAsia="黑体" w:cs="仿宋"/>
          <w:bCs/>
          <w:sz w:val="32"/>
          <w:szCs w:val="32"/>
        </w:rPr>
        <w:t>答：</w:t>
      </w:r>
      <w:r>
        <w:rPr>
          <w:rFonts w:hint="eastAsia" w:ascii="仿宋_GB2312" w:hAnsi="仿宋" w:eastAsia="仿宋_GB2312" w:cs="仿宋"/>
          <w:sz w:val="32"/>
          <w:szCs w:val="32"/>
          <w:u w:val="single"/>
        </w:rPr>
        <w:t xml:space="preserve"> </w:t>
      </w:r>
      <w:r>
        <w:rPr>
          <w:rFonts w:ascii="Times New Roman" w:hAnsi="Times New Roman" w:eastAsia="Times New Roman"/>
          <w:sz w:val="26"/>
          <w:szCs w:val="26"/>
          <w:u w:val="single"/>
        </w:rPr>
        <w:t>………</w:t>
      </w:r>
      <w:r>
        <w:rPr>
          <w:rFonts w:hint="eastAsia" w:ascii="仿宋_GB2312" w:hAnsi="仿宋" w:eastAsia="仿宋_GB2312" w:cs="仿宋"/>
          <w:sz w:val="32"/>
          <w:szCs w:val="32"/>
          <w:u w:val="single"/>
        </w:rPr>
        <w:t xml:space="preserve">                                                        </w:t>
      </w:r>
    </w:p>
    <w:p>
      <w:pPr>
        <w:spacing w:line="520" w:lineRule="exact"/>
        <w:rPr>
          <w:rFonts w:ascii="仿宋_GB2312" w:hAnsi="仿宋" w:eastAsia="仿宋_GB2312" w:cs="仿宋"/>
          <w:sz w:val="32"/>
          <w:szCs w:val="32"/>
          <w:u w:val="single"/>
        </w:rPr>
      </w:pPr>
      <w:r>
        <w:rPr>
          <w:rFonts w:hint="eastAsia" w:ascii="仿宋_GB2312" w:hAnsi="仿宋" w:eastAsia="仿宋_GB2312" w:cs="仿宋"/>
          <w:sz w:val="32"/>
          <w:szCs w:val="32"/>
          <w:u w:val="single"/>
        </w:rPr>
        <w:t xml:space="preserve">                    （以下空白）                                   </w:t>
      </w:r>
    </w:p>
    <w:p>
      <w:pPr>
        <w:spacing w:line="520" w:lineRule="exact"/>
        <w:rPr>
          <w:rFonts w:ascii="仿宋_GB2312" w:hAnsi="仿宋" w:eastAsia="仿宋_GB2312" w:cs="仿宋"/>
          <w:sz w:val="32"/>
          <w:szCs w:val="32"/>
        </w:rPr>
      </w:pPr>
      <w:r>
        <w:rPr>
          <w:rFonts w:hint="eastAsia" w:ascii="黑体" w:hAnsi="黑体" w:eastAsia="黑体" w:cs="仿宋"/>
          <w:bCs/>
          <w:sz w:val="32"/>
          <w:szCs w:val="32"/>
        </w:rPr>
        <w:t>询问人：</w:t>
      </w:r>
      <w:r>
        <w:rPr>
          <w:rFonts w:hint="eastAsia" w:ascii="仿宋_GB2312" w:hAnsi="仿宋" w:eastAsia="仿宋_GB2312" w:cs="仿宋"/>
          <w:sz w:val="32"/>
          <w:szCs w:val="32"/>
        </w:rPr>
        <w:t>以上是本次询问情况的记录，请</w:t>
      </w:r>
      <w:r>
        <w:rPr>
          <w:rFonts w:hint="eastAsia" w:ascii="仿宋_GB2312" w:hAnsi="仿宋" w:eastAsia="仿宋_GB2312" w:cs="仿宋"/>
          <w:sz w:val="32"/>
          <w:szCs w:val="32"/>
          <w:u w:val="single"/>
        </w:rPr>
        <w:t>核对</w:t>
      </w:r>
      <w:r>
        <w:rPr>
          <w:rFonts w:hint="eastAsia" w:ascii="仿宋_GB2312" w:hAnsi="仿宋" w:eastAsia="仿宋_GB2312" w:cs="仿宋"/>
          <w:sz w:val="32"/>
          <w:szCs w:val="32"/>
        </w:rPr>
        <w:t>。与你所述一致请签名，如果有遗漏你可以补正。</w:t>
      </w:r>
    </w:p>
    <w:p>
      <w:pPr>
        <w:spacing w:line="520" w:lineRule="exact"/>
        <w:rPr>
          <w:rFonts w:ascii="仿宋_GB2312" w:hAnsi="仿宋_GB2312" w:eastAsia="仿宋_GB2312" w:cs="仿宋_GB2312"/>
          <w:bCs/>
          <w:sz w:val="32"/>
          <w:szCs w:val="32"/>
          <w:u w:val="single"/>
        </w:rPr>
      </w:pPr>
      <w:r>
        <w:rPr>
          <w:rFonts w:hint="eastAsia" w:ascii="黑体" w:hAnsi="黑体" w:eastAsia="黑体" w:cs="仿宋"/>
          <w:bCs/>
          <w:sz w:val="32"/>
          <w:szCs w:val="32"/>
        </w:rPr>
        <w:t>被询问人：</w:t>
      </w:r>
      <w:r>
        <w:rPr>
          <w:rFonts w:hint="eastAsia" w:ascii="仿宋_GB2312" w:hAnsi="仿宋_GB2312" w:eastAsia="仿宋_GB2312" w:cs="仿宋_GB2312"/>
          <w:bCs/>
          <w:sz w:val="32"/>
          <w:szCs w:val="32"/>
        </w:rPr>
        <w:t>已核对，以上内容与我所述一致。  王XX</w:t>
      </w:r>
    </w:p>
    <w:p>
      <w:pPr>
        <w:spacing w:line="440" w:lineRule="exact"/>
        <w:rPr>
          <w:rFonts w:ascii="仿宋_GB2312" w:hAnsi="仿宋" w:eastAsia="仿宋_GB2312" w:cs="仿宋"/>
          <w:sz w:val="32"/>
          <w:szCs w:val="32"/>
        </w:rPr>
      </w:pPr>
    </w:p>
    <w:p>
      <w:pPr>
        <w:spacing w:line="440" w:lineRule="exact"/>
        <w:rPr>
          <w:rFonts w:ascii="仿宋_GB2312" w:hAnsi="仿宋" w:eastAsia="仿宋_GB2312" w:cs="仿宋"/>
          <w:sz w:val="32"/>
          <w:szCs w:val="32"/>
        </w:rPr>
      </w:pPr>
    </w:p>
    <w:p>
      <w:pPr>
        <w:spacing w:line="440" w:lineRule="exact"/>
        <w:rPr>
          <w:rFonts w:ascii="仿宋_GB2312" w:hAnsi="仿宋" w:eastAsia="仿宋_GB2312" w:cs="仿宋"/>
          <w:sz w:val="32"/>
          <w:szCs w:val="32"/>
          <w:u w:val="single"/>
        </w:rPr>
      </w:pPr>
      <w:r>
        <w:rPr>
          <w:rFonts w:hint="eastAsia" w:ascii="仿宋_GB2312" w:hAnsi="仿宋" w:eastAsia="仿宋_GB2312" w:cs="仿宋"/>
          <w:sz w:val="32"/>
          <w:szCs w:val="32"/>
        </w:rPr>
        <w:t>被询问人：</w:t>
      </w:r>
      <w:r>
        <w:rPr>
          <w:rFonts w:hint="eastAsia" w:ascii="仿宋_GB2312" w:hAnsi="仿宋" w:eastAsia="仿宋_GB2312" w:cs="仿宋"/>
          <w:sz w:val="32"/>
          <w:szCs w:val="32"/>
          <w:u w:val="single"/>
        </w:rPr>
        <w:t xml:space="preserve">        王XX          20XX 年  XX月 XX日 </w:t>
      </w:r>
    </w:p>
    <w:p>
      <w:pPr>
        <w:spacing w:line="440" w:lineRule="exact"/>
        <w:jc w:val="center"/>
        <w:outlineLvl w:val="1"/>
        <w:rPr>
          <w:rFonts w:ascii="仿宋_GB2312" w:hAnsi="Mongolian Baiti" w:eastAsia="仿宋_GB2312" w:cs="Mongolian Baiti"/>
          <w:bCs/>
          <w:sz w:val="32"/>
          <w:szCs w:val="32"/>
        </w:rPr>
      </w:pPr>
      <w:r>
        <w:rPr>
          <w:rFonts w:hint="eastAsia" w:ascii="仿宋_GB2312" w:hAnsi="Mongolian Baiti" w:eastAsia="仿宋_GB2312" w:cs="Mongolian Baiti"/>
          <w:kern w:val="1"/>
          <w:sz w:val="32"/>
          <w:szCs w:val="32"/>
        </w:rPr>
        <w:t>询问人：</w:t>
      </w:r>
      <w:r>
        <w:rPr>
          <w:rFonts w:hint="eastAsia" w:ascii="仿宋_GB2312" w:hAnsi="Mongolian Baiti" w:eastAsia="仿宋_GB2312" w:cs="Mongolian Baiti"/>
          <w:kern w:val="1"/>
          <w:sz w:val="32"/>
          <w:szCs w:val="32"/>
          <w:u w:val="single"/>
        </w:rPr>
        <w:t xml:space="preserve">    张XX      </w:t>
      </w:r>
      <w:r>
        <w:rPr>
          <w:rFonts w:hint="eastAsia" w:ascii="仿宋_GB2312" w:hAnsi="Mongolian Baiti" w:eastAsia="仿宋_GB2312" w:cs="Mongolian Baiti"/>
          <w:kern w:val="1"/>
          <w:sz w:val="32"/>
          <w:szCs w:val="32"/>
        </w:rPr>
        <w:t>、</w:t>
      </w:r>
      <w:r>
        <w:rPr>
          <w:rFonts w:hint="eastAsia" w:ascii="仿宋_GB2312" w:hAnsi="Mongolian Baiti" w:eastAsia="仿宋_GB2312" w:cs="Mongolian Baiti"/>
          <w:kern w:val="1"/>
          <w:sz w:val="32"/>
          <w:szCs w:val="32"/>
          <w:u w:val="single"/>
        </w:rPr>
        <w:t xml:space="preserve">   李XX   </w:t>
      </w:r>
      <w:r>
        <w:rPr>
          <w:rFonts w:hint="eastAsia" w:ascii="仿宋_GB2312" w:hAnsi="仿宋" w:eastAsia="仿宋_GB2312" w:cs="仿宋"/>
          <w:sz w:val="32"/>
          <w:szCs w:val="32"/>
          <w:u w:val="single"/>
        </w:rPr>
        <w:t>20XX 年  XX月 XX 日</w:t>
      </w:r>
      <w:r>
        <w:rPr>
          <w:rFonts w:hint="eastAsia" w:ascii="仿宋_GB2312" w:hAnsi="Mongolian Baiti" w:eastAsia="仿宋_GB2312" w:cs="Mongolian Baiti"/>
          <w:bCs/>
          <w:kern w:val="1"/>
          <w:sz w:val="28"/>
          <w:szCs w:val="28"/>
        </w:rPr>
        <w:t>第 2 页共 2 页</w:t>
      </w:r>
    </w:p>
    <w:p>
      <w:pPr>
        <w:spacing w:line="560" w:lineRule="exact"/>
        <w:rPr>
          <w:rFonts w:ascii="仿宋_GB2312" w:hAnsi="仿宋" w:eastAsia="仿宋_GB2312" w:cs="仿宋"/>
          <w:bCs/>
          <w:sz w:val="32"/>
          <w:szCs w:val="32"/>
        </w:rPr>
      </w:pPr>
      <w:r>
        <w:rPr>
          <w:rFonts w:hint="eastAsia" w:ascii="仿宋_GB2312" w:hAnsi="仿宋" w:eastAsia="仿宋_GB2312" w:cs="仿宋"/>
          <w:bCs/>
          <w:sz w:val="32"/>
          <w:szCs w:val="32"/>
        </w:rPr>
        <w:t>（注：1.一份询问笔录对应一个被询问人，不应出现在同一时间段内，同一询问人对不同被询问人作出多份笔录的情况。</w:t>
      </w:r>
    </w:p>
    <w:p>
      <w:pPr>
        <w:spacing w:line="560" w:lineRule="exact"/>
        <w:rPr>
          <w:rFonts w:ascii="仿宋_GB2312" w:hAnsi="仿宋" w:eastAsia="仿宋_GB2312" w:cs="仿宋"/>
          <w:bCs/>
          <w:sz w:val="32"/>
          <w:szCs w:val="32"/>
        </w:rPr>
      </w:pPr>
      <w:bookmarkStart w:id="50" w:name="_Hlk160983589"/>
      <w:r>
        <w:rPr>
          <w:rFonts w:hint="eastAsia" w:ascii="仿宋_GB2312" w:hAnsi="仿宋" w:eastAsia="仿宋_GB2312" w:cs="仿宋"/>
          <w:bCs/>
          <w:sz w:val="32"/>
          <w:szCs w:val="32"/>
        </w:rPr>
        <w:t>2.客观、准确、完整地记录被询问人陈述内容。不应出现拟处罚意见。</w:t>
      </w:r>
    </w:p>
    <w:p>
      <w:pPr>
        <w:spacing w:line="560" w:lineRule="exact"/>
        <w:rPr>
          <w:rFonts w:ascii="仿宋_GB2312" w:hAnsi="仿宋" w:eastAsia="仿宋_GB2312" w:cs="仿宋"/>
          <w:bCs/>
          <w:sz w:val="32"/>
          <w:szCs w:val="32"/>
        </w:rPr>
      </w:pPr>
      <w:r>
        <w:rPr>
          <w:rFonts w:hint="eastAsia" w:ascii="仿宋_GB2312" w:hAnsi="仿宋" w:eastAsia="仿宋_GB2312" w:cs="仿宋"/>
          <w:bCs/>
          <w:sz w:val="32"/>
          <w:szCs w:val="32"/>
        </w:rPr>
        <w:t>3.用于证明当事人违法行为的具体事实、性质、情节、社会危害程度、主观过错等重要事实的书证、物证、电子数据等证据材料，可以通过询问在笔录中进行证据补强，增强相关证据材料的真实性、合法性、关联性。</w:t>
      </w:r>
    </w:p>
    <w:bookmarkEnd w:id="50"/>
    <w:p>
      <w:pPr>
        <w:spacing w:line="560" w:lineRule="exact"/>
        <w:rPr>
          <w:rFonts w:ascii="仿宋_GB2312" w:hAnsi="仿宋" w:eastAsia="仿宋_GB2312" w:cs="仿宋"/>
          <w:bCs/>
          <w:sz w:val="32"/>
          <w:szCs w:val="32"/>
        </w:rPr>
      </w:pPr>
      <w:r>
        <w:rPr>
          <w:rFonts w:hint="eastAsia" w:ascii="仿宋_GB2312" w:hAnsi="仿宋" w:eastAsia="仿宋_GB2312" w:cs="仿宋"/>
          <w:bCs/>
          <w:sz w:val="32"/>
          <w:szCs w:val="32"/>
        </w:rPr>
        <w:t>4.被询问人在笔录最后处写:“已核对，以上内容与我所述一致。”并签名、盖章或者以其他方式确认。</w:t>
      </w:r>
    </w:p>
    <w:p>
      <w:pPr>
        <w:spacing w:line="560" w:lineRule="exact"/>
        <w:rPr>
          <w:rFonts w:ascii="仿宋_GB2312" w:hAnsi="仿宋" w:eastAsia="仿宋_GB2312" w:cs="仿宋"/>
          <w:bCs/>
          <w:sz w:val="32"/>
          <w:szCs w:val="32"/>
        </w:rPr>
      </w:pPr>
      <w:r>
        <w:rPr>
          <w:rFonts w:hint="eastAsia" w:ascii="仿宋_GB2312" w:hAnsi="仿宋" w:eastAsia="仿宋_GB2312" w:cs="仿宋"/>
          <w:bCs/>
          <w:sz w:val="32"/>
          <w:szCs w:val="32"/>
        </w:rPr>
        <w:t>5.笔录需要更正的，涂改部分应当由被询问人签名、盖章或者其他方式确认。</w:t>
      </w:r>
    </w:p>
    <w:p>
      <w:pPr>
        <w:spacing w:line="560" w:lineRule="exact"/>
        <w:rPr>
          <w:rFonts w:ascii="仿宋_GB2312" w:hAnsi="仿宋" w:eastAsia="仿宋_GB2312" w:cs="仿宋"/>
          <w:bCs/>
          <w:sz w:val="32"/>
          <w:szCs w:val="32"/>
        </w:rPr>
      </w:pPr>
      <w:r>
        <w:rPr>
          <w:rFonts w:hint="eastAsia" w:ascii="仿宋_GB2312" w:hAnsi="仿宋" w:eastAsia="仿宋_GB2312" w:cs="仿宋"/>
          <w:bCs/>
          <w:sz w:val="32"/>
          <w:szCs w:val="32"/>
        </w:rPr>
        <w:t>6.首次向当事人收集、调取证据时，应告知其陈述、申辩、申请回避等权力。</w:t>
      </w:r>
    </w:p>
    <w:p>
      <w:pPr>
        <w:spacing w:line="560" w:lineRule="exact"/>
        <w:rPr>
          <w:rFonts w:ascii="仿宋_GB2312" w:hAnsi="仿宋" w:eastAsia="仿宋_GB2312" w:cs="仿宋"/>
          <w:bCs/>
          <w:sz w:val="32"/>
          <w:szCs w:val="32"/>
        </w:rPr>
      </w:pPr>
      <w:r>
        <w:rPr>
          <w:rFonts w:hint="eastAsia" w:ascii="仿宋_GB2312" w:hAnsi="仿宋" w:eastAsia="仿宋_GB2312" w:cs="仿宋"/>
          <w:bCs/>
          <w:sz w:val="32"/>
          <w:szCs w:val="32"/>
        </w:rPr>
        <w:t>7.被询问人不是当事人或者当事人的委托代理人的，不需告知其享有陈述、申辩权以及申请回避的权利。）</w:t>
      </w:r>
    </w:p>
    <w:p>
      <w:pPr>
        <w:spacing w:line="640" w:lineRule="exact"/>
        <w:outlineLvl w:val="0"/>
        <w:rPr>
          <w:rFonts w:ascii="方正小标宋简体" w:hAnsi="方正小标宋简体" w:eastAsia="方正小标宋简体" w:cs="方正小标宋简体"/>
          <w:bCs/>
          <w:sz w:val="44"/>
          <w:szCs w:val="44"/>
          <w:u w:val="single"/>
        </w:rPr>
      </w:pPr>
    </w:p>
    <w:p>
      <w:pPr>
        <w:spacing w:line="640" w:lineRule="exact"/>
        <w:jc w:val="center"/>
        <w:outlineLvl w:val="0"/>
        <w:rPr>
          <w:rFonts w:ascii="方正小标宋简体" w:hAnsi="方正小标宋简体" w:eastAsia="方正小标宋简体" w:cs="方正小标宋简体"/>
          <w:bCs/>
          <w:sz w:val="44"/>
          <w:szCs w:val="44"/>
          <w:u w:val="single"/>
        </w:rPr>
      </w:pPr>
    </w:p>
    <w:p>
      <w:pPr>
        <w:spacing w:line="640" w:lineRule="exact"/>
        <w:jc w:val="center"/>
        <w:outlineLvl w:val="0"/>
        <w:rPr>
          <w:rFonts w:ascii="方正小标宋简体" w:hAnsi="方正小标宋简体" w:eastAsia="方正小标宋简体" w:cs="方正小标宋简体"/>
          <w:bCs/>
          <w:sz w:val="44"/>
          <w:szCs w:val="44"/>
          <w:u w:val="single"/>
        </w:rPr>
      </w:pPr>
    </w:p>
    <w:p>
      <w:pPr>
        <w:spacing w:line="640" w:lineRule="exact"/>
        <w:jc w:val="center"/>
        <w:outlineLvl w:val="0"/>
        <w:rPr>
          <w:rFonts w:ascii="方正小标宋简体" w:hAnsi="方正小标宋简体" w:eastAsia="方正小标宋简体" w:cs="方正小标宋简体"/>
          <w:bCs/>
          <w:sz w:val="44"/>
          <w:szCs w:val="44"/>
          <w:u w:val="single"/>
        </w:rPr>
      </w:pPr>
    </w:p>
    <w:p>
      <w:pPr>
        <w:spacing w:line="640" w:lineRule="exact"/>
        <w:jc w:val="center"/>
        <w:outlineLvl w:val="0"/>
        <w:rPr>
          <w:rFonts w:ascii="方正小标宋简体" w:hAnsi="方正小标宋简体" w:eastAsia="方正小标宋简体" w:cs="方正小标宋简体"/>
          <w:bCs/>
          <w:sz w:val="44"/>
          <w:szCs w:val="44"/>
          <w:u w:val="single"/>
        </w:rPr>
      </w:pPr>
    </w:p>
    <w:p>
      <w:pPr>
        <w:spacing w:line="640" w:lineRule="exact"/>
        <w:jc w:val="center"/>
        <w:outlineLvl w:val="0"/>
        <w:rPr>
          <w:rFonts w:ascii="方正小标宋简体" w:hAnsi="方正小标宋简体" w:eastAsia="方正小标宋简体" w:cs="方正小标宋简体"/>
          <w:bCs/>
          <w:sz w:val="44"/>
          <w:szCs w:val="44"/>
          <w:u w:val="single"/>
        </w:rPr>
      </w:pPr>
    </w:p>
    <w:p>
      <w:pPr>
        <w:spacing w:line="640" w:lineRule="exact"/>
        <w:outlineLvl w:val="0"/>
        <w:rPr>
          <w:rFonts w:ascii="方正小标宋简体" w:hAnsi="方正小标宋简体" w:eastAsia="方正小标宋简体" w:cs="方正小标宋简体"/>
          <w:bCs/>
          <w:sz w:val="44"/>
          <w:szCs w:val="44"/>
          <w:u w:val="single"/>
        </w:rPr>
      </w:pPr>
    </w:p>
    <w:p>
      <w:pPr>
        <w:spacing w:line="640" w:lineRule="exact"/>
        <w:jc w:val="center"/>
        <w:outlineLvl w:val="0"/>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Cs/>
          <w:sz w:val="44"/>
          <w:szCs w:val="44"/>
          <w:u w:val="single"/>
        </w:rPr>
        <w:t>保定市</w:t>
      </w:r>
      <w:bookmarkStart w:id="51" w:name="_Toc76683299"/>
      <w:bookmarkStart w:id="52" w:name="_Toc8629"/>
      <w:r>
        <w:rPr>
          <w:rFonts w:hint="eastAsia" w:ascii="方正小标宋简体" w:hAnsi="方正小标宋简体" w:eastAsia="方正小标宋简体" w:cs="方正小标宋简体"/>
          <w:bCs/>
          <w:sz w:val="44"/>
          <w:szCs w:val="44"/>
        </w:rPr>
        <w:t>市场监督管理局</w:t>
      </w:r>
      <w:bookmarkEnd w:id="51"/>
      <w:bookmarkEnd w:id="52"/>
    </w:p>
    <w:p>
      <w:pPr>
        <w:spacing w:line="640" w:lineRule="exact"/>
        <w:jc w:val="center"/>
        <w:outlineLvl w:val="0"/>
        <w:rPr>
          <w:rFonts w:ascii="Times New Roman" w:hAnsi="Times New Roman" w:eastAsia="仿宋" w:cs="仿宋"/>
          <w:sz w:val="32"/>
          <w:szCs w:val="32"/>
        </w:rPr>
      </w:pPr>
      <w:bookmarkStart w:id="53" w:name="_Toc76683300"/>
      <w:r>
        <w:rPr>
          <w:rFonts w:hint="eastAsia" w:ascii="Times New Roman" w:hAnsi="方正小标宋简体" w:eastAsia="方正小标宋简体" w:cs="方正小标宋简体"/>
          <w:sz w:val="44"/>
          <w:szCs w:val="44"/>
        </w:rPr>
        <w:t>限期提供材料通知书</w:t>
      </w:r>
      <w:bookmarkEnd w:id="53"/>
    </w:p>
    <w:p>
      <w:pPr>
        <w:spacing w:line="640" w:lineRule="exact"/>
        <w:jc w:val="center"/>
        <w:rPr>
          <w:rFonts w:ascii="Times New Roman" w:hAnsi="Times New Roman" w:eastAsia="仿宋_GB2312" w:cs="仿宋"/>
          <w:sz w:val="32"/>
          <w:szCs w:val="32"/>
        </w:rPr>
      </w:pPr>
      <w:r>
        <w:rPr>
          <w:rFonts w:hint="eastAsia" w:ascii="Times New Roman" w:hAnsi="Times New Roman" w:eastAsia="仿宋_GB2312" w:cs="仿宋"/>
          <w:sz w:val="32"/>
          <w:szCs w:val="32"/>
          <w:u w:val="single"/>
        </w:rPr>
        <w:t>保</w:t>
      </w:r>
      <w:r>
        <w:rPr>
          <w:rFonts w:hint="eastAsia" w:ascii="Times New Roman" w:hAnsi="Times New Roman" w:eastAsia="仿宋_GB2312" w:cs="仿宋"/>
          <w:sz w:val="32"/>
          <w:szCs w:val="32"/>
        </w:rPr>
        <w:t>市监限提〔</w:t>
      </w:r>
      <w:r>
        <w:rPr>
          <w:rFonts w:hint="eastAsia" w:ascii="Times New Roman" w:hAnsi="Times New Roman" w:eastAsia="仿宋_GB2312" w:cs="仿宋"/>
          <w:sz w:val="32"/>
          <w:szCs w:val="32"/>
          <w:u w:val="single"/>
        </w:rPr>
        <w:t xml:space="preserve"> </w:t>
      </w:r>
      <w:r>
        <w:rPr>
          <w:rFonts w:hint="eastAsia" w:ascii="仿宋_GB2312" w:hAnsi="仿宋_GB2312" w:eastAsia="仿宋_GB2312" w:cs="仿宋_GB2312"/>
          <w:sz w:val="32"/>
          <w:szCs w:val="32"/>
          <w:u w:val="single"/>
        </w:rPr>
        <w:t xml:space="preserve">20XX </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u w:val="single"/>
        </w:rPr>
        <w:t xml:space="preserve"> X </w:t>
      </w:r>
      <w:r>
        <w:rPr>
          <w:rFonts w:hint="eastAsia" w:ascii="Times New Roman" w:hAnsi="Times New Roman" w:eastAsia="仿宋_GB2312" w:cs="仿宋"/>
          <w:sz w:val="32"/>
          <w:szCs w:val="32"/>
        </w:rPr>
        <w:t>号</w:t>
      </w:r>
    </w:p>
    <w:p>
      <w:pPr>
        <w:spacing w:line="560" w:lineRule="exact"/>
        <w:jc w:val="center"/>
        <w:rPr>
          <w:rFonts w:ascii="Times New Roman" w:hAnsi="Times New Roman" w:eastAsia="仿宋_GB2312" w:cs="仿宋"/>
          <w:sz w:val="32"/>
          <w:szCs w:val="32"/>
        </w:rPr>
      </w:pPr>
    </w:p>
    <w:p>
      <w:pPr>
        <w:spacing w:line="560" w:lineRule="exact"/>
        <w:rPr>
          <w:rFonts w:ascii="Times New Roman" w:hAnsi="Times New Roman" w:eastAsia="仿宋_GB2312" w:cs="仿宋"/>
          <w:sz w:val="32"/>
          <w:szCs w:val="32"/>
        </w:rPr>
      </w:pPr>
      <w:r>
        <w:rPr>
          <w:rFonts w:hint="eastAsia" w:ascii="仿宋_GB2312" w:hAnsi="仿宋" w:eastAsia="仿宋_GB2312" w:cs="仿宋"/>
          <w:sz w:val="32"/>
          <w:szCs w:val="32"/>
          <w:u w:val="single"/>
        </w:rPr>
        <w:t xml:space="preserve">XX食品商贸股份有限公司 </w:t>
      </w:r>
      <w:r>
        <w:rPr>
          <w:rFonts w:hint="eastAsia" w:ascii="Times New Roman" w:hAnsi="Times New Roman" w:eastAsia="仿宋_GB2312" w:cs="仿宋"/>
          <w:sz w:val="32"/>
          <w:szCs w:val="32"/>
        </w:rPr>
        <w:t>：</w:t>
      </w:r>
    </w:p>
    <w:p>
      <w:pPr>
        <w:spacing w:line="560" w:lineRule="exact"/>
        <w:ind w:firstLine="640" w:firstLineChars="200"/>
        <w:rPr>
          <w:rFonts w:ascii="Times New Roman" w:hAnsi="Times New Roman" w:eastAsia="仿宋_GB2312" w:cs="仿宋"/>
          <w:sz w:val="32"/>
          <w:szCs w:val="32"/>
        </w:rPr>
      </w:pPr>
      <w:r>
        <w:rPr>
          <w:rFonts w:hint="eastAsia" w:ascii="Times New Roman" w:hAnsi="Times New Roman" w:eastAsia="仿宋_GB2312" w:cs="仿宋"/>
          <w:sz w:val="32"/>
          <w:szCs w:val="32"/>
        </w:rPr>
        <w:t>为调查了解</w:t>
      </w:r>
      <w:r>
        <w:rPr>
          <w:rFonts w:hint="eastAsia" w:ascii="仿宋_GB2312" w:hAnsi="仿宋" w:eastAsia="仿宋_GB2312" w:cs="仿宋"/>
          <w:sz w:val="32"/>
          <w:szCs w:val="32"/>
          <w:u w:val="single"/>
        </w:rPr>
        <w:t xml:space="preserve"> 你公司涉嫌销售不符合食品安全标准的乌龙茶的有关情况 ，</w:t>
      </w:r>
      <w:r>
        <w:rPr>
          <w:rFonts w:hint="eastAsia" w:ascii="Times New Roman" w:hAnsi="Times New Roman" w:eastAsia="仿宋_GB2312" w:cs="仿宋"/>
          <w:sz w:val="32"/>
          <w:szCs w:val="32"/>
        </w:rPr>
        <w:t>依据《市场监督管理行政处罚程序规定》第三十条第一款的规定，请你单位在收到本通知书后</w:t>
      </w:r>
      <w:r>
        <w:rPr>
          <w:rFonts w:hint="eastAsia" w:ascii="Times New Roman" w:hAnsi="Times New Roman" w:eastAsia="仿宋_GB2312" w:cs="仿宋"/>
          <w:sz w:val="32"/>
          <w:szCs w:val="32"/>
          <w:u w:val="single"/>
        </w:rPr>
        <w:t xml:space="preserve"> 五 </w:t>
      </w:r>
      <w:r>
        <w:rPr>
          <w:rFonts w:hint="eastAsia" w:ascii="Times New Roman" w:hAnsi="Times New Roman" w:eastAsia="仿宋_GB2312" w:cs="仿宋"/>
          <w:sz w:val="32"/>
          <w:szCs w:val="32"/>
        </w:rPr>
        <w:t>日内向本局提供以下材料，并在材料上签名或者盖章。逾期不提供或者拒绝提供相关材料的，将依法承担法律责任。</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u w:val="single"/>
        </w:rPr>
        <w:t xml:space="preserve">1.供货者许可证复印件和产品合格检验报告复印件；                                                    </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u w:val="single"/>
        </w:rPr>
        <w:t xml:space="preserve">2.产品销售台账；                                                     </w:t>
      </w:r>
    </w:p>
    <w:p>
      <w:pPr>
        <w:spacing w:line="560" w:lineRule="exact"/>
        <w:ind w:firstLine="640" w:firstLineChars="200"/>
        <w:outlineLvl w:val="0"/>
        <w:rPr>
          <w:rFonts w:ascii="Times New Roman" w:hAnsi="Times New Roman" w:eastAsia="仿宋_GB2312" w:cs="仿宋"/>
          <w:sz w:val="32"/>
          <w:szCs w:val="32"/>
        </w:rPr>
      </w:pPr>
      <w:bookmarkStart w:id="54" w:name="_Toc7216"/>
      <w:bookmarkStart w:id="55" w:name="_Toc76683301"/>
      <w:r>
        <w:rPr>
          <w:rFonts w:hint="eastAsia" w:ascii="仿宋_GB2312" w:hAnsi="仿宋_GB2312" w:eastAsia="仿宋_GB2312" w:cs="仿宋_GB2312"/>
          <w:sz w:val="32"/>
          <w:szCs w:val="32"/>
          <w:u w:val="single"/>
        </w:rPr>
        <w:t>3.</w:t>
      </w:r>
      <w:bookmarkEnd w:id="54"/>
      <w:bookmarkEnd w:id="55"/>
      <w:r>
        <w:rPr>
          <w:rFonts w:hint="eastAsia" w:ascii="仿宋_GB2312" w:hAnsi="仿宋_GB2312" w:eastAsia="仿宋_GB2312" w:cs="仿宋_GB2312"/>
          <w:sz w:val="32"/>
          <w:szCs w:val="32"/>
          <w:u w:val="single"/>
        </w:rPr>
        <w:t xml:space="preserve">送货单。                                       </w:t>
      </w:r>
      <w:r>
        <w:rPr>
          <w:rFonts w:hint="eastAsia" w:ascii="Times New Roman" w:hAnsi="Times New Roman" w:eastAsia="仿宋_GB2312" w:cs="仿宋"/>
          <w:sz w:val="32"/>
          <w:szCs w:val="32"/>
          <w:u w:val="single"/>
        </w:rPr>
        <w:t xml:space="preserve">        </w:t>
      </w:r>
    </w:p>
    <w:p>
      <w:pPr>
        <w:spacing w:line="560" w:lineRule="exact"/>
        <w:rPr>
          <w:rFonts w:ascii="Times New Roman" w:hAnsi="Times New Roman" w:eastAsia="仿宋_GB2312" w:cs="仿宋"/>
          <w:sz w:val="32"/>
          <w:szCs w:val="32"/>
        </w:rPr>
      </w:pPr>
    </w:p>
    <w:p>
      <w:pPr>
        <w:spacing w:line="560" w:lineRule="exact"/>
        <w:ind w:firstLine="640" w:firstLineChars="200"/>
        <w:rPr>
          <w:rFonts w:ascii="仿宋_GB2312" w:hAnsi="仿宋_GB2312" w:eastAsia="仿宋_GB2312" w:cs="仿宋_GB2312"/>
          <w:sz w:val="32"/>
          <w:szCs w:val="32"/>
        </w:rPr>
      </w:pPr>
      <w:r>
        <w:rPr>
          <w:rFonts w:hint="eastAsia" w:ascii="Times New Roman" w:hAnsi="Times New Roman" w:eastAsia="仿宋_GB2312" w:cs="仿宋"/>
          <w:sz w:val="32"/>
          <w:szCs w:val="32"/>
        </w:rPr>
        <w:t>联系人：</w:t>
      </w:r>
      <w:r>
        <w:rPr>
          <w:rFonts w:hint="eastAsia" w:ascii="仿宋_GB2312" w:hAnsi="仿宋_GB2312" w:eastAsia="仿宋_GB2312" w:cs="仿宋_GB2312"/>
          <w:sz w:val="32"/>
          <w:szCs w:val="32"/>
          <w:u w:val="single"/>
        </w:rPr>
        <w:t xml:space="preserve"> 张XX    李XX    </w:t>
      </w:r>
      <w:r>
        <w:rPr>
          <w:rFonts w:hint="eastAsia" w:ascii="仿宋_GB2312" w:hAnsi="仿宋_GB2312" w:eastAsia="仿宋_GB2312" w:cs="仿宋_GB2312"/>
          <w:sz w:val="32"/>
          <w:szCs w:val="32"/>
        </w:rPr>
        <w:t>联系电话：</w:t>
      </w:r>
      <w:r>
        <w:rPr>
          <w:rFonts w:hint="eastAsia" w:ascii="仿宋_GB2312" w:hAnsi="仿宋_GB2312" w:eastAsia="仿宋_GB2312" w:cs="仿宋_GB2312"/>
          <w:sz w:val="32"/>
          <w:szCs w:val="32"/>
          <w:u w:val="single"/>
        </w:rPr>
        <w:t xml:space="preserve">  XXXXX                </w:t>
      </w:r>
    </w:p>
    <w:p>
      <w:pPr>
        <w:spacing w:line="560" w:lineRule="exact"/>
        <w:ind w:firstLine="640" w:firstLineChars="200"/>
        <w:rPr>
          <w:rFonts w:ascii="仿宋_GB2312" w:hAnsi="仿宋_GB2312" w:eastAsia="仿宋_GB2312" w:cs="仿宋_GB2312"/>
          <w:sz w:val="32"/>
          <w:szCs w:val="32"/>
          <w:u w:val="single"/>
        </w:rPr>
      </w:pPr>
      <w:r>
        <w:rPr>
          <w:rFonts w:hint="eastAsia" w:ascii="仿宋_GB2312" w:hAnsi="仿宋_GB2312" w:eastAsia="仿宋_GB2312" w:cs="仿宋_GB2312"/>
          <w:sz w:val="32"/>
          <w:szCs w:val="32"/>
        </w:rPr>
        <w:t>联系地址：</w:t>
      </w:r>
      <w:r>
        <w:rPr>
          <w:rFonts w:hint="eastAsia" w:ascii="仿宋_GB2312" w:hAnsi="仿宋_GB2312" w:eastAsia="仿宋_GB2312" w:cs="仿宋_GB2312"/>
          <w:sz w:val="32"/>
          <w:szCs w:val="32"/>
          <w:u w:val="single"/>
        </w:rPr>
        <w:t xml:space="preserve"> 保定市XX区XX路XX号                                                                              </w:t>
      </w:r>
    </w:p>
    <w:p>
      <w:pPr>
        <w:spacing w:line="320" w:lineRule="exact"/>
        <w:rPr>
          <w:rFonts w:ascii="仿宋_GB2312" w:hAnsi="仿宋_GB2312" w:eastAsia="仿宋_GB2312" w:cs="仿宋_GB2312"/>
          <w:b/>
          <w:bCs/>
          <w:color w:val="000000"/>
          <w:szCs w:val="21"/>
        </w:rPr>
      </w:pPr>
    </w:p>
    <w:p>
      <w:pPr>
        <w:spacing w:line="320" w:lineRule="exact"/>
        <w:rPr>
          <w:rFonts w:ascii="Times New Roman" w:hAnsi="Times New Roman" w:eastAsia="仿宋_GB2312" w:cs="仿宋"/>
          <w:sz w:val="32"/>
          <w:szCs w:val="32"/>
        </w:rPr>
      </w:pPr>
      <w:r>
        <w:rPr>
          <w:rFonts w:hint="eastAsia" w:ascii="仿宋_GB2312" w:hAnsi="仿宋_GB2312" w:eastAsia="仿宋_GB2312" w:cs="仿宋_GB2312"/>
          <w:b/>
          <w:bCs/>
          <w:color w:val="000000"/>
          <w:szCs w:val="21"/>
        </w:rPr>
        <w:t>（注：</w:t>
      </w:r>
      <w:bookmarkStart w:id="56" w:name="_Hlk160983798"/>
      <w:r>
        <w:rPr>
          <w:rFonts w:hint="eastAsia" w:ascii="仿宋_GB2312" w:hAnsi="仿宋_GB2312" w:eastAsia="仿宋_GB2312" w:cs="仿宋_GB2312"/>
          <w:b/>
          <w:bCs/>
          <w:color w:val="000000"/>
          <w:szCs w:val="21"/>
        </w:rPr>
        <w:t>参照《最高人民法院关于适用〈中华人民共和国行政诉讼法)的解释》第四十五条“被告有证据证明其在行政程序中依照法定程序要求原告或者第三人提供证据，原告或者第三人依法应当提供而没有提供，在诉讼程序中提供的证据，人民法院一般不予采纳”的规定，对认定案件事实的有关证据，市场监督管理部门要求当事人限期提供，有利于及时固定案件事实，防范因证据收集不全面、不及时而导致的执法风险。</w:t>
      </w:r>
      <w:bookmarkEnd w:id="56"/>
      <w:r>
        <w:rPr>
          <w:rFonts w:hint="eastAsia" w:ascii="仿宋_GB2312" w:hAnsi="仿宋_GB2312" w:eastAsia="仿宋_GB2312" w:cs="仿宋_GB2312"/>
          <w:b/>
          <w:bCs/>
          <w:color w:val="000000"/>
          <w:szCs w:val="21"/>
        </w:rPr>
        <w:t>）</w:t>
      </w:r>
    </w:p>
    <w:p>
      <w:pPr>
        <w:spacing w:line="560" w:lineRule="exact"/>
        <w:ind w:right="640" w:firstLine="601"/>
        <w:jc w:val="right"/>
        <w:rPr>
          <w:rFonts w:ascii="Times New Roman" w:hAnsi="Times New Roman" w:eastAsia="仿宋_GB2312" w:cs="仿宋"/>
          <w:color w:val="000000"/>
          <w:sz w:val="32"/>
          <w:szCs w:val="32"/>
        </w:rPr>
      </w:pPr>
      <w:r>
        <w:rPr>
          <w:rFonts w:hint="eastAsia" w:ascii="Times New Roman" w:hAnsi="Times New Roman" w:eastAsia="仿宋_GB2312" w:cs="Mongolian Baiti"/>
          <w:sz w:val="32"/>
          <w:szCs w:val="32"/>
        </w:rPr>
        <w:t xml:space="preserve">  </w:t>
      </w:r>
      <w:r>
        <w:rPr>
          <w:rFonts w:hint="eastAsia" w:ascii="Times New Roman" w:hAnsi="Times New Roman" w:eastAsia="仿宋_GB2312" w:cs="仿宋"/>
          <w:color w:val="000000"/>
          <w:sz w:val="32"/>
          <w:szCs w:val="32"/>
          <w:u w:val="single"/>
        </w:rPr>
        <w:t xml:space="preserve"> 保定市 </w:t>
      </w:r>
      <w:r>
        <w:rPr>
          <w:rFonts w:hint="eastAsia" w:ascii="Times New Roman" w:hAnsi="Times New Roman" w:eastAsia="仿宋_GB2312" w:cs="仿宋"/>
          <w:color w:val="000000"/>
          <w:sz w:val="32"/>
          <w:szCs w:val="32"/>
        </w:rPr>
        <w:t xml:space="preserve">市场监督管理局    </w:t>
      </w:r>
    </w:p>
    <w:p>
      <w:pPr>
        <w:spacing w:line="560" w:lineRule="exact"/>
        <w:ind w:right="640" w:firstLine="601"/>
        <w:jc w:val="center"/>
        <w:rPr>
          <w:rFonts w:ascii="Times New Roman" w:hAnsi="Times New Roman" w:eastAsia="仿宋_GB2312" w:cs="仿宋"/>
          <w:color w:val="000000"/>
          <w:sz w:val="32"/>
          <w:szCs w:val="32"/>
        </w:rPr>
      </w:pPr>
      <w:r>
        <w:rPr>
          <w:rFonts w:hint="eastAsia" w:ascii="Times New Roman" w:hAnsi="Times New Roman" w:eastAsia="仿宋_GB2312" w:cs="仿宋"/>
          <w:color w:val="000000"/>
          <w:sz w:val="32"/>
          <w:szCs w:val="32"/>
        </w:rPr>
        <w:t xml:space="preserve">                       （印 章）         </w:t>
      </w:r>
    </w:p>
    <w:p>
      <w:pPr>
        <w:spacing w:line="560" w:lineRule="exact"/>
        <w:ind w:right="1280" w:firstLine="600"/>
        <w:jc w:val="right"/>
        <w:rPr>
          <w:rFonts w:ascii="仿宋_GB2312" w:hAnsi="Times New Roman" w:eastAsia="仿宋_GB2312" w:cs="仿宋"/>
          <w:color w:val="000000"/>
          <w:sz w:val="32"/>
          <w:szCs w:val="32"/>
        </w:rPr>
      </w:pPr>
      <w:r>
        <w:rPr>
          <w:rFonts w:hint="eastAsia" w:ascii="仿宋_GB2312" w:hAnsi="Times New Roman" w:eastAsia="仿宋_GB2312" w:cs="仿宋"/>
          <w:color w:val="000000"/>
          <w:sz w:val="32"/>
          <w:szCs w:val="32"/>
        </w:rPr>
        <w:t xml:space="preserve">  20XX年 XX月XX日    </w:t>
      </w:r>
    </w:p>
    <w:p>
      <w:pPr>
        <w:spacing w:line="560" w:lineRule="exact"/>
        <w:rPr>
          <w:rFonts w:ascii="Times New Roman" w:hAnsi="Times New Roman" w:eastAsia="仿宋_GB2312" w:cs="Mongolian Baiti"/>
          <w:sz w:val="32"/>
          <w:szCs w:val="32"/>
        </w:rPr>
      </w:pPr>
      <w:r>
        <w:rPr>
          <w:rFonts w:hint="eastAsia" w:ascii="Times New Roman" w:hAnsi="Times New Roman" w:eastAsia="仿宋_GB2312" w:cs="Mongolian Baiti"/>
          <w:sz w:val="32"/>
          <w:szCs w:val="32"/>
        </w:rPr>
        <w:t xml:space="preserve">   </w:t>
      </w:r>
    </w:p>
    <w:p>
      <w:pPr>
        <w:spacing w:line="500" w:lineRule="exact"/>
        <w:ind w:firstLine="640" w:firstLineChars="200"/>
        <w:rPr>
          <w:rFonts w:ascii="Times New Roman" w:hAnsi="Times New Roman" w:eastAsia="仿宋_GB2312" w:cs="仿宋"/>
          <w:color w:val="000000"/>
          <w:sz w:val="32"/>
          <w:szCs w:val="32"/>
        </w:rPr>
      </w:pPr>
      <w:r>
        <w:rPr>
          <w:rFonts w:ascii="Times New Roman" w:hAnsi="Times New Roman" w:eastAsia="仿宋_GB2312"/>
          <w:sz w:val="32"/>
        </w:rPr>
        <mc:AlternateContent>
          <mc:Choice Requires="wps">
            <w:drawing>
              <wp:anchor distT="0" distB="0" distL="114300" distR="114300" simplePos="0" relativeHeight="251683840" behindDoc="0" locked="0" layoutInCell="1" allowOverlap="1">
                <wp:simplePos x="0" y="0"/>
                <wp:positionH relativeFrom="column">
                  <wp:align>center</wp:align>
                </wp:positionH>
                <wp:positionV relativeFrom="paragraph">
                  <wp:posOffset>-2540</wp:posOffset>
                </wp:positionV>
                <wp:extent cx="5550535" cy="635"/>
                <wp:effectExtent l="0" t="0" r="0" b="0"/>
                <wp:wrapNone/>
                <wp:docPr id="61" name="Line 22"/>
                <wp:cNvGraphicFramePr/>
                <a:graphic xmlns:a="http://schemas.openxmlformats.org/drawingml/2006/main">
                  <a:graphicData uri="http://schemas.microsoft.com/office/word/2010/wordprocessingShape">
                    <wps:wsp>
                      <wps:cNvCnPr>
                        <a:cxnSpLocks noChangeShapeType="1"/>
                      </wps:cNvCnPr>
                      <wps:spPr bwMode="auto">
                        <a:xfrm>
                          <a:off x="0" y="0"/>
                          <a:ext cx="5550535" cy="635"/>
                        </a:xfrm>
                        <a:prstGeom prst="line">
                          <a:avLst/>
                        </a:prstGeom>
                        <a:noFill/>
                        <a:ln w="15875">
                          <a:solidFill>
                            <a:srgbClr val="000000"/>
                          </a:solidFill>
                          <a:round/>
                        </a:ln>
                        <a:effectLst/>
                      </wps:spPr>
                      <wps:bodyPr/>
                    </wps:wsp>
                  </a:graphicData>
                </a:graphic>
              </wp:anchor>
            </w:drawing>
          </mc:Choice>
          <mc:Fallback>
            <w:pict>
              <v:line id="Line 22" o:spid="_x0000_s1026" o:spt="20" style="position:absolute;left:0pt;margin-top:-0.2pt;height:0.05pt;width:437.05pt;mso-position-horizontal:center;z-index:251683840;mso-width-relative:page;mso-height-relative:page;" filled="f" stroked="t" coordsize="21600,21600" o:gfxdata="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6nQaGtQAAAAEAQAADwAAAAAAAAABACAAAAAiAAAA&#10;ZHJzL2Rvd25yZXYueG1sUEsBAhQAFAAAAAgAh07iQHjw7t7SAQAAsgMAAA4AAAAAAAAAAQAgAAAA&#10;IwEAAGRycy9lMm9Eb2MueG1sUEsFBgAAAAAGAAYAWQEAAGcFAAAAAA==&#10;">
                <v:fill on="f" focussize="0,0"/>
                <v:stroke weight="1.25pt" color="#000000" joinstyle="round"/>
                <v:imagedata o:title=""/>
                <o:lock v:ext="edit" aspectratio="f"/>
              </v:line>
            </w:pict>
          </mc:Fallback>
        </mc:AlternateContent>
      </w:r>
      <w:r>
        <w:rPr>
          <w:rFonts w:ascii="Times New Roman" w:hAnsi="Times New Roman" w:eastAsia="仿宋_GB2312" w:cs="仿宋"/>
          <w:bCs/>
          <w:color w:val="000000"/>
          <w:sz w:val="32"/>
          <w:szCs w:val="32"/>
        </w:rPr>
        <mc:AlternateContent>
          <mc:Choice Requires="wps">
            <w:drawing>
              <wp:anchor distT="0" distB="0" distL="114300" distR="114300" simplePos="0" relativeHeight="251682816" behindDoc="0" locked="0" layoutInCell="1" allowOverlap="1">
                <wp:simplePos x="0" y="0"/>
                <wp:positionH relativeFrom="column">
                  <wp:posOffset>0</wp:posOffset>
                </wp:positionH>
                <wp:positionV relativeFrom="paragraph">
                  <wp:posOffset>20807045</wp:posOffset>
                </wp:positionV>
                <wp:extent cx="5762625" cy="1270"/>
                <wp:effectExtent l="0" t="0" r="0" b="0"/>
                <wp:wrapNone/>
                <wp:docPr id="60" name="Line 23"/>
                <wp:cNvGraphicFramePr/>
                <a:graphic xmlns:a="http://schemas.openxmlformats.org/drawingml/2006/main">
                  <a:graphicData uri="http://schemas.microsoft.com/office/word/2010/wordprocessingShape">
                    <wps:wsp>
                      <wps:cNvCnPr>
                        <a:cxnSpLocks noChangeShapeType="1"/>
                      </wps:cNvCnPr>
                      <wps:spPr bwMode="auto">
                        <a:xfrm>
                          <a:off x="0" y="0"/>
                          <a:ext cx="5762625" cy="1270"/>
                        </a:xfrm>
                        <a:prstGeom prst="line">
                          <a:avLst/>
                        </a:prstGeom>
                        <a:noFill/>
                        <a:ln w="9360" cap="sq">
                          <a:solidFill>
                            <a:srgbClr val="000000"/>
                          </a:solidFill>
                          <a:round/>
                        </a:ln>
                        <a:effectLst/>
                      </wps:spPr>
                      <wps:bodyPr/>
                    </wps:wsp>
                  </a:graphicData>
                </a:graphic>
              </wp:anchor>
            </w:drawing>
          </mc:Choice>
          <mc:Fallback>
            <w:pict>
              <v:line id="Line 23" o:spid="_x0000_s1026" o:spt="20" style="position:absolute;left:0pt;margin-left:0pt;margin-top:1638.35pt;height:0.1pt;width:453.75pt;z-index:251682816;mso-width-relative:page;mso-height-relative:page;" filled="f" stroked="t"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CL7/OR1wAAAAoBAAAPAAAAAAAA&#10;AAEAIAAAACIAAABkcnMvZG93bnJldi54bWxQSwECFAAUAAAACACHTuJATElHpNoBAAC7AwAADgAA&#10;AAAAAAABACAAAAAmAQAAZHJzL2Uyb0RvYy54bWxQSwUGAAAAAAYABgBZAQAAcgUAAAAA&#10;">
                <v:fill on="f" focussize="0,0"/>
                <v:stroke weight="0.737007874015748pt" color="#000000" joinstyle="round" endcap="square"/>
                <v:imagedata o:title=""/>
                <o:lock v:ext="edit" aspectratio="f"/>
              </v:line>
            </w:pict>
          </mc:Fallback>
        </mc:AlternateContent>
      </w:r>
      <w:r>
        <w:rPr>
          <w:rFonts w:hint="eastAsia" w:ascii="Times New Roman" w:hAnsi="Times New Roman" w:eastAsia="仿宋_GB2312" w:cs="仿宋"/>
          <w:color w:val="000000"/>
          <w:sz w:val="32"/>
          <w:szCs w:val="32"/>
        </w:rPr>
        <w:t>本文书一式</w:t>
      </w:r>
      <w:r>
        <w:rPr>
          <w:rFonts w:hint="eastAsia" w:ascii="Times New Roman" w:hAnsi="Times New Roman" w:eastAsia="仿宋_GB2312" w:cs="仿宋"/>
          <w:color w:val="000000"/>
          <w:sz w:val="32"/>
          <w:szCs w:val="32"/>
          <w:u w:val="single"/>
        </w:rPr>
        <w:t>二</w:t>
      </w:r>
      <w:r>
        <w:rPr>
          <w:rFonts w:hint="eastAsia" w:ascii="Times New Roman" w:hAnsi="Times New Roman" w:eastAsia="仿宋_GB2312" w:cs="仿宋"/>
          <w:color w:val="000000"/>
          <w:sz w:val="32"/>
          <w:szCs w:val="32"/>
        </w:rPr>
        <w:t>份，</w:t>
      </w:r>
      <w:r>
        <w:rPr>
          <w:rFonts w:hint="eastAsia" w:ascii="Times New Roman" w:hAnsi="Times New Roman" w:eastAsia="仿宋_GB2312" w:cs="仿宋"/>
          <w:color w:val="000000"/>
          <w:sz w:val="32"/>
          <w:szCs w:val="32"/>
          <w:u w:val="single"/>
        </w:rPr>
        <w:t>一</w:t>
      </w:r>
      <w:r>
        <w:rPr>
          <w:rFonts w:hint="eastAsia" w:ascii="Times New Roman" w:hAnsi="Times New Roman" w:eastAsia="仿宋_GB2312" w:cs="仿宋"/>
          <w:color w:val="000000"/>
          <w:sz w:val="32"/>
          <w:szCs w:val="32"/>
        </w:rPr>
        <w:t>份送达，一份归档。</w:t>
      </w:r>
    </w:p>
    <w:p>
      <w:pPr>
        <w:spacing w:line="640" w:lineRule="exact"/>
        <w:jc w:val="center"/>
        <w:outlineLvl w:val="0"/>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Cs/>
          <w:sz w:val="44"/>
          <w:szCs w:val="44"/>
          <w:u w:val="single"/>
        </w:rPr>
        <w:t>保定市</w:t>
      </w:r>
      <w:bookmarkStart w:id="57" w:name="_Toc31762"/>
      <w:bookmarkStart w:id="58" w:name="_Toc76683302"/>
      <w:r>
        <w:rPr>
          <w:rFonts w:hint="eastAsia" w:ascii="方正小标宋简体" w:hAnsi="方正小标宋简体" w:eastAsia="方正小标宋简体" w:cs="方正小标宋简体"/>
          <w:bCs/>
          <w:sz w:val="44"/>
          <w:szCs w:val="44"/>
        </w:rPr>
        <w:t>市场监督管理局</w:t>
      </w:r>
      <w:bookmarkEnd w:id="57"/>
      <w:bookmarkEnd w:id="58"/>
    </w:p>
    <w:p>
      <w:pPr>
        <w:spacing w:line="640" w:lineRule="exact"/>
        <w:jc w:val="center"/>
        <w:outlineLvl w:val="0"/>
        <w:rPr>
          <w:rFonts w:ascii="Times New Roman" w:hAnsi="Times New Roman" w:eastAsia="方正小标宋简体" w:cs="方正小标宋简体"/>
          <w:bCs/>
          <w:sz w:val="30"/>
          <w:szCs w:val="30"/>
        </w:rPr>
      </w:pPr>
      <w:bookmarkStart w:id="59" w:name="_Toc76683303"/>
      <w:r>
        <w:rPr>
          <w:rFonts w:hint="eastAsia" w:ascii="方正小标宋简体" w:hAnsi="方正小标宋简体" w:eastAsia="方正小标宋简体" w:cs="方正小标宋简体"/>
          <w:bCs/>
          <w:sz w:val="44"/>
          <w:szCs w:val="44"/>
        </w:rPr>
        <w:t>协助辨认通知书</w:t>
      </w:r>
      <w:bookmarkEnd w:id="59"/>
    </w:p>
    <w:p>
      <w:pPr>
        <w:spacing w:line="640" w:lineRule="exact"/>
        <w:jc w:val="center"/>
        <w:rPr>
          <w:rFonts w:ascii="Times New Roman" w:hAnsi="Times New Roman" w:eastAsia="仿宋_GB2312" w:cs="仿宋"/>
          <w:sz w:val="32"/>
          <w:szCs w:val="32"/>
        </w:rPr>
      </w:pPr>
      <w:r>
        <w:rPr>
          <w:rFonts w:hint="eastAsia" w:ascii="Times New Roman" w:hAnsi="Times New Roman" w:eastAsia="仿宋_GB2312" w:cs="仿宋"/>
          <w:sz w:val="32"/>
          <w:szCs w:val="32"/>
          <w:u w:val="single"/>
        </w:rPr>
        <w:t>保</w:t>
      </w:r>
      <w:r>
        <w:rPr>
          <w:rFonts w:hint="eastAsia" w:ascii="Times New Roman" w:hAnsi="Times New Roman" w:eastAsia="仿宋_GB2312" w:cs="仿宋"/>
          <w:sz w:val="32"/>
          <w:szCs w:val="32"/>
        </w:rPr>
        <w:t>市监辨鉴通〔</w:t>
      </w:r>
      <w:r>
        <w:rPr>
          <w:rFonts w:hint="eastAsia" w:ascii="Times New Roman" w:hAnsi="Times New Roman" w:eastAsia="仿宋_GB2312" w:cs="仿宋"/>
          <w:sz w:val="32"/>
          <w:szCs w:val="32"/>
          <w:u w:val="single"/>
        </w:rPr>
        <w:t xml:space="preserve"> </w:t>
      </w:r>
      <w:r>
        <w:rPr>
          <w:rFonts w:hint="eastAsia" w:ascii="仿宋_GB2312" w:hAnsi="仿宋_GB2312" w:eastAsia="仿宋_GB2312" w:cs="仿宋_GB2312"/>
          <w:sz w:val="32"/>
          <w:szCs w:val="32"/>
          <w:u w:val="single"/>
        </w:rPr>
        <w:t xml:space="preserve">20XX </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u w:val="single"/>
        </w:rPr>
        <w:t xml:space="preserve"> X </w:t>
      </w:r>
      <w:r>
        <w:rPr>
          <w:rFonts w:hint="eastAsia" w:ascii="Times New Roman" w:hAnsi="Times New Roman" w:eastAsia="仿宋_GB2312" w:cs="仿宋"/>
          <w:sz w:val="32"/>
          <w:szCs w:val="32"/>
        </w:rPr>
        <w:t>号</w:t>
      </w:r>
    </w:p>
    <w:p>
      <w:pPr>
        <w:pStyle w:val="4"/>
        <w:tabs>
          <w:tab w:val="left" w:pos="3081"/>
          <w:tab w:val="left" w:pos="4057"/>
          <w:tab w:val="left" w:pos="8867"/>
          <w:tab w:val="left" w:pos="8995"/>
        </w:tabs>
        <w:kinsoku w:val="0"/>
        <w:overflowPunct w:val="0"/>
        <w:spacing w:beforeLines="50" w:line="520" w:lineRule="exact"/>
        <w:rPr>
          <w:rFonts w:ascii="仿宋_GB2312" w:eastAsia="仿宋_GB2312"/>
          <w:color w:val="231F20"/>
        </w:rPr>
      </w:pPr>
      <w:r>
        <w:rPr>
          <w:rFonts w:hint="eastAsia" w:ascii="仿宋_GB2312" w:hAnsi="仿宋" w:eastAsia="仿宋_GB2312" w:cs="仿宋"/>
          <w:u w:val="single"/>
        </w:rPr>
        <w:t xml:space="preserve"> XXX公司 </w:t>
      </w:r>
      <w:r>
        <w:rPr>
          <w:rFonts w:hint="eastAsia" w:ascii="仿宋_GB2312" w:eastAsia="仿宋_GB2312"/>
          <w:color w:val="231F20"/>
        </w:rPr>
        <w:t>：</w:t>
      </w:r>
    </w:p>
    <w:p>
      <w:pPr>
        <w:pStyle w:val="4"/>
        <w:tabs>
          <w:tab w:val="left" w:pos="3081"/>
          <w:tab w:val="left" w:pos="4057"/>
          <w:tab w:val="left" w:pos="8867"/>
          <w:tab w:val="left" w:pos="8995"/>
        </w:tabs>
        <w:kinsoku w:val="0"/>
        <w:overflowPunct w:val="0"/>
        <w:spacing w:beforeLines="50" w:line="520" w:lineRule="exact"/>
        <w:ind w:firstLine="640" w:firstLineChars="200"/>
        <w:jc w:val="both"/>
        <w:rPr>
          <w:rFonts w:ascii="仿宋_GB2312" w:eastAsia="仿宋_GB2312"/>
          <w:color w:val="231F20"/>
        </w:rPr>
      </w:pPr>
      <w:r>
        <w:rPr>
          <w:rFonts w:hint="eastAsia" w:ascii="仿宋_GB2312" w:eastAsia="仿宋_GB2312"/>
          <w:color w:val="231F20"/>
        </w:rPr>
        <w:t>依据《市场监督管理行政处罚程序规定》第三十条第二款的规定，本局现请你单位协助对以下事项进行</w:t>
      </w:r>
      <w:r>
        <w:rPr>
          <w:rFonts w:hint="eastAsia" w:ascii="仿宋_GB2312" w:eastAsia="仿宋_GB2312"/>
          <w:color w:val="231F20"/>
          <w:u w:val="single"/>
        </w:rPr>
        <w:t>辨认</w:t>
      </w:r>
      <w:r>
        <w:rPr>
          <w:rFonts w:hint="eastAsia" w:ascii="仿宋_GB2312" w:eastAsia="仿宋_GB2312"/>
          <w:color w:val="231F20"/>
        </w:rPr>
        <w:t xml:space="preserve">: </w:t>
      </w:r>
    </w:p>
    <w:p>
      <w:pPr>
        <w:pStyle w:val="4"/>
        <w:tabs>
          <w:tab w:val="left" w:pos="3081"/>
          <w:tab w:val="left" w:pos="4057"/>
          <w:tab w:val="left" w:pos="8867"/>
          <w:tab w:val="left" w:pos="8995"/>
        </w:tabs>
        <w:kinsoku w:val="0"/>
        <w:overflowPunct w:val="0"/>
        <w:spacing w:beforeLines="50" w:line="520" w:lineRule="exact"/>
        <w:ind w:firstLine="640" w:firstLineChars="200"/>
        <w:jc w:val="both"/>
        <w:rPr>
          <w:rFonts w:ascii="仿宋_GB2312" w:eastAsia="仿宋_GB2312"/>
          <w:color w:val="231F20"/>
        </w:rPr>
      </w:pPr>
      <w:r>
        <w:rPr>
          <w:rFonts w:hint="eastAsia" w:ascii="仿宋_GB2312" w:eastAsia="仿宋_GB2312"/>
          <w:color w:val="231F20"/>
        </w:rPr>
        <w:sym w:font="Wingdings 2" w:char="0052"/>
      </w:r>
      <w:r>
        <w:rPr>
          <w:rFonts w:hint="eastAsia" w:ascii="仿宋_GB2312" w:eastAsia="仿宋_GB2312"/>
          <w:color w:val="231F20"/>
        </w:rPr>
        <w:t>辨认以下物品是否为</w:t>
      </w:r>
      <w:r>
        <w:rPr>
          <w:rFonts w:ascii="仿宋_GB2312" w:eastAsia="仿宋_GB2312"/>
          <w:color w:val="231F20"/>
          <w:u w:val="single"/>
        </w:rPr>
        <w:t xml:space="preserve"> </w:t>
      </w:r>
      <w:r>
        <w:rPr>
          <w:rFonts w:hint="eastAsia" w:ascii="仿宋_GB2312" w:eastAsia="仿宋_GB2312"/>
          <w:color w:val="231F20"/>
          <w:u w:val="single"/>
        </w:rPr>
        <w:t>你公司</w:t>
      </w:r>
      <w:r>
        <w:rPr>
          <w:rFonts w:ascii="仿宋_GB2312" w:eastAsia="仿宋_GB2312"/>
          <w:color w:val="231F20"/>
          <w:u w:val="single"/>
        </w:rPr>
        <w:t xml:space="preserve"> </w:t>
      </w:r>
      <w:r>
        <w:rPr>
          <w:rFonts w:hint="eastAsia" w:ascii="仿宋_GB2312" w:eastAsia="仿宋_GB2312"/>
          <w:color w:val="231F20"/>
        </w:rPr>
        <w:t>生产或者许可生产；</w:t>
      </w:r>
    </w:p>
    <w:tbl>
      <w:tblPr>
        <w:tblStyle w:val="11"/>
        <w:tblW w:w="8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9"/>
        <w:gridCol w:w="1318"/>
        <w:gridCol w:w="1304"/>
        <w:gridCol w:w="1341"/>
        <w:gridCol w:w="1984"/>
        <w:gridCol w:w="993"/>
        <w:gridCol w:w="9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809" w:type="dxa"/>
            <w:vAlign w:val="center"/>
          </w:tcPr>
          <w:p>
            <w:pPr>
              <w:spacing w:line="520" w:lineRule="exact"/>
              <w:jc w:val="center"/>
              <w:rPr>
                <w:rFonts w:ascii="黑体" w:hAnsi="黑体" w:eastAsia="黑体" w:cs="仿宋"/>
                <w:sz w:val="24"/>
              </w:rPr>
            </w:pPr>
            <w:r>
              <w:rPr>
                <w:rFonts w:hint="eastAsia" w:ascii="黑体" w:hAnsi="黑体" w:eastAsia="黑体" w:cs="仿宋"/>
                <w:sz w:val="24"/>
              </w:rPr>
              <w:t>序号</w:t>
            </w:r>
          </w:p>
        </w:tc>
        <w:tc>
          <w:tcPr>
            <w:tcW w:w="1318" w:type="dxa"/>
            <w:vAlign w:val="center"/>
          </w:tcPr>
          <w:p>
            <w:pPr>
              <w:spacing w:line="520" w:lineRule="exact"/>
              <w:jc w:val="center"/>
              <w:rPr>
                <w:rFonts w:ascii="黑体" w:hAnsi="黑体" w:eastAsia="黑体" w:cs="仿宋"/>
                <w:sz w:val="24"/>
              </w:rPr>
            </w:pPr>
            <w:r>
              <w:rPr>
                <w:rFonts w:hint="eastAsia" w:ascii="黑体" w:hAnsi="黑体" w:eastAsia="黑体" w:cs="仿宋"/>
                <w:sz w:val="24"/>
              </w:rPr>
              <w:t>名称</w:t>
            </w:r>
          </w:p>
        </w:tc>
        <w:tc>
          <w:tcPr>
            <w:tcW w:w="1304" w:type="dxa"/>
            <w:vAlign w:val="center"/>
          </w:tcPr>
          <w:p>
            <w:pPr>
              <w:spacing w:line="520" w:lineRule="exact"/>
              <w:jc w:val="center"/>
              <w:rPr>
                <w:rFonts w:ascii="黑体" w:hAnsi="黑体" w:eastAsia="黑体" w:cs="仿宋"/>
                <w:sz w:val="24"/>
              </w:rPr>
            </w:pPr>
            <w:r>
              <w:rPr>
                <w:rFonts w:hint="eastAsia" w:ascii="黑体" w:hAnsi="黑体" w:eastAsia="黑体" w:cs="仿宋"/>
                <w:sz w:val="24"/>
              </w:rPr>
              <w:t>品牌</w:t>
            </w:r>
          </w:p>
        </w:tc>
        <w:tc>
          <w:tcPr>
            <w:tcW w:w="1341" w:type="dxa"/>
            <w:vAlign w:val="center"/>
          </w:tcPr>
          <w:p>
            <w:pPr>
              <w:spacing w:line="520" w:lineRule="exact"/>
              <w:jc w:val="center"/>
              <w:rPr>
                <w:rFonts w:ascii="黑体" w:hAnsi="黑体" w:eastAsia="黑体" w:cs="仿宋"/>
                <w:sz w:val="24"/>
              </w:rPr>
            </w:pPr>
            <w:r>
              <w:rPr>
                <w:rFonts w:hint="eastAsia" w:ascii="黑体" w:hAnsi="黑体" w:eastAsia="黑体" w:cs="仿宋"/>
                <w:sz w:val="24"/>
              </w:rPr>
              <w:t>规格/型号</w:t>
            </w:r>
          </w:p>
        </w:tc>
        <w:tc>
          <w:tcPr>
            <w:tcW w:w="1984" w:type="dxa"/>
            <w:vAlign w:val="center"/>
          </w:tcPr>
          <w:p>
            <w:pPr>
              <w:spacing w:line="520" w:lineRule="exact"/>
              <w:jc w:val="center"/>
              <w:rPr>
                <w:rFonts w:ascii="黑体" w:hAnsi="黑体" w:eastAsia="黑体" w:cs="仿宋"/>
                <w:sz w:val="24"/>
              </w:rPr>
            </w:pPr>
            <w:r>
              <w:rPr>
                <w:rFonts w:hint="eastAsia" w:ascii="黑体" w:hAnsi="黑体" w:eastAsia="黑体" w:cs="仿宋"/>
                <w:sz w:val="24"/>
              </w:rPr>
              <w:t>生产日期/批号</w:t>
            </w:r>
          </w:p>
        </w:tc>
        <w:tc>
          <w:tcPr>
            <w:tcW w:w="993" w:type="dxa"/>
            <w:vAlign w:val="center"/>
          </w:tcPr>
          <w:p>
            <w:pPr>
              <w:spacing w:line="520" w:lineRule="exact"/>
              <w:jc w:val="center"/>
              <w:rPr>
                <w:rFonts w:ascii="黑体" w:hAnsi="黑体" w:eastAsia="黑体" w:cs="仿宋"/>
                <w:sz w:val="24"/>
              </w:rPr>
            </w:pPr>
            <w:r>
              <w:rPr>
                <w:rFonts w:hint="eastAsia" w:ascii="黑体" w:hAnsi="黑体" w:eastAsia="黑体" w:cs="仿宋"/>
                <w:sz w:val="24"/>
              </w:rPr>
              <w:t>数量</w:t>
            </w:r>
          </w:p>
        </w:tc>
        <w:tc>
          <w:tcPr>
            <w:tcW w:w="998" w:type="dxa"/>
            <w:vAlign w:val="center"/>
          </w:tcPr>
          <w:p>
            <w:pPr>
              <w:spacing w:line="520" w:lineRule="exact"/>
              <w:jc w:val="center"/>
              <w:rPr>
                <w:rFonts w:ascii="黑体" w:hAnsi="黑体" w:eastAsia="黑体" w:cs="仿宋"/>
                <w:sz w:val="24"/>
              </w:rPr>
            </w:pPr>
            <w:r>
              <w:rPr>
                <w:rFonts w:hint="eastAsia" w:ascii="黑体" w:hAnsi="黑体" w:eastAsia="黑体" w:cs="仿宋"/>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809" w:type="dxa"/>
            <w:vAlign w:val="center"/>
          </w:tcPr>
          <w:p>
            <w:pPr>
              <w:spacing w:line="520" w:lineRule="exact"/>
              <w:jc w:val="center"/>
              <w:rPr>
                <w:rFonts w:ascii="Times New Roman" w:hAnsi="Times New Roman" w:eastAsia="仿宋" w:cs="仿宋"/>
                <w:sz w:val="24"/>
              </w:rPr>
            </w:pPr>
            <w:r>
              <w:rPr>
                <w:rFonts w:hint="eastAsia" w:ascii="Times New Roman" w:hAnsi="Times New Roman" w:eastAsia="仿宋" w:cs="仿宋"/>
                <w:sz w:val="24"/>
              </w:rPr>
              <w:t>1</w:t>
            </w:r>
          </w:p>
        </w:tc>
        <w:tc>
          <w:tcPr>
            <w:tcW w:w="1318" w:type="dxa"/>
            <w:vAlign w:val="center"/>
          </w:tcPr>
          <w:p>
            <w:pPr>
              <w:spacing w:line="520" w:lineRule="exact"/>
              <w:jc w:val="center"/>
              <w:rPr>
                <w:rFonts w:ascii="Times New Roman" w:hAnsi="Times New Roman" w:eastAsia="仿宋" w:cs="仿宋"/>
                <w:sz w:val="24"/>
              </w:rPr>
            </w:pPr>
            <w:r>
              <w:rPr>
                <w:rFonts w:hint="eastAsia" w:ascii="Times New Roman" w:hAnsi="Times New Roman" w:eastAsia="仿宋" w:cs="仿宋"/>
                <w:szCs w:val="21"/>
              </w:rPr>
              <w:t>贵州茅台酒</w:t>
            </w:r>
          </w:p>
        </w:tc>
        <w:tc>
          <w:tcPr>
            <w:tcW w:w="1304" w:type="dxa"/>
            <w:vAlign w:val="center"/>
          </w:tcPr>
          <w:p>
            <w:pPr>
              <w:spacing w:line="520" w:lineRule="exact"/>
              <w:jc w:val="center"/>
              <w:rPr>
                <w:rFonts w:ascii="Times New Roman" w:hAnsi="Times New Roman" w:eastAsia="仿宋" w:cs="仿宋"/>
                <w:sz w:val="24"/>
              </w:rPr>
            </w:pPr>
            <w:r>
              <w:rPr>
                <w:rFonts w:hint="eastAsia" w:ascii="Times New Roman" w:hAnsi="Times New Roman" w:eastAsia="仿宋" w:cs="仿宋"/>
                <w:szCs w:val="21"/>
              </w:rPr>
              <w:t>茅台酒</w:t>
            </w:r>
          </w:p>
        </w:tc>
        <w:tc>
          <w:tcPr>
            <w:tcW w:w="1341" w:type="dxa"/>
            <w:vAlign w:val="center"/>
          </w:tcPr>
          <w:p>
            <w:pPr>
              <w:spacing w:line="520" w:lineRule="exact"/>
              <w:jc w:val="center"/>
              <w:rPr>
                <w:rFonts w:ascii="Times New Roman" w:hAnsi="Times New Roman" w:eastAsia="仿宋" w:cs="仿宋"/>
                <w:sz w:val="24"/>
              </w:rPr>
            </w:pPr>
            <w:r>
              <w:rPr>
                <w:rFonts w:hint="eastAsia" w:ascii="Times New Roman" w:hAnsi="Times New Roman" w:eastAsia="仿宋" w:cs="仿宋"/>
                <w:szCs w:val="21"/>
              </w:rPr>
              <w:t>500ml/瓶（53%Vol.）</w:t>
            </w:r>
          </w:p>
        </w:tc>
        <w:tc>
          <w:tcPr>
            <w:tcW w:w="1984" w:type="dxa"/>
            <w:vAlign w:val="center"/>
          </w:tcPr>
          <w:p>
            <w:pPr>
              <w:spacing w:line="520" w:lineRule="exact"/>
              <w:jc w:val="center"/>
              <w:rPr>
                <w:rFonts w:ascii="Times New Roman" w:hAnsi="Times New Roman" w:eastAsia="仿宋" w:cs="仿宋"/>
                <w:sz w:val="24"/>
              </w:rPr>
            </w:pPr>
            <w:r>
              <w:rPr>
                <w:rFonts w:hint="eastAsia" w:ascii="Times New Roman" w:hAnsi="Times New Roman" w:eastAsia="仿宋" w:cs="仿宋"/>
                <w:szCs w:val="21"/>
              </w:rPr>
              <w:t>20</w:t>
            </w:r>
            <w:r>
              <w:rPr>
                <w:rFonts w:hint="eastAsia" w:ascii="仿宋_GB2312" w:hAnsi="仿宋_GB2312" w:eastAsia="仿宋_GB2312" w:cs="仿宋_GB2312"/>
                <w:szCs w:val="21"/>
              </w:rPr>
              <w:t>XXXXXX</w:t>
            </w:r>
          </w:p>
        </w:tc>
        <w:tc>
          <w:tcPr>
            <w:tcW w:w="993" w:type="dxa"/>
            <w:vAlign w:val="center"/>
          </w:tcPr>
          <w:p>
            <w:pPr>
              <w:spacing w:line="520" w:lineRule="exact"/>
              <w:jc w:val="center"/>
              <w:rPr>
                <w:rFonts w:ascii="Times New Roman" w:hAnsi="Times New Roman" w:eastAsia="仿宋" w:cs="仿宋"/>
                <w:sz w:val="24"/>
              </w:rPr>
            </w:pPr>
            <w:r>
              <w:rPr>
                <w:rFonts w:hint="eastAsia" w:ascii="Times New Roman" w:hAnsi="Times New Roman" w:eastAsia="仿宋" w:cs="仿宋"/>
                <w:szCs w:val="21"/>
              </w:rPr>
              <w:t>150</w:t>
            </w:r>
          </w:p>
        </w:tc>
        <w:tc>
          <w:tcPr>
            <w:tcW w:w="998" w:type="dxa"/>
            <w:vAlign w:val="center"/>
          </w:tcPr>
          <w:p>
            <w:pPr>
              <w:spacing w:line="520" w:lineRule="exact"/>
              <w:jc w:val="center"/>
              <w:rPr>
                <w:rFonts w:ascii="Times New Roman" w:hAnsi="Times New Roman"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809" w:type="dxa"/>
            <w:vAlign w:val="center"/>
          </w:tcPr>
          <w:p>
            <w:pPr>
              <w:spacing w:line="520" w:lineRule="exact"/>
              <w:jc w:val="center"/>
              <w:rPr>
                <w:rFonts w:ascii="Times New Roman" w:hAnsi="Times New Roman" w:eastAsia="仿宋" w:cs="仿宋"/>
                <w:sz w:val="24"/>
              </w:rPr>
            </w:pPr>
          </w:p>
        </w:tc>
        <w:tc>
          <w:tcPr>
            <w:tcW w:w="1318" w:type="dxa"/>
            <w:vAlign w:val="center"/>
          </w:tcPr>
          <w:p>
            <w:pPr>
              <w:spacing w:line="520" w:lineRule="exact"/>
              <w:jc w:val="center"/>
              <w:rPr>
                <w:rFonts w:ascii="Times New Roman" w:hAnsi="Times New Roman" w:eastAsia="仿宋" w:cs="仿宋"/>
                <w:sz w:val="24"/>
              </w:rPr>
            </w:pPr>
            <w:r>
              <w:rPr>
                <w:rFonts w:hint="eastAsia" w:ascii="Times New Roman" w:hAnsi="Times New Roman" w:eastAsia="仿宋" w:cs="仿宋"/>
                <w:szCs w:val="21"/>
              </w:rPr>
              <w:t>(以下空白)</w:t>
            </w:r>
          </w:p>
        </w:tc>
        <w:tc>
          <w:tcPr>
            <w:tcW w:w="1304" w:type="dxa"/>
            <w:vAlign w:val="center"/>
          </w:tcPr>
          <w:p>
            <w:pPr>
              <w:spacing w:line="520" w:lineRule="exact"/>
              <w:jc w:val="center"/>
              <w:rPr>
                <w:rFonts w:ascii="Times New Roman" w:hAnsi="Times New Roman" w:eastAsia="仿宋" w:cs="仿宋"/>
                <w:sz w:val="24"/>
              </w:rPr>
            </w:pPr>
          </w:p>
        </w:tc>
        <w:tc>
          <w:tcPr>
            <w:tcW w:w="1341" w:type="dxa"/>
            <w:vAlign w:val="center"/>
          </w:tcPr>
          <w:p>
            <w:pPr>
              <w:spacing w:line="520" w:lineRule="exact"/>
              <w:jc w:val="center"/>
              <w:rPr>
                <w:rFonts w:ascii="Times New Roman" w:hAnsi="Times New Roman" w:eastAsia="仿宋" w:cs="仿宋"/>
                <w:sz w:val="24"/>
              </w:rPr>
            </w:pPr>
          </w:p>
        </w:tc>
        <w:tc>
          <w:tcPr>
            <w:tcW w:w="1984" w:type="dxa"/>
            <w:vAlign w:val="center"/>
          </w:tcPr>
          <w:p>
            <w:pPr>
              <w:spacing w:line="520" w:lineRule="exact"/>
              <w:jc w:val="center"/>
              <w:rPr>
                <w:rFonts w:ascii="Times New Roman" w:hAnsi="Times New Roman" w:eastAsia="仿宋" w:cs="仿宋"/>
                <w:sz w:val="24"/>
              </w:rPr>
            </w:pPr>
          </w:p>
        </w:tc>
        <w:tc>
          <w:tcPr>
            <w:tcW w:w="993" w:type="dxa"/>
            <w:vAlign w:val="center"/>
          </w:tcPr>
          <w:p>
            <w:pPr>
              <w:spacing w:line="520" w:lineRule="exact"/>
              <w:jc w:val="center"/>
              <w:rPr>
                <w:rFonts w:ascii="Times New Roman" w:hAnsi="Times New Roman" w:eastAsia="仿宋" w:cs="仿宋"/>
                <w:sz w:val="24"/>
              </w:rPr>
            </w:pPr>
          </w:p>
        </w:tc>
        <w:tc>
          <w:tcPr>
            <w:tcW w:w="998" w:type="dxa"/>
            <w:vAlign w:val="center"/>
          </w:tcPr>
          <w:p>
            <w:pPr>
              <w:spacing w:line="520" w:lineRule="exact"/>
              <w:jc w:val="center"/>
              <w:rPr>
                <w:rFonts w:ascii="Times New Roman" w:hAnsi="Times New Roman" w:eastAsia="仿宋" w:cs="仿宋"/>
                <w:sz w:val="24"/>
              </w:rPr>
            </w:pPr>
          </w:p>
        </w:tc>
      </w:tr>
    </w:tbl>
    <w:p>
      <w:pPr>
        <w:pStyle w:val="4"/>
        <w:tabs>
          <w:tab w:val="left" w:pos="2738"/>
          <w:tab w:val="left" w:pos="3548"/>
          <w:tab w:val="left" w:pos="4373"/>
          <w:tab w:val="left" w:pos="8867"/>
        </w:tabs>
        <w:kinsoku w:val="0"/>
        <w:overflowPunct w:val="0"/>
        <w:spacing w:before="50" w:line="520" w:lineRule="exact"/>
        <w:ind w:firstLine="640" w:firstLineChars="200"/>
        <w:jc w:val="both"/>
        <w:rPr>
          <w:rFonts w:ascii="仿宋_GB2312" w:eastAsia="仿宋_GB2312"/>
          <w:color w:val="231F20"/>
        </w:rPr>
      </w:pPr>
      <w:r>
        <w:rPr>
          <w:rFonts w:hint="eastAsia" w:ascii="仿宋_GB2312" w:eastAsia="仿宋_GB2312"/>
          <w:color w:val="231F20"/>
        </w:rPr>
        <w:t>请你单位于</w:t>
      </w:r>
      <w:r>
        <w:rPr>
          <w:rFonts w:hint="eastAsia" w:ascii="仿宋_GB2312" w:eastAsia="仿宋_GB2312"/>
          <w:color w:val="231F20"/>
          <w:u w:val="single"/>
        </w:rPr>
        <w:t xml:space="preserve">  20XX  </w:t>
      </w:r>
      <w:r>
        <w:rPr>
          <w:rFonts w:hint="eastAsia" w:ascii="仿宋_GB2312" w:eastAsia="仿宋_GB2312"/>
          <w:color w:val="231F20"/>
        </w:rPr>
        <w:t>年</w:t>
      </w:r>
      <w:r>
        <w:rPr>
          <w:rFonts w:hint="eastAsia" w:ascii="仿宋_GB2312" w:eastAsia="仿宋_GB2312"/>
          <w:color w:val="231F20"/>
          <w:u w:val="single"/>
        </w:rPr>
        <w:t xml:space="preserve"> XX </w:t>
      </w:r>
      <w:r>
        <w:rPr>
          <w:rFonts w:hint="eastAsia" w:ascii="仿宋_GB2312" w:eastAsia="仿宋_GB2312"/>
          <w:color w:val="231F20"/>
        </w:rPr>
        <w:t>月</w:t>
      </w:r>
      <w:r>
        <w:rPr>
          <w:rFonts w:hint="eastAsia" w:ascii="仿宋_GB2312" w:eastAsia="仿宋_GB2312"/>
          <w:color w:val="231F20"/>
          <w:u w:val="single"/>
        </w:rPr>
        <w:t xml:space="preserve"> XX </w:t>
      </w:r>
      <w:r>
        <w:rPr>
          <w:rFonts w:hint="eastAsia" w:ascii="仿宋_GB2312" w:eastAsia="仿宋_GB2312"/>
          <w:color w:val="231F20"/>
        </w:rPr>
        <w:t>日前提交由辨认单位签名或者盖章的辨认文书，载明以下内容：辨认的结论和具体的辨认依据和理由。并请你单位随文书出具以下材料：</w:t>
      </w:r>
    </w:p>
    <w:p>
      <w:pPr>
        <w:pStyle w:val="4"/>
        <w:tabs>
          <w:tab w:val="left" w:pos="2738"/>
          <w:tab w:val="left" w:pos="3548"/>
          <w:tab w:val="left" w:pos="4373"/>
          <w:tab w:val="left" w:pos="8867"/>
        </w:tabs>
        <w:kinsoku w:val="0"/>
        <w:overflowPunct w:val="0"/>
        <w:spacing w:before="50" w:line="520" w:lineRule="exact"/>
        <w:ind w:firstLine="640" w:firstLineChars="200"/>
        <w:jc w:val="both"/>
        <w:rPr>
          <w:rFonts w:ascii="Times New Roman" w:eastAsia="仿宋_GB2312" w:cs="Mongolian Baiti"/>
        </w:rPr>
      </w:pPr>
      <w:r>
        <w:rPr>
          <w:rFonts w:hint="eastAsia" w:ascii="仿宋_GB2312" w:eastAsia="仿宋_GB2312"/>
          <w:color w:val="231F20"/>
        </w:rPr>
        <w:t>权利人主体资格证照复印件和有关权利证明文件；受权利人委托进行辨认并以自己名义出具文书的，须同时提供辨认单位的主体资格证照复印件和相应授权委托书。</w:t>
      </w:r>
    </w:p>
    <w:p>
      <w:pPr>
        <w:widowControl/>
        <w:snapToGrid w:val="0"/>
        <w:spacing w:line="520" w:lineRule="exact"/>
        <w:ind w:right="55" w:firstLine="640" w:firstLineChars="200"/>
        <w:rPr>
          <w:rFonts w:ascii="仿宋_GB2312" w:hAnsi="仿宋" w:eastAsia="仿宋_GB2312" w:cs="仿宋"/>
          <w:sz w:val="32"/>
          <w:szCs w:val="32"/>
          <w:u w:val="single"/>
        </w:rPr>
      </w:pPr>
      <w:r>
        <w:rPr>
          <w:rFonts w:hint="eastAsia" w:ascii="仿宋_GB2312" w:hAnsi="仿宋" w:eastAsia="仿宋_GB2312" w:cs="仿宋"/>
          <w:sz w:val="32"/>
          <w:szCs w:val="32"/>
        </w:rPr>
        <w:t>联系人：</w:t>
      </w:r>
      <w:r>
        <w:rPr>
          <w:rFonts w:hint="eastAsia" w:ascii="仿宋_GB2312" w:hAnsi="仿宋" w:eastAsia="仿宋_GB2312" w:cs="仿宋"/>
          <w:sz w:val="32"/>
          <w:szCs w:val="32"/>
          <w:u w:val="single"/>
        </w:rPr>
        <w:t xml:space="preserve"> 张XX  李XX      </w:t>
      </w:r>
      <w:r>
        <w:rPr>
          <w:rFonts w:hint="eastAsia" w:ascii="仿宋_GB2312" w:hAnsi="仿宋" w:eastAsia="仿宋_GB2312" w:cs="仿宋"/>
          <w:sz w:val="32"/>
          <w:szCs w:val="32"/>
        </w:rPr>
        <w:t>联系电话：</w:t>
      </w:r>
      <w:r>
        <w:rPr>
          <w:rFonts w:hint="eastAsia" w:ascii="仿宋_GB2312" w:hAnsi="仿宋" w:eastAsia="仿宋_GB2312" w:cs="仿宋"/>
          <w:sz w:val="32"/>
          <w:szCs w:val="32"/>
          <w:u w:val="single"/>
        </w:rPr>
        <w:t xml:space="preserve">   XXXXXX           </w:t>
      </w:r>
    </w:p>
    <w:p>
      <w:pPr>
        <w:widowControl/>
        <w:snapToGrid w:val="0"/>
        <w:spacing w:line="520" w:lineRule="exact"/>
        <w:ind w:right="55" w:firstLine="640" w:firstLineChars="200"/>
        <w:rPr>
          <w:rFonts w:ascii="Times New Roman" w:hAnsi="Times New Roman" w:eastAsia="仿宋_GB2312" w:cs="Mongolian Baiti"/>
          <w:sz w:val="32"/>
          <w:szCs w:val="32"/>
        </w:rPr>
      </w:pPr>
      <w:r>
        <w:rPr>
          <w:rFonts w:hint="eastAsia" w:ascii="仿宋_GB2312" w:hAnsi="仿宋" w:eastAsia="仿宋_GB2312" w:cs="仿宋"/>
          <w:sz w:val="32"/>
          <w:szCs w:val="32"/>
        </w:rPr>
        <w:t>联系地址：</w:t>
      </w:r>
      <w:r>
        <w:rPr>
          <w:rFonts w:hint="eastAsia" w:ascii="仿宋_GB2312" w:hAnsi="仿宋" w:eastAsia="仿宋_GB2312" w:cs="仿宋"/>
          <w:sz w:val="32"/>
          <w:szCs w:val="32"/>
          <w:u w:val="single"/>
        </w:rPr>
        <w:t xml:space="preserve">  保定市XX区XX路XX号                                    </w:t>
      </w:r>
    </w:p>
    <w:p>
      <w:pPr>
        <w:spacing w:line="320" w:lineRule="exact"/>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（注：权利人有明确授权的，委托代理人亦可在授权范围内进行辨认、鉴别。）</w:t>
      </w:r>
    </w:p>
    <w:p>
      <w:pPr>
        <w:spacing w:line="520" w:lineRule="exact"/>
        <w:ind w:right="640" w:firstLine="4160" w:firstLineChars="1300"/>
        <w:rPr>
          <w:rFonts w:ascii="Times New Roman" w:hAnsi="Times New Roman" w:eastAsia="仿宋_GB2312" w:cs="仿宋"/>
          <w:color w:val="000000"/>
          <w:sz w:val="32"/>
          <w:szCs w:val="32"/>
        </w:rPr>
      </w:pPr>
      <w:r>
        <w:rPr>
          <w:rFonts w:hint="eastAsia" w:ascii="Times New Roman" w:hAnsi="Times New Roman" w:eastAsia="仿宋_GB2312" w:cs="仿宋"/>
          <w:color w:val="000000"/>
          <w:sz w:val="32"/>
          <w:szCs w:val="32"/>
          <w:u w:val="single"/>
        </w:rPr>
        <w:t>保定市</w:t>
      </w:r>
      <w:r>
        <w:rPr>
          <w:rFonts w:hint="eastAsia" w:ascii="Times New Roman" w:hAnsi="Times New Roman" w:eastAsia="仿宋_GB2312" w:cs="仿宋"/>
          <w:color w:val="000000"/>
          <w:sz w:val="32"/>
          <w:szCs w:val="32"/>
        </w:rPr>
        <w:t xml:space="preserve">市场监督管理局    </w:t>
      </w:r>
    </w:p>
    <w:p>
      <w:pPr>
        <w:spacing w:line="520" w:lineRule="exact"/>
        <w:ind w:right="640" w:firstLine="601"/>
        <w:jc w:val="center"/>
        <w:outlineLvl w:val="1"/>
        <w:rPr>
          <w:rFonts w:ascii="Times New Roman" w:hAnsi="Times New Roman" w:eastAsia="仿宋_GB2312" w:cs="仿宋"/>
          <w:color w:val="000000"/>
          <w:sz w:val="32"/>
          <w:szCs w:val="32"/>
        </w:rPr>
      </w:pPr>
      <w:r>
        <w:rPr>
          <w:rFonts w:hint="eastAsia" w:ascii="Times New Roman" w:hAnsi="Times New Roman" w:eastAsia="仿宋_GB2312" w:cs="仿宋"/>
          <w:color w:val="000000"/>
          <w:sz w:val="32"/>
          <w:szCs w:val="32"/>
        </w:rPr>
        <w:t xml:space="preserve">                      （印 章）         </w:t>
      </w:r>
    </w:p>
    <w:p>
      <w:pPr>
        <w:spacing w:line="520" w:lineRule="exact"/>
        <w:rPr>
          <w:rFonts w:ascii="仿宋_GB2312" w:hAnsi="Times New Roman" w:eastAsia="仿宋_GB2312" w:cs="仿宋"/>
          <w:color w:val="000000"/>
          <w:sz w:val="32"/>
          <w:szCs w:val="32"/>
        </w:rPr>
      </w:pPr>
      <w:r>
        <w:rPr>
          <w:rFonts w:hint="eastAsia" w:ascii="仿宋_GB2312" w:hAnsi="Times New Roman" w:eastAsia="仿宋_GB2312" w:cs="仿宋"/>
          <w:color w:val="000000"/>
          <w:sz w:val="32"/>
          <w:szCs w:val="32"/>
        </w:rPr>
        <w:t xml:space="preserve">                             20XX年 XX月XX日    </w:t>
      </w:r>
    </w:p>
    <w:p>
      <w:pPr>
        <w:spacing w:line="500" w:lineRule="exact"/>
        <w:ind w:firstLine="640" w:firstLineChars="200"/>
        <w:rPr>
          <w:rFonts w:ascii="方正小标宋简体" w:hAnsi="方正小标宋简体" w:eastAsia="方正小标宋简体" w:cs="方正小标宋简体"/>
          <w:bCs/>
          <w:sz w:val="44"/>
          <w:szCs w:val="44"/>
          <w:u w:val="single"/>
        </w:rPr>
      </w:pPr>
      <w:r>
        <w:rPr>
          <w:rFonts w:ascii="Times New Roman" w:hAnsi="Times New Roman" w:eastAsia="仿宋_GB2312"/>
          <w:sz w:val="32"/>
        </w:rPr>
        <mc:AlternateContent>
          <mc:Choice Requires="wps">
            <w:drawing>
              <wp:anchor distT="0" distB="0" distL="114300" distR="114300" simplePos="0" relativeHeight="251685888" behindDoc="0" locked="0" layoutInCell="1" allowOverlap="1">
                <wp:simplePos x="0" y="0"/>
                <wp:positionH relativeFrom="column">
                  <wp:posOffset>12700</wp:posOffset>
                </wp:positionH>
                <wp:positionV relativeFrom="paragraph">
                  <wp:posOffset>15240</wp:posOffset>
                </wp:positionV>
                <wp:extent cx="5550535" cy="635"/>
                <wp:effectExtent l="0" t="0" r="0" b="0"/>
                <wp:wrapNone/>
                <wp:docPr id="59" name="Line 24"/>
                <wp:cNvGraphicFramePr/>
                <a:graphic xmlns:a="http://schemas.openxmlformats.org/drawingml/2006/main">
                  <a:graphicData uri="http://schemas.microsoft.com/office/word/2010/wordprocessingShape">
                    <wps:wsp>
                      <wps:cNvCnPr>
                        <a:cxnSpLocks noChangeShapeType="1"/>
                      </wps:cNvCnPr>
                      <wps:spPr bwMode="auto">
                        <a:xfrm>
                          <a:off x="0" y="0"/>
                          <a:ext cx="5550535" cy="635"/>
                        </a:xfrm>
                        <a:prstGeom prst="line">
                          <a:avLst/>
                        </a:prstGeom>
                        <a:noFill/>
                        <a:ln w="15875">
                          <a:solidFill>
                            <a:srgbClr val="000000"/>
                          </a:solidFill>
                          <a:round/>
                        </a:ln>
                        <a:effectLst/>
                      </wps:spPr>
                      <wps:bodyPr/>
                    </wps:wsp>
                  </a:graphicData>
                </a:graphic>
              </wp:anchor>
            </w:drawing>
          </mc:Choice>
          <mc:Fallback>
            <w:pict>
              <v:line id="Line 24" o:spid="_x0000_s1026" o:spt="20" style="position:absolute;left:0pt;margin-left:1pt;margin-top:1.2pt;height:0.05pt;width:437.05pt;z-index:251685888;mso-width-relative:page;mso-height-relative:page;" filled="f" stroked="t" coordsize="21600,21600" o:gfxdata="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FC7ABHVAAAABQEAAA8AAAAAAAAAAQAgAAAAIgAA&#10;AGRycy9kb3ducmV2LnhtbFBLAQIUABQAAAAIAIdO4kDGliJH0gEAALIDAAAOAAAAAAAAAAEAIAAA&#10;ACQBAABkcnMvZTJvRG9jLnhtbFBLBQYAAAAABgAGAFkBAABoBQAAAAA=&#10;">
                <v:fill on="f" focussize="0,0"/>
                <v:stroke weight="1.25pt" color="#000000" joinstyle="round"/>
                <v:imagedata o:title=""/>
                <o:lock v:ext="edit" aspectratio="f"/>
              </v:line>
            </w:pict>
          </mc:Fallback>
        </mc:AlternateContent>
      </w:r>
      <w:r>
        <w:rPr>
          <w:rFonts w:ascii="Times New Roman" w:hAnsi="Times New Roman" w:eastAsia="仿宋_GB2312" w:cs="仿宋"/>
          <w:bCs/>
          <w:color w:val="000000"/>
          <w:sz w:val="32"/>
          <w:szCs w:val="32"/>
        </w:rPr>
        <mc:AlternateContent>
          <mc:Choice Requires="wps">
            <w:drawing>
              <wp:anchor distT="0" distB="0" distL="114300" distR="114300" simplePos="0" relativeHeight="251684864" behindDoc="0" locked="0" layoutInCell="1" allowOverlap="1">
                <wp:simplePos x="0" y="0"/>
                <wp:positionH relativeFrom="column">
                  <wp:posOffset>0</wp:posOffset>
                </wp:positionH>
                <wp:positionV relativeFrom="paragraph">
                  <wp:posOffset>20807045</wp:posOffset>
                </wp:positionV>
                <wp:extent cx="5762625" cy="1270"/>
                <wp:effectExtent l="0" t="0" r="0" b="0"/>
                <wp:wrapNone/>
                <wp:docPr id="58" name="Line 25"/>
                <wp:cNvGraphicFramePr/>
                <a:graphic xmlns:a="http://schemas.openxmlformats.org/drawingml/2006/main">
                  <a:graphicData uri="http://schemas.microsoft.com/office/word/2010/wordprocessingShape">
                    <wps:wsp>
                      <wps:cNvCnPr>
                        <a:cxnSpLocks noChangeShapeType="1"/>
                      </wps:cNvCnPr>
                      <wps:spPr bwMode="auto">
                        <a:xfrm>
                          <a:off x="0" y="0"/>
                          <a:ext cx="5762625" cy="1270"/>
                        </a:xfrm>
                        <a:prstGeom prst="line">
                          <a:avLst/>
                        </a:prstGeom>
                        <a:noFill/>
                        <a:ln w="9360" cap="sq">
                          <a:solidFill>
                            <a:srgbClr val="000000"/>
                          </a:solidFill>
                          <a:round/>
                        </a:ln>
                        <a:effectLst/>
                      </wps:spPr>
                      <wps:bodyPr/>
                    </wps:wsp>
                  </a:graphicData>
                </a:graphic>
              </wp:anchor>
            </w:drawing>
          </mc:Choice>
          <mc:Fallback>
            <w:pict>
              <v:line id="Line 25" o:spid="_x0000_s1026" o:spt="20" style="position:absolute;left:0pt;margin-left:0pt;margin-top:1638.35pt;height:0.1pt;width:453.75pt;z-index:251684864;mso-width-relative:page;mso-height-relative:page;" filled="f" stroked="t"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CL7/OR1wAAAAoBAAAPAAAAAAAA&#10;AAEAIAAAACIAAABkcnMvZG93bnJldi54bWxQSwECFAAUAAAACACHTuJAC0mxA9oBAAC7AwAADgAA&#10;AAAAAAABACAAAAAmAQAAZHJzL2Uyb0RvYy54bWxQSwUGAAAAAAYABgBZAQAAcgUAAAAA&#10;">
                <v:fill on="f" focussize="0,0"/>
                <v:stroke weight="0.737007874015748pt" color="#000000" joinstyle="round" endcap="square"/>
                <v:imagedata o:title=""/>
                <o:lock v:ext="edit" aspectratio="f"/>
              </v:line>
            </w:pict>
          </mc:Fallback>
        </mc:AlternateContent>
      </w:r>
      <w:r>
        <w:rPr>
          <w:rFonts w:hint="eastAsia" w:ascii="Times New Roman" w:hAnsi="Times New Roman" w:eastAsia="仿宋_GB2312" w:cs="仿宋"/>
          <w:color w:val="000000"/>
          <w:sz w:val="32"/>
          <w:szCs w:val="32"/>
        </w:rPr>
        <w:t>本文书一式</w:t>
      </w:r>
      <w:r>
        <w:rPr>
          <w:rFonts w:hint="eastAsia" w:ascii="Times New Roman" w:hAnsi="Times New Roman" w:eastAsia="仿宋_GB2312" w:cs="仿宋"/>
          <w:color w:val="000000"/>
          <w:sz w:val="32"/>
          <w:szCs w:val="32"/>
          <w:u w:val="single"/>
        </w:rPr>
        <w:t>二</w:t>
      </w:r>
      <w:r>
        <w:rPr>
          <w:rFonts w:hint="eastAsia" w:ascii="Times New Roman" w:hAnsi="Times New Roman" w:eastAsia="仿宋_GB2312" w:cs="仿宋"/>
          <w:color w:val="000000"/>
          <w:sz w:val="32"/>
          <w:szCs w:val="32"/>
        </w:rPr>
        <w:t>份，</w:t>
      </w:r>
      <w:r>
        <w:rPr>
          <w:rFonts w:hint="eastAsia" w:ascii="Times New Roman" w:hAnsi="Times New Roman" w:eastAsia="仿宋_GB2312" w:cs="仿宋"/>
          <w:color w:val="000000"/>
          <w:sz w:val="32"/>
          <w:szCs w:val="32"/>
          <w:u w:val="single"/>
        </w:rPr>
        <w:t>一</w:t>
      </w:r>
      <w:r>
        <w:rPr>
          <w:rFonts w:hint="eastAsia" w:ascii="Times New Roman" w:hAnsi="Times New Roman" w:eastAsia="仿宋_GB2312" w:cs="仿宋"/>
          <w:color w:val="000000"/>
          <w:sz w:val="32"/>
          <w:szCs w:val="32"/>
        </w:rPr>
        <w:t>份送达，一份归档。</w:t>
      </w:r>
    </w:p>
    <w:p>
      <w:pPr>
        <w:spacing w:line="640" w:lineRule="exact"/>
        <w:jc w:val="center"/>
        <w:outlineLvl w:val="0"/>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Cs/>
          <w:sz w:val="44"/>
          <w:szCs w:val="44"/>
          <w:u w:val="single"/>
        </w:rPr>
        <w:t>保定市</w:t>
      </w:r>
      <w:bookmarkStart w:id="60" w:name="_Toc29660"/>
      <w:bookmarkStart w:id="61" w:name="_Toc76683304"/>
      <w:r>
        <w:rPr>
          <w:rFonts w:hint="eastAsia" w:ascii="方正小标宋简体" w:hAnsi="方正小标宋简体" w:eastAsia="方正小标宋简体" w:cs="方正小标宋简体"/>
          <w:bCs/>
          <w:sz w:val="44"/>
          <w:szCs w:val="44"/>
        </w:rPr>
        <w:t>市场监督管理局</w:t>
      </w:r>
      <w:bookmarkEnd w:id="60"/>
      <w:bookmarkEnd w:id="61"/>
    </w:p>
    <w:p>
      <w:pPr>
        <w:snapToGrid w:val="0"/>
        <w:spacing w:line="640" w:lineRule="exact"/>
        <w:jc w:val="center"/>
        <w:outlineLvl w:val="0"/>
        <w:rPr>
          <w:rFonts w:ascii="Times New Roman" w:hAnsi="Times New Roman" w:eastAsia="方正小标宋简体" w:cs="仿宋"/>
          <w:sz w:val="32"/>
          <w:szCs w:val="32"/>
        </w:rPr>
      </w:pPr>
      <w:bookmarkStart w:id="62" w:name="_Toc76683305"/>
      <w:r>
        <w:rPr>
          <w:rFonts w:hint="eastAsia" w:ascii="Times New Roman" w:hAnsi="方正小标宋简体" w:eastAsia="方正小标宋简体" w:cs="方正小标宋简体"/>
          <w:color w:val="000000"/>
          <w:sz w:val="44"/>
          <w:szCs w:val="44"/>
        </w:rPr>
        <w:t>协助调查函</w:t>
      </w:r>
      <w:bookmarkEnd w:id="62"/>
    </w:p>
    <w:p>
      <w:pPr>
        <w:spacing w:line="480" w:lineRule="exact"/>
        <w:jc w:val="center"/>
        <w:outlineLvl w:val="1"/>
        <w:rPr>
          <w:rFonts w:ascii="Times New Roman" w:hAnsi="Times New Roman" w:eastAsia="仿宋_GB2312" w:cs="仿宋"/>
          <w:sz w:val="32"/>
          <w:szCs w:val="32"/>
        </w:rPr>
      </w:pPr>
      <w:r>
        <w:rPr>
          <w:rFonts w:hint="eastAsia" w:ascii="Times New Roman" w:hAnsi="Times New Roman" w:eastAsia="仿宋_GB2312" w:cs="仿宋"/>
          <w:sz w:val="32"/>
          <w:szCs w:val="32"/>
          <w:u w:val="single"/>
        </w:rPr>
        <w:t>保</w:t>
      </w:r>
      <w:r>
        <w:rPr>
          <w:rFonts w:hint="eastAsia" w:ascii="Times New Roman" w:hAnsi="Times New Roman" w:eastAsia="仿宋_GB2312" w:cs="仿宋"/>
          <w:sz w:val="32"/>
          <w:szCs w:val="32"/>
        </w:rPr>
        <w:t>市监协查〔</w:t>
      </w:r>
      <w:r>
        <w:rPr>
          <w:rFonts w:hint="eastAsia" w:ascii="仿宋_GB2312" w:hAnsi="仿宋_GB2312" w:eastAsia="仿宋_GB2312" w:cs="仿宋_GB2312"/>
          <w:sz w:val="32"/>
          <w:szCs w:val="32"/>
          <w:u w:val="single"/>
        </w:rPr>
        <w:t xml:space="preserve"> 20XX </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u w:val="single"/>
        </w:rPr>
        <w:t xml:space="preserve"> X </w:t>
      </w:r>
      <w:r>
        <w:rPr>
          <w:rFonts w:hint="eastAsia" w:ascii="Times New Roman" w:hAnsi="Times New Roman" w:eastAsia="仿宋_GB2312" w:cs="仿宋"/>
          <w:sz w:val="32"/>
          <w:szCs w:val="32"/>
        </w:rPr>
        <w:t>号</w:t>
      </w:r>
    </w:p>
    <w:p>
      <w:pPr>
        <w:spacing w:line="480" w:lineRule="exact"/>
        <w:jc w:val="center"/>
        <w:rPr>
          <w:rFonts w:ascii="Times New Roman" w:hAnsi="Times New Roman" w:eastAsia="仿宋_GB2312" w:cs="仿宋"/>
          <w:sz w:val="32"/>
          <w:szCs w:val="32"/>
        </w:rPr>
      </w:pPr>
    </w:p>
    <w:p>
      <w:pPr>
        <w:spacing w:line="480" w:lineRule="exact"/>
        <w:rPr>
          <w:rFonts w:ascii="Times New Roman" w:hAnsi="Times New Roman" w:eastAsia="仿宋_GB2312" w:cs="仿宋"/>
          <w:sz w:val="32"/>
          <w:szCs w:val="32"/>
        </w:rPr>
      </w:pPr>
      <w:r>
        <w:rPr>
          <w:rFonts w:hint="eastAsia" w:ascii="仿宋_GB2312" w:hAnsi="仿宋" w:eastAsia="仿宋_GB2312" w:cs="仿宋"/>
          <w:sz w:val="32"/>
          <w:szCs w:val="32"/>
          <w:u w:val="single"/>
        </w:rPr>
        <w:t>XX市市场监督管理局</w:t>
      </w:r>
      <w:r>
        <w:rPr>
          <w:rFonts w:hint="eastAsia" w:ascii="Times New Roman" w:hAnsi="Times New Roman" w:eastAsia="仿宋_GB2312" w:cs="仿宋"/>
          <w:sz w:val="32"/>
          <w:szCs w:val="32"/>
        </w:rPr>
        <w:t>：</w:t>
      </w:r>
    </w:p>
    <w:p>
      <w:pPr>
        <w:spacing w:line="560" w:lineRule="exact"/>
        <w:ind w:firstLine="640" w:firstLineChars="200"/>
        <w:rPr>
          <w:rFonts w:ascii="仿宋_GB2312" w:hAnsi="仿宋_GB2312" w:eastAsia="仿宋_GB2312" w:cs="仿宋_GB2312"/>
          <w:sz w:val="32"/>
          <w:szCs w:val="32"/>
        </w:rPr>
      </w:pPr>
      <w:r>
        <w:rPr>
          <w:rFonts w:hint="eastAsia" w:ascii="Times New Roman" w:hAnsi="Times New Roman" w:eastAsia="仿宋_GB2312" w:cs="仿宋"/>
          <w:sz w:val="32"/>
          <w:szCs w:val="32"/>
        </w:rPr>
        <w:t>本局在办理</w:t>
      </w:r>
      <w:r>
        <w:rPr>
          <w:rFonts w:hint="eastAsia" w:ascii="仿宋_GB2312" w:hAnsi="仿宋_GB2312" w:eastAsia="仿宋_GB2312" w:cs="仿宋_GB2312"/>
          <w:sz w:val="32"/>
          <w:szCs w:val="32"/>
          <w:u w:val="single"/>
        </w:rPr>
        <w:t>N超市涉嫌销售侵犯注册商标专用权的商品</w:t>
      </w:r>
      <w:r>
        <w:rPr>
          <w:rFonts w:hint="eastAsia" w:ascii="Times New Roman" w:hAnsi="Times New Roman" w:eastAsia="仿宋_GB2312" w:cs="仿宋"/>
          <w:sz w:val="32"/>
          <w:szCs w:val="32"/>
        </w:rPr>
        <w:t>一案中，因</w:t>
      </w:r>
      <w:r>
        <w:rPr>
          <w:rFonts w:hint="eastAsia" w:ascii="仿宋_GB2312" w:hAnsi="仿宋_GB2312" w:eastAsia="仿宋_GB2312" w:cs="仿宋_GB2312"/>
          <w:sz w:val="32"/>
          <w:szCs w:val="32"/>
          <w:u w:val="single"/>
        </w:rPr>
        <w:t xml:space="preserve"> 当事人销售的“XX”牌薯片是由贵局辖区的W公司供货</w:t>
      </w:r>
      <w:r>
        <w:rPr>
          <w:rFonts w:hint="eastAsia" w:ascii="仿宋_GB2312" w:hAnsi="仿宋_GB2312" w:eastAsia="仿宋_GB2312" w:cs="仿宋_GB2312"/>
          <w:sz w:val="32"/>
          <w:szCs w:val="32"/>
        </w:rPr>
        <w:t>，依据《中华人民共和国行政处罚法》第二十六条、《市场监督管理行政处罚程序规定》第四十五条的规定，请你单位协助调查以下事项：</w:t>
      </w:r>
      <w:r>
        <w:rPr>
          <w:rFonts w:hint="eastAsia" w:ascii="仿宋_GB2312" w:hAnsi="仿宋_GB2312" w:eastAsia="仿宋_GB2312" w:cs="仿宋_GB2312"/>
          <w:sz w:val="32"/>
          <w:szCs w:val="32"/>
          <w:u w:val="single"/>
        </w:rPr>
        <w:t xml:space="preserve">1、发票中显示的侵权商品的批号、数量、金额的真实性；2、W 公司营业执照复印件的真实性；3、W公司《食品经营许可证》真实性；4、W公司对N超市销售“XX”牌薯片的情况。                                                   </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请你单位在收到本函后予以协助，并于</w:t>
      </w:r>
      <w:r>
        <w:rPr>
          <w:rFonts w:hint="eastAsia" w:ascii="仿宋_GB2312" w:hAnsi="仿宋_GB2312" w:eastAsia="仿宋_GB2312" w:cs="仿宋_GB2312"/>
          <w:sz w:val="32"/>
          <w:szCs w:val="32"/>
          <w:u w:val="single"/>
        </w:rPr>
        <w:t xml:space="preserve"> 十五个工作    </w:t>
      </w:r>
      <w:r>
        <w:rPr>
          <w:rFonts w:hint="eastAsia" w:ascii="仿宋_GB2312" w:hAnsi="仿宋_GB2312" w:eastAsia="仿宋_GB2312" w:cs="仿宋_GB2312"/>
          <w:sz w:val="32"/>
          <w:szCs w:val="32"/>
        </w:rPr>
        <w:t>日内将调查结果加盖公章，连同相关证据材料送本局。需要延期完成的，请在期限届满前告知本局。</w:t>
      </w:r>
    </w:p>
    <w:p>
      <w:pPr>
        <w:spacing w:line="480" w:lineRule="exact"/>
        <w:ind w:firstLine="640" w:firstLineChars="200"/>
        <w:rPr>
          <w:rFonts w:ascii="仿宋_GB2312" w:hAnsi="仿宋_GB2312" w:eastAsia="仿宋_GB2312" w:cs="仿宋_GB2312"/>
          <w:sz w:val="32"/>
          <w:szCs w:val="32"/>
        </w:rPr>
      </w:pP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联系人：</w:t>
      </w:r>
      <w:r>
        <w:rPr>
          <w:rFonts w:hint="eastAsia" w:ascii="仿宋_GB2312" w:hAnsi="仿宋_GB2312" w:eastAsia="仿宋_GB2312" w:cs="仿宋_GB2312"/>
          <w:sz w:val="32"/>
          <w:szCs w:val="32"/>
          <w:u w:val="single"/>
        </w:rPr>
        <w:t xml:space="preserve"> 张XX  李XX   </w:t>
      </w:r>
      <w:r>
        <w:rPr>
          <w:rFonts w:hint="eastAsia" w:ascii="仿宋_GB2312" w:hAnsi="仿宋_GB2312" w:eastAsia="仿宋_GB2312" w:cs="仿宋_GB2312"/>
          <w:sz w:val="32"/>
          <w:szCs w:val="32"/>
        </w:rPr>
        <w:t>联系电话：</w:t>
      </w:r>
      <w:r>
        <w:rPr>
          <w:rFonts w:hint="eastAsia" w:ascii="仿宋_GB2312" w:hAnsi="仿宋_GB2312" w:eastAsia="仿宋_GB2312" w:cs="仿宋_GB2312"/>
          <w:sz w:val="32"/>
          <w:szCs w:val="32"/>
          <w:u w:val="single"/>
        </w:rPr>
        <w:t xml:space="preserve">   XXXXX           </w:t>
      </w:r>
    </w:p>
    <w:p>
      <w:pPr>
        <w:widowControl/>
        <w:snapToGrid w:val="0"/>
        <w:spacing w:line="520" w:lineRule="exact"/>
        <w:ind w:right="55"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sz w:val="32"/>
          <w:szCs w:val="32"/>
        </w:rPr>
        <w:t>联系地址：</w:t>
      </w:r>
      <w:r>
        <w:rPr>
          <w:rFonts w:hint="eastAsia" w:ascii="仿宋_GB2312" w:hAnsi="仿宋_GB2312" w:eastAsia="仿宋_GB2312" w:cs="仿宋_GB2312"/>
          <w:sz w:val="32"/>
          <w:szCs w:val="32"/>
          <w:u w:val="single"/>
        </w:rPr>
        <w:t xml:space="preserve"> 保定市XXX区XX路XX号                               </w:t>
      </w:r>
    </w:p>
    <w:p>
      <w:pPr>
        <w:spacing w:line="320" w:lineRule="exact"/>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注：应当写明协查部门辖区内当事人的主体名称、需要协查的与案件有关的特定事项。需要银行等单位协助调查经营者银行账号等信息的，应当准确适用《中华人民共和国反不正当竞争法》等法律规定作为依据。）</w:t>
      </w:r>
    </w:p>
    <w:p>
      <w:pPr>
        <w:spacing w:line="480" w:lineRule="exact"/>
        <w:ind w:right="640" w:firstLine="601"/>
        <w:jc w:val="right"/>
        <w:rPr>
          <w:rFonts w:ascii="仿宋_GB2312" w:hAnsi="仿宋_GB2312" w:eastAsia="仿宋_GB2312" w:cs="仿宋_GB2312"/>
          <w:color w:val="000000"/>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color w:val="000000"/>
          <w:sz w:val="32"/>
          <w:szCs w:val="32"/>
          <w:u w:val="single"/>
        </w:rPr>
        <w:t>保定市</w:t>
      </w:r>
      <w:r>
        <w:rPr>
          <w:rFonts w:hint="eastAsia" w:ascii="仿宋_GB2312" w:hAnsi="仿宋_GB2312" w:eastAsia="仿宋_GB2312" w:cs="仿宋_GB2312"/>
          <w:color w:val="000000"/>
          <w:sz w:val="32"/>
          <w:szCs w:val="32"/>
        </w:rPr>
        <w:t xml:space="preserve">市场监督管理局    </w:t>
      </w:r>
    </w:p>
    <w:p>
      <w:pPr>
        <w:spacing w:line="480" w:lineRule="exact"/>
        <w:ind w:right="640" w:firstLine="601"/>
        <w:jc w:val="center"/>
        <w:outlineLvl w:val="1"/>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（印 章）         </w:t>
      </w:r>
    </w:p>
    <w:p>
      <w:pPr>
        <w:spacing w:line="480" w:lineRule="exact"/>
        <w:ind w:firstLine="4160" w:firstLineChars="13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20XX年XX月XX日  </w:t>
      </w:r>
    </w:p>
    <w:p>
      <w:pPr>
        <w:spacing w:line="480" w:lineRule="exact"/>
        <w:ind w:right="1280" w:firstLine="600"/>
        <w:jc w:val="right"/>
        <w:rPr>
          <w:rFonts w:ascii="仿宋_GB2312" w:hAnsi="仿宋_GB2312" w:eastAsia="仿宋_GB2312" w:cs="仿宋_GB2312"/>
          <w:sz w:val="32"/>
          <w:szCs w:val="32"/>
        </w:rPr>
      </w:pPr>
      <w:r>
        <w:rPr>
          <w:rFonts w:hint="eastAsia" w:ascii="仿宋_GB2312" w:hAnsi="仿宋_GB2312" w:eastAsia="仿宋_GB2312" w:cs="仿宋_GB2312"/>
          <w:color w:val="000000"/>
          <w:sz w:val="32"/>
          <w:szCs w:val="32"/>
        </w:rPr>
        <w:t xml:space="preserve">  </w:t>
      </w:r>
      <w:r>
        <w:rPr>
          <w:rFonts w:hint="eastAsia" w:ascii="仿宋_GB2312" w:hAnsi="仿宋_GB2312" w:eastAsia="仿宋_GB2312" w:cs="仿宋_GB2312"/>
          <w:sz w:val="32"/>
          <w:szCs w:val="32"/>
        </w:rPr>
        <w:t xml:space="preserve">  </w:t>
      </w:r>
    </w:p>
    <w:p>
      <w:pPr>
        <w:spacing w:line="500" w:lineRule="exact"/>
        <w:ind w:firstLine="640" w:firstLineChars="200"/>
        <w:rPr>
          <w:rFonts w:ascii="仿宋_GB2312" w:hAnsi="仿宋_GB2312" w:eastAsia="仿宋_GB2312" w:cs="仿宋_GB2312"/>
          <w:color w:val="000000"/>
          <w:sz w:val="32"/>
          <w:szCs w:val="32"/>
        </w:rPr>
      </w:pPr>
      <w:r>
        <w:rPr>
          <w:rFonts w:ascii="仿宋_GB2312" w:hAnsi="仿宋_GB2312" w:eastAsia="仿宋_GB2312" w:cs="仿宋_GB2312"/>
          <w:sz w:val="32"/>
        </w:rPr>
        <mc:AlternateContent>
          <mc:Choice Requires="wps">
            <w:drawing>
              <wp:anchor distT="0" distB="0" distL="114300" distR="114300" simplePos="0" relativeHeight="251688960" behindDoc="0" locked="0" layoutInCell="1" allowOverlap="1">
                <wp:simplePos x="0" y="0"/>
                <wp:positionH relativeFrom="column">
                  <wp:posOffset>12700</wp:posOffset>
                </wp:positionH>
                <wp:positionV relativeFrom="paragraph">
                  <wp:posOffset>15240</wp:posOffset>
                </wp:positionV>
                <wp:extent cx="5550535" cy="635"/>
                <wp:effectExtent l="0" t="0" r="0" b="0"/>
                <wp:wrapNone/>
                <wp:docPr id="57" name="Line 26"/>
                <wp:cNvGraphicFramePr/>
                <a:graphic xmlns:a="http://schemas.openxmlformats.org/drawingml/2006/main">
                  <a:graphicData uri="http://schemas.microsoft.com/office/word/2010/wordprocessingShape">
                    <wps:wsp>
                      <wps:cNvCnPr>
                        <a:cxnSpLocks noChangeShapeType="1"/>
                      </wps:cNvCnPr>
                      <wps:spPr bwMode="auto">
                        <a:xfrm>
                          <a:off x="0" y="0"/>
                          <a:ext cx="5550535" cy="635"/>
                        </a:xfrm>
                        <a:prstGeom prst="line">
                          <a:avLst/>
                        </a:prstGeom>
                        <a:noFill/>
                        <a:ln w="15875">
                          <a:solidFill>
                            <a:srgbClr val="000000"/>
                          </a:solidFill>
                          <a:round/>
                        </a:ln>
                        <a:effectLst/>
                      </wps:spPr>
                      <wps:bodyPr/>
                    </wps:wsp>
                  </a:graphicData>
                </a:graphic>
              </wp:anchor>
            </w:drawing>
          </mc:Choice>
          <mc:Fallback>
            <w:pict>
              <v:line id="Line 26" o:spid="_x0000_s1026" o:spt="20" style="position:absolute;left:0pt;margin-left:1pt;margin-top:1.2pt;height:0.05pt;width:437.05pt;z-index:251688960;mso-width-relative:page;mso-height-relative:page;" filled="f" stroked="t" coordsize="21600,21600" o:gfxdata="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FC7ABHVAAAABQEAAA8AAAAAAAAAAQAgAAAAIgAA&#10;AGRycy9kb3ducmV2LnhtbFBLAQIUABQAAAAIAIdO4kDzvUu20gEAALIDAAAOAAAAAAAAAAEAIAAA&#10;ACQBAABkcnMvZTJvRG9jLnhtbFBLBQYAAAAABgAGAFkBAABoBQAAAAA=&#10;">
                <v:fill on="f" focussize="0,0"/>
                <v:stroke weight="1.25pt" color="#000000" joinstyle="round"/>
                <v:imagedata o:title=""/>
                <o:lock v:ext="edit" aspectratio="f"/>
              </v:line>
            </w:pict>
          </mc:Fallback>
        </mc:AlternateContent>
      </w:r>
      <w:r>
        <w:rPr>
          <w:rFonts w:ascii="仿宋_GB2312" w:hAnsi="仿宋_GB2312" w:eastAsia="仿宋_GB2312" w:cs="仿宋_GB2312"/>
          <w:bCs/>
          <w:color w:val="000000"/>
          <w:sz w:val="32"/>
          <w:szCs w:val="32"/>
        </w:rPr>
        <mc:AlternateContent>
          <mc:Choice Requires="wps">
            <w:drawing>
              <wp:anchor distT="0" distB="0" distL="114300" distR="114300" simplePos="0" relativeHeight="251686912" behindDoc="0" locked="0" layoutInCell="1" allowOverlap="1">
                <wp:simplePos x="0" y="0"/>
                <wp:positionH relativeFrom="column">
                  <wp:posOffset>0</wp:posOffset>
                </wp:positionH>
                <wp:positionV relativeFrom="paragraph">
                  <wp:posOffset>20807045</wp:posOffset>
                </wp:positionV>
                <wp:extent cx="5762625" cy="1270"/>
                <wp:effectExtent l="0" t="0" r="0" b="0"/>
                <wp:wrapNone/>
                <wp:docPr id="56" name="Line 27"/>
                <wp:cNvGraphicFramePr/>
                <a:graphic xmlns:a="http://schemas.openxmlformats.org/drawingml/2006/main">
                  <a:graphicData uri="http://schemas.microsoft.com/office/word/2010/wordprocessingShape">
                    <wps:wsp>
                      <wps:cNvCnPr>
                        <a:cxnSpLocks noChangeShapeType="1"/>
                      </wps:cNvCnPr>
                      <wps:spPr bwMode="auto">
                        <a:xfrm>
                          <a:off x="0" y="0"/>
                          <a:ext cx="5762625" cy="1270"/>
                        </a:xfrm>
                        <a:prstGeom prst="line">
                          <a:avLst/>
                        </a:prstGeom>
                        <a:noFill/>
                        <a:ln w="9360" cap="sq">
                          <a:solidFill>
                            <a:srgbClr val="000000"/>
                          </a:solidFill>
                          <a:round/>
                        </a:ln>
                        <a:effectLst/>
                      </wps:spPr>
                      <wps:bodyPr/>
                    </wps:wsp>
                  </a:graphicData>
                </a:graphic>
              </wp:anchor>
            </w:drawing>
          </mc:Choice>
          <mc:Fallback>
            <w:pict>
              <v:line id="Line 27" o:spid="_x0000_s1026" o:spt="20" style="position:absolute;left:0pt;margin-left:0pt;margin-top:1638.35pt;height:0.1pt;width:453.75pt;z-index:251686912;mso-width-relative:page;mso-height-relative:page;" filled="f" stroked="t"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i+/zkdcAAAAKAQAADwAAAAAA&#10;AAABACAAAAAiAAAAZHJzL2Rvd25yZXYueG1sUEsBAhQAFAAAAAgAh07iQBxx6wPbAQAAuwMAAA4A&#10;AAAAAAAAAQAgAAAAJgEAAGRycy9lMm9Eb2MueG1sUEsFBgAAAAAGAAYAWQEAAHMFAAAAAA==&#10;">
                <v:fill on="f" focussize="0,0"/>
                <v:stroke weight="0.737007874015748pt" color="#000000" joinstyle="round" endcap="square"/>
                <v:imagedata o:title=""/>
                <o:lock v:ext="edit" aspectratio="f"/>
              </v:line>
            </w:pict>
          </mc:Fallback>
        </mc:AlternateContent>
      </w:r>
      <w:r>
        <w:rPr>
          <w:rFonts w:hint="eastAsia" w:ascii="仿宋_GB2312" w:hAnsi="仿宋_GB2312" w:eastAsia="仿宋_GB2312" w:cs="仿宋_GB2312"/>
          <w:color w:val="000000"/>
          <w:sz w:val="32"/>
          <w:szCs w:val="32"/>
        </w:rPr>
        <w:t>本文书一式</w:t>
      </w:r>
      <w:r>
        <w:rPr>
          <w:rFonts w:hint="eastAsia" w:ascii="仿宋_GB2312" w:hAnsi="仿宋_GB2312" w:eastAsia="仿宋_GB2312" w:cs="仿宋_GB2312"/>
          <w:color w:val="000000"/>
          <w:sz w:val="32"/>
          <w:szCs w:val="32"/>
          <w:u w:val="single"/>
        </w:rPr>
        <w:t>二</w:t>
      </w:r>
      <w:r>
        <w:rPr>
          <w:rFonts w:hint="eastAsia" w:ascii="仿宋_GB2312" w:hAnsi="仿宋_GB2312" w:eastAsia="仿宋_GB2312" w:cs="仿宋_GB2312"/>
          <w:color w:val="000000"/>
          <w:sz w:val="32"/>
          <w:szCs w:val="32"/>
        </w:rPr>
        <w:t>份，</w:t>
      </w:r>
      <w:r>
        <w:rPr>
          <w:rFonts w:hint="eastAsia" w:ascii="仿宋_GB2312" w:hAnsi="仿宋_GB2312" w:eastAsia="仿宋_GB2312" w:cs="仿宋_GB2312"/>
          <w:color w:val="000000"/>
          <w:sz w:val="32"/>
          <w:szCs w:val="32"/>
          <w:u w:val="single"/>
        </w:rPr>
        <w:t>一</w:t>
      </w:r>
      <w:r>
        <w:rPr>
          <w:rFonts w:hint="eastAsia" w:ascii="仿宋_GB2312" w:hAnsi="仿宋_GB2312" w:eastAsia="仿宋_GB2312" w:cs="仿宋_GB2312"/>
          <w:color w:val="000000"/>
          <w:sz w:val="32"/>
          <w:szCs w:val="32"/>
        </w:rPr>
        <w:t>份送达，一份归档。</w:t>
      </w:r>
    </w:p>
    <w:p>
      <w:pPr>
        <w:spacing w:line="640" w:lineRule="exact"/>
        <w:jc w:val="center"/>
        <w:outlineLvl w:val="0"/>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Cs/>
          <w:sz w:val="44"/>
          <w:szCs w:val="44"/>
          <w:u w:val="single"/>
        </w:rPr>
        <w:t>保定市</w:t>
      </w:r>
      <w:bookmarkStart w:id="63" w:name="_Toc8742"/>
      <w:bookmarkStart w:id="64" w:name="_Toc76683306"/>
      <w:r>
        <w:rPr>
          <w:rFonts w:hint="eastAsia" w:ascii="方正小标宋简体" w:hAnsi="方正小标宋简体" w:eastAsia="方正小标宋简体" w:cs="方正小标宋简体"/>
          <w:bCs/>
          <w:sz w:val="44"/>
          <w:szCs w:val="44"/>
        </w:rPr>
        <w:t>市场监督管理局</w:t>
      </w:r>
      <w:bookmarkEnd w:id="63"/>
      <w:bookmarkEnd w:id="64"/>
    </w:p>
    <w:p>
      <w:pPr>
        <w:snapToGrid w:val="0"/>
        <w:spacing w:line="640" w:lineRule="exact"/>
        <w:jc w:val="center"/>
        <w:outlineLvl w:val="0"/>
        <w:rPr>
          <w:rFonts w:ascii="Times New Roman" w:hAnsi="Times New Roman" w:eastAsia="方正小标宋简体" w:cs="方正小标宋简体"/>
          <w:sz w:val="44"/>
          <w:szCs w:val="44"/>
        </w:rPr>
      </w:pPr>
      <w:bookmarkStart w:id="65" w:name="_Toc76683307"/>
      <w:r>
        <w:rPr>
          <w:rFonts w:hint="eastAsia" w:ascii="Times New Roman" w:hAnsi="方正小标宋简体" w:eastAsia="方正小标宋简体" w:cs="方正小标宋简体"/>
          <w:color w:val="000000"/>
          <w:sz w:val="44"/>
          <w:szCs w:val="44"/>
        </w:rPr>
        <w:t>协助扣押通知书</w:t>
      </w:r>
      <w:bookmarkEnd w:id="65"/>
    </w:p>
    <w:p>
      <w:pPr>
        <w:spacing w:line="640" w:lineRule="exact"/>
        <w:jc w:val="center"/>
        <w:outlineLvl w:val="1"/>
        <w:rPr>
          <w:rFonts w:ascii="仿宋_GB2312" w:hAnsi="仿宋_GB2312" w:eastAsia="仿宋_GB2312" w:cs="仿宋_GB2312"/>
          <w:color w:val="000000"/>
          <w:sz w:val="32"/>
          <w:szCs w:val="32"/>
        </w:rPr>
      </w:pPr>
      <w:r>
        <w:rPr>
          <w:rFonts w:hint="eastAsia" w:ascii="Times New Roman" w:hAnsi="Times New Roman" w:eastAsia="仿宋_GB2312" w:cs="仿宋"/>
          <w:color w:val="000000"/>
          <w:sz w:val="32"/>
          <w:szCs w:val="32"/>
          <w:u w:val="single"/>
        </w:rPr>
        <w:t>保</w:t>
      </w:r>
      <w:r>
        <w:rPr>
          <w:rFonts w:hint="eastAsia" w:ascii="Times New Roman" w:hAnsi="Times New Roman" w:eastAsia="仿宋_GB2312" w:cs="仿宋"/>
          <w:color w:val="000000"/>
          <w:sz w:val="32"/>
          <w:szCs w:val="32"/>
        </w:rPr>
        <w:t>市监协扣</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u w:val="single"/>
        </w:rPr>
        <w:t xml:space="preserve"> 20XX </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u w:val="single"/>
        </w:rPr>
        <w:t xml:space="preserve"> X </w:t>
      </w:r>
      <w:r>
        <w:rPr>
          <w:rFonts w:hint="eastAsia" w:ascii="仿宋_GB2312" w:hAnsi="仿宋_GB2312" w:eastAsia="仿宋_GB2312" w:cs="仿宋_GB2312"/>
          <w:color w:val="000000"/>
          <w:sz w:val="32"/>
          <w:szCs w:val="32"/>
        </w:rPr>
        <w:t>号</w:t>
      </w:r>
    </w:p>
    <w:p>
      <w:pPr>
        <w:spacing w:line="640" w:lineRule="exact"/>
        <w:jc w:val="center"/>
        <w:rPr>
          <w:rFonts w:ascii="Times New Roman" w:hAnsi="Times New Roman" w:eastAsia="仿宋_GB2312" w:cs="仿宋"/>
          <w:color w:val="000000"/>
          <w:sz w:val="32"/>
          <w:szCs w:val="32"/>
        </w:rPr>
      </w:pPr>
    </w:p>
    <w:p>
      <w:pPr>
        <w:spacing w:afterLines="100" w:line="480" w:lineRule="exact"/>
        <w:rPr>
          <w:rFonts w:ascii="仿宋_GB2312" w:hAnsi="仿宋_GB2312" w:eastAsia="仿宋_GB2312" w:cs="仿宋_GB2312"/>
          <w:color w:val="000000"/>
          <w:sz w:val="32"/>
          <w:szCs w:val="32"/>
        </w:rPr>
      </w:pPr>
      <w:r>
        <w:rPr>
          <w:rFonts w:hint="eastAsia" w:ascii="仿宋_GB2312" w:hAnsi="仿宋_GB2312" w:eastAsia="仿宋_GB2312" w:cs="仿宋_GB2312"/>
          <w:sz w:val="32"/>
          <w:szCs w:val="32"/>
          <w:u w:val="single"/>
        </w:rPr>
        <w:t xml:space="preserve"> XX 物流有限公司 </w:t>
      </w:r>
      <w:r>
        <w:rPr>
          <w:rFonts w:hint="eastAsia" w:ascii="仿宋_GB2312" w:hAnsi="仿宋_GB2312" w:eastAsia="仿宋_GB2312" w:cs="仿宋_GB2312"/>
          <w:color w:val="000000"/>
          <w:sz w:val="32"/>
          <w:szCs w:val="32"/>
        </w:rPr>
        <w:t>：</w:t>
      </w:r>
    </w:p>
    <w:p>
      <w:pPr>
        <w:spacing w:line="52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本局在办理</w:t>
      </w:r>
      <w:r>
        <w:rPr>
          <w:rFonts w:hint="eastAsia" w:ascii="仿宋_GB2312" w:hAnsi="仿宋_GB2312" w:eastAsia="仿宋_GB2312" w:cs="仿宋_GB2312"/>
          <w:color w:val="000000"/>
          <w:sz w:val="32"/>
          <w:szCs w:val="32"/>
          <w:u w:val="single"/>
        </w:rPr>
        <w:t xml:space="preserve"> R食品有限公司涉嫌生产经营病死猪肉制品 </w:t>
      </w:r>
      <w:r>
        <w:rPr>
          <w:rFonts w:hint="eastAsia" w:ascii="仿宋_GB2312" w:hAnsi="仿宋_GB2312" w:eastAsia="仿宋_GB2312" w:cs="仿宋_GB2312"/>
          <w:color w:val="000000"/>
          <w:sz w:val="32"/>
          <w:szCs w:val="32"/>
        </w:rPr>
        <w:t>一案中，作出《实施行政强制措施决定书》（</w:t>
      </w:r>
      <w:r>
        <w:rPr>
          <w:rFonts w:hint="eastAsia" w:ascii="仿宋_GB2312" w:hAnsi="仿宋_GB2312" w:eastAsia="仿宋_GB2312" w:cs="仿宋_GB2312"/>
          <w:color w:val="000000"/>
          <w:sz w:val="32"/>
          <w:szCs w:val="32"/>
          <w:u w:val="single"/>
        </w:rPr>
        <w:t>保</w:t>
      </w:r>
      <w:r>
        <w:rPr>
          <w:rFonts w:hint="eastAsia" w:ascii="仿宋_GB2312" w:hAnsi="仿宋_GB2312" w:eastAsia="仿宋_GB2312" w:cs="仿宋_GB2312"/>
          <w:color w:val="000000"/>
          <w:sz w:val="32"/>
          <w:szCs w:val="32"/>
        </w:rPr>
        <w:t>市监强制〔</w:t>
      </w:r>
      <w:r>
        <w:rPr>
          <w:rFonts w:hint="eastAsia" w:ascii="仿宋_GB2312" w:hAnsi="仿宋_GB2312" w:eastAsia="仿宋_GB2312" w:cs="仿宋_GB2312"/>
          <w:color w:val="000000"/>
          <w:sz w:val="32"/>
          <w:szCs w:val="32"/>
          <w:u w:val="single"/>
        </w:rPr>
        <w:t>20XX</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u w:val="single"/>
        </w:rPr>
        <w:t xml:space="preserve"> X</w:t>
      </w:r>
      <w:r>
        <w:rPr>
          <w:rFonts w:hint="eastAsia" w:ascii="仿宋_GB2312" w:hAnsi="仿宋_GB2312" w:eastAsia="仿宋_GB2312" w:cs="仿宋_GB2312"/>
          <w:color w:val="000000"/>
          <w:sz w:val="32"/>
          <w:szCs w:val="32"/>
        </w:rPr>
        <w:t>号），决定对</w:t>
      </w:r>
      <w:r>
        <w:rPr>
          <w:rFonts w:hint="eastAsia" w:ascii="仿宋_GB2312" w:hAnsi="仿宋_GB2312" w:eastAsia="仿宋_GB2312" w:cs="仿宋_GB2312"/>
          <w:color w:val="000000"/>
          <w:sz w:val="32"/>
          <w:szCs w:val="32"/>
          <w:u w:val="single"/>
        </w:rPr>
        <w:t xml:space="preserve"> 该决定书所列全部物品                           </w:t>
      </w:r>
      <w:r>
        <w:rPr>
          <w:rFonts w:hint="eastAsia" w:ascii="仿宋_GB2312" w:hAnsi="仿宋_GB2312" w:eastAsia="仿宋_GB2312" w:cs="仿宋_GB2312"/>
          <w:color w:val="000000"/>
          <w:spacing w:val="-6"/>
          <w:sz w:val="32"/>
          <w:szCs w:val="32"/>
          <w:u w:val="single"/>
        </w:rPr>
        <w:t>（</w:t>
      </w:r>
      <w:r>
        <w:rPr>
          <w:rFonts w:hint="eastAsia" w:ascii="仿宋_GB2312" w:hAnsi="仿宋_GB2312" w:eastAsia="仿宋_GB2312" w:cs="仿宋_GB2312"/>
          <w:color w:val="000000"/>
          <w:sz w:val="32"/>
          <w:szCs w:val="32"/>
          <w:u w:val="single"/>
        </w:rPr>
        <w:t xml:space="preserve">详见《财物清单》文书编号: </w:t>
      </w:r>
      <w:r>
        <w:rPr>
          <w:rFonts w:hint="eastAsia" w:ascii="仿宋_GB2312" w:hAnsi="仿宋_GB2312" w:eastAsia="仿宋_GB2312" w:cs="仿宋_GB2312"/>
          <w:sz w:val="32"/>
          <w:szCs w:val="32"/>
          <w:u w:val="single"/>
        </w:rPr>
        <w:t>保市监物〔20XX〕X号</w:t>
      </w:r>
      <w:r>
        <w:rPr>
          <w:rFonts w:hint="eastAsia" w:ascii="仿宋_GB2312" w:hAnsi="仿宋_GB2312" w:eastAsia="仿宋_GB2312" w:cs="仿宋_GB2312"/>
          <w:color w:val="000000"/>
          <w:sz w:val="32"/>
          <w:szCs w:val="32"/>
          <w:u w:val="single"/>
        </w:rPr>
        <w:t>）</w:t>
      </w:r>
      <w:r>
        <w:rPr>
          <w:rFonts w:hint="eastAsia" w:ascii="仿宋_GB2312" w:hAnsi="仿宋_GB2312" w:eastAsia="仿宋_GB2312" w:cs="仿宋_GB2312"/>
          <w:color w:val="000000"/>
          <w:sz w:val="32"/>
          <w:szCs w:val="32"/>
        </w:rPr>
        <w:t>进行扣押。依据《市场监督管理行政处罚程序规定》第三十九条的规定，请你单位予以协助。</w:t>
      </w:r>
    </w:p>
    <w:p>
      <w:pPr>
        <w:spacing w:line="520" w:lineRule="exact"/>
        <w:rPr>
          <w:rFonts w:ascii="仿宋_GB2312" w:hAnsi="仿宋_GB2312" w:eastAsia="仿宋_GB2312" w:cs="仿宋_GB2312"/>
          <w:color w:val="000000"/>
          <w:sz w:val="32"/>
          <w:szCs w:val="32"/>
        </w:rPr>
      </w:pPr>
    </w:p>
    <w:p>
      <w:pPr>
        <w:spacing w:line="52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联系人：</w:t>
      </w:r>
      <w:r>
        <w:rPr>
          <w:rFonts w:hint="eastAsia" w:ascii="仿宋_GB2312" w:hAnsi="仿宋_GB2312" w:eastAsia="仿宋_GB2312" w:cs="仿宋_GB2312"/>
          <w:color w:val="000000"/>
          <w:sz w:val="32"/>
          <w:szCs w:val="32"/>
          <w:u w:val="single"/>
        </w:rPr>
        <w:t xml:space="preserve">  王XX  李XX      </w:t>
      </w:r>
      <w:r>
        <w:rPr>
          <w:rFonts w:hint="eastAsia" w:ascii="仿宋_GB2312" w:hAnsi="仿宋_GB2312" w:eastAsia="仿宋_GB2312" w:cs="仿宋_GB2312"/>
          <w:color w:val="000000"/>
          <w:sz w:val="32"/>
          <w:szCs w:val="32"/>
        </w:rPr>
        <w:t>联系电话：</w:t>
      </w:r>
      <w:r>
        <w:rPr>
          <w:rFonts w:hint="eastAsia" w:ascii="仿宋_GB2312" w:hAnsi="仿宋_GB2312" w:eastAsia="仿宋_GB2312" w:cs="仿宋_GB2312"/>
          <w:color w:val="000000"/>
          <w:sz w:val="32"/>
          <w:szCs w:val="32"/>
          <w:u w:val="single"/>
        </w:rPr>
        <w:t xml:space="preserve"> XXXX                   </w:t>
      </w:r>
    </w:p>
    <w:p>
      <w:pPr>
        <w:widowControl/>
        <w:snapToGrid w:val="0"/>
        <w:spacing w:line="520" w:lineRule="exact"/>
        <w:ind w:right="55"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sz w:val="32"/>
          <w:szCs w:val="32"/>
        </w:rPr>
        <w:t>联系地址：</w:t>
      </w:r>
      <w:r>
        <w:rPr>
          <w:rFonts w:hint="eastAsia" w:ascii="仿宋_GB2312" w:hAnsi="仿宋_GB2312" w:eastAsia="仿宋_GB2312" w:cs="仿宋_GB2312"/>
          <w:sz w:val="32"/>
          <w:szCs w:val="32"/>
          <w:u w:val="single"/>
        </w:rPr>
        <w:t xml:space="preserve"> 保定市XX区XX路XX号                                      </w:t>
      </w:r>
    </w:p>
    <w:p>
      <w:pPr>
        <w:spacing w:line="520" w:lineRule="exact"/>
        <w:ind w:firstLine="600"/>
        <w:rPr>
          <w:rFonts w:ascii="仿宋_GB2312" w:hAnsi="仿宋_GB2312" w:eastAsia="仿宋_GB2312" w:cs="仿宋_GB2312"/>
          <w:color w:val="000000"/>
          <w:sz w:val="32"/>
          <w:szCs w:val="32"/>
          <w:u w:val="single"/>
          <w:shd w:val="pct10" w:color="auto" w:fill="FFFFFF"/>
        </w:rPr>
      </w:pPr>
    </w:p>
    <w:p>
      <w:pPr>
        <w:spacing w:line="520" w:lineRule="exact"/>
        <w:ind w:left="1758" w:leftChars="304" w:hanging="1120" w:hangingChars="350"/>
        <w:outlineLvl w:val="1"/>
        <w:rPr>
          <w:rFonts w:ascii="仿宋_GB2312" w:hAnsi="仿宋_GB2312" w:eastAsia="仿宋_GB2312" w:cs="仿宋_GB2312"/>
          <w:color w:val="000000"/>
          <w:spacing w:val="-6"/>
          <w:sz w:val="32"/>
          <w:szCs w:val="32"/>
        </w:rPr>
      </w:pPr>
      <w:r>
        <w:rPr>
          <w:rFonts w:hint="eastAsia" w:ascii="仿宋_GB2312" w:hAnsi="仿宋_GB2312" w:eastAsia="仿宋_GB2312" w:cs="仿宋_GB2312"/>
          <w:color w:val="000000"/>
          <w:sz w:val="32"/>
          <w:szCs w:val="32"/>
        </w:rPr>
        <w:t>附件：1．《</w:t>
      </w:r>
      <w:r>
        <w:rPr>
          <w:rFonts w:hint="eastAsia" w:ascii="仿宋_GB2312" w:hAnsi="仿宋_GB2312" w:eastAsia="仿宋_GB2312" w:cs="仿宋_GB2312"/>
          <w:color w:val="000000"/>
          <w:spacing w:val="-12"/>
          <w:sz w:val="32"/>
          <w:szCs w:val="32"/>
        </w:rPr>
        <w:t>实施行政强制措施决定书》（</w:t>
      </w:r>
      <w:r>
        <w:rPr>
          <w:rFonts w:hint="eastAsia" w:ascii="仿宋_GB2312" w:hAnsi="仿宋_GB2312" w:eastAsia="仿宋_GB2312" w:cs="仿宋_GB2312"/>
          <w:color w:val="000000"/>
          <w:spacing w:val="-12"/>
          <w:sz w:val="32"/>
          <w:szCs w:val="32"/>
          <w:u w:val="single"/>
        </w:rPr>
        <w:t xml:space="preserve"> 保</w:t>
      </w:r>
      <w:r>
        <w:rPr>
          <w:rFonts w:hint="eastAsia" w:ascii="仿宋_GB2312" w:hAnsi="仿宋_GB2312" w:eastAsia="仿宋_GB2312" w:cs="仿宋_GB2312"/>
          <w:color w:val="000000"/>
          <w:spacing w:val="-12"/>
          <w:sz w:val="32"/>
          <w:szCs w:val="32"/>
        </w:rPr>
        <w:t>市监强制〔</w:t>
      </w:r>
      <w:r>
        <w:rPr>
          <w:rFonts w:hint="eastAsia" w:ascii="仿宋_GB2312" w:hAnsi="仿宋_GB2312" w:eastAsia="仿宋_GB2312" w:cs="仿宋_GB2312"/>
          <w:color w:val="000000"/>
          <w:spacing w:val="-12"/>
          <w:sz w:val="32"/>
          <w:szCs w:val="32"/>
          <w:u w:val="single"/>
        </w:rPr>
        <w:t xml:space="preserve"> 20XX </w:t>
      </w:r>
      <w:r>
        <w:rPr>
          <w:rFonts w:hint="eastAsia" w:ascii="仿宋_GB2312" w:hAnsi="仿宋_GB2312" w:eastAsia="仿宋_GB2312" w:cs="仿宋_GB2312"/>
          <w:color w:val="000000"/>
          <w:spacing w:val="-12"/>
          <w:sz w:val="32"/>
          <w:szCs w:val="32"/>
        </w:rPr>
        <w:t>〕</w:t>
      </w:r>
      <w:r>
        <w:rPr>
          <w:rFonts w:hint="eastAsia" w:ascii="仿宋_GB2312" w:hAnsi="仿宋_GB2312" w:eastAsia="仿宋_GB2312" w:cs="仿宋_GB2312"/>
          <w:color w:val="000000"/>
          <w:spacing w:val="-12"/>
          <w:sz w:val="32"/>
          <w:szCs w:val="32"/>
          <w:u w:val="single"/>
        </w:rPr>
        <w:t xml:space="preserve"> X </w:t>
      </w:r>
      <w:r>
        <w:rPr>
          <w:rFonts w:hint="eastAsia" w:ascii="仿宋_GB2312" w:hAnsi="仿宋_GB2312" w:eastAsia="仿宋_GB2312" w:cs="仿宋_GB2312"/>
          <w:color w:val="000000"/>
          <w:spacing w:val="-12"/>
          <w:sz w:val="32"/>
          <w:szCs w:val="32"/>
        </w:rPr>
        <w:t>号）</w:t>
      </w:r>
    </w:p>
    <w:p>
      <w:pPr>
        <w:spacing w:line="520" w:lineRule="exact"/>
        <w:ind w:firstLine="1540" w:firstLineChars="500"/>
        <w:outlineLvl w:val="1"/>
        <w:rPr>
          <w:rFonts w:ascii="仿宋_GB2312" w:hAnsi="仿宋_GB2312" w:eastAsia="仿宋_GB2312" w:cs="仿宋_GB2312"/>
          <w:color w:val="000000"/>
          <w:spacing w:val="-6"/>
          <w:sz w:val="32"/>
          <w:szCs w:val="32"/>
        </w:rPr>
      </w:pPr>
      <w:r>
        <w:rPr>
          <w:rFonts w:hint="eastAsia" w:ascii="仿宋_GB2312" w:hAnsi="仿宋_GB2312" w:eastAsia="仿宋_GB2312" w:cs="仿宋_GB2312"/>
          <w:color w:val="000000"/>
          <w:spacing w:val="-6"/>
          <w:sz w:val="32"/>
          <w:szCs w:val="32"/>
        </w:rPr>
        <w:t>2</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pacing w:val="-6"/>
          <w:sz w:val="32"/>
          <w:szCs w:val="32"/>
        </w:rPr>
        <w:t>财物清单》（文书编号:</w:t>
      </w:r>
      <w:r>
        <w:rPr>
          <w:rFonts w:hint="eastAsia" w:ascii="仿宋_GB2312" w:hAnsi="仿宋_GB2312" w:eastAsia="仿宋_GB2312" w:cs="仿宋_GB2312"/>
          <w:color w:val="000000"/>
          <w:spacing w:val="-6"/>
          <w:sz w:val="32"/>
          <w:szCs w:val="32"/>
          <w:u w:val="single"/>
        </w:rPr>
        <w:t xml:space="preserve"> XXX </w:t>
      </w:r>
      <w:r>
        <w:rPr>
          <w:rFonts w:hint="eastAsia" w:ascii="仿宋_GB2312" w:hAnsi="仿宋_GB2312" w:eastAsia="仿宋_GB2312" w:cs="仿宋_GB2312"/>
          <w:color w:val="000000"/>
          <w:spacing w:val="-6"/>
          <w:sz w:val="32"/>
          <w:szCs w:val="32"/>
        </w:rPr>
        <w:t xml:space="preserve">) </w:t>
      </w:r>
    </w:p>
    <w:p>
      <w:pPr>
        <w:spacing w:line="320" w:lineRule="exact"/>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注：市场监督管理部门依据《市场监督管理行政处罚程序规定》第三十九条的规定，通知有关单位协助扣押当事人托运的物品的，使用本文书。本文书应当附《实施行政强制措施决定书》及《场所/设施/财物清单》。需送达协助扣押单位及当事人，并归档。）</w:t>
      </w:r>
    </w:p>
    <w:p>
      <w:pPr>
        <w:spacing w:line="500" w:lineRule="exact"/>
        <w:ind w:right="640" w:firstLine="601"/>
        <w:jc w:val="center"/>
        <w:rPr>
          <w:rFonts w:ascii="仿宋_GB2312" w:hAnsi="仿宋_GB2312" w:eastAsia="仿宋_GB2312" w:cs="仿宋_GB2312"/>
          <w:color w:val="000000"/>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color w:val="000000"/>
          <w:sz w:val="32"/>
          <w:szCs w:val="32"/>
          <w:u w:val="single"/>
        </w:rPr>
        <w:t xml:space="preserve"> 保定市 </w:t>
      </w:r>
      <w:r>
        <w:rPr>
          <w:rFonts w:hint="eastAsia" w:ascii="仿宋_GB2312" w:hAnsi="仿宋_GB2312" w:eastAsia="仿宋_GB2312" w:cs="仿宋_GB2312"/>
          <w:color w:val="000000"/>
          <w:sz w:val="32"/>
          <w:szCs w:val="32"/>
        </w:rPr>
        <w:t xml:space="preserve">市场监督管理局    </w:t>
      </w:r>
    </w:p>
    <w:p>
      <w:pPr>
        <w:spacing w:line="500" w:lineRule="exact"/>
        <w:ind w:right="640" w:firstLine="601"/>
        <w:jc w:val="center"/>
        <w:outlineLvl w:val="1"/>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（印 章）         </w:t>
      </w:r>
    </w:p>
    <w:p>
      <w:pPr>
        <w:spacing w:line="500" w:lineRule="exact"/>
        <w:ind w:firstLine="4480" w:firstLineChars="14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20XX年 XX 月 XX日 </w:t>
      </w:r>
    </w:p>
    <w:p>
      <w:pPr>
        <w:spacing w:line="500" w:lineRule="exact"/>
        <w:ind w:firstLine="4480" w:firstLineChars="14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w:t>
      </w:r>
    </w:p>
    <w:p>
      <w:pPr>
        <w:spacing w:line="500" w:lineRule="exact"/>
        <w:ind w:firstLine="640" w:firstLineChars="200"/>
        <w:rPr>
          <w:rFonts w:ascii="仿宋_GB2312" w:hAnsi="仿宋_GB2312" w:eastAsia="仿宋_GB2312" w:cs="仿宋_GB2312"/>
          <w:color w:val="000000"/>
          <w:sz w:val="32"/>
          <w:szCs w:val="32"/>
        </w:rPr>
      </w:pPr>
      <w:r>
        <w:rPr>
          <w:rFonts w:ascii="仿宋_GB2312" w:hAnsi="仿宋_GB2312" w:eastAsia="仿宋_GB2312" w:cs="仿宋_GB2312"/>
          <w:sz w:val="32"/>
        </w:rPr>
        <mc:AlternateContent>
          <mc:Choice Requires="wps">
            <w:drawing>
              <wp:anchor distT="0" distB="0" distL="114300" distR="114300" simplePos="0" relativeHeight="251664384" behindDoc="0" locked="0" layoutInCell="1" allowOverlap="1">
                <wp:simplePos x="0" y="0"/>
                <wp:positionH relativeFrom="column">
                  <wp:align>center</wp:align>
                </wp:positionH>
                <wp:positionV relativeFrom="paragraph">
                  <wp:posOffset>-2540</wp:posOffset>
                </wp:positionV>
                <wp:extent cx="5550535" cy="635"/>
                <wp:effectExtent l="0" t="0" r="0" b="0"/>
                <wp:wrapNone/>
                <wp:docPr id="55" name="Line 28"/>
                <wp:cNvGraphicFramePr/>
                <a:graphic xmlns:a="http://schemas.openxmlformats.org/drawingml/2006/main">
                  <a:graphicData uri="http://schemas.microsoft.com/office/word/2010/wordprocessingShape">
                    <wps:wsp>
                      <wps:cNvCnPr>
                        <a:cxnSpLocks noChangeShapeType="1"/>
                      </wps:cNvCnPr>
                      <wps:spPr bwMode="auto">
                        <a:xfrm>
                          <a:off x="0" y="0"/>
                          <a:ext cx="5550535" cy="635"/>
                        </a:xfrm>
                        <a:prstGeom prst="line">
                          <a:avLst/>
                        </a:prstGeom>
                        <a:noFill/>
                        <a:ln w="15875">
                          <a:solidFill>
                            <a:srgbClr val="000000"/>
                          </a:solidFill>
                          <a:round/>
                        </a:ln>
                        <a:effectLst/>
                      </wps:spPr>
                      <wps:bodyPr/>
                    </wps:wsp>
                  </a:graphicData>
                </a:graphic>
              </wp:anchor>
            </w:drawing>
          </mc:Choice>
          <mc:Fallback>
            <w:pict>
              <v:line id="Line 28" o:spid="_x0000_s1026" o:spt="20" style="position:absolute;left:0pt;margin-top:-0.2pt;height:0.05pt;width:437.05pt;mso-position-horizontal:center;z-index:251664384;mso-width-relative:page;mso-height-relative:page;" filled="f" stroked="t" coordsize="21600,21600" o:gfxdata="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qdBoa1AAAAAQBAAAPAAAAAAAAAAEAIAAAACIAAABk&#10;cnMvZG93bnJldi54bWxQSwECFAAUAAAACACHTuJADw19dtEBAACyAwAADgAAAAAAAAABACAAAAAj&#10;AQAAZHJzL2Uyb0RvYy54bWxQSwUGAAAAAAYABgBZAQAAZgUAAAAA&#10;">
                <v:fill on="f" focussize="0,0"/>
                <v:stroke weight="1.25pt" color="#000000" joinstyle="round"/>
                <v:imagedata o:title=""/>
                <o:lock v:ext="edit" aspectratio="f"/>
              </v:line>
            </w:pict>
          </mc:Fallback>
        </mc:AlternateContent>
      </w:r>
      <w:r>
        <w:rPr>
          <w:rFonts w:ascii="仿宋_GB2312" w:hAnsi="仿宋_GB2312" w:eastAsia="仿宋_GB2312" w:cs="仿宋_GB2312"/>
          <w:bCs/>
          <w:color w:val="000000"/>
          <w:sz w:val="32"/>
          <w:szCs w:val="32"/>
        </w:rPr>
        <mc:AlternateContent>
          <mc:Choice Requires="wps">
            <w:drawing>
              <wp:anchor distT="0" distB="0" distL="114300" distR="114300" simplePos="0" relativeHeight="251663360" behindDoc="0" locked="0" layoutInCell="1" allowOverlap="1">
                <wp:simplePos x="0" y="0"/>
                <wp:positionH relativeFrom="column">
                  <wp:posOffset>0</wp:posOffset>
                </wp:positionH>
                <wp:positionV relativeFrom="paragraph">
                  <wp:posOffset>20807045</wp:posOffset>
                </wp:positionV>
                <wp:extent cx="5762625" cy="1270"/>
                <wp:effectExtent l="0" t="0" r="0" b="0"/>
                <wp:wrapNone/>
                <wp:docPr id="54" name="Line 29"/>
                <wp:cNvGraphicFramePr/>
                <a:graphic xmlns:a="http://schemas.openxmlformats.org/drawingml/2006/main">
                  <a:graphicData uri="http://schemas.microsoft.com/office/word/2010/wordprocessingShape">
                    <wps:wsp>
                      <wps:cNvCnPr>
                        <a:cxnSpLocks noChangeShapeType="1"/>
                      </wps:cNvCnPr>
                      <wps:spPr bwMode="auto">
                        <a:xfrm>
                          <a:off x="0" y="0"/>
                          <a:ext cx="5762625" cy="1270"/>
                        </a:xfrm>
                        <a:prstGeom prst="line">
                          <a:avLst/>
                        </a:prstGeom>
                        <a:noFill/>
                        <a:ln w="9360" cap="sq">
                          <a:solidFill>
                            <a:srgbClr val="000000"/>
                          </a:solidFill>
                          <a:round/>
                        </a:ln>
                        <a:effectLst/>
                      </wps:spPr>
                      <wps:bodyPr/>
                    </wps:wsp>
                  </a:graphicData>
                </a:graphic>
              </wp:anchor>
            </w:drawing>
          </mc:Choice>
          <mc:Fallback>
            <w:pict>
              <v:line id="Line 29" o:spid="_x0000_s1026" o:spt="20" style="position:absolute;left:0pt;margin-left:0pt;margin-top:1638.35pt;height:0.1pt;width:453.75pt;z-index:251663360;mso-width-relative:page;mso-height-relative:page;" filled="f" stroked="t"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Ivv85HXAAAACgEAAA8AAAAA&#10;AAAAAQAgAAAAIgAAAGRycy9kb3ducmV2LnhtbFBLAQIUABQAAAAIAIdO4kDpGYR/3AEAALsDAAAO&#10;AAAAAAAAAAEAIAAAACYBAABkcnMvZTJvRG9jLnhtbFBLBQYAAAAABgAGAFkBAAB0BQAAAAA=&#10;">
                <v:fill on="f" focussize="0,0"/>
                <v:stroke weight="0.737007874015748pt" color="#000000" joinstyle="round" endcap="square"/>
                <v:imagedata o:title=""/>
                <o:lock v:ext="edit" aspectratio="f"/>
              </v:line>
            </w:pict>
          </mc:Fallback>
        </mc:AlternateContent>
      </w:r>
      <w:r>
        <w:rPr>
          <w:rFonts w:hint="eastAsia" w:ascii="仿宋_GB2312" w:hAnsi="仿宋_GB2312" w:eastAsia="仿宋_GB2312" w:cs="仿宋_GB2312"/>
          <w:color w:val="000000"/>
          <w:sz w:val="32"/>
          <w:szCs w:val="32"/>
        </w:rPr>
        <w:t>本文书一式</w:t>
      </w:r>
      <w:r>
        <w:rPr>
          <w:rFonts w:hint="eastAsia" w:ascii="仿宋_GB2312" w:hAnsi="仿宋_GB2312" w:eastAsia="仿宋_GB2312" w:cs="仿宋_GB2312"/>
          <w:color w:val="000000"/>
          <w:sz w:val="32"/>
          <w:szCs w:val="32"/>
          <w:u w:val="single"/>
        </w:rPr>
        <w:t>二</w:t>
      </w:r>
      <w:r>
        <w:rPr>
          <w:rFonts w:hint="eastAsia" w:ascii="仿宋_GB2312" w:hAnsi="仿宋_GB2312" w:eastAsia="仿宋_GB2312" w:cs="仿宋_GB2312"/>
          <w:color w:val="000000"/>
          <w:sz w:val="32"/>
          <w:szCs w:val="32"/>
        </w:rPr>
        <w:t>份，</w:t>
      </w:r>
      <w:r>
        <w:rPr>
          <w:rFonts w:hint="eastAsia" w:ascii="仿宋_GB2312" w:hAnsi="仿宋_GB2312" w:eastAsia="仿宋_GB2312" w:cs="仿宋_GB2312"/>
          <w:color w:val="000000"/>
          <w:sz w:val="32"/>
          <w:szCs w:val="32"/>
          <w:u w:val="single"/>
        </w:rPr>
        <w:t>一</w:t>
      </w:r>
      <w:r>
        <w:rPr>
          <w:rFonts w:hint="eastAsia" w:ascii="仿宋_GB2312" w:hAnsi="仿宋_GB2312" w:eastAsia="仿宋_GB2312" w:cs="仿宋_GB2312"/>
          <w:color w:val="000000"/>
          <w:sz w:val="32"/>
          <w:szCs w:val="32"/>
        </w:rPr>
        <w:t>份送达，一份归档。</w:t>
      </w:r>
    </w:p>
    <w:p>
      <w:pPr>
        <w:spacing w:line="520" w:lineRule="exact"/>
        <w:jc w:val="center"/>
        <w:outlineLvl w:val="0"/>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Cs/>
          <w:sz w:val="44"/>
          <w:szCs w:val="44"/>
          <w:u w:val="single"/>
        </w:rPr>
        <w:t>保定市</w:t>
      </w:r>
      <w:bookmarkStart w:id="66" w:name="_Toc269"/>
      <w:bookmarkStart w:id="67" w:name="_Toc76683308"/>
      <w:r>
        <w:rPr>
          <w:rFonts w:hint="eastAsia" w:ascii="方正小标宋简体" w:hAnsi="方正小标宋简体" w:eastAsia="方正小标宋简体" w:cs="方正小标宋简体"/>
          <w:bCs/>
          <w:sz w:val="44"/>
          <w:szCs w:val="44"/>
        </w:rPr>
        <w:t>市场监督管理局</w:t>
      </w:r>
      <w:bookmarkEnd w:id="66"/>
      <w:bookmarkEnd w:id="67"/>
    </w:p>
    <w:p>
      <w:pPr>
        <w:spacing w:line="520" w:lineRule="exact"/>
        <w:jc w:val="center"/>
        <w:outlineLvl w:val="0"/>
        <w:rPr>
          <w:rFonts w:ascii="Times New Roman" w:hAnsi="Times New Roman" w:eastAsia="仿宋" w:cs="仿宋"/>
          <w:bCs/>
          <w:sz w:val="32"/>
          <w:szCs w:val="32"/>
        </w:rPr>
      </w:pPr>
      <w:bookmarkStart w:id="68" w:name="_Toc76683309"/>
      <w:r>
        <w:rPr>
          <w:rFonts w:hint="eastAsia" w:ascii="Times New Roman" w:hAnsi="方正小标宋简体" w:eastAsia="方正小标宋简体" w:cs="方正小标宋简体"/>
          <w:bCs/>
          <w:sz w:val="44"/>
          <w:szCs w:val="44"/>
        </w:rPr>
        <w:t>先行登记保存证据通知书</w:t>
      </w:r>
      <w:bookmarkEnd w:id="68"/>
    </w:p>
    <w:p>
      <w:pPr>
        <w:spacing w:line="520" w:lineRule="exact"/>
        <w:jc w:val="center"/>
        <w:outlineLvl w:val="1"/>
        <w:rPr>
          <w:rFonts w:ascii="仿宋_GB2312" w:hAnsi="仿宋_GB2312" w:eastAsia="仿宋_GB2312" w:cs="仿宋_GB2312"/>
          <w:sz w:val="32"/>
          <w:szCs w:val="32"/>
        </w:rPr>
      </w:pPr>
      <w:r>
        <w:rPr>
          <w:rFonts w:hint="eastAsia" w:ascii="仿宋_GB2312" w:hAnsi="仿宋_GB2312" w:eastAsia="仿宋_GB2312" w:cs="仿宋_GB2312"/>
          <w:sz w:val="32"/>
          <w:szCs w:val="32"/>
          <w:u w:val="single"/>
        </w:rPr>
        <w:t>保</w:t>
      </w:r>
      <w:r>
        <w:rPr>
          <w:rFonts w:hint="eastAsia" w:ascii="仿宋_GB2312" w:hAnsi="仿宋_GB2312" w:eastAsia="仿宋_GB2312" w:cs="仿宋_GB2312"/>
          <w:sz w:val="32"/>
          <w:szCs w:val="32"/>
        </w:rPr>
        <w:t>市监先登〔</w:t>
      </w:r>
      <w:r>
        <w:rPr>
          <w:rFonts w:hint="eastAsia" w:ascii="仿宋_GB2312" w:hAnsi="仿宋_GB2312" w:eastAsia="仿宋_GB2312" w:cs="仿宋_GB2312"/>
          <w:sz w:val="32"/>
          <w:szCs w:val="32"/>
          <w:u w:val="single"/>
        </w:rPr>
        <w:t>20XX</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u w:val="single"/>
        </w:rPr>
        <w:t xml:space="preserve"> X </w:t>
      </w:r>
      <w:r>
        <w:rPr>
          <w:rFonts w:hint="eastAsia" w:ascii="仿宋_GB2312" w:hAnsi="仿宋_GB2312" w:eastAsia="仿宋_GB2312" w:cs="仿宋_GB2312"/>
          <w:sz w:val="32"/>
          <w:szCs w:val="32"/>
        </w:rPr>
        <w:t>号</w:t>
      </w:r>
    </w:p>
    <w:p>
      <w:pPr>
        <w:spacing w:beforeLines="50" w:line="44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当事人：</w:t>
      </w:r>
      <w:r>
        <w:rPr>
          <w:rFonts w:hint="eastAsia" w:ascii="仿宋_GB2312" w:hAnsi="仿宋_GB2312" w:eastAsia="仿宋_GB2312" w:cs="仿宋_GB2312"/>
          <w:kern w:val="1"/>
          <w:sz w:val="32"/>
          <w:szCs w:val="32"/>
          <w:u w:val="single"/>
        </w:rPr>
        <w:t xml:space="preserve">   XX 食品超市                                              </w:t>
      </w:r>
    </w:p>
    <w:p>
      <w:pPr>
        <w:spacing w:line="44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主体资格证照名称：</w:t>
      </w:r>
      <w:r>
        <w:rPr>
          <w:rFonts w:hint="eastAsia" w:ascii="仿宋_GB2312" w:hAnsi="仿宋_GB2312" w:eastAsia="仿宋_GB2312" w:cs="仿宋_GB2312"/>
          <w:kern w:val="1"/>
          <w:sz w:val="32"/>
          <w:szCs w:val="32"/>
          <w:u w:val="single"/>
        </w:rPr>
        <w:t xml:space="preserve">      个体工商户营业执照                                     </w:t>
      </w:r>
    </w:p>
    <w:p>
      <w:pPr>
        <w:spacing w:line="44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统一社会信用代码：</w:t>
      </w:r>
      <w:r>
        <w:rPr>
          <w:rFonts w:hint="eastAsia" w:ascii="仿宋_GB2312" w:hAnsi="仿宋_GB2312" w:eastAsia="仿宋_GB2312" w:cs="仿宋_GB2312"/>
          <w:kern w:val="1"/>
          <w:sz w:val="32"/>
          <w:szCs w:val="32"/>
          <w:u w:val="single"/>
        </w:rPr>
        <w:t xml:space="preserve">             XXX                                </w:t>
      </w:r>
    </w:p>
    <w:p>
      <w:pPr>
        <w:spacing w:line="44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住所（住址）：</w:t>
      </w:r>
      <w:r>
        <w:rPr>
          <w:rFonts w:hint="eastAsia" w:ascii="仿宋_GB2312" w:hAnsi="仿宋_GB2312" w:eastAsia="仿宋_GB2312" w:cs="仿宋_GB2312"/>
          <w:kern w:val="1"/>
          <w:sz w:val="32"/>
          <w:szCs w:val="32"/>
          <w:u w:val="single"/>
        </w:rPr>
        <w:t xml:space="preserve">     保定市 XX 区 XX 路 XX 号                                           </w:t>
      </w:r>
    </w:p>
    <w:p>
      <w:pPr>
        <w:spacing w:line="44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法定代表人：</w:t>
      </w:r>
      <w:r>
        <w:rPr>
          <w:rFonts w:hint="eastAsia" w:ascii="仿宋_GB2312" w:hAnsi="仿宋_GB2312" w:eastAsia="仿宋_GB2312" w:cs="仿宋_GB2312"/>
          <w:kern w:val="1"/>
          <w:sz w:val="32"/>
          <w:szCs w:val="32"/>
          <w:u w:val="single"/>
        </w:rPr>
        <w:t xml:space="preserve">     王 XX                                  </w:t>
      </w:r>
    </w:p>
    <w:p>
      <w:pPr>
        <w:spacing w:line="44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身份证件号码：</w:t>
      </w:r>
      <w:r>
        <w:rPr>
          <w:rFonts w:hint="eastAsia" w:ascii="仿宋_GB2312" w:hAnsi="仿宋_GB2312" w:eastAsia="仿宋_GB2312" w:cs="仿宋_GB2312"/>
          <w:kern w:val="1"/>
          <w:sz w:val="32"/>
          <w:szCs w:val="32"/>
          <w:u w:val="single"/>
        </w:rPr>
        <w:t xml:space="preserve">          XXXXXX                               </w:t>
      </w:r>
    </w:p>
    <w:p>
      <w:pPr>
        <w:spacing w:line="44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联系电话：</w:t>
      </w:r>
      <w:r>
        <w:rPr>
          <w:rFonts w:hint="eastAsia" w:ascii="仿宋_GB2312" w:hAnsi="仿宋_GB2312" w:eastAsia="仿宋_GB2312" w:cs="仿宋_GB2312"/>
          <w:kern w:val="1"/>
          <w:sz w:val="32"/>
          <w:szCs w:val="32"/>
          <w:u w:val="single"/>
        </w:rPr>
        <w:t xml:space="preserve">    XXXXXX     </w:t>
      </w:r>
      <w:r>
        <w:rPr>
          <w:rFonts w:hint="eastAsia" w:ascii="仿宋_GB2312" w:hAnsi="仿宋_GB2312" w:eastAsia="仿宋_GB2312" w:cs="仿宋_GB2312"/>
          <w:sz w:val="32"/>
          <w:szCs w:val="32"/>
        </w:rPr>
        <w:t>其他联系方式：</w:t>
      </w:r>
      <w:r>
        <w:rPr>
          <w:rFonts w:hint="eastAsia" w:ascii="仿宋_GB2312" w:hAnsi="仿宋_GB2312" w:eastAsia="仿宋_GB2312" w:cs="仿宋_GB2312"/>
          <w:kern w:val="1"/>
          <w:sz w:val="32"/>
          <w:szCs w:val="32"/>
          <w:u w:val="single"/>
        </w:rPr>
        <w:t xml:space="preserve">    无         </w:t>
      </w:r>
      <w:r>
        <w:rPr>
          <w:rFonts w:hint="eastAsia" w:ascii="仿宋_GB2312" w:hAnsi="仿宋_GB2312" w:eastAsia="仿宋_GB2312" w:cs="仿宋_GB2312"/>
          <w:sz w:val="32"/>
          <w:szCs w:val="32"/>
        </w:rPr>
        <w:t xml:space="preserve">                  </w:t>
      </w:r>
    </w:p>
    <w:p>
      <w:pPr>
        <w:spacing w:line="44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为调查你单位涉嫌</w:t>
      </w:r>
      <w:r>
        <w:rPr>
          <w:rFonts w:hint="eastAsia" w:ascii="仿宋_GB2312" w:hAnsi="仿宋_GB2312" w:eastAsia="仿宋_GB2312" w:cs="仿宋_GB2312"/>
          <w:sz w:val="32"/>
          <w:szCs w:val="32"/>
          <w:u w:val="single"/>
        </w:rPr>
        <w:t xml:space="preserve">销售假冒商品 XX 牌乳酸饮料（商标：XX 牌，规格：500ML/ 12 瓶/箱，批号 20XX0405 ）的行为 </w:t>
      </w:r>
      <w:r>
        <w:rPr>
          <w:rFonts w:hint="eastAsia" w:ascii="仿宋_GB2312" w:hAnsi="仿宋_GB2312" w:eastAsia="仿宋_GB2312" w:cs="仿宋_GB2312"/>
          <w:sz w:val="32"/>
          <w:szCs w:val="32"/>
        </w:rPr>
        <w:t>，依据《中华人民共和国行政处罚法》第五十六条的规定，本局决定对你单位有关证据(详见《财物清单》文书编号：</w:t>
      </w:r>
      <w:r>
        <w:rPr>
          <w:rFonts w:hint="eastAsia" w:ascii="仿宋_GB2312" w:hAnsi="仿宋_GB2312" w:eastAsia="仿宋_GB2312" w:cs="仿宋_GB2312"/>
          <w:sz w:val="32"/>
          <w:szCs w:val="32"/>
          <w:u w:val="single"/>
        </w:rPr>
        <w:t>保市监物〔20XX〕X号)</w:t>
      </w:r>
      <w:r>
        <w:rPr>
          <w:rFonts w:hint="eastAsia" w:ascii="仿宋_GB2312" w:hAnsi="仿宋_GB2312" w:eastAsia="仿宋_GB2312" w:cs="仿宋_GB2312"/>
          <w:sz w:val="32"/>
          <w:szCs w:val="32"/>
        </w:rPr>
        <w:t>采取先行登记保存措施。先行登记保存的证据，存放在</w:t>
      </w:r>
      <w:r>
        <w:rPr>
          <w:rFonts w:hint="eastAsia" w:ascii="仿宋_GB2312" w:hAnsi="仿宋_GB2312" w:eastAsia="仿宋_GB2312" w:cs="仿宋_GB2312"/>
          <w:sz w:val="32"/>
          <w:szCs w:val="32"/>
          <w:u w:val="single"/>
        </w:rPr>
        <w:t xml:space="preserve"> XX超市仓库（常温保存）</w:t>
      </w:r>
      <w:r>
        <w:rPr>
          <w:rFonts w:hint="eastAsia" w:ascii="仿宋_GB2312" w:hAnsi="仿宋_GB2312" w:eastAsia="仿宋_GB2312" w:cs="仿宋_GB2312"/>
          <w:sz w:val="32"/>
          <w:szCs w:val="32"/>
        </w:rPr>
        <w:t>。在此期间，你单位或者有关人员不得损毁、销毁或者转移证据。</w:t>
      </w:r>
    </w:p>
    <w:p>
      <w:pPr>
        <w:spacing w:line="400" w:lineRule="exact"/>
        <w:ind w:firstLine="600"/>
        <w:rPr>
          <w:rFonts w:ascii="仿宋_GB2312" w:hAnsi="仿宋_GB2312" w:eastAsia="仿宋_GB2312" w:cs="仿宋_GB2312"/>
          <w:sz w:val="32"/>
          <w:szCs w:val="32"/>
        </w:rPr>
      </w:pPr>
      <w:r>
        <w:rPr>
          <w:rFonts w:hint="eastAsia" w:ascii="仿宋_GB2312" w:hAnsi="仿宋_GB2312" w:eastAsia="仿宋_GB2312" w:cs="仿宋_GB2312"/>
          <w:sz w:val="32"/>
          <w:szCs w:val="32"/>
        </w:rPr>
        <w:t>本局将在七个工作日内对先行登记保存的证据依法作出处理决定。逾期未作出处理决定的，先行登记保存措施自动解除。</w:t>
      </w:r>
    </w:p>
    <w:p>
      <w:pPr>
        <w:spacing w:line="400" w:lineRule="exact"/>
        <w:ind w:firstLine="640" w:firstLineChars="200"/>
        <w:rPr>
          <w:rFonts w:ascii="仿宋_GB2312" w:hAnsi="仿宋_GB2312" w:eastAsia="仿宋_GB2312" w:cs="仿宋_GB2312"/>
          <w:sz w:val="32"/>
          <w:szCs w:val="32"/>
          <w:u w:val="single"/>
        </w:rPr>
      </w:pPr>
      <w:r>
        <w:rPr>
          <w:rFonts w:hint="eastAsia" w:ascii="仿宋_GB2312" w:hAnsi="仿宋_GB2312" w:eastAsia="仿宋_GB2312" w:cs="仿宋_GB2312"/>
          <w:sz w:val="32"/>
          <w:szCs w:val="32"/>
        </w:rPr>
        <w:t>联系人：</w:t>
      </w:r>
      <w:r>
        <w:rPr>
          <w:rFonts w:hint="eastAsia" w:ascii="仿宋_GB2312" w:hAnsi="仿宋_GB2312" w:eastAsia="仿宋_GB2312" w:cs="仿宋_GB2312"/>
          <w:sz w:val="32"/>
          <w:szCs w:val="32"/>
          <w:u w:val="single"/>
        </w:rPr>
        <w:t xml:space="preserve"> 王XX   李XX   </w:t>
      </w:r>
      <w:r>
        <w:rPr>
          <w:rFonts w:hint="eastAsia" w:ascii="仿宋_GB2312" w:hAnsi="仿宋_GB2312" w:eastAsia="仿宋_GB2312" w:cs="仿宋_GB2312"/>
          <w:sz w:val="32"/>
          <w:szCs w:val="32"/>
        </w:rPr>
        <w:t>联系电话：</w:t>
      </w:r>
      <w:r>
        <w:rPr>
          <w:rFonts w:hint="eastAsia" w:ascii="仿宋_GB2312" w:hAnsi="仿宋_GB2312" w:eastAsia="仿宋_GB2312" w:cs="仿宋_GB2312"/>
          <w:sz w:val="32"/>
          <w:szCs w:val="32"/>
          <w:u w:val="single"/>
        </w:rPr>
        <w:t xml:space="preserve">  XXXXX                  </w:t>
      </w:r>
    </w:p>
    <w:p>
      <w:pPr>
        <w:widowControl/>
        <w:snapToGrid w:val="0"/>
        <w:spacing w:line="520" w:lineRule="exact"/>
        <w:ind w:right="55"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联系地址：</w:t>
      </w:r>
      <w:r>
        <w:rPr>
          <w:rFonts w:hint="eastAsia" w:ascii="仿宋_GB2312" w:hAnsi="仿宋_GB2312" w:eastAsia="仿宋_GB2312" w:cs="仿宋_GB2312"/>
          <w:sz w:val="32"/>
          <w:szCs w:val="32"/>
          <w:u w:val="single"/>
        </w:rPr>
        <w:t xml:space="preserve">       保定市XX区XX路XX号                                     </w:t>
      </w:r>
    </w:p>
    <w:p>
      <w:pPr>
        <w:spacing w:line="400" w:lineRule="exact"/>
        <w:ind w:firstLine="640" w:firstLineChars="200"/>
        <w:rPr>
          <w:rFonts w:ascii="仿宋_GB2312" w:hAnsi="仿宋_GB2312" w:eastAsia="仿宋_GB2312" w:cs="仿宋_GB2312"/>
          <w:sz w:val="32"/>
          <w:szCs w:val="32"/>
        </w:rPr>
      </w:pPr>
    </w:p>
    <w:p>
      <w:pPr>
        <w:spacing w:line="4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附件：《财物清单》（文书编号：</w:t>
      </w:r>
      <w:r>
        <w:rPr>
          <w:rFonts w:hint="eastAsia" w:ascii="仿宋_GB2312" w:hAnsi="仿宋_GB2312" w:eastAsia="仿宋_GB2312" w:cs="仿宋_GB2312"/>
          <w:sz w:val="32"/>
          <w:szCs w:val="32"/>
          <w:u w:val="single"/>
        </w:rPr>
        <w:t>保市监物〔20XX〕X号</w:t>
      </w:r>
      <w:r>
        <w:rPr>
          <w:rFonts w:hint="eastAsia" w:ascii="仿宋_GB2312" w:hAnsi="仿宋_GB2312" w:eastAsia="仿宋_GB2312" w:cs="仿宋_GB2312"/>
          <w:sz w:val="32"/>
          <w:szCs w:val="32"/>
        </w:rPr>
        <w:t>）</w:t>
      </w:r>
    </w:p>
    <w:p>
      <w:pPr>
        <w:spacing w:line="400" w:lineRule="exact"/>
        <w:rPr>
          <w:rFonts w:ascii="仿宋_GB2312" w:hAnsi="仿宋_GB2312" w:eastAsia="仿宋_GB2312" w:cs="仿宋_GB2312"/>
          <w:b/>
          <w:bCs/>
          <w:color w:val="000000"/>
          <w:szCs w:val="21"/>
        </w:rPr>
      </w:pPr>
    </w:p>
    <w:p>
      <w:pPr>
        <w:spacing w:line="400" w:lineRule="exact"/>
        <w:rPr>
          <w:rFonts w:ascii="仿宋_GB2312" w:hAnsi="仿宋_GB2312" w:eastAsia="仿宋_GB2312" w:cs="仿宋_GB2312"/>
          <w:sz w:val="32"/>
          <w:szCs w:val="32"/>
        </w:rPr>
      </w:pPr>
      <w:r>
        <w:rPr>
          <w:rFonts w:hint="eastAsia" w:ascii="仿宋_GB2312" w:hAnsi="仿宋_GB2312" w:eastAsia="仿宋_GB2312" w:cs="仿宋_GB2312"/>
          <w:b/>
          <w:bCs/>
          <w:color w:val="000000"/>
          <w:szCs w:val="21"/>
        </w:rPr>
        <w:t>（注：</w:t>
      </w:r>
      <w:bookmarkStart w:id="69" w:name="_Hlk160983910"/>
      <w:r>
        <w:rPr>
          <w:rFonts w:hint="eastAsia" w:ascii="仿宋_GB2312" w:hAnsi="仿宋_GB2312" w:eastAsia="仿宋_GB2312" w:cs="仿宋_GB2312"/>
          <w:b/>
          <w:bCs/>
          <w:color w:val="000000"/>
          <w:szCs w:val="21"/>
        </w:rPr>
        <w:t>一般就地保存，当事人妥善保管，存放地点明确、清楚，应与实际存放地点一致。</w:t>
      </w:r>
      <w:bookmarkEnd w:id="69"/>
      <w:r>
        <w:rPr>
          <w:rFonts w:hint="eastAsia" w:ascii="仿宋_GB2312" w:hAnsi="仿宋_GB2312" w:eastAsia="仿宋_GB2312" w:cs="仿宋_GB2312"/>
          <w:b/>
          <w:bCs/>
          <w:color w:val="000000"/>
          <w:szCs w:val="21"/>
        </w:rPr>
        <w:t>）</w:t>
      </w:r>
    </w:p>
    <w:p>
      <w:pPr>
        <w:spacing w:line="480" w:lineRule="exact"/>
        <w:ind w:right="640" w:firstLine="601"/>
        <w:jc w:val="right"/>
        <w:rPr>
          <w:rFonts w:ascii="仿宋_GB2312" w:hAnsi="仿宋_GB2312" w:eastAsia="仿宋_GB2312" w:cs="仿宋_GB2312"/>
          <w:color w:val="000000"/>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color w:val="000000"/>
          <w:sz w:val="32"/>
          <w:szCs w:val="32"/>
          <w:u w:val="single"/>
        </w:rPr>
        <w:t xml:space="preserve"> 保定市 </w:t>
      </w:r>
      <w:r>
        <w:rPr>
          <w:rFonts w:hint="eastAsia" w:ascii="仿宋_GB2312" w:hAnsi="仿宋_GB2312" w:eastAsia="仿宋_GB2312" w:cs="仿宋_GB2312"/>
          <w:color w:val="000000"/>
          <w:sz w:val="32"/>
          <w:szCs w:val="32"/>
        </w:rPr>
        <w:t xml:space="preserve">市场监督管理局    </w:t>
      </w:r>
    </w:p>
    <w:p>
      <w:pPr>
        <w:spacing w:line="480" w:lineRule="exact"/>
        <w:ind w:right="640" w:firstLine="601"/>
        <w:jc w:val="center"/>
        <w:outlineLvl w:val="1"/>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（印 章）         </w:t>
      </w:r>
    </w:p>
    <w:p>
      <w:pPr>
        <w:spacing w:line="480" w:lineRule="exact"/>
        <w:jc w:val="center"/>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20XX年 XX 月 XX 日    </w:t>
      </w:r>
    </w:p>
    <w:p>
      <w:pPr>
        <w:spacing w:line="500" w:lineRule="exact"/>
        <w:ind w:firstLine="640" w:firstLineChars="200"/>
        <w:rPr>
          <w:rFonts w:ascii="仿宋_GB2312" w:hAnsi="仿宋_GB2312" w:eastAsia="仿宋_GB2312" w:cs="仿宋_GB2312"/>
          <w:color w:val="000000"/>
          <w:sz w:val="32"/>
          <w:szCs w:val="32"/>
        </w:rPr>
      </w:pPr>
      <w:r>
        <w:rPr>
          <w:rFonts w:ascii="仿宋_GB2312" w:hAnsi="仿宋_GB2312" w:eastAsia="仿宋_GB2312" w:cs="仿宋_GB2312"/>
          <w:sz w:val="32"/>
        </w:rPr>
        <mc:AlternateContent>
          <mc:Choice Requires="wps">
            <w:drawing>
              <wp:anchor distT="0" distB="0" distL="114300" distR="114300" simplePos="0" relativeHeight="251689984" behindDoc="0" locked="0" layoutInCell="1" allowOverlap="1">
                <wp:simplePos x="0" y="0"/>
                <wp:positionH relativeFrom="column">
                  <wp:align>center</wp:align>
                </wp:positionH>
                <wp:positionV relativeFrom="paragraph">
                  <wp:posOffset>-2540</wp:posOffset>
                </wp:positionV>
                <wp:extent cx="5550535" cy="635"/>
                <wp:effectExtent l="0" t="0" r="0" b="0"/>
                <wp:wrapNone/>
                <wp:docPr id="53" name="Line 30"/>
                <wp:cNvGraphicFramePr/>
                <a:graphic xmlns:a="http://schemas.openxmlformats.org/drawingml/2006/main">
                  <a:graphicData uri="http://schemas.microsoft.com/office/word/2010/wordprocessingShape">
                    <wps:wsp>
                      <wps:cNvCnPr>
                        <a:cxnSpLocks noChangeShapeType="1"/>
                      </wps:cNvCnPr>
                      <wps:spPr bwMode="auto">
                        <a:xfrm>
                          <a:off x="0" y="0"/>
                          <a:ext cx="5550535" cy="635"/>
                        </a:xfrm>
                        <a:prstGeom prst="line">
                          <a:avLst/>
                        </a:prstGeom>
                        <a:noFill/>
                        <a:ln w="15875">
                          <a:solidFill>
                            <a:srgbClr val="000000"/>
                          </a:solidFill>
                          <a:round/>
                        </a:ln>
                        <a:effectLst/>
                      </wps:spPr>
                      <wps:bodyPr/>
                    </wps:wsp>
                  </a:graphicData>
                </a:graphic>
              </wp:anchor>
            </w:drawing>
          </mc:Choice>
          <mc:Fallback>
            <w:pict>
              <v:line id="Line 30" o:spid="_x0000_s1026" o:spt="20" style="position:absolute;left:0pt;margin-top:-0.2pt;height:0.05pt;width:437.05pt;mso-position-horizontal:center;z-index:251689984;mso-width-relative:page;mso-height-relative:page;" filled="f" stroked="t" coordsize="21600,21600" o:gfxdata="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qdBoa1AAAAAQBAAAPAAAAAAAAAAEAIAAAACIAAABk&#10;cnMvZG93bnJldi54bWxQSwECFAAUAAAACACHTuJATP8fDtEBAACyAwAADgAAAAAAAAABACAAAAAj&#10;AQAAZHJzL2Uyb0RvYy54bWxQSwUGAAAAAAYABgBZAQAAZgUAAAAA&#10;">
                <v:fill on="f" focussize="0,0"/>
                <v:stroke weight="1.25pt" color="#000000" joinstyle="round"/>
                <v:imagedata o:title=""/>
                <o:lock v:ext="edit" aspectratio="f"/>
              </v:line>
            </w:pict>
          </mc:Fallback>
        </mc:AlternateContent>
      </w:r>
      <w:r>
        <w:rPr>
          <w:rFonts w:ascii="仿宋_GB2312" w:hAnsi="仿宋_GB2312" w:eastAsia="仿宋_GB2312" w:cs="仿宋_GB2312"/>
          <w:bCs/>
          <w:color w:val="000000"/>
          <w:sz w:val="32"/>
          <w:szCs w:val="32"/>
        </w:rPr>
        <mc:AlternateContent>
          <mc:Choice Requires="wps">
            <w:drawing>
              <wp:anchor distT="0" distB="0" distL="114300" distR="114300" simplePos="0" relativeHeight="251687936" behindDoc="0" locked="0" layoutInCell="1" allowOverlap="1">
                <wp:simplePos x="0" y="0"/>
                <wp:positionH relativeFrom="column">
                  <wp:posOffset>0</wp:posOffset>
                </wp:positionH>
                <wp:positionV relativeFrom="paragraph">
                  <wp:posOffset>20807045</wp:posOffset>
                </wp:positionV>
                <wp:extent cx="5762625" cy="1270"/>
                <wp:effectExtent l="0" t="0" r="0" b="0"/>
                <wp:wrapNone/>
                <wp:docPr id="52" name="Line 31"/>
                <wp:cNvGraphicFramePr/>
                <a:graphic xmlns:a="http://schemas.openxmlformats.org/drawingml/2006/main">
                  <a:graphicData uri="http://schemas.microsoft.com/office/word/2010/wordprocessingShape">
                    <wps:wsp>
                      <wps:cNvCnPr>
                        <a:cxnSpLocks noChangeShapeType="1"/>
                      </wps:cNvCnPr>
                      <wps:spPr bwMode="auto">
                        <a:xfrm>
                          <a:off x="0" y="0"/>
                          <a:ext cx="5762625" cy="1270"/>
                        </a:xfrm>
                        <a:prstGeom prst="line">
                          <a:avLst/>
                        </a:prstGeom>
                        <a:noFill/>
                        <a:ln w="9360" cap="sq">
                          <a:solidFill>
                            <a:srgbClr val="000000"/>
                          </a:solidFill>
                          <a:round/>
                        </a:ln>
                        <a:effectLst/>
                      </wps:spPr>
                      <wps:bodyPr/>
                    </wps:wsp>
                  </a:graphicData>
                </a:graphic>
              </wp:anchor>
            </w:drawing>
          </mc:Choice>
          <mc:Fallback>
            <w:pict>
              <v:line id="Line 31" o:spid="_x0000_s1026" o:spt="20" style="position:absolute;left:0pt;margin-left:0pt;margin-top:1638.35pt;height:0.1pt;width:453.75pt;z-index:251687936;mso-width-relative:page;mso-height-relative:page;" filled="f" stroked="t"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i+/zkdcAAAAKAQAADwAAAAAA&#10;AAABACAAAAAiAAAAZHJzL2Rvd25yZXYueG1sUEsBAhQAFAAAAAgAh07iQHznjd7bAQAAuwMAAA4A&#10;AAAAAAAAAQAgAAAAJgEAAGRycy9lMm9Eb2MueG1sUEsFBgAAAAAGAAYAWQEAAHMFAAAAAA==&#10;">
                <v:fill on="f" focussize="0,0"/>
                <v:stroke weight="0.737007874015748pt" color="#000000" joinstyle="round" endcap="square"/>
                <v:imagedata o:title=""/>
                <o:lock v:ext="edit" aspectratio="f"/>
              </v:line>
            </w:pict>
          </mc:Fallback>
        </mc:AlternateContent>
      </w:r>
      <w:r>
        <w:rPr>
          <w:rFonts w:hint="eastAsia" w:ascii="仿宋_GB2312" w:hAnsi="仿宋_GB2312" w:eastAsia="仿宋_GB2312" w:cs="仿宋_GB2312"/>
          <w:color w:val="000000"/>
          <w:sz w:val="32"/>
          <w:szCs w:val="32"/>
        </w:rPr>
        <w:t>本文书一式</w:t>
      </w:r>
      <w:r>
        <w:rPr>
          <w:rFonts w:hint="eastAsia" w:ascii="仿宋_GB2312" w:hAnsi="仿宋_GB2312" w:eastAsia="仿宋_GB2312" w:cs="仿宋_GB2312"/>
          <w:color w:val="000000"/>
          <w:sz w:val="32"/>
          <w:szCs w:val="32"/>
          <w:u w:val="single"/>
        </w:rPr>
        <w:t>二</w:t>
      </w:r>
      <w:r>
        <w:rPr>
          <w:rFonts w:hint="eastAsia" w:ascii="仿宋_GB2312" w:hAnsi="仿宋_GB2312" w:eastAsia="仿宋_GB2312" w:cs="仿宋_GB2312"/>
          <w:color w:val="000000"/>
          <w:sz w:val="32"/>
          <w:szCs w:val="32"/>
        </w:rPr>
        <w:t>份，</w:t>
      </w:r>
      <w:r>
        <w:rPr>
          <w:rFonts w:hint="eastAsia" w:ascii="仿宋_GB2312" w:hAnsi="仿宋_GB2312" w:eastAsia="仿宋_GB2312" w:cs="仿宋_GB2312"/>
          <w:color w:val="000000"/>
          <w:sz w:val="32"/>
          <w:szCs w:val="32"/>
          <w:u w:val="single"/>
        </w:rPr>
        <w:t>一</w:t>
      </w:r>
      <w:r>
        <w:rPr>
          <w:rFonts w:hint="eastAsia" w:ascii="仿宋_GB2312" w:hAnsi="仿宋_GB2312" w:eastAsia="仿宋_GB2312" w:cs="仿宋_GB2312"/>
          <w:color w:val="000000"/>
          <w:sz w:val="32"/>
          <w:szCs w:val="32"/>
        </w:rPr>
        <w:t>份送达，一份归档。</w:t>
      </w:r>
    </w:p>
    <w:p>
      <w:pPr>
        <w:spacing w:line="640" w:lineRule="exact"/>
        <w:jc w:val="center"/>
        <w:outlineLvl w:val="0"/>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Cs/>
          <w:sz w:val="44"/>
          <w:szCs w:val="44"/>
          <w:u w:val="single"/>
        </w:rPr>
        <w:t>保定市</w:t>
      </w:r>
      <w:bookmarkStart w:id="70" w:name="_Toc28327"/>
      <w:bookmarkStart w:id="71" w:name="_Toc76683310"/>
      <w:r>
        <w:rPr>
          <w:rFonts w:hint="eastAsia" w:ascii="方正小标宋简体" w:hAnsi="方正小标宋简体" w:eastAsia="方正小标宋简体" w:cs="方正小标宋简体"/>
          <w:bCs/>
          <w:sz w:val="44"/>
          <w:szCs w:val="44"/>
        </w:rPr>
        <w:t>市场监督管理局</w:t>
      </w:r>
      <w:bookmarkEnd w:id="70"/>
      <w:bookmarkEnd w:id="71"/>
    </w:p>
    <w:p>
      <w:pPr>
        <w:spacing w:line="640" w:lineRule="exact"/>
        <w:jc w:val="center"/>
        <w:outlineLvl w:val="0"/>
        <w:rPr>
          <w:rFonts w:ascii="Times New Roman" w:hAnsi="Times New Roman" w:eastAsia="方正小标宋简体" w:cs="方正小标宋简体"/>
          <w:bCs/>
          <w:sz w:val="44"/>
          <w:szCs w:val="44"/>
        </w:rPr>
      </w:pPr>
      <w:bookmarkStart w:id="72" w:name="_Toc76683311"/>
      <w:r>
        <w:rPr>
          <w:rFonts w:hint="eastAsia" w:ascii="Times New Roman" w:hAnsi="方正小标宋简体" w:eastAsia="方正小标宋简体" w:cs="方正小标宋简体"/>
          <w:bCs/>
          <w:sz w:val="44"/>
          <w:szCs w:val="44"/>
        </w:rPr>
        <w:t>解除先行登记保存证据通知书</w:t>
      </w:r>
      <w:bookmarkEnd w:id="72"/>
    </w:p>
    <w:p>
      <w:pPr>
        <w:spacing w:line="640" w:lineRule="exact"/>
        <w:jc w:val="center"/>
        <w:outlineLvl w:val="1"/>
        <w:rPr>
          <w:rFonts w:ascii="仿宋_GB2312" w:hAnsi="仿宋_GB2312" w:eastAsia="仿宋_GB2312" w:cs="仿宋_GB2312"/>
          <w:sz w:val="32"/>
          <w:szCs w:val="32"/>
        </w:rPr>
      </w:pPr>
      <w:r>
        <w:rPr>
          <w:rFonts w:hint="eastAsia" w:ascii="仿宋_GB2312" w:hAnsi="仿宋_GB2312" w:eastAsia="仿宋_GB2312" w:cs="仿宋_GB2312"/>
          <w:sz w:val="32"/>
          <w:szCs w:val="32"/>
          <w:u w:val="single"/>
        </w:rPr>
        <w:t>保</w:t>
      </w:r>
      <w:r>
        <w:rPr>
          <w:rFonts w:hint="eastAsia" w:ascii="仿宋_GB2312" w:hAnsi="仿宋_GB2312" w:eastAsia="仿宋_GB2312" w:cs="仿宋_GB2312"/>
          <w:sz w:val="32"/>
          <w:szCs w:val="32"/>
        </w:rPr>
        <w:t>市监解登〔</w:t>
      </w:r>
      <w:r>
        <w:rPr>
          <w:rFonts w:hint="eastAsia" w:ascii="仿宋_GB2312" w:hAnsi="仿宋_GB2312" w:eastAsia="仿宋_GB2312" w:cs="仿宋_GB2312"/>
          <w:sz w:val="32"/>
          <w:szCs w:val="32"/>
          <w:u w:val="single"/>
        </w:rPr>
        <w:t>20XX</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u w:val="single"/>
        </w:rPr>
        <w:t xml:space="preserve"> X </w:t>
      </w:r>
      <w:r>
        <w:rPr>
          <w:rFonts w:hint="eastAsia" w:ascii="仿宋_GB2312" w:hAnsi="仿宋_GB2312" w:eastAsia="仿宋_GB2312" w:cs="仿宋_GB2312"/>
          <w:sz w:val="32"/>
          <w:szCs w:val="32"/>
        </w:rPr>
        <w:t>号</w:t>
      </w:r>
    </w:p>
    <w:p>
      <w:pPr>
        <w:spacing w:line="640" w:lineRule="exact"/>
        <w:jc w:val="center"/>
        <w:rPr>
          <w:rFonts w:ascii="仿宋_GB2312" w:hAnsi="仿宋_GB2312" w:eastAsia="仿宋_GB2312" w:cs="仿宋_GB2312"/>
          <w:bCs/>
          <w:sz w:val="32"/>
          <w:szCs w:val="32"/>
        </w:rPr>
      </w:pPr>
    </w:p>
    <w:p>
      <w:pPr>
        <w:spacing w:line="560" w:lineRule="exact"/>
        <w:rPr>
          <w:rFonts w:ascii="仿宋_GB2312" w:hAnsi="仿宋_GB2312" w:eastAsia="仿宋_GB2312" w:cs="仿宋_GB2312"/>
          <w:color w:val="000000"/>
          <w:sz w:val="32"/>
          <w:szCs w:val="32"/>
        </w:rPr>
      </w:pPr>
      <w:r>
        <w:rPr>
          <w:rFonts w:hint="eastAsia" w:ascii="仿宋_GB2312" w:hAnsi="仿宋_GB2312" w:eastAsia="仿宋_GB2312" w:cs="仿宋_GB2312"/>
          <w:sz w:val="32"/>
          <w:szCs w:val="32"/>
          <w:u w:val="single"/>
        </w:rPr>
        <w:t xml:space="preserve"> XX 食品超市 </w:t>
      </w:r>
      <w:r>
        <w:rPr>
          <w:rFonts w:hint="eastAsia" w:ascii="仿宋_GB2312" w:hAnsi="仿宋_GB2312" w:eastAsia="仿宋_GB2312" w:cs="仿宋_GB2312"/>
          <w:color w:val="000000"/>
          <w:sz w:val="32"/>
          <w:szCs w:val="32"/>
        </w:rPr>
        <w:t>：</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本局于</w:t>
      </w:r>
      <w:r>
        <w:rPr>
          <w:rFonts w:hint="eastAsia" w:ascii="仿宋_GB2312" w:hAnsi="仿宋_GB2312" w:eastAsia="仿宋_GB2312" w:cs="仿宋_GB2312"/>
          <w:sz w:val="32"/>
          <w:szCs w:val="32"/>
          <w:u w:val="single"/>
        </w:rPr>
        <w:t xml:space="preserve"> 20XX </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u w:val="single"/>
        </w:rPr>
        <w:t xml:space="preserve"> XX </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u w:val="single"/>
        </w:rPr>
        <w:t xml:space="preserve"> XX</w:t>
      </w:r>
      <w:r>
        <w:rPr>
          <w:rFonts w:hint="eastAsia" w:ascii="仿宋_GB2312" w:hAnsi="仿宋_GB2312" w:eastAsia="仿宋_GB2312" w:cs="仿宋_GB2312"/>
          <w:sz w:val="32"/>
          <w:szCs w:val="32"/>
        </w:rPr>
        <w:t>日作出《先行登记保存证据通知书》（</w:t>
      </w:r>
      <w:r>
        <w:rPr>
          <w:rFonts w:hint="eastAsia" w:ascii="仿宋_GB2312" w:hAnsi="仿宋_GB2312" w:eastAsia="仿宋_GB2312" w:cs="仿宋_GB2312"/>
          <w:sz w:val="32"/>
          <w:szCs w:val="32"/>
          <w:u w:val="single"/>
        </w:rPr>
        <w:t>保</w:t>
      </w:r>
      <w:r>
        <w:rPr>
          <w:rFonts w:hint="eastAsia" w:ascii="仿宋_GB2312" w:hAnsi="仿宋_GB2312" w:eastAsia="仿宋_GB2312" w:cs="仿宋_GB2312"/>
          <w:sz w:val="32"/>
          <w:szCs w:val="32"/>
        </w:rPr>
        <w:t>市监先登〔</w:t>
      </w:r>
      <w:r>
        <w:rPr>
          <w:rFonts w:hint="eastAsia" w:ascii="仿宋_GB2312" w:hAnsi="仿宋_GB2312" w:eastAsia="仿宋_GB2312" w:cs="仿宋_GB2312"/>
          <w:sz w:val="32"/>
          <w:szCs w:val="32"/>
          <w:u w:val="single"/>
        </w:rPr>
        <w:t>20XX</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u w:val="single"/>
        </w:rPr>
        <w:t xml:space="preserve"> X</w:t>
      </w:r>
      <w:r>
        <w:rPr>
          <w:rFonts w:hint="eastAsia" w:ascii="仿宋_GB2312" w:hAnsi="仿宋_GB2312" w:eastAsia="仿宋_GB2312" w:cs="仿宋_GB2312"/>
          <w:sz w:val="32"/>
          <w:szCs w:val="32"/>
        </w:rPr>
        <w:t>号），对你（单位）有关证据采取先行登记保存措施，现决定自</w:t>
      </w:r>
      <w:r>
        <w:rPr>
          <w:rFonts w:hint="eastAsia" w:ascii="仿宋_GB2312" w:hAnsi="仿宋_GB2312" w:eastAsia="仿宋_GB2312" w:cs="仿宋_GB2312"/>
          <w:sz w:val="32"/>
          <w:szCs w:val="32"/>
          <w:u w:val="single"/>
        </w:rPr>
        <w:t xml:space="preserve"> 20XX</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u w:val="single"/>
        </w:rPr>
        <w:t xml:space="preserve"> XX</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u w:val="single"/>
        </w:rPr>
        <w:t xml:space="preserve"> XX </w:t>
      </w:r>
      <w:r>
        <w:rPr>
          <w:rFonts w:hint="eastAsia" w:ascii="仿宋_GB2312" w:hAnsi="仿宋_GB2312" w:eastAsia="仿宋_GB2312" w:cs="仿宋_GB2312"/>
          <w:sz w:val="32"/>
          <w:szCs w:val="32"/>
        </w:rPr>
        <w:t>日起对</w:t>
      </w:r>
      <w:r>
        <w:rPr>
          <w:rFonts w:hint="eastAsia" w:ascii="仿宋_GB2312" w:hAnsi="仿宋_GB2312" w:eastAsia="仿宋_GB2312" w:cs="仿宋_GB2312"/>
          <w:sz w:val="32"/>
          <w:szCs w:val="32"/>
          <w:u w:val="single"/>
        </w:rPr>
        <w:t>全部证据（详见《财物清单》</w:t>
      </w:r>
      <w:r>
        <w:rPr>
          <w:rFonts w:hint="eastAsia" w:ascii="仿宋_GB2312" w:hAnsi="仿宋_GB2312" w:eastAsia="仿宋_GB2312" w:cs="仿宋_GB2312"/>
          <w:color w:val="000000"/>
          <w:sz w:val="32"/>
          <w:szCs w:val="32"/>
          <w:u w:val="single"/>
        </w:rPr>
        <w:t>文书编号：保市监物〔20XX〕X号</w:t>
      </w:r>
      <w:r>
        <w:rPr>
          <w:rFonts w:hint="eastAsia" w:ascii="仿宋_GB2312" w:hAnsi="仿宋_GB2312" w:eastAsia="仿宋_GB2312" w:cs="仿宋_GB2312"/>
          <w:sz w:val="32"/>
          <w:szCs w:val="32"/>
          <w:u w:val="single"/>
        </w:rPr>
        <w:t>）</w:t>
      </w:r>
      <w:r>
        <w:rPr>
          <w:rFonts w:hint="eastAsia" w:ascii="仿宋_GB2312" w:hAnsi="仿宋_GB2312" w:eastAsia="仿宋_GB2312" w:cs="仿宋_GB2312"/>
          <w:sz w:val="32"/>
          <w:szCs w:val="32"/>
        </w:rPr>
        <w:t>予以解除先行登记保存措施。</w:t>
      </w:r>
    </w:p>
    <w:p>
      <w:pPr>
        <w:spacing w:line="560" w:lineRule="exact"/>
        <w:ind w:firstLine="640" w:firstLineChars="200"/>
        <w:rPr>
          <w:rFonts w:ascii="仿宋_GB2312" w:hAnsi="仿宋_GB2312" w:eastAsia="仿宋_GB2312" w:cs="仿宋_GB2312"/>
          <w:sz w:val="32"/>
          <w:szCs w:val="32"/>
        </w:rPr>
      </w:pPr>
    </w:p>
    <w:p>
      <w:pPr>
        <w:spacing w:line="400" w:lineRule="exact"/>
        <w:ind w:firstLine="640" w:firstLineChars="200"/>
        <w:rPr>
          <w:rFonts w:ascii="仿宋_GB2312" w:hAnsi="仿宋_GB2312" w:eastAsia="仿宋_GB2312" w:cs="仿宋_GB2312"/>
          <w:sz w:val="32"/>
          <w:szCs w:val="32"/>
          <w:u w:val="single"/>
        </w:rPr>
      </w:pPr>
      <w:r>
        <w:rPr>
          <w:rFonts w:hint="eastAsia" w:ascii="仿宋_GB2312" w:hAnsi="仿宋_GB2312" w:eastAsia="仿宋_GB2312" w:cs="仿宋_GB2312"/>
          <w:sz w:val="32"/>
          <w:szCs w:val="32"/>
        </w:rPr>
        <w:t>联系人：</w:t>
      </w:r>
      <w:r>
        <w:rPr>
          <w:rFonts w:hint="eastAsia" w:ascii="仿宋_GB2312" w:hAnsi="仿宋_GB2312" w:eastAsia="仿宋_GB2312" w:cs="仿宋_GB2312"/>
          <w:sz w:val="32"/>
          <w:szCs w:val="32"/>
          <w:u w:val="single"/>
        </w:rPr>
        <w:t xml:space="preserve"> 王XX   李XX   </w:t>
      </w:r>
      <w:r>
        <w:rPr>
          <w:rFonts w:hint="eastAsia" w:ascii="仿宋_GB2312" w:hAnsi="仿宋_GB2312" w:eastAsia="仿宋_GB2312" w:cs="仿宋_GB2312"/>
          <w:sz w:val="32"/>
          <w:szCs w:val="32"/>
        </w:rPr>
        <w:t>联系电话：</w:t>
      </w:r>
      <w:r>
        <w:rPr>
          <w:rFonts w:hint="eastAsia" w:ascii="仿宋_GB2312" w:hAnsi="仿宋_GB2312" w:eastAsia="仿宋_GB2312" w:cs="仿宋_GB2312"/>
          <w:sz w:val="32"/>
          <w:szCs w:val="32"/>
          <w:u w:val="single"/>
        </w:rPr>
        <w:t xml:space="preserve">  XXXXX                  </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联系地址：</w:t>
      </w:r>
      <w:r>
        <w:rPr>
          <w:rFonts w:hint="eastAsia" w:ascii="仿宋_GB2312" w:hAnsi="仿宋_GB2312" w:eastAsia="仿宋_GB2312" w:cs="仿宋_GB2312"/>
          <w:sz w:val="32"/>
          <w:szCs w:val="32"/>
          <w:u w:val="single"/>
        </w:rPr>
        <w:t xml:space="preserve">       保定市XX区XX路XX号          </w:t>
      </w:r>
    </w:p>
    <w:p>
      <w:pPr>
        <w:spacing w:line="560" w:lineRule="exact"/>
        <w:ind w:firstLine="640" w:firstLineChars="200"/>
        <w:rPr>
          <w:rFonts w:ascii="仿宋_GB2312" w:hAnsi="仿宋_GB2312" w:eastAsia="仿宋_GB2312" w:cs="仿宋_GB2312"/>
          <w:sz w:val="32"/>
          <w:szCs w:val="32"/>
        </w:rPr>
      </w:pP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附件：《财物清单》（文书编号：</w:t>
      </w:r>
      <w:r>
        <w:rPr>
          <w:rFonts w:hint="eastAsia" w:ascii="仿宋_GB2312" w:hAnsi="仿宋_GB2312" w:eastAsia="仿宋_GB2312" w:cs="仿宋_GB2312"/>
          <w:color w:val="000000"/>
          <w:sz w:val="32"/>
          <w:szCs w:val="32"/>
          <w:u w:val="single"/>
        </w:rPr>
        <w:t>保市监物〔20XX〕X号</w:t>
      </w:r>
      <w:r>
        <w:rPr>
          <w:rFonts w:hint="eastAsia" w:ascii="仿宋_GB2312" w:hAnsi="仿宋_GB2312" w:eastAsia="仿宋_GB2312" w:cs="仿宋_GB2312"/>
          <w:sz w:val="32"/>
          <w:szCs w:val="32"/>
        </w:rPr>
        <w:t>）</w:t>
      </w:r>
    </w:p>
    <w:p>
      <w:pPr>
        <w:spacing w:line="560" w:lineRule="exact"/>
        <w:rPr>
          <w:rFonts w:ascii="仿宋_GB2312" w:hAnsi="仿宋_GB2312" w:eastAsia="仿宋_GB2312" w:cs="仿宋_GB2312"/>
          <w:sz w:val="32"/>
          <w:szCs w:val="32"/>
        </w:rPr>
      </w:pPr>
    </w:p>
    <w:p>
      <w:pPr>
        <w:spacing w:line="320" w:lineRule="exact"/>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（注：部分解除先行登记保存措施的，应当另行制作《场所/设施/财物清单》，写明解除财物的名称、规格、型号及数量等。）</w:t>
      </w:r>
    </w:p>
    <w:p>
      <w:pPr>
        <w:spacing w:line="560" w:lineRule="exact"/>
        <w:rPr>
          <w:rFonts w:ascii="仿宋_GB2312" w:hAnsi="仿宋_GB2312" w:eastAsia="仿宋_GB2312" w:cs="仿宋_GB2312"/>
          <w:sz w:val="32"/>
          <w:szCs w:val="32"/>
        </w:rPr>
      </w:pPr>
    </w:p>
    <w:p>
      <w:pPr>
        <w:spacing w:line="560" w:lineRule="exact"/>
        <w:ind w:right="640" w:firstLine="601"/>
        <w:jc w:val="right"/>
        <w:rPr>
          <w:rFonts w:ascii="仿宋_GB2312" w:hAnsi="仿宋_GB2312" w:eastAsia="仿宋_GB2312" w:cs="仿宋_GB2312"/>
          <w:color w:val="000000"/>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color w:val="000000"/>
          <w:sz w:val="32"/>
          <w:szCs w:val="32"/>
          <w:u w:val="single"/>
        </w:rPr>
        <w:t xml:space="preserve"> 保定市</w:t>
      </w:r>
      <w:r>
        <w:rPr>
          <w:rFonts w:hint="eastAsia" w:ascii="仿宋_GB2312" w:hAnsi="仿宋_GB2312" w:eastAsia="仿宋_GB2312" w:cs="仿宋_GB2312"/>
          <w:color w:val="000000"/>
          <w:sz w:val="32"/>
          <w:szCs w:val="32"/>
        </w:rPr>
        <w:t xml:space="preserve">市场监督管理局    </w:t>
      </w:r>
    </w:p>
    <w:p>
      <w:pPr>
        <w:spacing w:line="560" w:lineRule="exact"/>
        <w:ind w:right="640" w:firstLine="601"/>
        <w:jc w:val="center"/>
        <w:outlineLvl w:val="1"/>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（印 章）         </w:t>
      </w:r>
    </w:p>
    <w:p>
      <w:pPr>
        <w:spacing w:line="560" w:lineRule="exact"/>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20XX年XX月XX日 </w:t>
      </w:r>
    </w:p>
    <w:p>
      <w:pPr>
        <w:spacing w:line="500" w:lineRule="exact"/>
        <w:rPr>
          <w:rFonts w:ascii="仿宋_GB2312" w:hAnsi="仿宋_GB2312" w:eastAsia="仿宋_GB2312" w:cs="仿宋_GB2312"/>
          <w:color w:val="000000"/>
          <w:sz w:val="32"/>
          <w:szCs w:val="32"/>
        </w:rPr>
      </w:pPr>
    </w:p>
    <w:p>
      <w:pPr>
        <w:spacing w:line="500" w:lineRule="exact"/>
        <w:rPr>
          <w:rFonts w:ascii="仿宋_GB2312" w:hAnsi="仿宋_GB2312" w:eastAsia="仿宋_GB2312" w:cs="仿宋_GB2312"/>
          <w:color w:val="000000"/>
          <w:sz w:val="32"/>
          <w:szCs w:val="32"/>
        </w:rPr>
      </w:pPr>
    </w:p>
    <w:p>
      <w:pPr>
        <w:spacing w:line="500" w:lineRule="exact"/>
        <w:ind w:firstLine="640" w:firstLineChars="200"/>
        <w:rPr>
          <w:rFonts w:ascii="仿宋_GB2312" w:hAnsi="仿宋_GB2312" w:eastAsia="仿宋_GB2312" w:cs="仿宋_GB2312"/>
          <w:color w:val="000000"/>
          <w:sz w:val="32"/>
          <w:szCs w:val="32"/>
        </w:rPr>
      </w:pPr>
      <w:r>
        <w:rPr>
          <w:rFonts w:ascii="仿宋_GB2312" w:hAnsi="仿宋_GB2312" w:eastAsia="仿宋_GB2312" w:cs="仿宋_GB2312"/>
          <w:sz w:val="32"/>
          <w:szCs w:val="32"/>
        </w:rPr>
        <mc:AlternateContent>
          <mc:Choice Requires="wps">
            <w:drawing>
              <wp:anchor distT="0" distB="0" distL="114300" distR="114300" simplePos="0" relativeHeight="251692032" behindDoc="0" locked="0" layoutInCell="1" allowOverlap="1">
                <wp:simplePos x="0" y="0"/>
                <wp:positionH relativeFrom="column">
                  <wp:align>center</wp:align>
                </wp:positionH>
                <wp:positionV relativeFrom="paragraph">
                  <wp:posOffset>-2540</wp:posOffset>
                </wp:positionV>
                <wp:extent cx="5550535" cy="635"/>
                <wp:effectExtent l="0" t="0" r="0" b="0"/>
                <wp:wrapNone/>
                <wp:docPr id="51" name="Line 32"/>
                <wp:cNvGraphicFramePr/>
                <a:graphic xmlns:a="http://schemas.openxmlformats.org/drawingml/2006/main">
                  <a:graphicData uri="http://schemas.microsoft.com/office/word/2010/wordprocessingShape">
                    <wps:wsp>
                      <wps:cNvCnPr>
                        <a:cxnSpLocks noChangeShapeType="1"/>
                      </wps:cNvCnPr>
                      <wps:spPr bwMode="auto">
                        <a:xfrm>
                          <a:off x="0" y="0"/>
                          <a:ext cx="5550535" cy="635"/>
                        </a:xfrm>
                        <a:prstGeom prst="line">
                          <a:avLst/>
                        </a:prstGeom>
                        <a:noFill/>
                        <a:ln w="15875">
                          <a:solidFill>
                            <a:srgbClr val="000000"/>
                          </a:solidFill>
                          <a:round/>
                        </a:ln>
                        <a:effectLst/>
                      </wps:spPr>
                      <wps:bodyPr/>
                    </wps:wsp>
                  </a:graphicData>
                </a:graphic>
              </wp:anchor>
            </w:drawing>
          </mc:Choice>
          <mc:Fallback>
            <w:pict>
              <v:line id="Line 32" o:spid="_x0000_s1026" o:spt="20" style="position:absolute;left:0pt;margin-top:-0.2pt;height:0.05pt;width:437.05pt;mso-position-horizontal:center;z-index:251692032;mso-width-relative:page;mso-height-relative:page;" filled="f" stroked="t" coordsize="21600,21600" o:gfxdata="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6nQaGtQAAAAEAQAADwAAAAAAAAABACAAAAAiAAAA&#10;ZHJzL2Rvd25yZXYueG1sUEsBAhQAFAAAAAgAh07iQM84wuvSAQAAsgMAAA4AAAAAAAAAAQAgAAAA&#10;IwEAAGRycy9lMm9Eb2MueG1sUEsFBgAAAAAGAAYAWQEAAGcFAAAAAA==&#10;">
                <v:fill on="f" focussize="0,0"/>
                <v:stroke weight="1.25pt" color="#000000" joinstyle="round"/>
                <v:imagedata o:title=""/>
                <o:lock v:ext="edit" aspectratio="f"/>
              </v:line>
            </w:pict>
          </mc:Fallback>
        </mc:AlternateContent>
      </w:r>
      <w:r>
        <w:rPr>
          <w:rFonts w:ascii="仿宋_GB2312" w:hAnsi="仿宋_GB2312" w:eastAsia="仿宋_GB2312" w:cs="仿宋_GB2312"/>
          <w:bCs/>
          <w:color w:val="000000"/>
          <w:sz w:val="32"/>
          <w:szCs w:val="32"/>
        </w:rPr>
        <mc:AlternateContent>
          <mc:Choice Requires="wps">
            <w:drawing>
              <wp:anchor distT="0" distB="0" distL="114300" distR="114300" simplePos="0" relativeHeight="251691008" behindDoc="0" locked="0" layoutInCell="1" allowOverlap="1">
                <wp:simplePos x="0" y="0"/>
                <wp:positionH relativeFrom="column">
                  <wp:posOffset>0</wp:posOffset>
                </wp:positionH>
                <wp:positionV relativeFrom="paragraph">
                  <wp:posOffset>20807045</wp:posOffset>
                </wp:positionV>
                <wp:extent cx="5762625" cy="1270"/>
                <wp:effectExtent l="0" t="0" r="0" b="0"/>
                <wp:wrapNone/>
                <wp:docPr id="50" name="Line 33"/>
                <wp:cNvGraphicFramePr/>
                <a:graphic xmlns:a="http://schemas.openxmlformats.org/drawingml/2006/main">
                  <a:graphicData uri="http://schemas.microsoft.com/office/word/2010/wordprocessingShape">
                    <wps:wsp>
                      <wps:cNvCnPr>
                        <a:cxnSpLocks noChangeShapeType="1"/>
                      </wps:cNvCnPr>
                      <wps:spPr bwMode="auto">
                        <a:xfrm>
                          <a:off x="0" y="0"/>
                          <a:ext cx="5762625" cy="1270"/>
                        </a:xfrm>
                        <a:prstGeom prst="line">
                          <a:avLst/>
                        </a:prstGeom>
                        <a:noFill/>
                        <a:ln w="9360" cap="sq">
                          <a:solidFill>
                            <a:srgbClr val="000000"/>
                          </a:solidFill>
                          <a:round/>
                        </a:ln>
                        <a:effectLst/>
                      </wps:spPr>
                      <wps:bodyPr/>
                    </wps:wsp>
                  </a:graphicData>
                </a:graphic>
              </wp:anchor>
            </w:drawing>
          </mc:Choice>
          <mc:Fallback>
            <w:pict>
              <v:line id="Line 33" o:spid="_x0000_s1026" o:spt="20" style="position:absolute;left:0pt;margin-left:0pt;margin-top:1638.35pt;height:0.1pt;width:453.75pt;z-index:251691008;mso-width-relative:page;mso-height-relative:page;" filled="f" stroked="t"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i+/zkdcAAAAKAQAADwAAAAAA&#10;AAABACAAAAAiAAAAZHJzL2Rvd25yZXYueG1sUEsBAhQAFAAAAAgAh07iQGx9q33bAQAAuwMAAA4A&#10;AAAAAAAAAQAgAAAAJgEAAGRycy9lMm9Eb2MueG1sUEsFBgAAAAAGAAYAWQEAAHMFAAAAAA==&#10;">
                <v:fill on="f" focussize="0,0"/>
                <v:stroke weight="0.737007874015748pt" color="#000000" joinstyle="round" endcap="square"/>
                <v:imagedata o:title=""/>
                <o:lock v:ext="edit" aspectratio="f"/>
              </v:line>
            </w:pict>
          </mc:Fallback>
        </mc:AlternateContent>
      </w:r>
      <w:r>
        <w:rPr>
          <w:rFonts w:hint="eastAsia" w:ascii="仿宋_GB2312" w:hAnsi="仿宋_GB2312" w:eastAsia="仿宋_GB2312" w:cs="仿宋_GB2312"/>
          <w:color w:val="000000"/>
          <w:sz w:val="32"/>
          <w:szCs w:val="32"/>
        </w:rPr>
        <w:t>本文书一式</w:t>
      </w:r>
      <w:r>
        <w:rPr>
          <w:rFonts w:hint="eastAsia" w:ascii="仿宋_GB2312" w:hAnsi="仿宋_GB2312" w:eastAsia="仿宋_GB2312" w:cs="仿宋_GB2312"/>
          <w:color w:val="000000"/>
          <w:sz w:val="32"/>
          <w:szCs w:val="32"/>
          <w:u w:val="single"/>
        </w:rPr>
        <w:t>二</w:t>
      </w:r>
      <w:r>
        <w:rPr>
          <w:rFonts w:hint="eastAsia" w:ascii="仿宋_GB2312" w:hAnsi="仿宋_GB2312" w:eastAsia="仿宋_GB2312" w:cs="仿宋_GB2312"/>
          <w:color w:val="000000"/>
          <w:sz w:val="32"/>
          <w:szCs w:val="32"/>
        </w:rPr>
        <w:t>份，</w:t>
      </w:r>
      <w:r>
        <w:rPr>
          <w:rFonts w:hint="eastAsia" w:ascii="仿宋_GB2312" w:hAnsi="仿宋_GB2312" w:eastAsia="仿宋_GB2312" w:cs="仿宋_GB2312"/>
          <w:color w:val="000000"/>
          <w:sz w:val="32"/>
          <w:szCs w:val="32"/>
          <w:u w:val="single"/>
        </w:rPr>
        <w:t>一</w:t>
      </w:r>
      <w:r>
        <w:rPr>
          <w:rFonts w:hint="eastAsia" w:ascii="仿宋_GB2312" w:hAnsi="仿宋_GB2312" w:eastAsia="仿宋_GB2312" w:cs="仿宋_GB2312"/>
          <w:color w:val="000000"/>
          <w:sz w:val="32"/>
          <w:szCs w:val="32"/>
        </w:rPr>
        <w:t>份送达，一份归档。</w:t>
      </w:r>
    </w:p>
    <w:p>
      <w:pPr>
        <w:spacing w:line="640" w:lineRule="exact"/>
        <w:jc w:val="center"/>
        <w:outlineLvl w:val="0"/>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Cs/>
          <w:sz w:val="44"/>
          <w:szCs w:val="44"/>
          <w:u w:val="single"/>
        </w:rPr>
        <w:t>保定市</w:t>
      </w:r>
      <w:bookmarkStart w:id="73" w:name="_Toc76683312"/>
      <w:bookmarkStart w:id="74" w:name="_Toc13993"/>
      <w:r>
        <w:rPr>
          <w:rFonts w:hint="eastAsia" w:ascii="方正小标宋简体" w:hAnsi="方正小标宋简体" w:eastAsia="方正小标宋简体" w:cs="方正小标宋简体"/>
          <w:bCs/>
          <w:sz w:val="44"/>
          <w:szCs w:val="44"/>
        </w:rPr>
        <w:t>市场监督管理局</w:t>
      </w:r>
      <w:bookmarkEnd w:id="73"/>
      <w:bookmarkEnd w:id="74"/>
    </w:p>
    <w:p>
      <w:pPr>
        <w:spacing w:line="640" w:lineRule="exact"/>
        <w:jc w:val="center"/>
        <w:outlineLvl w:val="0"/>
        <w:rPr>
          <w:rFonts w:ascii="Times New Roman" w:hAnsi="Times New Roman" w:eastAsia="方正小标宋简体" w:cs="方正小标宋简体"/>
          <w:bCs/>
          <w:sz w:val="44"/>
          <w:szCs w:val="44"/>
        </w:rPr>
      </w:pPr>
      <w:bookmarkStart w:id="75" w:name="_Toc76683313"/>
      <w:r>
        <w:rPr>
          <w:rFonts w:hint="eastAsia" w:ascii="Times New Roman" w:hAnsi="方正小标宋简体" w:eastAsia="方正小标宋简体" w:cs="方正小标宋简体"/>
          <w:bCs/>
          <w:sz w:val="44"/>
          <w:szCs w:val="44"/>
        </w:rPr>
        <w:t>实施行政强制措施决定书</w:t>
      </w:r>
      <w:bookmarkEnd w:id="75"/>
    </w:p>
    <w:p>
      <w:pPr>
        <w:spacing w:line="640" w:lineRule="exact"/>
        <w:jc w:val="center"/>
        <w:outlineLvl w:val="1"/>
        <w:rPr>
          <w:rFonts w:ascii="仿宋_GB2312" w:hAnsi="仿宋_GB2312" w:eastAsia="仿宋_GB2312" w:cs="仿宋_GB2312"/>
          <w:sz w:val="32"/>
          <w:szCs w:val="32"/>
        </w:rPr>
      </w:pPr>
      <w:r>
        <w:rPr>
          <w:rFonts w:hint="eastAsia" w:ascii="仿宋_GB2312" w:hAnsi="仿宋_GB2312" w:eastAsia="仿宋_GB2312" w:cs="仿宋_GB2312"/>
          <w:sz w:val="32"/>
          <w:szCs w:val="32"/>
          <w:u w:val="single"/>
        </w:rPr>
        <w:t>保</w:t>
      </w:r>
      <w:r>
        <w:rPr>
          <w:rFonts w:hint="eastAsia" w:ascii="仿宋_GB2312" w:hAnsi="仿宋_GB2312" w:eastAsia="仿宋_GB2312" w:cs="仿宋_GB2312"/>
          <w:sz w:val="32"/>
          <w:szCs w:val="32"/>
        </w:rPr>
        <w:t>市监强制〔</w:t>
      </w:r>
      <w:r>
        <w:rPr>
          <w:rFonts w:hint="eastAsia" w:ascii="仿宋_GB2312" w:hAnsi="仿宋_GB2312" w:eastAsia="仿宋_GB2312" w:cs="仿宋_GB2312"/>
          <w:sz w:val="32"/>
          <w:szCs w:val="32"/>
          <w:u w:val="single"/>
        </w:rPr>
        <w:t>20XX</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u w:val="single"/>
        </w:rPr>
        <w:t xml:space="preserve"> X </w:t>
      </w:r>
      <w:r>
        <w:rPr>
          <w:rFonts w:hint="eastAsia" w:ascii="仿宋_GB2312" w:hAnsi="仿宋_GB2312" w:eastAsia="仿宋_GB2312" w:cs="仿宋_GB2312"/>
          <w:sz w:val="32"/>
          <w:szCs w:val="32"/>
        </w:rPr>
        <w:t>号</w:t>
      </w:r>
    </w:p>
    <w:p>
      <w:pPr>
        <w:spacing w:line="640" w:lineRule="exact"/>
        <w:jc w:val="center"/>
        <w:rPr>
          <w:rFonts w:ascii="仿宋_GB2312" w:hAnsi="仿宋_GB2312" w:eastAsia="仿宋_GB2312" w:cs="仿宋_GB2312"/>
          <w:sz w:val="32"/>
          <w:szCs w:val="32"/>
        </w:rPr>
      </w:pPr>
    </w:p>
    <w:p>
      <w:pPr>
        <w:spacing w:line="52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当事人：</w:t>
      </w:r>
      <w:r>
        <w:rPr>
          <w:rFonts w:hint="eastAsia" w:ascii="仿宋_GB2312" w:hAnsi="仿宋_GB2312" w:eastAsia="仿宋_GB2312" w:cs="仿宋_GB2312"/>
          <w:kern w:val="1"/>
          <w:sz w:val="32"/>
          <w:szCs w:val="32"/>
          <w:u w:val="single"/>
        </w:rPr>
        <w:t xml:space="preserve">          XXX有限公司                                            </w:t>
      </w:r>
    </w:p>
    <w:p>
      <w:pPr>
        <w:spacing w:line="52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主体资格证照名称：</w:t>
      </w:r>
      <w:r>
        <w:rPr>
          <w:rFonts w:hint="eastAsia" w:ascii="仿宋_GB2312" w:hAnsi="仿宋_GB2312" w:eastAsia="仿宋_GB2312" w:cs="仿宋_GB2312"/>
          <w:kern w:val="1"/>
          <w:sz w:val="32"/>
          <w:szCs w:val="32"/>
          <w:u w:val="single"/>
        </w:rPr>
        <w:t xml:space="preserve">            营业执照                                 </w:t>
      </w:r>
    </w:p>
    <w:p>
      <w:pPr>
        <w:spacing w:line="52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统一社会信用代码：</w:t>
      </w:r>
      <w:r>
        <w:rPr>
          <w:rFonts w:hint="eastAsia" w:ascii="仿宋_GB2312" w:hAnsi="仿宋_GB2312" w:eastAsia="仿宋_GB2312" w:cs="仿宋_GB2312"/>
          <w:kern w:val="1"/>
          <w:sz w:val="32"/>
          <w:szCs w:val="32"/>
          <w:u w:val="single"/>
        </w:rPr>
        <w:t xml:space="preserve">            XXXXXX                               </w:t>
      </w:r>
    </w:p>
    <w:p>
      <w:pPr>
        <w:spacing w:line="52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住所（住址）：</w:t>
      </w:r>
      <w:r>
        <w:rPr>
          <w:rFonts w:hint="eastAsia" w:ascii="仿宋_GB2312" w:hAnsi="仿宋_GB2312" w:eastAsia="仿宋_GB2312" w:cs="仿宋_GB2312"/>
          <w:kern w:val="1"/>
          <w:sz w:val="32"/>
          <w:szCs w:val="32"/>
          <w:u w:val="single"/>
        </w:rPr>
        <w:t xml:space="preserve">  保定市 XXX 工业区 XX 路 XX 号                                       </w:t>
      </w:r>
    </w:p>
    <w:p>
      <w:pPr>
        <w:spacing w:line="52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法定代表人：</w:t>
      </w:r>
      <w:r>
        <w:rPr>
          <w:rFonts w:hint="eastAsia" w:ascii="仿宋_GB2312" w:hAnsi="仿宋_GB2312" w:eastAsia="仿宋_GB2312" w:cs="仿宋_GB2312"/>
          <w:kern w:val="1"/>
          <w:sz w:val="32"/>
          <w:szCs w:val="32"/>
          <w:u w:val="single"/>
        </w:rPr>
        <w:t xml:space="preserve">       王XX                            </w:t>
      </w:r>
    </w:p>
    <w:p>
      <w:pPr>
        <w:spacing w:line="52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身份证件号码：</w:t>
      </w:r>
      <w:r>
        <w:rPr>
          <w:rFonts w:hint="eastAsia" w:ascii="仿宋_GB2312" w:hAnsi="仿宋_GB2312" w:eastAsia="仿宋_GB2312" w:cs="仿宋_GB2312"/>
          <w:kern w:val="1"/>
          <w:sz w:val="32"/>
          <w:szCs w:val="32"/>
          <w:u w:val="single"/>
        </w:rPr>
        <w:t xml:space="preserve">       XXXXXXX                                 </w:t>
      </w:r>
    </w:p>
    <w:p>
      <w:pPr>
        <w:spacing w:line="52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联系电话：</w:t>
      </w:r>
      <w:r>
        <w:rPr>
          <w:rFonts w:hint="eastAsia" w:ascii="仿宋_GB2312" w:hAnsi="仿宋_GB2312" w:eastAsia="仿宋_GB2312" w:cs="仿宋_GB2312"/>
          <w:kern w:val="1"/>
          <w:sz w:val="32"/>
          <w:szCs w:val="32"/>
          <w:u w:val="single"/>
        </w:rPr>
        <w:t xml:space="preserve">     XXXXXX     </w:t>
      </w:r>
      <w:r>
        <w:rPr>
          <w:rFonts w:hint="eastAsia" w:ascii="仿宋_GB2312" w:hAnsi="仿宋_GB2312" w:eastAsia="仿宋_GB2312" w:cs="仿宋_GB2312"/>
          <w:sz w:val="32"/>
          <w:szCs w:val="32"/>
        </w:rPr>
        <w:t>其他联系方式：</w:t>
      </w:r>
      <w:r>
        <w:rPr>
          <w:rFonts w:hint="eastAsia" w:ascii="仿宋_GB2312" w:hAnsi="仿宋_GB2312" w:eastAsia="仿宋_GB2312" w:cs="仿宋_GB2312"/>
          <w:kern w:val="1"/>
          <w:sz w:val="32"/>
          <w:szCs w:val="32"/>
          <w:u w:val="single"/>
        </w:rPr>
        <w:t xml:space="preserve">    /        </w:t>
      </w:r>
      <w:r>
        <w:rPr>
          <w:rFonts w:hint="eastAsia" w:ascii="仿宋_GB2312" w:hAnsi="仿宋_GB2312" w:eastAsia="仿宋_GB2312" w:cs="仿宋_GB2312"/>
          <w:sz w:val="32"/>
          <w:szCs w:val="32"/>
        </w:rPr>
        <w:t xml:space="preserve"> </w:t>
      </w:r>
    </w:p>
    <w:p>
      <w:pPr>
        <w:spacing w:line="520" w:lineRule="exact"/>
        <w:ind w:firstLine="600" w:firstLineChars="200"/>
        <w:rPr>
          <w:rFonts w:ascii="仿宋_GB2312" w:hAnsi="仿宋_GB2312" w:eastAsia="仿宋_GB2312" w:cs="仿宋_GB2312"/>
          <w:spacing w:val="-10"/>
          <w:sz w:val="32"/>
          <w:szCs w:val="32"/>
        </w:rPr>
      </w:pPr>
    </w:p>
    <w:p>
      <w:pPr>
        <w:spacing w:line="520" w:lineRule="exact"/>
        <w:ind w:firstLine="600" w:firstLineChars="200"/>
        <w:rPr>
          <w:rFonts w:ascii="仿宋_GB2312" w:hAnsi="仿宋_GB2312" w:eastAsia="仿宋_GB2312" w:cs="仿宋_GB2312"/>
          <w:sz w:val="32"/>
          <w:szCs w:val="32"/>
        </w:rPr>
      </w:pPr>
      <w:r>
        <w:rPr>
          <w:rFonts w:hint="eastAsia" w:ascii="仿宋_GB2312" w:hAnsi="仿宋_GB2312" w:eastAsia="仿宋_GB2312" w:cs="仿宋_GB2312"/>
          <w:spacing w:val="-10"/>
          <w:sz w:val="32"/>
          <w:szCs w:val="32"/>
        </w:rPr>
        <w:t>经查，你单位涉嫌</w:t>
      </w:r>
      <w:r>
        <w:rPr>
          <w:rFonts w:hint="eastAsia" w:ascii="仿宋_GB2312" w:hAnsi="仿宋_GB2312" w:eastAsia="仿宋_GB2312" w:cs="仿宋_GB2312"/>
          <w:sz w:val="32"/>
          <w:szCs w:val="32"/>
          <w:u w:val="single"/>
        </w:rPr>
        <w:t xml:space="preserve"> 生产不符合食品安全标准的话梅皇（商标：XX 牌，规格：200 克/袋，批号20XX0910 </w:t>
      </w:r>
      <w:r>
        <w:rPr>
          <w:rFonts w:hint="eastAsia" w:ascii="仿宋_GB2312" w:hAnsi="仿宋_GB2312" w:eastAsia="仿宋_GB2312" w:cs="仿宋_GB2312"/>
          <w:sz w:val="32"/>
          <w:szCs w:val="32"/>
        </w:rPr>
        <w:t>，本局依据</w:t>
      </w:r>
      <w:r>
        <w:rPr>
          <w:rFonts w:hint="eastAsia" w:ascii="仿宋_GB2312" w:hAnsi="仿宋_GB2312" w:eastAsia="仿宋_GB2312" w:cs="仿宋_GB2312"/>
          <w:sz w:val="32"/>
          <w:szCs w:val="32"/>
          <w:u w:val="single"/>
        </w:rPr>
        <w:t xml:space="preserve">《食品安全法》第一百一十条第一款第四项                                 </w:t>
      </w:r>
      <w:r>
        <w:rPr>
          <w:rFonts w:hint="eastAsia" w:ascii="仿宋_GB2312" w:hAnsi="仿宋_GB2312" w:eastAsia="仿宋_GB2312" w:cs="仿宋_GB2312"/>
          <w:sz w:val="32"/>
          <w:szCs w:val="32"/>
        </w:rPr>
        <w:t>的规定，决定对有关</w:t>
      </w:r>
      <w:r>
        <w:rPr>
          <w:rFonts w:hint="eastAsia" w:ascii="仿宋_GB2312" w:hAnsi="仿宋_GB2312" w:eastAsia="仿宋_GB2312" w:cs="仿宋_GB2312"/>
          <w:sz w:val="32"/>
          <w:szCs w:val="32"/>
          <w:u w:val="single"/>
        </w:rPr>
        <w:t>财物(详见《财物清单》</w:t>
      </w:r>
      <w:r>
        <w:rPr>
          <w:rFonts w:hint="eastAsia" w:ascii="仿宋_GB2312" w:hAnsi="仿宋_GB2312" w:eastAsia="仿宋_GB2312" w:cs="仿宋_GB2312"/>
          <w:color w:val="000000"/>
          <w:sz w:val="32"/>
          <w:szCs w:val="32"/>
          <w:u w:val="single"/>
        </w:rPr>
        <w:t>文书编号：</w:t>
      </w:r>
      <w:r>
        <w:rPr>
          <w:rFonts w:hint="eastAsia" w:ascii="仿宋_GB2312" w:hAnsi="仿宋_GB2312" w:eastAsia="仿宋_GB2312" w:cs="仿宋_GB2312"/>
          <w:sz w:val="32"/>
          <w:szCs w:val="32"/>
          <w:u w:val="single"/>
        </w:rPr>
        <w:t>保市监物〔20XX〕X号</w:t>
      </w:r>
      <w:r>
        <w:rPr>
          <w:rFonts w:hint="eastAsia" w:ascii="仿宋_GB2312" w:hAnsi="仿宋_GB2312" w:eastAsia="仿宋_GB2312" w:cs="仿宋_GB2312"/>
          <w:color w:val="000000"/>
          <w:sz w:val="32"/>
          <w:szCs w:val="32"/>
          <w:u w:val="single"/>
        </w:rPr>
        <w:t xml:space="preserve"> </w:t>
      </w:r>
      <w:r>
        <w:rPr>
          <w:rFonts w:hint="eastAsia" w:ascii="仿宋_GB2312" w:hAnsi="仿宋_GB2312" w:eastAsia="仿宋_GB2312" w:cs="仿宋_GB2312"/>
          <w:sz w:val="32"/>
          <w:szCs w:val="32"/>
          <w:u w:val="single"/>
        </w:rPr>
        <w:t>)</w:t>
      </w:r>
      <w:r>
        <w:rPr>
          <w:rFonts w:hint="eastAsia" w:ascii="仿宋_GB2312" w:hAnsi="仿宋_GB2312" w:eastAsia="仿宋_GB2312" w:cs="仿宋_GB2312"/>
          <w:sz w:val="32"/>
          <w:szCs w:val="32"/>
        </w:rPr>
        <w:t>实施</w:t>
      </w:r>
      <w:r>
        <w:rPr>
          <w:rFonts w:hint="eastAsia" w:ascii="仿宋_GB2312" w:hAnsi="仿宋_GB2312" w:eastAsia="仿宋_GB2312" w:cs="仿宋_GB2312"/>
          <w:sz w:val="32"/>
          <w:szCs w:val="32"/>
          <w:u w:val="single"/>
        </w:rPr>
        <w:t xml:space="preserve"> 扣押 </w:t>
      </w:r>
      <w:r>
        <w:rPr>
          <w:rFonts w:hint="eastAsia" w:ascii="仿宋_GB2312" w:hAnsi="仿宋_GB2312" w:eastAsia="仿宋_GB2312" w:cs="仿宋_GB2312"/>
          <w:sz w:val="32"/>
          <w:szCs w:val="32"/>
        </w:rPr>
        <w:t>行政强制措施。</w:t>
      </w:r>
    </w:p>
    <w:p>
      <w:pPr>
        <w:spacing w:line="520" w:lineRule="exact"/>
        <w:ind w:firstLine="616" w:firstLineChars="200"/>
        <w:rPr>
          <w:rFonts w:ascii="仿宋_GB2312" w:hAnsi="仿宋_GB2312" w:eastAsia="仿宋_GB2312" w:cs="仿宋_GB2312"/>
          <w:sz w:val="32"/>
          <w:szCs w:val="32"/>
        </w:rPr>
      </w:pPr>
      <w:r>
        <w:rPr>
          <w:rFonts w:hint="eastAsia" w:ascii="仿宋_GB2312" w:hAnsi="仿宋_GB2312" w:eastAsia="仿宋_GB2312" w:cs="仿宋_GB2312"/>
          <w:spacing w:val="-6"/>
          <w:sz w:val="32"/>
          <w:szCs w:val="32"/>
        </w:rPr>
        <w:t>实施行政强制措施的期限为</w:t>
      </w:r>
      <w:r>
        <w:rPr>
          <w:rFonts w:hint="eastAsia" w:ascii="仿宋_GB2312" w:hAnsi="仿宋_GB2312" w:eastAsia="仿宋_GB2312" w:cs="仿宋_GB2312"/>
          <w:spacing w:val="-6"/>
          <w:sz w:val="32"/>
          <w:szCs w:val="32"/>
          <w:u w:val="single"/>
        </w:rPr>
        <w:t xml:space="preserve"> 三十 </w:t>
      </w:r>
      <w:r>
        <w:rPr>
          <w:rFonts w:hint="eastAsia" w:ascii="仿宋_GB2312" w:hAnsi="仿宋_GB2312" w:eastAsia="仿宋_GB2312" w:cs="仿宋_GB2312"/>
          <w:sz w:val="32"/>
          <w:szCs w:val="32"/>
        </w:rPr>
        <w:t>日。情况复杂，需要延长强制措施期限的，本局将书面告知。对物品需要进行检测、检验、检疫或者技术鉴定的，查封、扣押的期间不包括检测、检验、检疫或者技术鉴定的期间，检测、检验、检疫或者技术鉴定的期间本局将书面告知。</w:t>
      </w:r>
    </w:p>
    <w:p>
      <w:pPr>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u w:val="single"/>
        </w:rPr>
        <w:t>扣押</w:t>
      </w:r>
      <w:r>
        <w:rPr>
          <w:rFonts w:hint="eastAsia" w:ascii="仿宋_GB2312" w:hAnsi="仿宋_GB2312" w:eastAsia="仿宋_GB2312" w:cs="仿宋_GB2312"/>
          <w:sz w:val="32"/>
          <w:szCs w:val="32"/>
        </w:rPr>
        <w:t>的</w:t>
      </w:r>
      <w:r>
        <w:rPr>
          <w:rFonts w:hint="eastAsia" w:ascii="仿宋_GB2312" w:hAnsi="仿宋_GB2312" w:eastAsia="仿宋_GB2312" w:cs="仿宋_GB2312"/>
          <w:sz w:val="32"/>
          <w:szCs w:val="32"/>
          <w:u w:val="single"/>
        </w:rPr>
        <w:t>财物</w:t>
      </w:r>
      <w:r>
        <w:rPr>
          <w:rFonts w:hint="eastAsia" w:ascii="仿宋_GB2312" w:hAnsi="仿宋_GB2312" w:eastAsia="仿宋_GB2312" w:cs="仿宋_GB2312"/>
          <w:sz w:val="32"/>
          <w:szCs w:val="32"/>
        </w:rPr>
        <w:t>应当妥善保管，任何人不得随意动用或者损毁。</w:t>
      </w:r>
    </w:p>
    <w:p>
      <w:pPr>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你单位可以对本行政强制措施决定进行陈述和申辩。如对本决定不服，可以在收到本决定之日起</w:t>
      </w:r>
      <w:r>
        <w:rPr>
          <w:rFonts w:hint="eastAsia" w:ascii="仿宋_GB2312" w:hAnsi="仿宋_GB2312" w:eastAsia="仿宋_GB2312" w:cs="仿宋_GB2312"/>
          <w:sz w:val="32"/>
          <w:szCs w:val="32"/>
          <w:u w:val="single"/>
        </w:rPr>
        <w:t xml:space="preserve"> 六十日 </w:t>
      </w:r>
      <w:r>
        <w:rPr>
          <w:rFonts w:hint="eastAsia" w:ascii="仿宋_GB2312" w:hAnsi="仿宋_GB2312" w:eastAsia="仿宋_GB2312" w:cs="仿宋_GB2312"/>
          <w:sz w:val="32"/>
          <w:szCs w:val="32"/>
        </w:rPr>
        <w:t>内向</w:t>
      </w:r>
      <w:r>
        <w:rPr>
          <w:rFonts w:hint="eastAsia" w:ascii="仿宋_GB2312" w:hAnsi="仿宋_GB2312" w:eastAsia="仿宋_GB2312" w:cs="仿宋_GB2312"/>
          <w:sz w:val="32"/>
          <w:szCs w:val="32"/>
          <w:u w:val="single"/>
        </w:rPr>
        <w:t xml:space="preserve">     </w:t>
      </w:r>
    </w:p>
    <w:p>
      <w:pPr>
        <w:spacing w:line="520" w:lineRule="exact"/>
        <w:rPr>
          <w:rFonts w:ascii="仿宋_GB2312" w:hAnsi="仿宋_GB2312" w:eastAsia="仿宋_GB2312" w:cs="仿宋_GB2312"/>
          <w:sz w:val="32"/>
          <w:szCs w:val="32"/>
        </w:rPr>
      </w:pPr>
      <w:r>
        <w:rPr>
          <w:rFonts w:hint="eastAsia" w:ascii="仿宋_GB2312" w:hAnsi="仿宋_GB2312" w:eastAsia="仿宋_GB2312" w:cs="仿宋_GB2312"/>
          <w:sz w:val="32"/>
          <w:szCs w:val="32"/>
          <w:u w:val="single"/>
        </w:rPr>
        <w:t xml:space="preserve">  XXX人民政府 </w:t>
      </w:r>
      <w:r>
        <w:rPr>
          <w:rFonts w:hint="eastAsia" w:ascii="仿宋_GB2312" w:hAnsi="仿宋_GB2312" w:eastAsia="仿宋_GB2312" w:cs="仿宋_GB2312"/>
          <w:sz w:val="32"/>
          <w:szCs w:val="32"/>
        </w:rPr>
        <w:t>申请行政复议；也可以在</w:t>
      </w:r>
      <w:r>
        <w:rPr>
          <w:rFonts w:hint="eastAsia" w:ascii="仿宋_GB2312" w:hAnsi="仿宋_GB2312" w:eastAsia="仿宋_GB2312" w:cs="仿宋_GB2312"/>
          <w:sz w:val="32"/>
          <w:szCs w:val="32"/>
          <w:u w:val="single"/>
        </w:rPr>
        <w:t xml:space="preserve"> 六个月 </w:t>
      </w:r>
      <w:r>
        <w:rPr>
          <w:rFonts w:hint="eastAsia" w:ascii="仿宋_GB2312" w:hAnsi="仿宋_GB2312" w:eastAsia="仿宋_GB2312" w:cs="仿宋_GB2312"/>
          <w:sz w:val="32"/>
          <w:szCs w:val="32"/>
        </w:rPr>
        <w:t>内依法向</w:t>
      </w:r>
      <w:r>
        <w:rPr>
          <w:rFonts w:hint="eastAsia" w:ascii="仿宋_GB2312" w:hAnsi="仿宋_GB2312" w:eastAsia="仿宋_GB2312" w:cs="仿宋_GB2312"/>
          <w:sz w:val="32"/>
          <w:szCs w:val="32"/>
          <w:u w:val="single"/>
        </w:rPr>
        <w:t xml:space="preserve">  XXX  </w:t>
      </w:r>
      <w:r>
        <w:rPr>
          <w:rFonts w:hint="eastAsia" w:ascii="仿宋_GB2312" w:hAnsi="仿宋_GB2312" w:eastAsia="仿宋_GB2312" w:cs="仿宋_GB2312"/>
          <w:sz w:val="32"/>
          <w:szCs w:val="32"/>
        </w:rPr>
        <w:t>人民法院提起行政诉讼。</w:t>
      </w:r>
    </w:p>
    <w:p>
      <w:pPr>
        <w:spacing w:line="520" w:lineRule="exact"/>
        <w:rPr>
          <w:rFonts w:ascii="仿宋_GB2312" w:hAnsi="仿宋_GB2312" w:eastAsia="仿宋_GB2312" w:cs="仿宋_GB2312"/>
          <w:sz w:val="32"/>
          <w:szCs w:val="32"/>
        </w:rPr>
      </w:pPr>
    </w:p>
    <w:p>
      <w:pPr>
        <w:spacing w:line="400" w:lineRule="exact"/>
        <w:ind w:firstLine="640" w:firstLineChars="200"/>
        <w:rPr>
          <w:rFonts w:ascii="仿宋_GB2312" w:hAnsi="仿宋_GB2312" w:eastAsia="仿宋_GB2312" w:cs="仿宋_GB2312"/>
          <w:sz w:val="32"/>
          <w:szCs w:val="32"/>
          <w:u w:val="single"/>
        </w:rPr>
      </w:pPr>
      <w:r>
        <w:rPr>
          <w:rFonts w:hint="eastAsia" w:ascii="仿宋_GB2312" w:hAnsi="仿宋_GB2312" w:eastAsia="仿宋_GB2312" w:cs="仿宋_GB2312"/>
          <w:sz w:val="32"/>
          <w:szCs w:val="32"/>
        </w:rPr>
        <w:t>联系人：</w:t>
      </w:r>
      <w:r>
        <w:rPr>
          <w:rFonts w:hint="eastAsia" w:ascii="仿宋_GB2312" w:hAnsi="仿宋_GB2312" w:eastAsia="仿宋_GB2312" w:cs="仿宋_GB2312"/>
          <w:sz w:val="32"/>
          <w:szCs w:val="32"/>
          <w:u w:val="single"/>
        </w:rPr>
        <w:t xml:space="preserve"> 王XX   李XX   </w:t>
      </w:r>
      <w:r>
        <w:rPr>
          <w:rFonts w:hint="eastAsia" w:ascii="仿宋_GB2312" w:hAnsi="仿宋_GB2312" w:eastAsia="仿宋_GB2312" w:cs="仿宋_GB2312"/>
          <w:sz w:val="32"/>
          <w:szCs w:val="32"/>
        </w:rPr>
        <w:t>联系电话：</w:t>
      </w:r>
      <w:r>
        <w:rPr>
          <w:rFonts w:hint="eastAsia" w:ascii="仿宋_GB2312" w:hAnsi="仿宋_GB2312" w:eastAsia="仿宋_GB2312" w:cs="仿宋_GB2312"/>
          <w:sz w:val="32"/>
          <w:szCs w:val="32"/>
          <w:u w:val="single"/>
        </w:rPr>
        <w:t xml:space="preserve">  XXXXX                  </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联系地址：</w:t>
      </w:r>
      <w:r>
        <w:rPr>
          <w:rFonts w:hint="eastAsia" w:ascii="仿宋_GB2312" w:hAnsi="仿宋_GB2312" w:eastAsia="仿宋_GB2312" w:cs="仿宋_GB2312"/>
          <w:sz w:val="32"/>
          <w:szCs w:val="32"/>
          <w:u w:val="single"/>
        </w:rPr>
        <w:t xml:space="preserve">       保定市XX区XX路XX号          </w:t>
      </w:r>
    </w:p>
    <w:p>
      <w:pPr>
        <w:spacing w:line="560" w:lineRule="exact"/>
        <w:ind w:firstLine="640" w:firstLineChars="200"/>
        <w:rPr>
          <w:rFonts w:ascii="仿宋_GB2312" w:hAnsi="仿宋_GB2312" w:eastAsia="仿宋_GB2312" w:cs="仿宋_GB2312"/>
          <w:sz w:val="32"/>
          <w:szCs w:val="32"/>
        </w:rPr>
      </w:pPr>
    </w:p>
    <w:p>
      <w:pPr>
        <w:spacing w:line="520" w:lineRule="exact"/>
        <w:ind w:firstLine="640" w:firstLineChars="200"/>
        <w:rPr>
          <w:rFonts w:ascii="仿宋_GB2312" w:hAnsi="仿宋_GB2312" w:eastAsia="仿宋_GB2312" w:cs="仿宋_GB2312"/>
          <w:sz w:val="32"/>
          <w:szCs w:val="32"/>
        </w:rPr>
      </w:pPr>
    </w:p>
    <w:p>
      <w:pPr>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附件：《财物清单》（文书编号：</w:t>
      </w:r>
      <w:r>
        <w:rPr>
          <w:rFonts w:hint="eastAsia" w:ascii="仿宋_GB2312" w:hAnsi="仿宋_GB2312" w:eastAsia="仿宋_GB2312" w:cs="仿宋_GB2312"/>
          <w:sz w:val="32"/>
          <w:szCs w:val="32"/>
          <w:u w:val="single"/>
        </w:rPr>
        <w:t>保市监物〔20XX〕X号</w:t>
      </w:r>
      <w:r>
        <w:rPr>
          <w:rFonts w:hint="eastAsia" w:ascii="仿宋_GB2312" w:hAnsi="仿宋_GB2312" w:eastAsia="仿宋_GB2312" w:cs="仿宋_GB2312"/>
          <w:sz w:val="32"/>
          <w:szCs w:val="32"/>
        </w:rPr>
        <w:t>）</w:t>
      </w:r>
    </w:p>
    <w:p>
      <w:pPr>
        <w:spacing w:line="560" w:lineRule="exact"/>
        <w:ind w:right="640" w:firstLine="601"/>
        <w:jc w:val="right"/>
        <w:rPr>
          <w:rFonts w:ascii="仿宋_GB2312" w:hAnsi="仿宋_GB2312" w:eastAsia="仿宋_GB2312" w:cs="仿宋_GB2312"/>
          <w:color w:val="000000"/>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color w:val="000000"/>
          <w:sz w:val="32"/>
          <w:szCs w:val="32"/>
          <w:u w:val="single"/>
        </w:rPr>
        <w:t>保定市</w:t>
      </w:r>
      <w:r>
        <w:rPr>
          <w:rFonts w:hint="eastAsia" w:ascii="仿宋_GB2312" w:hAnsi="仿宋_GB2312" w:eastAsia="仿宋_GB2312" w:cs="仿宋_GB2312"/>
          <w:color w:val="000000"/>
          <w:sz w:val="32"/>
          <w:szCs w:val="32"/>
        </w:rPr>
        <w:t xml:space="preserve">市场监督管理局    </w:t>
      </w:r>
    </w:p>
    <w:p>
      <w:pPr>
        <w:spacing w:line="560" w:lineRule="exact"/>
        <w:ind w:right="640" w:firstLine="601"/>
        <w:jc w:val="center"/>
        <w:outlineLvl w:val="1"/>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（印 章）         </w:t>
      </w:r>
    </w:p>
    <w:p>
      <w:pPr>
        <w:spacing w:line="480" w:lineRule="exact"/>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20XX年XX月XX日</w:t>
      </w:r>
    </w:p>
    <w:p>
      <w:pPr>
        <w:spacing w:line="480" w:lineRule="exact"/>
        <w:ind w:right="1280" w:firstLine="600"/>
        <w:jc w:val="right"/>
        <w:rPr>
          <w:rFonts w:ascii="仿宋_GB2312" w:hAnsi="Times New Roman" w:eastAsia="仿宋_GB2312" w:cs="仿宋"/>
          <w:color w:val="000000"/>
          <w:sz w:val="32"/>
          <w:szCs w:val="32"/>
        </w:rPr>
      </w:pPr>
    </w:p>
    <w:p>
      <w:pPr>
        <w:spacing w:line="320" w:lineRule="exact"/>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（注：1.应当对查封的场所、设施或者财物加封执法机关的封条，并进行拍照、摄像记录。应当依据《中华人民共和国行政强制法》第十八条的规定同时制作现场笔录。</w:t>
      </w:r>
    </w:p>
    <w:p>
      <w:pPr>
        <w:spacing w:line="320" w:lineRule="exact"/>
        <w:ind w:firstLine="422" w:firstLineChars="200"/>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2.</w:t>
      </w:r>
      <w:bookmarkStart w:id="76" w:name="_Hlk160984138"/>
      <w:r>
        <w:rPr>
          <w:rFonts w:hint="eastAsia" w:ascii="仿宋_GB2312" w:hAnsi="仿宋_GB2312" w:eastAsia="仿宋_GB2312" w:cs="仿宋_GB2312"/>
          <w:b/>
          <w:bCs/>
          <w:color w:val="000000"/>
          <w:szCs w:val="21"/>
        </w:rPr>
        <w:t>实施行政强制措施应当有法律、法规的规定，不能仅以《中华人民共和国行政强制法》作为实施行政强制措施的依据。</w:t>
      </w:r>
    </w:p>
    <w:p>
      <w:pPr>
        <w:spacing w:line="320" w:lineRule="exact"/>
        <w:ind w:firstLine="422" w:firstLineChars="200"/>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3.引用法律、法规时，应使用法律、法规的全称加书名号，并准确写明条、款、项。</w:t>
      </w:r>
    </w:p>
    <w:p>
      <w:pPr>
        <w:spacing w:line="320" w:lineRule="exact"/>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填写的实施行政强制措施的期限不得超过三十日。</w:t>
      </w:r>
    </w:p>
    <w:p>
      <w:pPr>
        <w:spacing w:line="320" w:lineRule="exact"/>
        <w:ind w:firstLine="422" w:firstLineChars="200"/>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4.查封、扣押的财物应当与违法行为有直接关系，且强制措施的事实依据与法律依据应当一致。</w:t>
      </w:r>
    </w:p>
    <w:p>
      <w:pPr>
        <w:spacing w:line="320" w:lineRule="exact"/>
        <w:ind w:firstLine="422" w:firstLineChars="200"/>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5.不得重复查封、扣押。</w:t>
      </w:r>
    </w:p>
    <w:p>
      <w:pPr>
        <w:spacing w:line="320" w:lineRule="exact"/>
        <w:ind w:firstLine="422" w:firstLineChars="200"/>
        <w:rPr>
          <w:rFonts w:ascii="仿宋_GB2312" w:hAnsi="Times New Roman" w:eastAsia="仿宋_GB2312" w:cs="仿宋"/>
          <w:color w:val="000000"/>
          <w:sz w:val="32"/>
          <w:szCs w:val="32"/>
        </w:rPr>
      </w:pPr>
      <w:r>
        <w:rPr>
          <w:rFonts w:hint="eastAsia" w:ascii="仿宋_GB2312" w:hAnsi="仿宋_GB2312" w:eastAsia="仿宋_GB2312" w:cs="仿宋_GB2312"/>
          <w:b/>
          <w:bCs/>
          <w:color w:val="000000"/>
          <w:szCs w:val="21"/>
        </w:rPr>
        <w:t>6.经市场监督管理部门负责人批准。依据《中华人民共和国反不正当竞争法》第十三条第二款、《禁止传销条例》第十四条第二款等规定，对批准程序有特别规定的从其规定。主要负责人批准。）</w:t>
      </w:r>
    </w:p>
    <w:bookmarkEnd w:id="76"/>
    <w:p>
      <w:pPr>
        <w:spacing w:line="480" w:lineRule="exact"/>
        <w:ind w:right="1280"/>
        <w:rPr>
          <w:rFonts w:ascii="仿宋_GB2312" w:hAnsi="Times New Roman" w:eastAsia="仿宋_GB2312" w:cs="仿宋"/>
          <w:color w:val="000000"/>
          <w:sz w:val="32"/>
          <w:szCs w:val="32"/>
        </w:rPr>
      </w:pPr>
    </w:p>
    <w:p>
      <w:pPr>
        <w:spacing w:line="480" w:lineRule="exact"/>
        <w:ind w:right="1280"/>
        <w:rPr>
          <w:rFonts w:ascii="仿宋_GB2312" w:hAnsi="Times New Roman" w:eastAsia="仿宋_GB2312" w:cs="仿宋"/>
          <w:color w:val="000000"/>
          <w:sz w:val="32"/>
          <w:szCs w:val="32"/>
        </w:rPr>
      </w:pPr>
    </w:p>
    <w:p>
      <w:pPr>
        <w:spacing w:line="480" w:lineRule="exact"/>
        <w:ind w:right="1280"/>
        <w:rPr>
          <w:rFonts w:ascii="仿宋_GB2312" w:hAnsi="Times New Roman" w:eastAsia="仿宋_GB2312" w:cs="仿宋"/>
          <w:color w:val="000000"/>
          <w:sz w:val="32"/>
          <w:szCs w:val="32"/>
        </w:rPr>
      </w:pPr>
    </w:p>
    <w:p>
      <w:pPr>
        <w:pStyle w:val="4"/>
      </w:pPr>
    </w:p>
    <w:p>
      <w:pPr>
        <w:spacing w:line="500" w:lineRule="exact"/>
        <w:ind w:firstLine="640" w:firstLineChars="200"/>
        <w:rPr>
          <w:rFonts w:ascii="方正小标宋简体" w:hAnsi="方正小标宋简体" w:eastAsia="方正小标宋简体" w:cs="方正小标宋简体"/>
          <w:bCs/>
          <w:sz w:val="44"/>
          <w:szCs w:val="44"/>
          <w:u w:val="single"/>
        </w:rPr>
      </w:pPr>
      <w:r>
        <w:rPr>
          <w:rFonts w:ascii="Times New Roman" w:hAnsi="Times New Roman" w:eastAsia="仿宋_GB2312"/>
          <w:sz w:val="32"/>
        </w:rPr>
        <mc:AlternateContent>
          <mc:Choice Requires="wps">
            <w:drawing>
              <wp:anchor distT="0" distB="0" distL="114300" distR="114300" simplePos="0" relativeHeight="251666432" behindDoc="0" locked="0" layoutInCell="1" allowOverlap="1">
                <wp:simplePos x="0" y="0"/>
                <wp:positionH relativeFrom="column">
                  <wp:align>center</wp:align>
                </wp:positionH>
                <wp:positionV relativeFrom="paragraph">
                  <wp:posOffset>-2540</wp:posOffset>
                </wp:positionV>
                <wp:extent cx="5550535" cy="635"/>
                <wp:effectExtent l="0" t="0" r="0" b="0"/>
                <wp:wrapNone/>
                <wp:docPr id="49" name="Line 34"/>
                <wp:cNvGraphicFramePr/>
                <a:graphic xmlns:a="http://schemas.openxmlformats.org/drawingml/2006/main">
                  <a:graphicData uri="http://schemas.microsoft.com/office/word/2010/wordprocessingShape">
                    <wps:wsp>
                      <wps:cNvCnPr>
                        <a:cxnSpLocks noChangeShapeType="1"/>
                      </wps:cNvCnPr>
                      <wps:spPr bwMode="auto">
                        <a:xfrm>
                          <a:off x="0" y="0"/>
                          <a:ext cx="5550535" cy="635"/>
                        </a:xfrm>
                        <a:prstGeom prst="line">
                          <a:avLst/>
                        </a:prstGeom>
                        <a:noFill/>
                        <a:ln w="15875">
                          <a:solidFill>
                            <a:srgbClr val="000000"/>
                          </a:solidFill>
                          <a:round/>
                        </a:ln>
                        <a:effectLst/>
                      </wps:spPr>
                      <wps:bodyPr/>
                    </wps:wsp>
                  </a:graphicData>
                </a:graphic>
              </wp:anchor>
            </w:drawing>
          </mc:Choice>
          <mc:Fallback>
            <w:pict>
              <v:line id="Line 34" o:spid="_x0000_s1026" o:spt="20" style="position:absolute;left:0pt;margin-top:-0.2pt;height:0.05pt;width:437.05pt;mso-position-horizontal:center;z-index:251666432;mso-width-relative:page;mso-height-relative:page;" filled="f" stroked="t" coordsize="21600,21600" o:gfxdata="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Op0GhrUAAAABAEAAA8AAAAAAAAAAQAgAAAAIgAA&#10;AGRycy9kb3ducmV2LnhtbFBLAQIUABQAAAAIAIdO4kBIErCQ0wEAALIDAAAOAAAAAAAAAAEAIAAA&#10;ACMBAABkcnMvZTJvRG9jLnhtbFBLBQYAAAAABgAGAFkBAABoBQAAAAA=&#10;">
                <v:fill on="f" focussize="0,0"/>
                <v:stroke weight="1.25pt" color="#000000" joinstyle="round"/>
                <v:imagedata o:title=""/>
                <o:lock v:ext="edit" aspectratio="f"/>
              </v:line>
            </w:pict>
          </mc:Fallback>
        </mc:AlternateContent>
      </w:r>
      <w:r>
        <w:rPr>
          <w:rFonts w:ascii="Times New Roman" w:hAnsi="Times New Roman" w:eastAsia="仿宋_GB2312" w:cs="仿宋"/>
          <w:bCs/>
          <w:color w:val="000000"/>
          <w:sz w:val="32"/>
          <w:szCs w:val="32"/>
        </w:rPr>
        <mc:AlternateContent>
          <mc:Choice Requires="wps">
            <w:drawing>
              <wp:anchor distT="0" distB="0" distL="114300" distR="114300" simplePos="0" relativeHeight="251665408" behindDoc="0" locked="0" layoutInCell="1" allowOverlap="1">
                <wp:simplePos x="0" y="0"/>
                <wp:positionH relativeFrom="column">
                  <wp:posOffset>0</wp:posOffset>
                </wp:positionH>
                <wp:positionV relativeFrom="paragraph">
                  <wp:posOffset>20807045</wp:posOffset>
                </wp:positionV>
                <wp:extent cx="5762625" cy="1270"/>
                <wp:effectExtent l="0" t="0" r="0" b="0"/>
                <wp:wrapNone/>
                <wp:docPr id="48" name="Line 35"/>
                <wp:cNvGraphicFramePr/>
                <a:graphic xmlns:a="http://schemas.openxmlformats.org/drawingml/2006/main">
                  <a:graphicData uri="http://schemas.microsoft.com/office/word/2010/wordprocessingShape">
                    <wps:wsp>
                      <wps:cNvCnPr>
                        <a:cxnSpLocks noChangeShapeType="1"/>
                      </wps:cNvCnPr>
                      <wps:spPr bwMode="auto">
                        <a:xfrm>
                          <a:off x="0" y="0"/>
                          <a:ext cx="5762625" cy="1270"/>
                        </a:xfrm>
                        <a:prstGeom prst="line">
                          <a:avLst/>
                        </a:prstGeom>
                        <a:noFill/>
                        <a:ln w="9360" cap="sq">
                          <a:solidFill>
                            <a:srgbClr val="000000"/>
                          </a:solidFill>
                          <a:round/>
                        </a:ln>
                        <a:effectLst/>
                      </wps:spPr>
                      <wps:bodyPr/>
                    </wps:wsp>
                  </a:graphicData>
                </a:graphic>
              </wp:anchor>
            </w:drawing>
          </mc:Choice>
          <mc:Fallback>
            <w:pict>
              <v:line id="Line 35" o:spid="_x0000_s1026" o:spt="20" style="position:absolute;left:0pt;margin-left:0pt;margin-top:1638.35pt;height:0.1pt;width:453.75pt;z-index:251665408;mso-width-relative:page;mso-height-relative:page;" filled="f" stroked="t"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Ivv85HXAAAACgEAAA8AAAAA&#10;AAAAAQAgAAAAIgAAAGRycy9kb3ducmV2LnhtbFBLAQIUABQAAAAIAIdO4kB0UjsN3AEAALsDAAAO&#10;AAAAAAAAAAEAIAAAACYBAABkcnMvZTJvRG9jLnhtbFBLBQYAAAAABgAGAFkBAAB0BQAAAAA=&#10;">
                <v:fill on="f" focussize="0,0"/>
                <v:stroke weight="0.737007874015748pt" color="#000000" joinstyle="round" endcap="square"/>
                <v:imagedata o:title=""/>
                <o:lock v:ext="edit" aspectratio="f"/>
              </v:line>
            </w:pict>
          </mc:Fallback>
        </mc:AlternateContent>
      </w:r>
      <w:r>
        <w:rPr>
          <w:rFonts w:hint="eastAsia" w:ascii="Times New Roman" w:hAnsi="Times New Roman" w:eastAsia="仿宋_GB2312" w:cs="仿宋"/>
          <w:color w:val="000000"/>
          <w:sz w:val="32"/>
          <w:szCs w:val="32"/>
        </w:rPr>
        <w:t>本文书一式</w:t>
      </w:r>
      <w:r>
        <w:rPr>
          <w:rFonts w:hint="eastAsia" w:ascii="Times New Roman" w:hAnsi="Times New Roman" w:eastAsia="仿宋_GB2312" w:cs="仿宋"/>
          <w:color w:val="000000"/>
          <w:sz w:val="32"/>
          <w:szCs w:val="32"/>
          <w:u w:val="single"/>
        </w:rPr>
        <w:t>二</w:t>
      </w:r>
      <w:r>
        <w:rPr>
          <w:rFonts w:hint="eastAsia" w:ascii="Times New Roman" w:hAnsi="Times New Roman" w:eastAsia="仿宋_GB2312" w:cs="仿宋"/>
          <w:color w:val="000000"/>
          <w:sz w:val="32"/>
          <w:szCs w:val="32"/>
        </w:rPr>
        <w:t>份，</w:t>
      </w:r>
      <w:r>
        <w:rPr>
          <w:rFonts w:hint="eastAsia" w:ascii="Times New Roman" w:hAnsi="Times New Roman" w:eastAsia="仿宋_GB2312" w:cs="仿宋"/>
          <w:color w:val="000000"/>
          <w:sz w:val="32"/>
          <w:szCs w:val="32"/>
          <w:u w:val="single"/>
        </w:rPr>
        <w:t>一</w:t>
      </w:r>
      <w:r>
        <w:rPr>
          <w:rFonts w:hint="eastAsia" w:ascii="Times New Roman" w:hAnsi="Times New Roman" w:eastAsia="仿宋_GB2312" w:cs="仿宋"/>
          <w:color w:val="000000"/>
          <w:sz w:val="32"/>
          <w:szCs w:val="32"/>
        </w:rPr>
        <w:t>份送达，一份归档。</w:t>
      </w:r>
    </w:p>
    <w:p>
      <w:pPr>
        <w:spacing w:line="640" w:lineRule="exact"/>
        <w:jc w:val="center"/>
        <w:outlineLvl w:val="0"/>
        <w:rPr>
          <w:rFonts w:ascii="方正小标宋简体" w:hAnsi="方正小标宋简体" w:eastAsia="方正小标宋简体" w:cs="方正小标宋简体"/>
          <w:bCs/>
          <w:sz w:val="44"/>
          <w:szCs w:val="44"/>
          <w:u w:val="single"/>
        </w:rPr>
      </w:pPr>
    </w:p>
    <w:p>
      <w:pPr>
        <w:spacing w:line="640" w:lineRule="exact"/>
        <w:jc w:val="center"/>
        <w:outlineLvl w:val="0"/>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Cs/>
          <w:sz w:val="44"/>
          <w:szCs w:val="44"/>
          <w:u w:val="single"/>
        </w:rPr>
        <w:t>保定市</w:t>
      </w:r>
      <w:bookmarkStart w:id="77" w:name="_Toc76683314"/>
      <w:bookmarkStart w:id="78" w:name="_Toc1947"/>
      <w:r>
        <w:rPr>
          <w:rFonts w:hint="eastAsia" w:ascii="方正小标宋简体" w:hAnsi="方正小标宋简体" w:eastAsia="方正小标宋简体" w:cs="方正小标宋简体"/>
          <w:bCs/>
          <w:sz w:val="44"/>
          <w:szCs w:val="44"/>
        </w:rPr>
        <w:t>市场监督管理局</w:t>
      </w:r>
      <w:bookmarkEnd w:id="77"/>
      <w:bookmarkEnd w:id="78"/>
    </w:p>
    <w:p>
      <w:pPr>
        <w:spacing w:line="640" w:lineRule="exact"/>
        <w:jc w:val="center"/>
        <w:outlineLvl w:val="0"/>
        <w:rPr>
          <w:rFonts w:ascii="Times New Roman" w:hAnsi="Times New Roman" w:eastAsia="方正小标宋简体" w:cs="方正小标宋简体"/>
          <w:sz w:val="44"/>
          <w:szCs w:val="44"/>
        </w:rPr>
      </w:pPr>
      <w:bookmarkStart w:id="79" w:name="_Toc76683315"/>
      <w:r>
        <w:rPr>
          <w:rFonts w:hint="eastAsia" w:ascii="Times New Roman" w:hAnsi="方正小标宋简体" w:eastAsia="方正小标宋简体" w:cs="方正小标宋简体"/>
          <w:bCs/>
          <w:sz w:val="44"/>
          <w:szCs w:val="44"/>
        </w:rPr>
        <w:t>延长行政强制措施期限决定书</w:t>
      </w:r>
      <w:bookmarkEnd w:id="79"/>
    </w:p>
    <w:p>
      <w:pPr>
        <w:spacing w:line="480" w:lineRule="exact"/>
        <w:jc w:val="center"/>
        <w:outlineLvl w:val="1"/>
        <w:rPr>
          <w:rFonts w:ascii="仿宋_GB2312" w:hAnsi="仿宋_GB2312" w:eastAsia="仿宋_GB2312" w:cs="仿宋_GB2312"/>
          <w:sz w:val="32"/>
          <w:szCs w:val="32"/>
        </w:rPr>
      </w:pPr>
      <w:r>
        <w:rPr>
          <w:rFonts w:hint="eastAsia" w:ascii="仿宋_GB2312" w:hAnsi="仿宋_GB2312" w:eastAsia="仿宋_GB2312" w:cs="仿宋_GB2312"/>
          <w:sz w:val="32"/>
          <w:szCs w:val="32"/>
          <w:u w:val="single"/>
        </w:rPr>
        <w:t>保</w:t>
      </w:r>
      <w:r>
        <w:rPr>
          <w:rFonts w:hint="eastAsia" w:ascii="仿宋_GB2312" w:hAnsi="仿宋_GB2312" w:eastAsia="仿宋_GB2312" w:cs="仿宋_GB2312"/>
          <w:sz w:val="32"/>
          <w:szCs w:val="32"/>
        </w:rPr>
        <w:t>市监延强〔</w:t>
      </w:r>
      <w:r>
        <w:rPr>
          <w:rFonts w:hint="eastAsia" w:ascii="仿宋_GB2312" w:hAnsi="仿宋_GB2312" w:eastAsia="仿宋_GB2312" w:cs="仿宋_GB2312"/>
          <w:sz w:val="32"/>
          <w:szCs w:val="32"/>
          <w:u w:val="single"/>
        </w:rPr>
        <w:t>20XX</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u w:val="single"/>
        </w:rPr>
        <w:t xml:space="preserve"> X </w:t>
      </w:r>
      <w:r>
        <w:rPr>
          <w:rFonts w:hint="eastAsia" w:ascii="仿宋_GB2312" w:hAnsi="仿宋_GB2312" w:eastAsia="仿宋_GB2312" w:cs="仿宋_GB2312"/>
          <w:sz w:val="32"/>
          <w:szCs w:val="32"/>
        </w:rPr>
        <w:t>号</w:t>
      </w:r>
    </w:p>
    <w:p>
      <w:pPr>
        <w:spacing w:line="480" w:lineRule="exact"/>
        <w:jc w:val="center"/>
        <w:rPr>
          <w:rFonts w:ascii="仿宋_GB2312" w:hAnsi="仿宋_GB2312" w:eastAsia="仿宋_GB2312" w:cs="仿宋_GB2312"/>
          <w:sz w:val="32"/>
          <w:szCs w:val="32"/>
        </w:rPr>
      </w:pPr>
    </w:p>
    <w:p>
      <w:pPr>
        <w:spacing w:line="480" w:lineRule="exact"/>
        <w:rPr>
          <w:rFonts w:ascii="仿宋_GB2312" w:hAnsi="仿宋_GB2312" w:eastAsia="仿宋_GB2312" w:cs="仿宋_GB2312"/>
          <w:sz w:val="32"/>
          <w:szCs w:val="32"/>
        </w:rPr>
      </w:pPr>
      <w:r>
        <w:rPr>
          <w:rFonts w:hint="eastAsia" w:ascii="仿宋_GB2312" w:hAnsi="仿宋_GB2312" w:eastAsia="仿宋_GB2312" w:cs="仿宋_GB2312"/>
          <w:sz w:val="32"/>
          <w:szCs w:val="32"/>
          <w:u w:val="single"/>
        </w:rPr>
        <w:t xml:space="preserve"> XXX有限公司 </w:t>
      </w:r>
      <w:r>
        <w:rPr>
          <w:rFonts w:hint="eastAsia" w:ascii="仿宋_GB2312" w:hAnsi="仿宋_GB2312" w:eastAsia="仿宋_GB2312" w:cs="仿宋_GB2312"/>
          <w:sz w:val="32"/>
          <w:szCs w:val="32"/>
        </w:rPr>
        <w:t>：</w:t>
      </w:r>
    </w:p>
    <w:p>
      <w:pPr>
        <w:spacing w:line="480" w:lineRule="exact"/>
        <w:ind w:firstLine="640" w:firstLineChars="200"/>
        <w:rPr>
          <w:rFonts w:ascii="仿宋_GB2312" w:hAnsi="仿宋_GB2312" w:eastAsia="仿宋_GB2312" w:cs="仿宋_GB2312"/>
          <w:spacing w:val="-7"/>
          <w:sz w:val="32"/>
          <w:szCs w:val="32"/>
        </w:rPr>
      </w:pPr>
      <w:r>
        <w:rPr>
          <w:rFonts w:hint="eastAsia" w:ascii="仿宋_GB2312" w:hAnsi="仿宋_GB2312" w:eastAsia="仿宋_GB2312" w:cs="仿宋_GB2312"/>
          <w:sz w:val="32"/>
          <w:szCs w:val="32"/>
        </w:rPr>
        <w:t>本局于</w:t>
      </w:r>
      <w:r>
        <w:rPr>
          <w:rFonts w:hint="eastAsia" w:ascii="仿宋_GB2312" w:hAnsi="仿宋_GB2312" w:eastAsia="仿宋_GB2312" w:cs="仿宋_GB2312"/>
          <w:sz w:val="32"/>
          <w:szCs w:val="32"/>
          <w:u w:val="single"/>
        </w:rPr>
        <w:t xml:space="preserve"> 20XX </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u w:val="single"/>
        </w:rPr>
        <w:t xml:space="preserve"> XX</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u w:val="single"/>
        </w:rPr>
        <w:t>XX</w:t>
      </w:r>
      <w:r>
        <w:rPr>
          <w:rFonts w:hint="eastAsia" w:ascii="仿宋_GB2312" w:hAnsi="仿宋_GB2312" w:eastAsia="仿宋_GB2312" w:cs="仿宋_GB2312"/>
          <w:sz w:val="32"/>
          <w:szCs w:val="32"/>
        </w:rPr>
        <w:t>日作出《实施行政强制措施决定书》（</w:t>
      </w:r>
      <w:r>
        <w:rPr>
          <w:rFonts w:hint="eastAsia" w:ascii="仿宋_GB2312" w:hAnsi="仿宋_GB2312" w:eastAsia="仿宋_GB2312" w:cs="仿宋_GB2312"/>
          <w:sz w:val="32"/>
          <w:szCs w:val="32"/>
          <w:u w:val="single"/>
        </w:rPr>
        <w:t>保</w:t>
      </w:r>
      <w:r>
        <w:rPr>
          <w:rFonts w:hint="eastAsia" w:ascii="仿宋_GB2312" w:hAnsi="仿宋_GB2312" w:eastAsia="仿宋_GB2312" w:cs="仿宋_GB2312"/>
          <w:sz w:val="32"/>
          <w:szCs w:val="32"/>
        </w:rPr>
        <w:t>市监强制〔</w:t>
      </w:r>
      <w:r>
        <w:rPr>
          <w:rFonts w:hint="eastAsia" w:ascii="仿宋_GB2312" w:hAnsi="仿宋_GB2312" w:eastAsia="仿宋_GB2312" w:cs="仿宋_GB2312"/>
          <w:sz w:val="32"/>
          <w:szCs w:val="32"/>
          <w:u w:val="single"/>
        </w:rPr>
        <w:t xml:space="preserve"> 20XX </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u w:val="single"/>
        </w:rPr>
        <w:t xml:space="preserve"> X </w:t>
      </w:r>
      <w:r>
        <w:rPr>
          <w:rFonts w:hint="eastAsia" w:ascii="仿宋_GB2312" w:hAnsi="仿宋_GB2312" w:eastAsia="仿宋_GB2312" w:cs="仿宋_GB2312"/>
          <w:sz w:val="32"/>
          <w:szCs w:val="32"/>
        </w:rPr>
        <w:t>号），对你单位有关</w:t>
      </w:r>
      <w:r>
        <w:rPr>
          <w:rFonts w:hint="eastAsia" w:ascii="仿宋_GB2312" w:hAnsi="仿宋_GB2312" w:eastAsia="仿宋_GB2312" w:cs="仿宋_GB2312"/>
          <w:sz w:val="32"/>
          <w:szCs w:val="32"/>
          <w:u w:val="single"/>
        </w:rPr>
        <w:t>财物（详见《财物清单》文书编号：保市监物〔20XX〕X号）</w:t>
      </w:r>
      <w:r>
        <w:rPr>
          <w:rFonts w:hint="eastAsia" w:ascii="仿宋_GB2312" w:hAnsi="仿宋_GB2312" w:eastAsia="仿宋_GB2312" w:cs="仿宋_GB2312"/>
          <w:sz w:val="32"/>
          <w:szCs w:val="32"/>
        </w:rPr>
        <w:t>采取</w:t>
      </w:r>
      <w:r>
        <w:rPr>
          <w:rFonts w:hint="eastAsia" w:ascii="仿宋_GB2312" w:hAnsi="仿宋_GB2312" w:eastAsia="仿宋_GB2312" w:cs="仿宋_GB2312"/>
          <w:sz w:val="32"/>
          <w:szCs w:val="32"/>
          <w:u w:val="single"/>
        </w:rPr>
        <w:t xml:space="preserve"> 扣押 </w:t>
      </w:r>
      <w:r>
        <w:rPr>
          <w:rFonts w:hint="eastAsia" w:ascii="仿宋_GB2312" w:hAnsi="仿宋_GB2312" w:eastAsia="仿宋_GB2312" w:cs="仿宋_GB2312"/>
          <w:sz w:val="32"/>
          <w:szCs w:val="32"/>
        </w:rPr>
        <w:t>行政强制措施。因情况复杂，依据《中华人民共和国行政强制法》第二十五条第一款、第二款/</w:t>
      </w:r>
      <w:r>
        <w:rPr>
          <w:rFonts w:hint="eastAsia" w:ascii="仿宋_GB2312" w:hAnsi="仿宋_GB2312" w:eastAsia="仿宋_GB2312" w:cs="仿宋_GB2312"/>
          <w:sz w:val="32"/>
          <w:szCs w:val="32"/>
          <w:u w:val="single"/>
        </w:rPr>
        <w:t xml:space="preserve"> 《市场监督管理行政处罚程序规定》第三十八条第一款、第二款 </w:t>
      </w:r>
      <w:r>
        <w:rPr>
          <w:rFonts w:hint="eastAsia" w:ascii="仿宋_GB2312" w:hAnsi="仿宋_GB2312" w:eastAsia="仿宋_GB2312" w:cs="仿宋_GB2312"/>
          <w:sz w:val="32"/>
          <w:szCs w:val="32"/>
        </w:rPr>
        <w:t>的规定，经本局负责人批准，</w:t>
      </w:r>
      <w:r>
        <w:rPr>
          <w:rFonts w:hint="eastAsia" w:ascii="仿宋_GB2312" w:hAnsi="仿宋_GB2312" w:eastAsia="仿宋_GB2312" w:cs="仿宋_GB2312"/>
          <w:spacing w:val="-7"/>
          <w:sz w:val="32"/>
          <w:szCs w:val="32"/>
        </w:rPr>
        <w:t>决定将该行政强制措施的期限延长</w:t>
      </w:r>
      <w:r>
        <w:rPr>
          <w:rFonts w:hint="eastAsia" w:ascii="仿宋_GB2312" w:hAnsi="仿宋_GB2312" w:eastAsia="仿宋_GB2312" w:cs="仿宋_GB2312"/>
          <w:spacing w:val="-7"/>
          <w:sz w:val="32"/>
          <w:szCs w:val="32"/>
          <w:u w:val="single"/>
        </w:rPr>
        <w:t xml:space="preserve"> 三十 </w:t>
      </w:r>
      <w:r>
        <w:rPr>
          <w:rFonts w:hint="eastAsia" w:ascii="仿宋_GB2312" w:hAnsi="仿宋_GB2312" w:eastAsia="仿宋_GB2312" w:cs="仿宋_GB2312"/>
          <w:spacing w:val="-7"/>
          <w:sz w:val="32"/>
          <w:szCs w:val="32"/>
        </w:rPr>
        <w:t>日。</w:t>
      </w:r>
    </w:p>
    <w:p>
      <w:pPr>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你（单位）可以对本延长行政强制措施期限决定进行陈述和申辩。如对本延长行政强制措施期限决定不服，可以在收到本决定之日起</w:t>
      </w:r>
      <w:r>
        <w:rPr>
          <w:rFonts w:hint="eastAsia" w:ascii="仿宋_GB2312" w:hAnsi="仿宋_GB2312" w:eastAsia="仿宋_GB2312" w:cs="仿宋_GB2312"/>
          <w:sz w:val="32"/>
          <w:szCs w:val="32"/>
          <w:u w:val="single"/>
        </w:rPr>
        <w:t xml:space="preserve"> 六十日</w:t>
      </w:r>
      <w:r>
        <w:rPr>
          <w:rFonts w:hint="eastAsia" w:ascii="仿宋_GB2312" w:hAnsi="仿宋_GB2312" w:eastAsia="仿宋_GB2312" w:cs="仿宋_GB2312"/>
          <w:sz w:val="32"/>
          <w:szCs w:val="32"/>
        </w:rPr>
        <w:t>内向</w:t>
      </w:r>
      <w:r>
        <w:rPr>
          <w:rFonts w:hint="eastAsia" w:ascii="仿宋_GB2312" w:hAnsi="仿宋_GB2312" w:eastAsia="仿宋_GB2312" w:cs="仿宋_GB2312"/>
          <w:sz w:val="32"/>
          <w:szCs w:val="32"/>
          <w:u w:val="single"/>
        </w:rPr>
        <w:t xml:space="preserve">  XXX人民政府  </w:t>
      </w:r>
      <w:r>
        <w:rPr>
          <w:rFonts w:hint="eastAsia" w:ascii="仿宋_GB2312" w:hAnsi="仿宋_GB2312" w:eastAsia="仿宋_GB2312" w:cs="仿宋_GB2312"/>
          <w:sz w:val="32"/>
          <w:szCs w:val="32"/>
        </w:rPr>
        <w:t>申请行政复议；也可以在</w:t>
      </w:r>
      <w:r>
        <w:rPr>
          <w:rFonts w:hint="eastAsia" w:ascii="仿宋_GB2312" w:hAnsi="仿宋_GB2312" w:eastAsia="仿宋_GB2312" w:cs="仿宋_GB2312"/>
          <w:sz w:val="32"/>
          <w:szCs w:val="32"/>
          <w:u w:val="single"/>
        </w:rPr>
        <w:t xml:space="preserve"> 六个月 </w:t>
      </w:r>
      <w:r>
        <w:rPr>
          <w:rFonts w:hint="eastAsia" w:ascii="仿宋_GB2312" w:hAnsi="仿宋_GB2312" w:eastAsia="仿宋_GB2312" w:cs="仿宋_GB2312"/>
          <w:sz w:val="32"/>
          <w:szCs w:val="32"/>
        </w:rPr>
        <w:t>内依法向</w:t>
      </w:r>
      <w:r>
        <w:rPr>
          <w:rFonts w:hint="eastAsia" w:ascii="仿宋_GB2312" w:hAnsi="仿宋_GB2312" w:eastAsia="仿宋_GB2312" w:cs="仿宋_GB2312"/>
          <w:sz w:val="32"/>
          <w:szCs w:val="32"/>
          <w:u w:val="single"/>
        </w:rPr>
        <w:t xml:space="preserve"> XXX </w:t>
      </w:r>
      <w:r>
        <w:rPr>
          <w:rFonts w:hint="eastAsia" w:ascii="仿宋_GB2312" w:hAnsi="仿宋_GB2312" w:eastAsia="仿宋_GB2312" w:cs="仿宋_GB2312"/>
          <w:sz w:val="32"/>
          <w:szCs w:val="32"/>
        </w:rPr>
        <w:t>人民法院提起行政诉讼。</w:t>
      </w:r>
    </w:p>
    <w:p>
      <w:pPr>
        <w:spacing w:line="520" w:lineRule="exact"/>
        <w:rPr>
          <w:rFonts w:ascii="仿宋_GB2312" w:hAnsi="仿宋_GB2312" w:eastAsia="仿宋_GB2312" w:cs="仿宋_GB2312"/>
          <w:sz w:val="32"/>
          <w:szCs w:val="32"/>
        </w:rPr>
      </w:pPr>
    </w:p>
    <w:p>
      <w:pPr>
        <w:spacing w:line="400" w:lineRule="exact"/>
        <w:ind w:firstLine="600"/>
        <w:rPr>
          <w:rFonts w:ascii="仿宋_GB2312" w:hAnsi="仿宋_GB2312" w:eastAsia="仿宋_GB2312" w:cs="仿宋_GB2312"/>
          <w:sz w:val="32"/>
          <w:szCs w:val="32"/>
          <w:u w:val="single"/>
        </w:rPr>
      </w:pPr>
      <w:r>
        <w:rPr>
          <w:rFonts w:hint="eastAsia" w:ascii="仿宋_GB2312" w:hAnsi="仿宋_GB2312" w:eastAsia="仿宋_GB2312" w:cs="仿宋_GB2312"/>
          <w:sz w:val="32"/>
          <w:szCs w:val="32"/>
        </w:rPr>
        <w:t>联系人：</w:t>
      </w:r>
      <w:r>
        <w:rPr>
          <w:rFonts w:hint="eastAsia" w:ascii="仿宋_GB2312" w:hAnsi="仿宋_GB2312" w:eastAsia="仿宋_GB2312" w:cs="仿宋_GB2312"/>
          <w:sz w:val="32"/>
          <w:szCs w:val="32"/>
          <w:u w:val="single"/>
        </w:rPr>
        <w:t xml:space="preserve"> 王XX   李XX   </w:t>
      </w:r>
      <w:r>
        <w:rPr>
          <w:rFonts w:hint="eastAsia" w:ascii="仿宋_GB2312" w:hAnsi="仿宋_GB2312" w:eastAsia="仿宋_GB2312" w:cs="仿宋_GB2312"/>
          <w:sz w:val="32"/>
          <w:szCs w:val="32"/>
        </w:rPr>
        <w:t>联系电话：</w:t>
      </w:r>
      <w:r>
        <w:rPr>
          <w:rFonts w:hint="eastAsia" w:ascii="仿宋_GB2312" w:hAnsi="仿宋_GB2312" w:eastAsia="仿宋_GB2312" w:cs="仿宋_GB2312"/>
          <w:sz w:val="32"/>
          <w:szCs w:val="32"/>
          <w:u w:val="single"/>
        </w:rPr>
        <w:t xml:space="preserve">  XXXXX                  </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联系地址：</w:t>
      </w:r>
      <w:r>
        <w:rPr>
          <w:rFonts w:hint="eastAsia" w:ascii="仿宋_GB2312" w:hAnsi="仿宋_GB2312" w:eastAsia="仿宋_GB2312" w:cs="仿宋_GB2312"/>
          <w:sz w:val="32"/>
          <w:szCs w:val="32"/>
          <w:u w:val="single"/>
        </w:rPr>
        <w:t xml:space="preserve">       保定市XX区XX路XX号          </w:t>
      </w:r>
    </w:p>
    <w:p>
      <w:pPr>
        <w:spacing w:line="320" w:lineRule="exact"/>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（注：1.</w:t>
      </w:r>
      <w:bookmarkStart w:id="80" w:name="_Hlk160984299"/>
      <w:r>
        <w:rPr>
          <w:rFonts w:hint="eastAsia" w:ascii="仿宋_GB2312" w:hAnsi="仿宋_GB2312" w:eastAsia="仿宋_GB2312" w:cs="仿宋_GB2312"/>
          <w:b/>
          <w:bCs/>
          <w:color w:val="000000"/>
          <w:szCs w:val="21"/>
        </w:rPr>
        <w:t>《禁止传销条例》(15日）《中华人民共和国食品安全法实施条例》（45日）等法律、行政法规对延长期限另有规定的从其规定。</w:t>
      </w:r>
      <w:bookmarkEnd w:id="80"/>
    </w:p>
    <w:p>
      <w:pPr>
        <w:spacing w:line="320" w:lineRule="exact"/>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2.依据《中华人民共和国反不正当竞争法》第十三条第二款、《禁止传销条例》第十八条第一款等规定，对批准程序有特别规定的从其规定。）</w:t>
      </w:r>
    </w:p>
    <w:p>
      <w:pPr>
        <w:spacing w:line="480" w:lineRule="exact"/>
        <w:ind w:right="640" w:firstLine="601"/>
        <w:jc w:val="center"/>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w:t>
      </w:r>
      <w:r>
        <w:rPr>
          <w:rFonts w:hint="eastAsia" w:ascii="仿宋_GB2312" w:hAnsi="仿宋_GB2312" w:eastAsia="仿宋_GB2312" w:cs="仿宋_GB2312"/>
          <w:color w:val="000000"/>
          <w:sz w:val="32"/>
          <w:szCs w:val="32"/>
          <w:u w:val="single"/>
        </w:rPr>
        <w:t>保定市</w:t>
      </w:r>
      <w:r>
        <w:rPr>
          <w:rFonts w:hint="eastAsia" w:ascii="仿宋_GB2312" w:hAnsi="仿宋_GB2312" w:eastAsia="仿宋_GB2312" w:cs="仿宋_GB2312"/>
          <w:color w:val="000000"/>
          <w:sz w:val="32"/>
          <w:szCs w:val="32"/>
        </w:rPr>
        <w:t xml:space="preserve">市场监督管理局    </w:t>
      </w:r>
    </w:p>
    <w:p>
      <w:pPr>
        <w:spacing w:line="480" w:lineRule="exact"/>
        <w:ind w:right="640" w:firstLine="601"/>
        <w:jc w:val="center"/>
        <w:outlineLvl w:val="1"/>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（印 章）         </w:t>
      </w:r>
    </w:p>
    <w:p>
      <w:pPr>
        <w:spacing w:line="480" w:lineRule="exact"/>
        <w:ind w:right="1280" w:firstLine="600"/>
        <w:jc w:val="right"/>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20XX年 XX 月 XX日 </w:t>
      </w:r>
    </w:p>
    <w:p>
      <w:pPr>
        <w:spacing w:line="500" w:lineRule="exact"/>
        <w:ind w:firstLine="640" w:firstLineChars="200"/>
        <w:rPr>
          <w:rFonts w:ascii="仿宋_GB2312" w:hAnsi="仿宋_GB2312" w:eastAsia="仿宋_GB2312" w:cs="仿宋_GB2312"/>
          <w:bCs/>
          <w:sz w:val="32"/>
          <w:szCs w:val="32"/>
          <w:u w:val="single"/>
        </w:rPr>
      </w:pPr>
      <w:r>
        <w:rPr>
          <w:rFonts w:ascii="仿宋_GB2312" w:hAnsi="仿宋_GB2312" w:eastAsia="仿宋_GB2312" w:cs="仿宋_GB2312"/>
          <w:sz w:val="32"/>
          <w:szCs w:val="32"/>
        </w:rPr>
        <mc:AlternateContent>
          <mc:Choice Requires="wps">
            <w:drawing>
              <wp:anchor distT="0" distB="0" distL="114300" distR="114300" simplePos="0" relativeHeight="251694080" behindDoc="0" locked="0" layoutInCell="1" allowOverlap="1">
                <wp:simplePos x="0" y="0"/>
                <wp:positionH relativeFrom="column">
                  <wp:align>center</wp:align>
                </wp:positionH>
                <wp:positionV relativeFrom="paragraph">
                  <wp:posOffset>-2540</wp:posOffset>
                </wp:positionV>
                <wp:extent cx="5550535" cy="635"/>
                <wp:effectExtent l="0" t="0" r="0" b="0"/>
                <wp:wrapNone/>
                <wp:docPr id="47" name="Line 36"/>
                <wp:cNvGraphicFramePr/>
                <a:graphic xmlns:a="http://schemas.openxmlformats.org/drawingml/2006/main">
                  <a:graphicData uri="http://schemas.microsoft.com/office/word/2010/wordprocessingShape">
                    <wps:wsp>
                      <wps:cNvCnPr>
                        <a:cxnSpLocks noChangeShapeType="1"/>
                      </wps:cNvCnPr>
                      <wps:spPr bwMode="auto">
                        <a:xfrm>
                          <a:off x="0" y="0"/>
                          <a:ext cx="5550535" cy="635"/>
                        </a:xfrm>
                        <a:prstGeom prst="line">
                          <a:avLst/>
                        </a:prstGeom>
                        <a:noFill/>
                        <a:ln w="15875">
                          <a:solidFill>
                            <a:srgbClr val="000000"/>
                          </a:solidFill>
                          <a:round/>
                        </a:ln>
                        <a:effectLst/>
                      </wps:spPr>
                      <wps:bodyPr/>
                    </wps:wsp>
                  </a:graphicData>
                </a:graphic>
              </wp:anchor>
            </w:drawing>
          </mc:Choice>
          <mc:Fallback>
            <w:pict>
              <v:line id="Line 36" o:spid="_x0000_s1026" o:spt="20" style="position:absolute;left:0pt;margin-top:-0.2pt;height:0.05pt;width:437.05pt;mso-position-horizontal:center;z-index:251694080;mso-width-relative:page;mso-height-relative:page;" filled="f" stroked="t" coordsize="21600,21600" o:gfxdata="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Op0GhrUAAAABAEAAA8AAAAAAAAAAQAgAAAAIgAA&#10;AGRycy9kb3ducmV2LnhtbFBLAQIUABQAAAAIAIdO4kB9Odlh0wEAALIDAAAOAAAAAAAAAAEAIAAA&#10;ACMBAABkcnMvZTJvRG9jLnhtbFBLBQYAAAAABgAGAFkBAABoBQAAAAA=&#10;">
                <v:fill on="f" focussize="0,0"/>
                <v:stroke weight="1.25pt" color="#000000" joinstyle="round"/>
                <v:imagedata o:title=""/>
                <o:lock v:ext="edit" aspectratio="f"/>
              </v:line>
            </w:pict>
          </mc:Fallback>
        </mc:AlternateContent>
      </w:r>
      <w:r>
        <w:rPr>
          <w:rFonts w:ascii="仿宋_GB2312" w:hAnsi="仿宋_GB2312" w:eastAsia="仿宋_GB2312" w:cs="仿宋_GB2312"/>
          <w:bCs/>
          <w:color w:val="000000"/>
          <w:sz w:val="32"/>
          <w:szCs w:val="32"/>
        </w:rPr>
        <mc:AlternateContent>
          <mc:Choice Requires="wps">
            <w:drawing>
              <wp:anchor distT="0" distB="0" distL="114300" distR="114300" simplePos="0" relativeHeight="251693056" behindDoc="0" locked="0" layoutInCell="1" allowOverlap="1">
                <wp:simplePos x="0" y="0"/>
                <wp:positionH relativeFrom="column">
                  <wp:posOffset>0</wp:posOffset>
                </wp:positionH>
                <wp:positionV relativeFrom="paragraph">
                  <wp:posOffset>20807045</wp:posOffset>
                </wp:positionV>
                <wp:extent cx="5762625" cy="1270"/>
                <wp:effectExtent l="0" t="0" r="0" b="0"/>
                <wp:wrapNone/>
                <wp:docPr id="46" name="Line 37"/>
                <wp:cNvGraphicFramePr/>
                <a:graphic xmlns:a="http://schemas.openxmlformats.org/drawingml/2006/main">
                  <a:graphicData uri="http://schemas.microsoft.com/office/word/2010/wordprocessingShape">
                    <wps:wsp>
                      <wps:cNvCnPr>
                        <a:cxnSpLocks noChangeShapeType="1"/>
                      </wps:cNvCnPr>
                      <wps:spPr bwMode="auto">
                        <a:xfrm>
                          <a:off x="0" y="0"/>
                          <a:ext cx="5762625" cy="1270"/>
                        </a:xfrm>
                        <a:prstGeom prst="line">
                          <a:avLst/>
                        </a:prstGeom>
                        <a:noFill/>
                        <a:ln w="9360" cap="sq">
                          <a:solidFill>
                            <a:srgbClr val="000000"/>
                          </a:solidFill>
                          <a:round/>
                        </a:ln>
                        <a:effectLst/>
                      </wps:spPr>
                      <wps:bodyPr/>
                    </wps:wsp>
                  </a:graphicData>
                </a:graphic>
              </wp:anchor>
            </w:drawing>
          </mc:Choice>
          <mc:Fallback>
            <w:pict>
              <v:line id="Line 37" o:spid="_x0000_s1026" o:spt="20" style="position:absolute;left:0pt;margin-left:0pt;margin-top:1638.35pt;height:0.1pt;width:453.75pt;z-index:251693056;mso-width-relative:page;mso-height-relative:page;" filled="f" stroked="t"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Ivv85HXAAAACgEAAA8AAAAA&#10;AAAAAQAgAAAAIgAAAGRycy9kb3ducmV2LnhtbFBLAQIUABQAAAAIAIdO4kBjamEN3AEAALsDAAAO&#10;AAAAAAAAAAEAIAAAACYBAABkcnMvZTJvRG9jLnhtbFBLBQYAAAAABgAGAFkBAAB0BQAAAAA=&#10;">
                <v:fill on="f" focussize="0,0"/>
                <v:stroke weight="0.737007874015748pt" color="#000000" joinstyle="round" endcap="square"/>
                <v:imagedata o:title=""/>
                <o:lock v:ext="edit" aspectratio="f"/>
              </v:line>
            </w:pict>
          </mc:Fallback>
        </mc:AlternateContent>
      </w:r>
      <w:r>
        <w:rPr>
          <w:rFonts w:hint="eastAsia" w:ascii="仿宋_GB2312" w:hAnsi="仿宋_GB2312" w:eastAsia="仿宋_GB2312" w:cs="仿宋_GB2312"/>
          <w:color w:val="000000"/>
          <w:sz w:val="32"/>
          <w:szCs w:val="32"/>
        </w:rPr>
        <w:t>本文书一式</w:t>
      </w:r>
      <w:r>
        <w:rPr>
          <w:rFonts w:hint="eastAsia" w:ascii="仿宋_GB2312" w:hAnsi="仿宋_GB2312" w:eastAsia="仿宋_GB2312" w:cs="仿宋_GB2312"/>
          <w:color w:val="000000"/>
          <w:sz w:val="32"/>
          <w:szCs w:val="32"/>
          <w:u w:val="single"/>
        </w:rPr>
        <w:t>二</w:t>
      </w:r>
      <w:r>
        <w:rPr>
          <w:rFonts w:hint="eastAsia" w:ascii="仿宋_GB2312" w:hAnsi="仿宋_GB2312" w:eastAsia="仿宋_GB2312" w:cs="仿宋_GB2312"/>
          <w:color w:val="000000"/>
          <w:sz w:val="32"/>
          <w:szCs w:val="32"/>
        </w:rPr>
        <w:t>份，</w:t>
      </w:r>
      <w:r>
        <w:rPr>
          <w:rFonts w:hint="eastAsia" w:ascii="仿宋_GB2312" w:hAnsi="仿宋_GB2312" w:eastAsia="仿宋_GB2312" w:cs="仿宋_GB2312"/>
          <w:color w:val="000000"/>
          <w:sz w:val="32"/>
          <w:szCs w:val="32"/>
          <w:u w:val="single"/>
        </w:rPr>
        <w:t>一</w:t>
      </w:r>
      <w:r>
        <w:rPr>
          <w:rFonts w:hint="eastAsia" w:ascii="仿宋_GB2312" w:hAnsi="仿宋_GB2312" w:eastAsia="仿宋_GB2312" w:cs="仿宋_GB2312"/>
          <w:color w:val="000000"/>
          <w:sz w:val="32"/>
          <w:szCs w:val="32"/>
        </w:rPr>
        <w:t>份送达，一份归档。</w:t>
      </w:r>
    </w:p>
    <w:p>
      <w:pPr>
        <w:spacing w:line="640" w:lineRule="exact"/>
        <w:jc w:val="center"/>
        <w:outlineLvl w:val="0"/>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Cs/>
          <w:sz w:val="44"/>
          <w:szCs w:val="44"/>
          <w:u w:val="single"/>
        </w:rPr>
        <w:t>保定市</w:t>
      </w:r>
      <w:bookmarkStart w:id="81" w:name="_Toc21135"/>
      <w:bookmarkStart w:id="82" w:name="_Toc76683316"/>
      <w:r>
        <w:rPr>
          <w:rFonts w:hint="eastAsia" w:ascii="方正小标宋简体" w:hAnsi="方正小标宋简体" w:eastAsia="方正小标宋简体" w:cs="方正小标宋简体"/>
          <w:bCs/>
          <w:sz w:val="44"/>
          <w:szCs w:val="44"/>
        </w:rPr>
        <w:t>市场监督管理局</w:t>
      </w:r>
      <w:bookmarkEnd w:id="81"/>
      <w:bookmarkEnd w:id="82"/>
    </w:p>
    <w:p>
      <w:pPr>
        <w:spacing w:line="640" w:lineRule="exact"/>
        <w:jc w:val="center"/>
        <w:outlineLvl w:val="0"/>
        <w:rPr>
          <w:rFonts w:ascii="Times New Roman" w:hAnsi="Times New Roman" w:eastAsia="方正小标宋简体" w:cs="方正小标宋简体"/>
          <w:color w:val="000000"/>
          <w:sz w:val="44"/>
          <w:szCs w:val="44"/>
        </w:rPr>
      </w:pPr>
      <w:bookmarkStart w:id="83" w:name="_Toc76683317"/>
      <w:r>
        <w:rPr>
          <w:rFonts w:hint="eastAsia" w:ascii="Times New Roman" w:hAnsi="方正小标宋简体" w:eastAsia="方正小标宋简体" w:cs="方正小标宋简体"/>
          <w:bCs/>
          <w:color w:val="000000"/>
          <w:sz w:val="44"/>
          <w:szCs w:val="44"/>
        </w:rPr>
        <w:t>解除行政强制措施决定书</w:t>
      </w:r>
      <w:bookmarkEnd w:id="83"/>
    </w:p>
    <w:p>
      <w:pPr>
        <w:spacing w:line="640" w:lineRule="exact"/>
        <w:jc w:val="center"/>
        <w:outlineLvl w:val="1"/>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u w:val="single"/>
        </w:rPr>
        <w:t>保</w:t>
      </w:r>
      <w:r>
        <w:rPr>
          <w:rFonts w:hint="eastAsia" w:ascii="仿宋_GB2312" w:hAnsi="仿宋_GB2312" w:eastAsia="仿宋_GB2312" w:cs="仿宋_GB2312"/>
          <w:color w:val="000000"/>
          <w:sz w:val="32"/>
          <w:szCs w:val="32"/>
        </w:rPr>
        <w:t>市监解强〔</w:t>
      </w:r>
      <w:r>
        <w:rPr>
          <w:rFonts w:hint="eastAsia" w:ascii="仿宋_GB2312" w:hAnsi="仿宋_GB2312" w:eastAsia="仿宋_GB2312" w:cs="仿宋_GB2312"/>
          <w:color w:val="000000"/>
          <w:sz w:val="32"/>
          <w:szCs w:val="32"/>
          <w:u w:val="single"/>
        </w:rPr>
        <w:t>20XX</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u w:val="single"/>
        </w:rPr>
        <w:t xml:space="preserve"> X </w:t>
      </w:r>
      <w:r>
        <w:rPr>
          <w:rFonts w:hint="eastAsia" w:ascii="仿宋_GB2312" w:hAnsi="仿宋_GB2312" w:eastAsia="仿宋_GB2312" w:cs="仿宋_GB2312"/>
          <w:color w:val="000000"/>
          <w:sz w:val="32"/>
          <w:szCs w:val="32"/>
        </w:rPr>
        <w:t>号</w:t>
      </w:r>
    </w:p>
    <w:p>
      <w:pPr>
        <w:spacing w:line="560" w:lineRule="exact"/>
        <w:rPr>
          <w:rFonts w:ascii="仿宋_GB2312" w:hAnsi="仿宋_GB2312" w:eastAsia="仿宋_GB2312" w:cs="仿宋_GB2312"/>
          <w:color w:val="000000"/>
          <w:sz w:val="32"/>
          <w:szCs w:val="32"/>
        </w:rPr>
      </w:pPr>
      <w:r>
        <w:rPr>
          <w:rFonts w:hint="eastAsia" w:ascii="仿宋_GB2312" w:hAnsi="仿宋_GB2312" w:eastAsia="仿宋_GB2312" w:cs="仿宋_GB2312"/>
          <w:sz w:val="32"/>
          <w:szCs w:val="32"/>
          <w:u w:val="single"/>
        </w:rPr>
        <w:t>XXX有限公司</w:t>
      </w:r>
      <w:r>
        <w:rPr>
          <w:rFonts w:hint="eastAsia" w:ascii="仿宋_GB2312" w:hAnsi="仿宋_GB2312" w:eastAsia="仿宋_GB2312" w:cs="仿宋_GB2312"/>
          <w:color w:val="000000"/>
          <w:sz w:val="32"/>
          <w:szCs w:val="32"/>
        </w:rPr>
        <w:t>：</w:t>
      </w:r>
    </w:p>
    <w:p>
      <w:pPr>
        <w:spacing w:line="56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本局于</w:t>
      </w:r>
      <w:r>
        <w:rPr>
          <w:rFonts w:hint="eastAsia" w:ascii="仿宋_GB2312" w:hAnsi="仿宋_GB2312" w:eastAsia="仿宋_GB2312" w:cs="仿宋_GB2312"/>
          <w:color w:val="000000"/>
          <w:sz w:val="32"/>
          <w:szCs w:val="32"/>
          <w:u w:val="single"/>
        </w:rPr>
        <w:t xml:space="preserve"> 20XX </w:t>
      </w:r>
      <w:r>
        <w:rPr>
          <w:rFonts w:hint="eastAsia" w:ascii="仿宋_GB2312" w:hAnsi="仿宋_GB2312" w:eastAsia="仿宋_GB2312" w:cs="仿宋_GB2312"/>
          <w:color w:val="000000"/>
          <w:sz w:val="32"/>
          <w:szCs w:val="32"/>
        </w:rPr>
        <w:t>年</w:t>
      </w:r>
      <w:r>
        <w:rPr>
          <w:rFonts w:hint="eastAsia" w:ascii="仿宋_GB2312" w:hAnsi="仿宋_GB2312" w:eastAsia="仿宋_GB2312" w:cs="仿宋_GB2312"/>
          <w:color w:val="000000"/>
          <w:sz w:val="32"/>
          <w:szCs w:val="32"/>
          <w:u w:val="single"/>
        </w:rPr>
        <w:t xml:space="preserve"> XX </w:t>
      </w:r>
      <w:r>
        <w:rPr>
          <w:rFonts w:hint="eastAsia" w:ascii="仿宋_GB2312" w:hAnsi="仿宋_GB2312" w:eastAsia="仿宋_GB2312" w:cs="仿宋_GB2312"/>
          <w:color w:val="000000"/>
          <w:sz w:val="32"/>
          <w:szCs w:val="32"/>
        </w:rPr>
        <w:t>月</w:t>
      </w:r>
      <w:r>
        <w:rPr>
          <w:rFonts w:hint="eastAsia" w:ascii="仿宋_GB2312" w:hAnsi="仿宋_GB2312" w:eastAsia="仿宋_GB2312" w:cs="仿宋_GB2312"/>
          <w:color w:val="000000"/>
          <w:sz w:val="32"/>
          <w:szCs w:val="32"/>
          <w:u w:val="single"/>
        </w:rPr>
        <w:t xml:space="preserve"> XX </w:t>
      </w:r>
      <w:r>
        <w:rPr>
          <w:rFonts w:hint="eastAsia" w:ascii="仿宋_GB2312" w:hAnsi="仿宋_GB2312" w:eastAsia="仿宋_GB2312" w:cs="仿宋_GB2312"/>
          <w:color w:val="000000"/>
          <w:sz w:val="32"/>
          <w:szCs w:val="32"/>
        </w:rPr>
        <w:t>日作出《实施行政强制措施决定书》（</w:t>
      </w:r>
      <w:r>
        <w:rPr>
          <w:rFonts w:hint="eastAsia" w:ascii="仿宋_GB2312" w:hAnsi="仿宋_GB2312" w:eastAsia="仿宋_GB2312" w:cs="仿宋_GB2312"/>
          <w:color w:val="000000"/>
          <w:sz w:val="32"/>
          <w:szCs w:val="32"/>
          <w:u w:val="single"/>
        </w:rPr>
        <w:t>保</w:t>
      </w:r>
      <w:r>
        <w:rPr>
          <w:rFonts w:hint="eastAsia" w:ascii="仿宋_GB2312" w:hAnsi="仿宋_GB2312" w:eastAsia="仿宋_GB2312" w:cs="仿宋_GB2312"/>
          <w:color w:val="000000"/>
          <w:sz w:val="32"/>
          <w:szCs w:val="32"/>
        </w:rPr>
        <w:t>市监强制〔</w:t>
      </w:r>
      <w:r>
        <w:rPr>
          <w:rFonts w:hint="eastAsia" w:ascii="仿宋_GB2312" w:hAnsi="仿宋_GB2312" w:eastAsia="仿宋_GB2312" w:cs="仿宋_GB2312"/>
          <w:color w:val="000000"/>
          <w:sz w:val="32"/>
          <w:szCs w:val="32"/>
          <w:u w:val="single"/>
        </w:rPr>
        <w:t>20XX</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u w:val="single"/>
        </w:rPr>
        <w:t xml:space="preserve"> X</w:t>
      </w:r>
      <w:r>
        <w:rPr>
          <w:rFonts w:hint="eastAsia" w:ascii="仿宋_GB2312" w:hAnsi="仿宋_GB2312" w:eastAsia="仿宋_GB2312" w:cs="仿宋_GB2312"/>
          <w:color w:val="000000"/>
          <w:sz w:val="32"/>
          <w:szCs w:val="32"/>
        </w:rPr>
        <w:t>号），对你（单位）有关</w:t>
      </w:r>
      <w:r>
        <w:rPr>
          <w:rFonts w:hint="eastAsia" w:ascii="仿宋_GB2312" w:hAnsi="仿宋_GB2312" w:eastAsia="仿宋_GB2312" w:cs="仿宋_GB2312"/>
          <w:color w:val="000000"/>
          <w:sz w:val="32"/>
          <w:szCs w:val="32"/>
          <w:u w:val="single"/>
        </w:rPr>
        <w:t>财物</w:t>
      </w:r>
      <w:r>
        <w:rPr>
          <w:rFonts w:hint="eastAsia" w:ascii="仿宋_GB2312" w:hAnsi="仿宋_GB2312" w:eastAsia="仿宋_GB2312" w:cs="仿宋_GB2312"/>
          <w:color w:val="000000"/>
          <w:sz w:val="32"/>
          <w:szCs w:val="32"/>
        </w:rPr>
        <w:t>采取</w:t>
      </w:r>
      <w:r>
        <w:rPr>
          <w:rFonts w:hint="eastAsia" w:ascii="仿宋_GB2312" w:hAnsi="仿宋_GB2312" w:eastAsia="仿宋_GB2312" w:cs="仿宋_GB2312"/>
          <w:color w:val="000000"/>
          <w:sz w:val="32"/>
          <w:szCs w:val="32"/>
          <w:u w:val="single"/>
        </w:rPr>
        <w:t xml:space="preserve"> 扣押 </w:t>
      </w:r>
      <w:r>
        <w:rPr>
          <w:rFonts w:hint="eastAsia" w:ascii="仿宋_GB2312" w:hAnsi="仿宋_GB2312" w:eastAsia="仿宋_GB2312" w:cs="仿宋_GB2312"/>
          <w:color w:val="000000"/>
          <w:sz w:val="32"/>
          <w:szCs w:val="32"/>
        </w:rPr>
        <w:t>行政强制措施[并于</w:t>
      </w:r>
      <w:r>
        <w:rPr>
          <w:rFonts w:hint="eastAsia" w:ascii="仿宋_GB2312" w:hAnsi="仿宋_GB2312" w:eastAsia="仿宋_GB2312" w:cs="仿宋_GB2312"/>
          <w:color w:val="000000"/>
          <w:sz w:val="32"/>
          <w:szCs w:val="32"/>
          <w:u w:val="single"/>
        </w:rPr>
        <w:t xml:space="preserve"> 20XX </w:t>
      </w:r>
      <w:r>
        <w:rPr>
          <w:rFonts w:hint="eastAsia" w:ascii="仿宋_GB2312" w:hAnsi="仿宋_GB2312" w:eastAsia="仿宋_GB2312" w:cs="仿宋_GB2312"/>
          <w:color w:val="000000"/>
          <w:sz w:val="32"/>
          <w:szCs w:val="32"/>
        </w:rPr>
        <w:t>年</w:t>
      </w:r>
      <w:r>
        <w:rPr>
          <w:rFonts w:hint="eastAsia" w:ascii="仿宋_GB2312" w:hAnsi="仿宋_GB2312" w:eastAsia="仿宋_GB2312" w:cs="仿宋_GB2312"/>
          <w:color w:val="000000"/>
          <w:sz w:val="32"/>
          <w:szCs w:val="32"/>
          <w:u w:val="single"/>
        </w:rPr>
        <w:t xml:space="preserve"> XX</w:t>
      </w:r>
      <w:r>
        <w:rPr>
          <w:rFonts w:hint="eastAsia" w:ascii="仿宋_GB2312" w:hAnsi="仿宋_GB2312" w:eastAsia="仿宋_GB2312" w:cs="仿宋_GB2312"/>
          <w:color w:val="000000"/>
          <w:sz w:val="32"/>
          <w:szCs w:val="32"/>
        </w:rPr>
        <w:t>月</w:t>
      </w:r>
      <w:r>
        <w:rPr>
          <w:rFonts w:hint="eastAsia" w:ascii="仿宋_GB2312" w:hAnsi="仿宋_GB2312" w:eastAsia="仿宋_GB2312" w:cs="仿宋_GB2312"/>
          <w:color w:val="000000"/>
          <w:sz w:val="32"/>
          <w:szCs w:val="32"/>
          <w:u w:val="single"/>
        </w:rPr>
        <w:t xml:space="preserve"> XX</w:t>
      </w:r>
      <w:r>
        <w:rPr>
          <w:rFonts w:hint="eastAsia" w:ascii="仿宋_GB2312" w:hAnsi="仿宋_GB2312" w:eastAsia="仿宋_GB2312" w:cs="仿宋_GB2312"/>
          <w:color w:val="000000"/>
          <w:sz w:val="32"/>
          <w:szCs w:val="32"/>
        </w:rPr>
        <w:t>日作出《延长行政强制措施期限决定书》（</w:t>
      </w:r>
      <w:r>
        <w:rPr>
          <w:rFonts w:hint="eastAsia" w:ascii="仿宋_GB2312" w:hAnsi="仿宋_GB2312" w:eastAsia="仿宋_GB2312" w:cs="仿宋_GB2312"/>
          <w:color w:val="000000"/>
          <w:sz w:val="32"/>
          <w:szCs w:val="32"/>
          <w:u w:val="single"/>
        </w:rPr>
        <w:t>保</w:t>
      </w:r>
      <w:r>
        <w:rPr>
          <w:rFonts w:hint="eastAsia" w:ascii="仿宋_GB2312" w:hAnsi="仿宋_GB2312" w:eastAsia="仿宋_GB2312" w:cs="仿宋_GB2312"/>
          <w:color w:val="000000"/>
          <w:sz w:val="32"/>
          <w:szCs w:val="32"/>
        </w:rPr>
        <w:t>市监延强〔</w:t>
      </w:r>
      <w:r>
        <w:rPr>
          <w:rFonts w:hint="eastAsia" w:ascii="仿宋_GB2312" w:hAnsi="仿宋_GB2312" w:eastAsia="仿宋_GB2312" w:cs="仿宋_GB2312"/>
          <w:color w:val="000000"/>
          <w:sz w:val="32"/>
          <w:szCs w:val="32"/>
          <w:u w:val="single"/>
        </w:rPr>
        <w:t>20XX</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u w:val="single"/>
        </w:rPr>
        <w:t xml:space="preserve"> X</w:t>
      </w:r>
      <w:r>
        <w:rPr>
          <w:rFonts w:hint="eastAsia" w:ascii="仿宋_GB2312" w:hAnsi="仿宋_GB2312" w:eastAsia="仿宋_GB2312" w:cs="仿宋_GB2312"/>
          <w:color w:val="000000"/>
          <w:sz w:val="32"/>
          <w:szCs w:val="32"/>
        </w:rPr>
        <w:t>号），将行政强制措施期限延长至</w:t>
      </w:r>
      <w:r>
        <w:rPr>
          <w:rFonts w:hint="eastAsia" w:ascii="仿宋_GB2312" w:hAnsi="仿宋_GB2312" w:eastAsia="仿宋_GB2312" w:cs="仿宋_GB2312"/>
          <w:color w:val="000000"/>
          <w:sz w:val="32"/>
          <w:szCs w:val="32"/>
          <w:u w:val="single"/>
        </w:rPr>
        <w:t>20XX年XX月XX日</w:t>
      </w:r>
      <w:r>
        <w:rPr>
          <w:rFonts w:hint="eastAsia" w:ascii="仿宋_GB2312" w:hAnsi="仿宋_GB2312" w:eastAsia="仿宋_GB2312" w:cs="仿宋_GB2312"/>
          <w:color w:val="000000"/>
          <w:sz w:val="32"/>
          <w:szCs w:val="32"/>
        </w:rPr>
        <w:t>]。依据</w:t>
      </w:r>
      <w:r>
        <w:rPr>
          <w:rFonts w:hint="eastAsia" w:ascii="仿宋_GB2312" w:hAnsi="仿宋_GB2312" w:eastAsia="仿宋_GB2312" w:cs="仿宋_GB2312"/>
          <w:color w:val="000000"/>
          <w:sz w:val="32"/>
          <w:szCs w:val="32"/>
          <w:u w:val="single"/>
        </w:rPr>
        <w:t xml:space="preserve">《行政强制法》第二十八条第一款第三项 </w:t>
      </w:r>
      <w:r>
        <w:rPr>
          <w:rFonts w:hint="eastAsia" w:ascii="仿宋_GB2312" w:hAnsi="仿宋_GB2312" w:eastAsia="仿宋_GB2312" w:cs="仿宋_GB2312"/>
          <w:color w:val="000000"/>
          <w:sz w:val="32"/>
          <w:szCs w:val="32"/>
        </w:rPr>
        <w:t>的规定，本局决定自</w:t>
      </w:r>
      <w:r>
        <w:rPr>
          <w:rFonts w:hint="eastAsia" w:ascii="仿宋_GB2312" w:hAnsi="仿宋_GB2312" w:eastAsia="仿宋_GB2312" w:cs="仿宋_GB2312"/>
          <w:color w:val="000000"/>
          <w:sz w:val="32"/>
          <w:szCs w:val="32"/>
          <w:u w:val="single"/>
        </w:rPr>
        <w:t>20XX</w:t>
      </w:r>
      <w:r>
        <w:rPr>
          <w:rFonts w:hint="eastAsia" w:ascii="仿宋_GB2312" w:hAnsi="仿宋_GB2312" w:eastAsia="仿宋_GB2312" w:cs="仿宋_GB2312"/>
          <w:color w:val="000000"/>
          <w:sz w:val="32"/>
          <w:szCs w:val="32"/>
        </w:rPr>
        <w:t>年</w:t>
      </w:r>
      <w:r>
        <w:rPr>
          <w:rFonts w:hint="eastAsia" w:ascii="仿宋_GB2312" w:hAnsi="仿宋_GB2312" w:eastAsia="仿宋_GB2312" w:cs="仿宋_GB2312"/>
          <w:color w:val="000000"/>
          <w:sz w:val="32"/>
          <w:szCs w:val="32"/>
          <w:u w:val="single"/>
        </w:rPr>
        <w:t xml:space="preserve"> XX </w:t>
      </w:r>
      <w:r>
        <w:rPr>
          <w:rFonts w:hint="eastAsia" w:ascii="仿宋_GB2312" w:hAnsi="仿宋_GB2312" w:eastAsia="仿宋_GB2312" w:cs="仿宋_GB2312"/>
          <w:color w:val="000000"/>
          <w:sz w:val="32"/>
          <w:szCs w:val="32"/>
        </w:rPr>
        <w:t>月</w:t>
      </w:r>
      <w:r>
        <w:rPr>
          <w:rFonts w:hint="eastAsia" w:ascii="仿宋_GB2312" w:hAnsi="仿宋_GB2312" w:eastAsia="仿宋_GB2312" w:cs="仿宋_GB2312"/>
          <w:color w:val="000000"/>
          <w:sz w:val="32"/>
          <w:szCs w:val="32"/>
          <w:u w:val="single"/>
        </w:rPr>
        <w:t xml:space="preserve"> XX </w:t>
      </w:r>
      <w:r>
        <w:rPr>
          <w:rFonts w:hint="eastAsia" w:ascii="仿宋_GB2312" w:hAnsi="仿宋_GB2312" w:eastAsia="仿宋_GB2312" w:cs="仿宋_GB2312"/>
          <w:color w:val="000000"/>
          <w:sz w:val="32"/>
          <w:szCs w:val="32"/>
        </w:rPr>
        <w:t>日起对</w:t>
      </w:r>
      <w:r>
        <w:rPr>
          <w:rFonts w:hint="eastAsia" w:ascii="仿宋_GB2312" w:hAnsi="仿宋_GB2312" w:eastAsia="仿宋_GB2312" w:cs="仿宋_GB2312"/>
          <w:color w:val="000000"/>
          <w:sz w:val="32"/>
          <w:szCs w:val="32"/>
          <w:u w:val="single"/>
        </w:rPr>
        <w:t>部分物品（详见《财物清单》文书编号：保市监物〔20XX〕X号）</w:t>
      </w:r>
      <w:r>
        <w:rPr>
          <w:rFonts w:hint="eastAsia" w:ascii="仿宋_GB2312" w:hAnsi="仿宋_GB2312" w:eastAsia="仿宋_GB2312" w:cs="仿宋_GB2312"/>
          <w:color w:val="000000"/>
          <w:sz w:val="32"/>
          <w:szCs w:val="32"/>
        </w:rPr>
        <w:t>予以解除行政强制措施。</w:t>
      </w:r>
    </w:p>
    <w:p>
      <w:pPr>
        <w:spacing w:line="520" w:lineRule="exact"/>
        <w:ind w:firstLine="560"/>
        <w:rPr>
          <w:rFonts w:ascii="仿宋_GB2312" w:hAnsi="仿宋_GB2312" w:eastAsia="仿宋_GB2312" w:cs="仿宋_GB2312"/>
          <w:color w:val="000000"/>
          <w:sz w:val="32"/>
          <w:szCs w:val="32"/>
        </w:rPr>
      </w:pPr>
    </w:p>
    <w:p>
      <w:pPr>
        <w:spacing w:line="400" w:lineRule="exact"/>
        <w:ind w:firstLine="600"/>
        <w:rPr>
          <w:rFonts w:ascii="仿宋_GB2312" w:hAnsi="仿宋_GB2312" w:eastAsia="仿宋_GB2312" w:cs="仿宋_GB2312"/>
          <w:sz w:val="32"/>
          <w:szCs w:val="32"/>
          <w:u w:val="single"/>
        </w:rPr>
      </w:pPr>
      <w:r>
        <w:rPr>
          <w:rFonts w:hint="eastAsia" w:ascii="仿宋_GB2312" w:hAnsi="仿宋_GB2312" w:eastAsia="仿宋_GB2312" w:cs="仿宋_GB2312"/>
          <w:sz w:val="32"/>
          <w:szCs w:val="32"/>
        </w:rPr>
        <w:t>联系人：</w:t>
      </w:r>
      <w:r>
        <w:rPr>
          <w:rFonts w:hint="eastAsia" w:ascii="仿宋_GB2312" w:hAnsi="仿宋_GB2312" w:eastAsia="仿宋_GB2312" w:cs="仿宋_GB2312"/>
          <w:sz w:val="32"/>
          <w:szCs w:val="32"/>
          <w:u w:val="single"/>
        </w:rPr>
        <w:t xml:space="preserve"> 王</w:t>
      </w:r>
      <w:r>
        <w:rPr>
          <w:rFonts w:hint="eastAsia" w:ascii="仿宋_GB2312" w:hAnsi="仿宋_GB2312" w:eastAsia="仿宋_GB2312" w:cs="仿宋_GB2312"/>
          <w:color w:val="000000"/>
          <w:sz w:val="32"/>
          <w:szCs w:val="32"/>
          <w:u w:val="single"/>
        </w:rPr>
        <w:t>XX</w:t>
      </w:r>
      <w:r>
        <w:rPr>
          <w:rFonts w:hint="eastAsia" w:ascii="仿宋_GB2312" w:hAnsi="仿宋_GB2312" w:eastAsia="仿宋_GB2312" w:cs="仿宋_GB2312"/>
          <w:sz w:val="32"/>
          <w:szCs w:val="32"/>
          <w:u w:val="single"/>
        </w:rPr>
        <w:t xml:space="preserve">   李XX   </w:t>
      </w:r>
      <w:r>
        <w:rPr>
          <w:rFonts w:hint="eastAsia" w:ascii="仿宋_GB2312" w:hAnsi="仿宋_GB2312" w:eastAsia="仿宋_GB2312" w:cs="仿宋_GB2312"/>
          <w:sz w:val="32"/>
          <w:szCs w:val="32"/>
        </w:rPr>
        <w:t>联系电话：</w:t>
      </w:r>
      <w:r>
        <w:rPr>
          <w:rFonts w:hint="eastAsia" w:ascii="仿宋_GB2312" w:hAnsi="仿宋_GB2312" w:eastAsia="仿宋_GB2312" w:cs="仿宋_GB2312"/>
          <w:sz w:val="32"/>
          <w:szCs w:val="32"/>
          <w:u w:val="single"/>
        </w:rPr>
        <w:t xml:space="preserve">  XXXXX                  </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联系地址：</w:t>
      </w:r>
      <w:r>
        <w:rPr>
          <w:rFonts w:hint="eastAsia" w:ascii="仿宋_GB2312" w:hAnsi="仿宋_GB2312" w:eastAsia="仿宋_GB2312" w:cs="仿宋_GB2312"/>
          <w:sz w:val="32"/>
          <w:szCs w:val="32"/>
          <w:u w:val="single"/>
        </w:rPr>
        <w:t xml:space="preserve">       保定市XX区XX路XX号          </w:t>
      </w:r>
    </w:p>
    <w:p>
      <w:pPr>
        <w:spacing w:line="480" w:lineRule="exact"/>
        <w:ind w:right="640" w:firstLine="601"/>
        <w:jc w:val="right"/>
        <w:rPr>
          <w:rFonts w:ascii="仿宋_GB2312" w:hAnsi="仿宋_GB2312" w:eastAsia="仿宋_GB2312" w:cs="仿宋_GB2312"/>
          <w:sz w:val="32"/>
          <w:szCs w:val="32"/>
        </w:rPr>
      </w:pPr>
    </w:p>
    <w:p>
      <w:pPr>
        <w:spacing w:line="520" w:lineRule="exact"/>
        <w:jc w:val="left"/>
        <w:rPr>
          <w:rFonts w:ascii="仿宋_GB2312" w:hAnsi="仿宋_GB2312" w:eastAsia="仿宋_GB2312" w:cs="仿宋_GB2312"/>
          <w:sz w:val="32"/>
          <w:szCs w:val="32"/>
          <w:u w:val="single"/>
        </w:rPr>
      </w:pPr>
      <w:r>
        <w:rPr>
          <w:rFonts w:hint="eastAsia" w:ascii="仿宋_GB2312" w:hAnsi="仿宋_GB2312" w:eastAsia="仿宋_GB2312" w:cs="仿宋_GB2312"/>
          <w:sz w:val="32"/>
          <w:szCs w:val="32"/>
        </w:rPr>
        <w:t xml:space="preserve">    附件：《财物清单》（文书编号：</w:t>
      </w:r>
      <w:r>
        <w:rPr>
          <w:rFonts w:hint="eastAsia" w:ascii="仿宋_GB2312" w:hAnsi="仿宋_GB2312" w:eastAsia="仿宋_GB2312" w:cs="仿宋_GB2312"/>
          <w:color w:val="000000"/>
          <w:sz w:val="32"/>
          <w:szCs w:val="32"/>
          <w:u w:val="single"/>
        </w:rPr>
        <w:t>保市监物〔20XX〕X号</w:t>
      </w:r>
      <w:r>
        <w:rPr>
          <w:rFonts w:hint="eastAsia" w:ascii="仿宋_GB2312" w:hAnsi="仿宋_GB2312" w:eastAsia="仿宋_GB2312" w:cs="仿宋_GB2312"/>
          <w:sz w:val="32"/>
          <w:szCs w:val="32"/>
          <w:u w:val="single"/>
        </w:rPr>
        <w:t>）</w:t>
      </w:r>
    </w:p>
    <w:p>
      <w:pPr>
        <w:spacing w:line="320" w:lineRule="exact"/>
        <w:rPr>
          <w:rFonts w:ascii="仿宋_GB2312" w:hAnsi="仿宋_GB2312" w:eastAsia="仿宋_GB2312" w:cs="仿宋_GB2312"/>
          <w:color w:val="000000"/>
          <w:sz w:val="32"/>
          <w:szCs w:val="32"/>
        </w:rPr>
      </w:pPr>
      <w:r>
        <w:rPr>
          <w:rFonts w:hint="eastAsia" w:ascii="仿宋_GB2312" w:hAnsi="仿宋_GB2312" w:eastAsia="仿宋_GB2312" w:cs="仿宋_GB2312"/>
          <w:b/>
          <w:bCs/>
          <w:color w:val="000000"/>
          <w:szCs w:val="21"/>
        </w:rPr>
        <w:t>（注：</w:t>
      </w:r>
      <w:bookmarkStart w:id="84" w:name="_Hlk160984411"/>
      <w:r>
        <w:rPr>
          <w:rFonts w:hint="eastAsia" w:ascii="仿宋_GB2312" w:hAnsi="仿宋_GB2312" w:eastAsia="仿宋_GB2312" w:cs="仿宋_GB2312"/>
          <w:b/>
          <w:bCs/>
          <w:color w:val="000000"/>
          <w:szCs w:val="21"/>
        </w:rPr>
        <w:t>符合《中华人民共和国行政强制法》第二十八条规定的五种情形的，应当及时作出解除决定。当事人没有违法行为；查封、扣押的场所、设施或者财物与违法行为无关；行政机关对违法行为已经作出处理决定，不再需要查封、扣押；查封、扣押期限已经届满；其他。解除查封、扣押的，应当立即退还财物。</w:t>
      </w:r>
      <w:bookmarkEnd w:id="84"/>
      <w:r>
        <w:rPr>
          <w:rFonts w:hint="eastAsia" w:ascii="仿宋_GB2312" w:hAnsi="仿宋_GB2312" w:eastAsia="仿宋_GB2312" w:cs="仿宋_GB2312"/>
          <w:b/>
          <w:bCs/>
          <w:color w:val="000000"/>
          <w:szCs w:val="21"/>
        </w:rPr>
        <w:t>）</w:t>
      </w:r>
    </w:p>
    <w:p>
      <w:pPr>
        <w:spacing w:line="520" w:lineRule="exact"/>
        <w:ind w:right="640" w:firstLine="601"/>
        <w:jc w:val="right"/>
        <w:rPr>
          <w:rFonts w:ascii="仿宋_GB2312" w:hAnsi="仿宋_GB2312" w:eastAsia="仿宋_GB2312" w:cs="仿宋_GB2312"/>
          <w:color w:val="000000"/>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color w:val="000000"/>
          <w:sz w:val="32"/>
          <w:szCs w:val="32"/>
          <w:u w:val="single"/>
        </w:rPr>
        <w:t>保定市</w:t>
      </w:r>
      <w:r>
        <w:rPr>
          <w:rFonts w:hint="eastAsia" w:ascii="仿宋_GB2312" w:hAnsi="仿宋_GB2312" w:eastAsia="仿宋_GB2312" w:cs="仿宋_GB2312"/>
          <w:color w:val="000000"/>
          <w:sz w:val="32"/>
          <w:szCs w:val="32"/>
        </w:rPr>
        <w:t xml:space="preserve">市场监督管理局    </w:t>
      </w:r>
    </w:p>
    <w:p>
      <w:pPr>
        <w:spacing w:line="520" w:lineRule="exact"/>
        <w:ind w:right="640" w:firstLine="601"/>
        <w:jc w:val="center"/>
        <w:outlineLvl w:val="1"/>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（印 章）         </w:t>
      </w:r>
    </w:p>
    <w:p>
      <w:pPr>
        <w:spacing w:line="520" w:lineRule="exact"/>
        <w:jc w:val="center"/>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20XX年XX月XX日    </w:t>
      </w:r>
    </w:p>
    <w:p>
      <w:pPr>
        <w:spacing w:line="500" w:lineRule="exact"/>
        <w:ind w:firstLine="640" w:firstLineChars="200"/>
        <w:rPr>
          <w:rFonts w:ascii="仿宋_GB2312" w:hAnsi="仿宋_GB2312" w:eastAsia="仿宋_GB2312" w:cs="仿宋_GB2312"/>
          <w:bCs/>
          <w:sz w:val="32"/>
          <w:szCs w:val="32"/>
          <w:u w:val="single"/>
        </w:rPr>
      </w:pPr>
      <w:r>
        <w:rPr>
          <w:rFonts w:ascii="仿宋_GB2312" w:hAnsi="仿宋_GB2312" w:eastAsia="仿宋_GB2312" w:cs="仿宋_GB2312"/>
          <w:sz w:val="32"/>
          <w:szCs w:val="32"/>
        </w:rPr>
        <mc:AlternateContent>
          <mc:Choice Requires="wps">
            <w:drawing>
              <wp:anchor distT="0" distB="0" distL="114300" distR="114300" simplePos="0" relativeHeight="251696128" behindDoc="0" locked="0" layoutInCell="1" allowOverlap="1">
                <wp:simplePos x="0" y="0"/>
                <wp:positionH relativeFrom="column">
                  <wp:align>center</wp:align>
                </wp:positionH>
                <wp:positionV relativeFrom="paragraph">
                  <wp:posOffset>-2540</wp:posOffset>
                </wp:positionV>
                <wp:extent cx="5550535" cy="635"/>
                <wp:effectExtent l="0" t="0" r="0" b="0"/>
                <wp:wrapNone/>
                <wp:docPr id="45" name="Line 38"/>
                <wp:cNvGraphicFramePr/>
                <a:graphic xmlns:a="http://schemas.openxmlformats.org/drawingml/2006/main">
                  <a:graphicData uri="http://schemas.microsoft.com/office/word/2010/wordprocessingShape">
                    <wps:wsp>
                      <wps:cNvCnPr>
                        <a:cxnSpLocks noChangeShapeType="1"/>
                      </wps:cNvCnPr>
                      <wps:spPr bwMode="auto">
                        <a:xfrm>
                          <a:off x="0" y="0"/>
                          <a:ext cx="5550535" cy="635"/>
                        </a:xfrm>
                        <a:prstGeom prst="line">
                          <a:avLst/>
                        </a:prstGeom>
                        <a:noFill/>
                        <a:ln w="15875">
                          <a:solidFill>
                            <a:srgbClr val="000000"/>
                          </a:solidFill>
                          <a:round/>
                        </a:ln>
                        <a:effectLst/>
                      </wps:spPr>
                      <wps:bodyPr/>
                    </wps:wsp>
                  </a:graphicData>
                </a:graphic>
              </wp:anchor>
            </w:drawing>
          </mc:Choice>
          <mc:Fallback>
            <w:pict>
              <v:line id="Line 38" o:spid="_x0000_s1026" o:spt="20" style="position:absolute;left:0pt;margin-top:-0.2pt;height:0.05pt;width:437.05pt;mso-position-horizontal:center;z-index:251696128;mso-width-relative:page;mso-height-relative:page;" filled="f" stroked="t" coordsize="21600,21600" o:gfxdata="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6nQaGtQAAAAEAQAADwAAAAAAAAABACAAAAAiAAAA&#10;ZHJzL2Rvd25yZXYueG1sUEsBAhQAFAAAAAgAh07iQIGJ76HSAQAAsgMAAA4AAAAAAAAAAQAgAAAA&#10;IwEAAGRycy9lMm9Eb2MueG1sUEsFBgAAAAAGAAYAWQEAAGcFAAAAAA==&#10;">
                <v:fill on="f" focussize="0,0"/>
                <v:stroke weight="1.25pt" color="#000000" joinstyle="round"/>
                <v:imagedata o:title=""/>
                <o:lock v:ext="edit" aspectratio="f"/>
              </v:line>
            </w:pict>
          </mc:Fallback>
        </mc:AlternateContent>
      </w:r>
      <w:r>
        <w:rPr>
          <w:rFonts w:ascii="仿宋_GB2312" w:hAnsi="仿宋_GB2312" w:eastAsia="仿宋_GB2312" w:cs="仿宋_GB2312"/>
          <w:bCs/>
          <w:color w:val="000000"/>
          <w:sz w:val="32"/>
          <w:szCs w:val="32"/>
        </w:rPr>
        <mc:AlternateContent>
          <mc:Choice Requires="wps">
            <w:drawing>
              <wp:anchor distT="0" distB="0" distL="114300" distR="114300" simplePos="0" relativeHeight="251695104" behindDoc="0" locked="0" layoutInCell="1" allowOverlap="1">
                <wp:simplePos x="0" y="0"/>
                <wp:positionH relativeFrom="column">
                  <wp:posOffset>0</wp:posOffset>
                </wp:positionH>
                <wp:positionV relativeFrom="paragraph">
                  <wp:posOffset>20807045</wp:posOffset>
                </wp:positionV>
                <wp:extent cx="5762625" cy="1270"/>
                <wp:effectExtent l="0" t="0" r="0" b="0"/>
                <wp:wrapNone/>
                <wp:docPr id="44" name="Line 39"/>
                <wp:cNvGraphicFramePr/>
                <a:graphic xmlns:a="http://schemas.openxmlformats.org/drawingml/2006/main">
                  <a:graphicData uri="http://schemas.microsoft.com/office/word/2010/wordprocessingShape">
                    <wps:wsp>
                      <wps:cNvCnPr>
                        <a:cxnSpLocks noChangeShapeType="1"/>
                      </wps:cNvCnPr>
                      <wps:spPr bwMode="auto">
                        <a:xfrm>
                          <a:off x="0" y="0"/>
                          <a:ext cx="5762625" cy="1270"/>
                        </a:xfrm>
                        <a:prstGeom prst="line">
                          <a:avLst/>
                        </a:prstGeom>
                        <a:noFill/>
                        <a:ln w="9360" cap="sq">
                          <a:solidFill>
                            <a:srgbClr val="000000"/>
                          </a:solidFill>
                          <a:round/>
                        </a:ln>
                        <a:effectLst/>
                      </wps:spPr>
                      <wps:bodyPr/>
                    </wps:wsp>
                  </a:graphicData>
                </a:graphic>
              </wp:anchor>
            </w:drawing>
          </mc:Choice>
          <mc:Fallback>
            <w:pict>
              <v:line id="Line 39" o:spid="_x0000_s1026" o:spt="20" style="position:absolute;left:0pt;margin-left:0pt;margin-top:1638.35pt;height:0.1pt;width:453.75pt;z-index:251695104;mso-width-relative:page;mso-height-relative:page;" filled="f" stroked="t"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Ivv85HXAAAACgEAAA8AAAAA&#10;AAAAAQAgAAAAIgAAAGRycy9kb3ducmV2LnhtbFBLAQIUABQAAAAIAIdO4kCWAg5x3AEAALsDAAAO&#10;AAAAAAAAAAEAIAAAACYBAABkcnMvZTJvRG9jLnhtbFBLBQYAAAAABgAGAFkBAAB0BQAAAAA=&#10;">
                <v:fill on="f" focussize="0,0"/>
                <v:stroke weight="0.737007874015748pt" color="#000000" joinstyle="round" endcap="square"/>
                <v:imagedata o:title=""/>
                <o:lock v:ext="edit" aspectratio="f"/>
              </v:line>
            </w:pict>
          </mc:Fallback>
        </mc:AlternateContent>
      </w:r>
      <w:r>
        <w:rPr>
          <w:rFonts w:hint="eastAsia" w:ascii="仿宋_GB2312" w:hAnsi="仿宋_GB2312" w:eastAsia="仿宋_GB2312" w:cs="仿宋_GB2312"/>
          <w:color w:val="000000"/>
          <w:sz w:val="32"/>
          <w:szCs w:val="32"/>
        </w:rPr>
        <w:t>本文书一式</w:t>
      </w:r>
      <w:r>
        <w:rPr>
          <w:rFonts w:hint="eastAsia" w:ascii="仿宋_GB2312" w:hAnsi="仿宋_GB2312" w:eastAsia="仿宋_GB2312" w:cs="仿宋_GB2312"/>
          <w:color w:val="000000"/>
          <w:sz w:val="32"/>
          <w:szCs w:val="32"/>
          <w:u w:val="single"/>
        </w:rPr>
        <w:t>二</w:t>
      </w:r>
      <w:r>
        <w:rPr>
          <w:rFonts w:hint="eastAsia" w:ascii="仿宋_GB2312" w:hAnsi="仿宋_GB2312" w:eastAsia="仿宋_GB2312" w:cs="仿宋_GB2312"/>
          <w:color w:val="000000"/>
          <w:sz w:val="32"/>
          <w:szCs w:val="32"/>
        </w:rPr>
        <w:t>份，</w:t>
      </w:r>
      <w:r>
        <w:rPr>
          <w:rFonts w:hint="eastAsia" w:ascii="仿宋_GB2312" w:hAnsi="仿宋_GB2312" w:eastAsia="仿宋_GB2312" w:cs="仿宋_GB2312"/>
          <w:color w:val="000000"/>
          <w:sz w:val="32"/>
          <w:szCs w:val="32"/>
          <w:u w:val="single"/>
        </w:rPr>
        <w:t>一</w:t>
      </w:r>
      <w:r>
        <w:rPr>
          <w:rFonts w:hint="eastAsia" w:ascii="仿宋_GB2312" w:hAnsi="仿宋_GB2312" w:eastAsia="仿宋_GB2312" w:cs="仿宋_GB2312"/>
          <w:color w:val="000000"/>
          <w:sz w:val="32"/>
          <w:szCs w:val="32"/>
        </w:rPr>
        <w:t>份送达，一份归档。</w:t>
      </w:r>
    </w:p>
    <w:p>
      <w:pPr>
        <w:spacing w:line="640" w:lineRule="exact"/>
        <w:jc w:val="center"/>
        <w:outlineLvl w:val="0"/>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Cs/>
          <w:sz w:val="44"/>
          <w:szCs w:val="44"/>
          <w:u w:val="single"/>
        </w:rPr>
        <w:t>保定市</w:t>
      </w:r>
      <w:bookmarkStart w:id="85" w:name="_Toc76683318"/>
      <w:bookmarkStart w:id="86" w:name="_Toc29056"/>
      <w:r>
        <w:rPr>
          <w:rFonts w:hint="eastAsia" w:ascii="方正小标宋简体" w:hAnsi="方正小标宋简体" w:eastAsia="方正小标宋简体" w:cs="方正小标宋简体"/>
          <w:bCs/>
          <w:sz w:val="44"/>
          <w:szCs w:val="44"/>
        </w:rPr>
        <w:t>市场监督管理局</w:t>
      </w:r>
      <w:bookmarkEnd w:id="85"/>
      <w:bookmarkEnd w:id="86"/>
    </w:p>
    <w:p>
      <w:pPr>
        <w:spacing w:line="640" w:lineRule="exact"/>
        <w:jc w:val="center"/>
        <w:outlineLvl w:val="0"/>
        <w:rPr>
          <w:rFonts w:ascii="Times New Roman" w:hAnsi="Times New Roman" w:eastAsia="仿宋_GB2312" w:cs="仿宋"/>
          <w:sz w:val="32"/>
          <w:szCs w:val="32"/>
        </w:rPr>
      </w:pPr>
      <w:bookmarkStart w:id="87" w:name="_Toc76683319"/>
      <w:r>
        <w:rPr>
          <w:rFonts w:hint="eastAsia" w:ascii="Times New Roman" w:hAnsi="方正小标宋简体" w:eastAsia="方正小标宋简体" w:cs="方正小标宋简体"/>
          <w:bCs/>
          <w:sz w:val="44"/>
          <w:szCs w:val="44"/>
        </w:rPr>
        <w:t>财物清单</w:t>
      </w:r>
      <w:bookmarkEnd w:id="87"/>
    </w:p>
    <w:p>
      <w:pPr>
        <w:spacing w:line="640" w:lineRule="exact"/>
        <w:jc w:val="center"/>
        <w:outlineLvl w:val="1"/>
        <w:rPr>
          <w:rFonts w:ascii="Times New Roman" w:hAnsi="Times New Roman" w:eastAsia="仿宋_GB2312" w:cs="仿宋"/>
          <w:sz w:val="28"/>
          <w:szCs w:val="28"/>
        </w:rPr>
      </w:pPr>
      <w:r>
        <w:rPr>
          <w:rFonts w:hint="eastAsia" w:ascii="Times New Roman" w:hAnsi="Times New Roman" w:eastAsia="仿宋_GB2312" w:cs="仿宋"/>
          <w:sz w:val="32"/>
          <w:szCs w:val="32"/>
        </w:rPr>
        <w:t xml:space="preserve">                          </w:t>
      </w:r>
      <w:r>
        <w:rPr>
          <w:rFonts w:hint="eastAsia" w:ascii="仿宋_GB2312" w:hAnsi="仿宋_GB2312" w:eastAsia="仿宋_GB2312" w:cs="仿宋_GB2312"/>
          <w:color w:val="000000"/>
          <w:sz w:val="32"/>
          <w:szCs w:val="32"/>
        </w:rPr>
        <w:t>保市监物〔</w:t>
      </w:r>
      <w:r>
        <w:rPr>
          <w:rFonts w:hint="eastAsia" w:ascii="仿宋_GB2312" w:hAnsi="仿宋_GB2312" w:eastAsia="仿宋_GB2312" w:cs="仿宋_GB2312"/>
          <w:color w:val="000000"/>
          <w:sz w:val="32"/>
          <w:szCs w:val="32"/>
          <w:u w:val="single"/>
        </w:rPr>
        <w:t>20XX</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u w:val="single"/>
        </w:rPr>
        <w:t>X</w:t>
      </w:r>
      <w:r>
        <w:rPr>
          <w:rFonts w:hint="eastAsia" w:ascii="仿宋_GB2312" w:hAnsi="仿宋_GB2312" w:eastAsia="仿宋_GB2312" w:cs="仿宋_GB2312"/>
          <w:color w:val="000000"/>
          <w:sz w:val="32"/>
          <w:szCs w:val="32"/>
        </w:rPr>
        <w:t>号</w:t>
      </w:r>
    </w:p>
    <w:tbl>
      <w:tblPr>
        <w:tblStyle w:val="11"/>
        <w:tblW w:w="8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2126"/>
        <w:gridCol w:w="2551"/>
        <w:gridCol w:w="993"/>
        <w:gridCol w:w="992"/>
        <w:gridCol w:w="10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851" w:type="dxa"/>
            <w:vAlign w:val="center"/>
          </w:tcPr>
          <w:p>
            <w:pPr>
              <w:spacing w:line="400" w:lineRule="exact"/>
              <w:jc w:val="center"/>
              <w:rPr>
                <w:rFonts w:ascii="黑体" w:hAnsi="黑体" w:eastAsia="黑体" w:cs="仿宋"/>
                <w:sz w:val="30"/>
                <w:szCs w:val="30"/>
              </w:rPr>
            </w:pPr>
            <w:r>
              <w:rPr>
                <w:rFonts w:hint="eastAsia" w:ascii="黑体" w:hAnsi="黑体" w:eastAsia="黑体" w:cs="仿宋"/>
                <w:sz w:val="30"/>
                <w:szCs w:val="30"/>
              </w:rPr>
              <w:t>序号</w:t>
            </w:r>
          </w:p>
        </w:tc>
        <w:tc>
          <w:tcPr>
            <w:tcW w:w="2126" w:type="dxa"/>
            <w:vAlign w:val="center"/>
          </w:tcPr>
          <w:p>
            <w:pPr>
              <w:spacing w:line="400" w:lineRule="exact"/>
              <w:jc w:val="center"/>
              <w:rPr>
                <w:rFonts w:ascii="黑体" w:hAnsi="黑体" w:eastAsia="黑体" w:cs="仿宋"/>
                <w:sz w:val="30"/>
                <w:szCs w:val="30"/>
              </w:rPr>
            </w:pPr>
            <w:r>
              <w:rPr>
                <w:rFonts w:hint="eastAsia" w:ascii="黑体" w:hAnsi="黑体" w:eastAsia="黑体" w:cs="仿宋"/>
                <w:sz w:val="30"/>
                <w:szCs w:val="30"/>
              </w:rPr>
              <w:t>标称名称</w:t>
            </w:r>
          </w:p>
        </w:tc>
        <w:tc>
          <w:tcPr>
            <w:tcW w:w="2551" w:type="dxa"/>
            <w:vAlign w:val="center"/>
          </w:tcPr>
          <w:p>
            <w:pPr>
              <w:spacing w:line="400" w:lineRule="exact"/>
              <w:jc w:val="center"/>
              <w:rPr>
                <w:rFonts w:ascii="黑体" w:hAnsi="黑体" w:eastAsia="黑体" w:cs="仿宋"/>
                <w:sz w:val="30"/>
                <w:szCs w:val="30"/>
              </w:rPr>
            </w:pPr>
            <w:r>
              <w:rPr>
                <w:rFonts w:hint="eastAsia" w:ascii="黑体" w:hAnsi="黑体" w:eastAsia="黑体" w:cs="仿宋"/>
                <w:sz w:val="30"/>
                <w:szCs w:val="30"/>
              </w:rPr>
              <w:t>规格（型号）</w:t>
            </w:r>
          </w:p>
        </w:tc>
        <w:tc>
          <w:tcPr>
            <w:tcW w:w="993" w:type="dxa"/>
            <w:vAlign w:val="center"/>
          </w:tcPr>
          <w:p>
            <w:pPr>
              <w:spacing w:line="400" w:lineRule="exact"/>
              <w:jc w:val="center"/>
              <w:rPr>
                <w:rFonts w:ascii="黑体" w:hAnsi="黑体" w:eastAsia="黑体" w:cs="仿宋"/>
                <w:sz w:val="30"/>
                <w:szCs w:val="30"/>
              </w:rPr>
            </w:pPr>
            <w:r>
              <w:rPr>
                <w:rFonts w:hint="eastAsia" w:ascii="黑体" w:hAnsi="黑体" w:eastAsia="黑体" w:cs="仿宋"/>
                <w:sz w:val="30"/>
                <w:szCs w:val="30"/>
              </w:rPr>
              <w:t>单位</w:t>
            </w:r>
          </w:p>
        </w:tc>
        <w:tc>
          <w:tcPr>
            <w:tcW w:w="992" w:type="dxa"/>
            <w:vAlign w:val="center"/>
          </w:tcPr>
          <w:p>
            <w:pPr>
              <w:spacing w:line="400" w:lineRule="exact"/>
              <w:jc w:val="center"/>
              <w:rPr>
                <w:rFonts w:ascii="黑体" w:hAnsi="黑体" w:eastAsia="黑体" w:cs="仿宋"/>
                <w:sz w:val="30"/>
                <w:szCs w:val="30"/>
              </w:rPr>
            </w:pPr>
            <w:r>
              <w:rPr>
                <w:rFonts w:hint="eastAsia" w:ascii="黑体" w:hAnsi="黑体" w:eastAsia="黑体" w:cs="仿宋"/>
                <w:sz w:val="30"/>
                <w:szCs w:val="30"/>
              </w:rPr>
              <w:t>数量</w:t>
            </w:r>
          </w:p>
        </w:tc>
        <w:tc>
          <w:tcPr>
            <w:tcW w:w="1086" w:type="dxa"/>
            <w:vAlign w:val="center"/>
          </w:tcPr>
          <w:p>
            <w:pPr>
              <w:spacing w:line="400" w:lineRule="exact"/>
              <w:jc w:val="center"/>
              <w:rPr>
                <w:rFonts w:ascii="黑体" w:hAnsi="黑体" w:eastAsia="黑体" w:cs="仿宋"/>
                <w:sz w:val="30"/>
                <w:szCs w:val="30"/>
              </w:rPr>
            </w:pPr>
            <w:r>
              <w:rPr>
                <w:rFonts w:hint="eastAsia" w:ascii="黑体" w:hAnsi="黑体" w:eastAsia="黑体" w:cs="仿宋"/>
                <w:sz w:val="30"/>
                <w:szCs w:val="3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51" w:type="dxa"/>
          </w:tcPr>
          <w:p>
            <w:pPr>
              <w:spacing w:line="480" w:lineRule="exact"/>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1</w:t>
            </w:r>
          </w:p>
        </w:tc>
        <w:tc>
          <w:tcPr>
            <w:tcW w:w="2126" w:type="dxa"/>
          </w:tcPr>
          <w:p>
            <w:pPr>
              <w:spacing w:line="480" w:lineRule="exact"/>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XX牌话梅皇（20XX0926）</w:t>
            </w:r>
          </w:p>
        </w:tc>
        <w:tc>
          <w:tcPr>
            <w:tcW w:w="2551" w:type="dxa"/>
          </w:tcPr>
          <w:p>
            <w:pPr>
              <w:spacing w:line="480" w:lineRule="exact"/>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200g/袋</w:t>
            </w:r>
          </w:p>
        </w:tc>
        <w:tc>
          <w:tcPr>
            <w:tcW w:w="993" w:type="dxa"/>
          </w:tcPr>
          <w:p>
            <w:pPr>
              <w:spacing w:line="480" w:lineRule="exact"/>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袋</w:t>
            </w:r>
          </w:p>
        </w:tc>
        <w:tc>
          <w:tcPr>
            <w:tcW w:w="992" w:type="dxa"/>
          </w:tcPr>
          <w:p>
            <w:pPr>
              <w:spacing w:line="480" w:lineRule="exact"/>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500</w:t>
            </w:r>
          </w:p>
        </w:tc>
        <w:tc>
          <w:tcPr>
            <w:tcW w:w="1086" w:type="dxa"/>
          </w:tcPr>
          <w:p>
            <w:pPr>
              <w:spacing w:line="480" w:lineRule="exact"/>
              <w:jc w:val="center"/>
              <w:rPr>
                <w:rFonts w:ascii="仿宋_GB2312" w:hAnsi="仿宋_GB2312" w:eastAsia="仿宋_GB2312" w:cs="仿宋_GB231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tcPr>
          <w:p>
            <w:pPr>
              <w:spacing w:line="480" w:lineRule="exact"/>
              <w:jc w:val="center"/>
              <w:rPr>
                <w:rFonts w:ascii="仿宋_GB2312" w:hAnsi="仿宋_GB2312" w:eastAsia="仿宋_GB2312" w:cs="仿宋_GB2312"/>
                <w:sz w:val="32"/>
                <w:szCs w:val="32"/>
              </w:rPr>
            </w:pPr>
          </w:p>
        </w:tc>
        <w:tc>
          <w:tcPr>
            <w:tcW w:w="2126" w:type="dxa"/>
          </w:tcPr>
          <w:p>
            <w:pPr>
              <w:spacing w:line="480" w:lineRule="exact"/>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（以下空白）</w:t>
            </w:r>
          </w:p>
        </w:tc>
        <w:tc>
          <w:tcPr>
            <w:tcW w:w="2551" w:type="dxa"/>
          </w:tcPr>
          <w:p>
            <w:pPr>
              <w:spacing w:line="480" w:lineRule="exact"/>
              <w:jc w:val="center"/>
              <w:rPr>
                <w:rFonts w:ascii="仿宋_GB2312" w:hAnsi="仿宋_GB2312" w:eastAsia="仿宋_GB2312" w:cs="仿宋_GB2312"/>
                <w:sz w:val="32"/>
                <w:szCs w:val="32"/>
              </w:rPr>
            </w:pPr>
          </w:p>
        </w:tc>
        <w:tc>
          <w:tcPr>
            <w:tcW w:w="993" w:type="dxa"/>
          </w:tcPr>
          <w:p>
            <w:pPr>
              <w:spacing w:line="480" w:lineRule="exact"/>
              <w:jc w:val="center"/>
              <w:rPr>
                <w:rFonts w:ascii="仿宋_GB2312" w:hAnsi="仿宋_GB2312" w:eastAsia="仿宋_GB2312" w:cs="仿宋_GB2312"/>
                <w:sz w:val="32"/>
                <w:szCs w:val="32"/>
              </w:rPr>
            </w:pPr>
          </w:p>
        </w:tc>
        <w:tc>
          <w:tcPr>
            <w:tcW w:w="992" w:type="dxa"/>
          </w:tcPr>
          <w:p>
            <w:pPr>
              <w:spacing w:line="480" w:lineRule="exact"/>
              <w:jc w:val="center"/>
              <w:rPr>
                <w:rFonts w:ascii="仿宋_GB2312" w:hAnsi="仿宋_GB2312" w:eastAsia="仿宋_GB2312" w:cs="仿宋_GB2312"/>
                <w:sz w:val="32"/>
                <w:szCs w:val="32"/>
              </w:rPr>
            </w:pPr>
          </w:p>
        </w:tc>
        <w:tc>
          <w:tcPr>
            <w:tcW w:w="1086" w:type="dxa"/>
          </w:tcPr>
          <w:p>
            <w:pPr>
              <w:spacing w:line="480" w:lineRule="exact"/>
              <w:jc w:val="center"/>
              <w:rPr>
                <w:rFonts w:ascii="仿宋_GB2312" w:hAnsi="仿宋_GB2312" w:eastAsia="仿宋_GB2312" w:cs="仿宋_GB231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tcPr>
          <w:p>
            <w:pPr>
              <w:spacing w:line="480" w:lineRule="exact"/>
              <w:jc w:val="center"/>
              <w:rPr>
                <w:rFonts w:ascii="Times New Roman" w:hAnsi="Times New Roman"/>
                <w:sz w:val="28"/>
                <w:szCs w:val="28"/>
              </w:rPr>
            </w:pPr>
          </w:p>
        </w:tc>
        <w:tc>
          <w:tcPr>
            <w:tcW w:w="2126" w:type="dxa"/>
          </w:tcPr>
          <w:p>
            <w:pPr>
              <w:spacing w:line="480" w:lineRule="exact"/>
              <w:jc w:val="center"/>
              <w:rPr>
                <w:rFonts w:ascii="Times New Roman" w:hAnsi="Times New Roman"/>
                <w:sz w:val="28"/>
                <w:szCs w:val="28"/>
              </w:rPr>
            </w:pPr>
          </w:p>
        </w:tc>
        <w:tc>
          <w:tcPr>
            <w:tcW w:w="2551" w:type="dxa"/>
          </w:tcPr>
          <w:p>
            <w:pPr>
              <w:spacing w:line="480" w:lineRule="exact"/>
              <w:jc w:val="center"/>
              <w:rPr>
                <w:rFonts w:ascii="Times New Roman" w:hAnsi="Times New Roman"/>
                <w:sz w:val="28"/>
                <w:szCs w:val="28"/>
              </w:rPr>
            </w:pPr>
          </w:p>
        </w:tc>
        <w:tc>
          <w:tcPr>
            <w:tcW w:w="993" w:type="dxa"/>
          </w:tcPr>
          <w:p>
            <w:pPr>
              <w:spacing w:line="480" w:lineRule="exact"/>
              <w:jc w:val="center"/>
              <w:rPr>
                <w:rFonts w:ascii="Times New Roman" w:hAnsi="Times New Roman"/>
                <w:sz w:val="28"/>
                <w:szCs w:val="28"/>
              </w:rPr>
            </w:pPr>
          </w:p>
        </w:tc>
        <w:tc>
          <w:tcPr>
            <w:tcW w:w="992" w:type="dxa"/>
          </w:tcPr>
          <w:p>
            <w:pPr>
              <w:spacing w:line="480" w:lineRule="exact"/>
              <w:jc w:val="center"/>
              <w:rPr>
                <w:rFonts w:ascii="Times New Roman" w:hAnsi="Times New Roman"/>
                <w:sz w:val="28"/>
                <w:szCs w:val="28"/>
              </w:rPr>
            </w:pPr>
          </w:p>
        </w:tc>
        <w:tc>
          <w:tcPr>
            <w:tcW w:w="1086" w:type="dxa"/>
          </w:tcPr>
          <w:p>
            <w:pPr>
              <w:spacing w:line="480" w:lineRule="exact"/>
              <w:jc w:val="center"/>
              <w:rPr>
                <w:rFonts w:ascii="Times New Roman" w:hAnsi="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tcPr>
          <w:p>
            <w:pPr>
              <w:spacing w:line="480" w:lineRule="exact"/>
              <w:jc w:val="center"/>
              <w:rPr>
                <w:rFonts w:ascii="Times New Roman" w:hAnsi="Times New Roman"/>
                <w:sz w:val="28"/>
                <w:szCs w:val="28"/>
              </w:rPr>
            </w:pPr>
          </w:p>
        </w:tc>
        <w:tc>
          <w:tcPr>
            <w:tcW w:w="2126" w:type="dxa"/>
          </w:tcPr>
          <w:p>
            <w:pPr>
              <w:spacing w:line="480" w:lineRule="exact"/>
              <w:jc w:val="center"/>
              <w:rPr>
                <w:rFonts w:ascii="Times New Roman" w:hAnsi="Times New Roman"/>
                <w:sz w:val="28"/>
                <w:szCs w:val="28"/>
              </w:rPr>
            </w:pPr>
          </w:p>
        </w:tc>
        <w:tc>
          <w:tcPr>
            <w:tcW w:w="2551" w:type="dxa"/>
          </w:tcPr>
          <w:p>
            <w:pPr>
              <w:spacing w:line="480" w:lineRule="exact"/>
              <w:jc w:val="center"/>
              <w:rPr>
                <w:rFonts w:ascii="Times New Roman" w:hAnsi="Times New Roman"/>
                <w:sz w:val="28"/>
                <w:szCs w:val="28"/>
              </w:rPr>
            </w:pPr>
          </w:p>
        </w:tc>
        <w:tc>
          <w:tcPr>
            <w:tcW w:w="993" w:type="dxa"/>
          </w:tcPr>
          <w:p>
            <w:pPr>
              <w:spacing w:line="480" w:lineRule="exact"/>
              <w:jc w:val="center"/>
              <w:rPr>
                <w:rFonts w:ascii="Times New Roman" w:hAnsi="Times New Roman"/>
                <w:sz w:val="28"/>
                <w:szCs w:val="28"/>
              </w:rPr>
            </w:pPr>
          </w:p>
        </w:tc>
        <w:tc>
          <w:tcPr>
            <w:tcW w:w="992" w:type="dxa"/>
          </w:tcPr>
          <w:p>
            <w:pPr>
              <w:spacing w:line="480" w:lineRule="exact"/>
              <w:jc w:val="center"/>
              <w:rPr>
                <w:rFonts w:ascii="Times New Roman" w:hAnsi="Times New Roman"/>
                <w:sz w:val="28"/>
                <w:szCs w:val="28"/>
              </w:rPr>
            </w:pPr>
          </w:p>
        </w:tc>
        <w:tc>
          <w:tcPr>
            <w:tcW w:w="1086" w:type="dxa"/>
          </w:tcPr>
          <w:p>
            <w:pPr>
              <w:spacing w:line="480" w:lineRule="exact"/>
              <w:jc w:val="center"/>
              <w:rPr>
                <w:rFonts w:ascii="Times New Roman" w:hAnsi="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tcPr>
          <w:p>
            <w:pPr>
              <w:spacing w:line="480" w:lineRule="exact"/>
              <w:rPr>
                <w:rFonts w:ascii="Times New Roman" w:hAnsi="Times New Roman"/>
                <w:sz w:val="28"/>
                <w:szCs w:val="28"/>
              </w:rPr>
            </w:pPr>
          </w:p>
        </w:tc>
        <w:tc>
          <w:tcPr>
            <w:tcW w:w="2126" w:type="dxa"/>
          </w:tcPr>
          <w:p>
            <w:pPr>
              <w:spacing w:line="480" w:lineRule="exact"/>
              <w:rPr>
                <w:rFonts w:ascii="Times New Roman" w:hAnsi="Times New Roman"/>
                <w:sz w:val="28"/>
                <w:szCs w:val="28"/>
              </w:rPr>
            </w:pPr>
          </w:p>
        </w:tc>
        <w:tc>
          <w:tcPr>
            <w:tcW w:w="2551" w:type="dxa"/>
          </w:tcPr>
          <w:p>
            <w:pPr>
              <w:spacing w:line="480" w:lineRule="exact"/>
              <w:rPr>
                <w:rFonts w:ascii="Times New Roman" w:hAnsi="Times New Roman"/>
                <w:sz w:val="28"/>
                <w:szCs w:val="28"/>
              </w:rPr>
            </w:pPr>
          </w:p>
        </w:tc>
        <w:tc>
          <w:tcPr>
            <w:tcW w:w="993" w:type="dxa"/>
          </w:tcPr>
          <w:p>
            <w:pPr>
              <w:spacing w:line="480" w:lineRule="exact"/>
              <w:rPr>
                <w:rFonts w:ascii="Times New Roman" w:hAnsi="Times New Roman"/>
                <w:sz w:val="28"/>
                <w:szCs w:val="28"/>
              </w:rPr>
            </w:pPr>
          </w:p>
        </w:tc>
        <w:tc>
          <w:tcPr>
            <w:tcW w:w="992" w:type="dxa"/>
          </w:tcPr>
          <w:p>
            <w:pPr>
              <w:spacing w:line="480" w:lineRule="exact"/>
              <w:rPr>
                <w:rFonts w:ascii="Times New Roman" w:hAnsi="Times New Roman"/>
                <w:sz w:val="28"/>
                <w:szCs w:val="28"/>
              </w:rPr>
            </w:pPr>
          </w:p>
        </w:tc>
        <w:tc>
          <w:tcPr>
            <w:tcW w:w="1086" w:type="dxa"/>
          </w:tcPr>
          <w:p>
            <w:pPr>
              <w:spacing w:line="480" w:lineRule="exact"/>
              <w:rPr>
                <w:rFonts w:ascii="Times New Roman" w:hAnsi="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tcPr>
          <w:p>
            <w:pPr>
              <w:spacing w:line="480" w:lineRule="exact"/>
              <w:rPr>
                <w:rFonts w:ascii="Times New Roman" w:hAnsi="Times New Roman"/>
                <w:sz w:val="28"/>
                <w:szCs w:val="28"/>
              </w:rPr>
            </w:pPr>
          </w:p>
        </w:tc>
        <w:tc>
          <w:tcPr>
            <w:tcW w:w="2126" w:type="dxa"/>
          </w:tcPr>
          <w:p>
            <w:pPr>
              <w:spacing w:line="480" w:lineRule="exact"/>
              <w:rPr>
                <w:rFonts w:ascii="Times New Roman" w:hAnsi="Times New Roman"/>
                <w:sz w:val="28"/>
                <w:szCs w:val="28"/>
              </w:rPr>
            </w:pPr>
          </w:p>
        </w:tc>
        <w:tc>
          <w:tcPr>
            <w:tcW w:w="2551" w:type="dxa"/>
          </w:tcPr>
          <w:p>
            <w:pPr>
              <w:spacing w:line="480" w:lineRule="exact"/>
              <w:rPr>
                <w:rFonts w:ascii="Times New Roman" w:hAnsi="Times New Roman"/>
                <w:sz w:val="28"/>
                <w:szCs w:val="28"/>
              </w:rPr>
            </w:pPr>
          </w:p>
        </w:tc>
        <w:tc>
          <w:tcPr>
            <w:tcW w:w="993" w:type="dxa"/>
          </w:tcPr>
          <w:p>
            <w:pPr>
              <w:spacing w:line="480" w:lineRule="exact"/>
              <w:rPr>
                <w:rFonts w:ascii="Times New Roman" w:hAnsi="Times New Roman"/>
                <w:sz w:val="28"/>
                <w:szCs w:val="28"/>
              </w:rPr>
            </w:pPr>
          </w:p>
        </w:tc>
        <w:tc>
          <w:tcPr>
            <w:tcW w:w="992" w:type="dxa"/>
          </w:tcPr>
          <w:p>
            <w:pPr>
              <w:spacing w:line="480" w:lineRule="exact"/>
              <w:rPr>
                <w:rFonts w:ascii="Times New Roman" w:hAnsi="Times New Roman"/>
                <w:sz w:val="28"/>
                <w:szCs w:val="28"/>
              </w:rPr>
            </w:pPr>
          </w:p>
        </w:tc>
        <w:tc>
          <w:tcPr>
            <w:tcW w:w="1086" w:type="dxa"/>
          </w:tcPr>
          <w:p>
            <w:pPr>
              <w:spacing w:line="480" w:lineRule="exact"/>
              <w:rPr>
                <w:rFonts w:ascii="Times New Roman" w:hAnsi="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tcPr>
          <w:p>
            <w:pPr>
              <w:spacing w:line="480" w:lineRule="exact"/>
              <w:rPr>
                <w:rFonts w:ascii="Times New Roman" w:hAnsi="Times New Roman"/>
                <w:sz w:val="28"/>
                <w:szCs w:val="28"/>
              </w:rPr>
            </w:pPr>
          </w:p>
        </w:tc>
        <w:tc>
          <w:tcPr>
            <w:tcW w:w="2126" w:type="dxa"/>
          </w:tcPr>
          <w:p>
            <w:pPr>
              <w:spacing w:line="480" w:lineRule="exact"/>
              <w:rPr>
                <w:rFonts w:ascii="Times New Roman" w:hAnsi="Times New Roman"/>
                <w:sz w:val="28"/>
                <w:szCs w:val="28"/>
              </w:rPr>
            </w:pPr>
          </w:p>
        </w:tc>
        <w:tc>
          <w:tcPr>
            <w:tcW w:w="2551" w:type="dxa"/>
          </w:tcPr>
          <w:p>
            <w:pPr>
              <w:spacing w:line="480" w:lineRule="exact"/>
              <w:rPr>
                <w:rFonts w:ascii="Times New Roman" w:hAnsi="Times New Roman"/>
                <w:sz w:val="28"/>
                <w:szCs w:val="28"/>
              </w:rPr>
            </w:pPr>
          </w:p>
        </w:tc>
        <w:tc>
          <w:tcPr>
            <w:tcW w:w="993" w:type="dxa"/>
          </w:tcPr>
          <w:p>
            <w:pPr>
              <w:spacing w:line="480" w:lineRule="exact"/>
              <w:rPr>
                <w:rFonts w:ascii="Times New Roman" w:hAnsi="Times New Roman"/>
                <w:sz w:val="28"/>
                <w:szCs w:val="28"/>
              </w:rPr>
            </w:pPr>
          </w:p>
        </w:tc>
        <w:tc>
          <w:tcPr>
            <w:tcW w:w="992" w:type="dxa"/>
          </w:tcPr>
          <w:p>
            <w:pPr>
              <w:spacing w:line="480" w:lineRule="exact"/>
              <w:rPr>
                <w:rFonts w:ascii="Times New Roman" w:hAnsi="Times New Roman"/>
                <w:sz w:val="28"/>
                <w:szCs w:val="28"/>
              </w:rPr>
            </w:pPr>
          </w:p>
        </w:tc>
        <w:tc>
          <w:tcPr>
            <w:tcW w:w="1086" w:type="dxa"/>
          </w:tcPr>
          <w:p>
            <w:pPr>
              <w:spacing w:line="480" w:lineRule="exact"/>
              <w:rPr>
                <w:rFonts w:ascii="Times New Roman" w:hAnsi="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tcPr>
          <w:p>
            <w:pPr>
              <w:spacing w:line="480" w:lineRule="exact"/>
              <w:rPr>
                <w:rFonts w:ascii="Times New Roman" w:hAnsi="Times New Roman"/>
                <w:sz w:val="28"/>
                <w:szCs w:val="28"/>
              </w:rPr>
            </w:pPr>
          </w:p>
        </w:tc>
        <w:tc>
          <w:tcPr>
            <w:tcW w:w="2126" w:type="dxa"/>
          </w:tcPr>
          <w:p>
            <w:pPr>
              <w:spacing w:line="480" w:lineRule="exact"/>
              <w:rPr>
                <w:rFonts w:ascii="Times New Roman" w:hAnsi="Times New Roman"/>
                <w:sz w:val="28"/>
                <w:szCs w:val="28"/>
              </w:rPr>
            </w:pPr>
          </w:p>
        </w:tc>
        <w:tc>
          <w:tcPr>
            <w:tcW w:w="2551" w:type="dxa"/>
          </w:tcPr>
          <w:p>
            <w:pPr>
              <w:spacing w:line="480" w:lineRule="exact"/>
              <w:rPr>
                <w:rFonts w:ascii="Times New Roman" w:hAnsi="Times New Roman"/>
                <w:sz w:val="28"/>
                <w:szCs w:val="28"/>
              </w:rPr>
            </w:pPr>
          </w:p>
        </w:tc>
        <w:tc>
          <w:tcPr>
            <w:tcW w:w="993" w:type="dxa"/>
          </w:tcPr>
          <w:p>
            <w:pPr>
              <w:spacing w:line="480" w:lineRule="exact"/>
              <w:rPr>
                <w:rFonts w:ascii="Times New Roman" w:hAnsi="Times New Roman"/>
                <w:sz w:val="28"/>
                <w:szCs w:val="28"/>
              </w:rPr>
            </w:pPr>
          </w:p>
        </w:tc>
        <w:tc>
          <w:tcPr>
            <w:tcW w:w="992" w:type="dxa"/>
          </w:tcPr>
          <w:p>
            <w:pPr>
              <w:spacing w:line="480" w:lineRule="exact"/>
              <w:rPr>
                <w:rFonts w:ascii="Times New Roman" w:hAnsi="Times New Roman"/>
                <w:sz w:val="28"/>
                <w:szCs w:val="28"/>
              </w:rPr>
            </w:pPr>
          </w:p>
        </w:tc>
        <w:tc>
          <w:tcPr>
            <w:tcW w:w="1086" w:type="dxa"/>
          </w:tcPr>
          <w:p>
            <w:pPr>
              <w:spacing w:line="480" w:lineRule="exact"/>
              <w:rPr>
                <w:rFonts w:ascii="Times New Roman" w:hAnsi="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tcPr>
          <w:p>
            <w:pPr>
              <w:spacing w:line="480" w:lineRule="exact"/>
              <w:rPr>
                <w:rFonts w:ascii="Times New Roman" w:hAnsi="Times New Roman"/>
                <w:sz w:val="28"/>
                <w:szCs w:val="28"/>
              </w:rPr>
            </w:pPr>
          </w:p>
        </w:tc>
        <w:tc>
          <w:tcPr>
            <w:tcW w:w="2126" w:type="dxa"/>
          </w:tcPr>
          <w:p>
            <w:pPr>
              <w:spacing w:line="480" w:lineRule="exact"/>
              <w:rPr>
                <w:rFonts w:ascii="Times New Roman" w:hAnsi="Times New Roman"/>
                <w:sz w:val="28"/>
                <w:szCs w:val="28"/>
              </w:rPr>
            </w:pPr>
          </w:p>
        </w:tc>
        <w:tc>
          <w:tcPr>
            <w:tcW w:w="2551" w:type="dxa"/>
          </w:tcPr>
          <w:p>
            <w:pPr>
              <w:spacing w:line="480" w:lineRule="exact"/>
              <w:rPr>
                <w:rFonts w:ascii="Times New Roman" w:hAnsi="Times New Roman"/>
                <w:sz w:val="28"/>
                <w:szCs w:val="28"/>
              </w:rPr>
            </w:pPr>
          </w:p>
        </w:tc>
        <w:tc>
          <w:tcPr>
            <w:tcW w:w="993" w:type="dxa"/>
          </w:tcPr>
          <w:p>
            <w:pPr>
              <w:spacing w:line="480" w:lineRule="exact"/>
              <w:rPr>
                <w:rFonts w:ascii="Times New Roman" w:hAnsi="Times New Roman"/>
                <w:sz w:val="28"/>
                <w:szCs w:val="28"/>
              </w:rPr>
            </w:pPr>
          </w:p>
        </w:tc>
        <w:tc>
          <w:tcPr>
            <w:tcW w:w="992" w:type="dxa"/>
          </w:tcPr>
          <w:p>
            <w:pPr>
              <w:spacing w:line="480" w:lineRule="exact"/>
              <w:rPr>
                <w:rFonts w:ascii="Times New Roman" w:hAnsi="Times New Roman"/>
                <w:sz w:val="28"/>
                <w:szCs w:val="28"/>
              </w:rPr>
            </w:pPr>
          </w:p>
        </w:tc>
        <w:tc>
          <w:tcPr>
            <w:tcW w:w="1086" w:type="dxa"/>
          </w:tcPr>
          <w:p>
            <w:pPr>
              <w:spacing w:line="480" w:lineRule="exact"/>
              <w:rPr>
                <w:rFonts w:ascii="Times New Roman" w:hAnsi="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tcPr>
          <w:p>
            <w:pPr>
              <w:spacing w:line="480" w:lineRule="exact"/>
              <w:rPr>
                <w:rFonts w:ascii="Times New Roman" w:hAnsi="Times New Roman"/>
                <w:sz w:val="28"/>
                <w:szCs w:val="28"/>
              </w:rPr>
            </w:pPr>
          </w:p>
        </w:tc>
        <w:tc>
          <w:tcPr>
            <w:tcW w:w="2126" w:type="dxa"/>
          </w:tcPr>
          <w:p>
            <w:pPr>
              <w:spacing w:line="480" w:lineRule="exact"/>
              <w:rPr>
                <w:rFonts w:ascii="Times New Roman" w:hAnsi="Times New Roman"/>
                <w:sz w:val="28"/>
                <w:szCs w:val="28"/>
              </w:rPr>
            </w:pPr>
          </w:p>
        </w:tc>
        <w:tc>
          <w:tcPr>
            <w:tcW w:w="2551" w:type="dxa"/>
          </w:tcPr>
          <w:p>
            <w:pPr>
              <w:spacing w:line="480" w:lineRule="exact"/>
              <w:rPr>
                <w:rFonts w:ascii="Times New Roman" w:hAnsi="Times New Roman"/>
                <w:sz w:val="28"/>
                <w:szCs w:val="28"/>
              </w:rPr>
            </w:pPr>
          </w:p>
        </w:tc>
        <w:tc>
          <w:tcPr>
            <w:tcW w:w="993" w:type="dxa"/>
          </w:tcPr>
          <w:p>
            <w:pPr>
              <w:spacing w:line="480" w:lineRule="exact"/>
              <w:rPr>
                <w:rFonts w:ascii="Times New Roman" w:hAnsi="Times New Roman"/>
                <w:sz w:val="28"/>
                <w:szCs w:val="28"/>
              </w:rPr>
            </w:pPr>
          </w:p>
        </w:tc>
        <w:tc>
          <w:tcPr>
            <w:tcW w:w="992" w:type="dxa"/>
          </w:tcPr>
          <w:p>
            <w:pPr>
              <w:spacing w:line="480" w:lineRule="exact"/>
              <w:rPr>
                <w:rFonts w:ascii="Times New Roman" w:hAnsi="Times New Roman"/>
                <w:sz w:val="28"/>
                <w:szCs w:val="28"/>
              </w:rPr>
            </w:pPr>
          </w:p>
        </w:tc>
        <w:tc>
          <w:tcPr>
            <w:tcW w:w="1086" w:type="dxa"/>
          </w:tcPr>
          <w:p>
            <w:pPr>
              <w:spacing w:line="480" w:lineRule="exact"/>
              <w:rPr>
                <w:rFonts w:ascii="Times New Roman" w:hAnsi="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tcPr>
          <w:p>
            <w:pPr>
              <w:spacing w:line="480" w:lineRule="exact"/>
              <w:rPr>
                <w:rFonts w:ascii="Times New Roman" w:hAnsi="Times New Roman"/>
                <w:sz w:val="28"/>
                <w:szCs w:val="28"/>
              </w:rPr>
            </w:pPr>
          </w:p>
        </w:tc>
        <w:tc>
          <w:tcPr>
            <w:tcW w:w="2126" w:type="dxa"/>
          </w:tcPr>
          <w:p>
            <w:pPr>
              <w:spacing w:line="480" w:lineRule="exact"/>
              <w:rPr>
                <w:rFonts w:ascii="Times New Roman" w:hAnsi="Times New Roman"/>
                <w:sz w:val="28"/>
                <w:szCs w:val="28"/>
              </w:rPr>
            </w:pPr>
          </w:p>
        </w:tc>
        <w:tc>
          <w:tcPr>
            <w:tcW w:w="2551" w:type="dxa"/>
          </w:tcPr>
          <w:p>
            <w:pPr>
              <w:spacing w:line="480" w:lineRule="exact"/>
              <w:rPr>
                <w:rFonts w:ascii="Times New Roman" w:hAnsi="Times New Roman"/>
                <w:sz w:val="28"/>
                <w:szCs w:val="28"/>
              </w:rPr>
            </w:pPr>
          </w:p>
        </w:tc>
        <w:tc>
          <w:tcPr>
            <w:tcW w:w="993" w:type="dxa"/>
          </w:tcPr>
          <w:p>
            <w:pPr>
              <w:spacing w:line="480" w:lineRule="exact"/>
              <w:rPr>
                <w:rFonts w:ascii="Times New Roman" w:hAnsi="Times New Roman"/>
                <w:sz w:val="28"/>
                <w:szCs w:val="28"/>
              </w:rPr>
            </w:pPr>
          </w:p>
        </w:tc>
        <w:tc>
          <w:tcPr>
            <w:tcW w:w="992" w:type="dxa"/>
          </w:tcPr>
          <w:p>
            <w:pPr>
              <w:spacing w:line="480" w:lineRule="exact"/>
              <w:rPr>
                <w:rFonts w:ascii="Times New Roman" w:hAnsi="Times New Roman"/>
                <w:sz w:val="28"/>
                <w:szCs w:val="28"/>
              </w:rPr>
            </w:pPr>
          </w:p>
        </w:tc>
        <w:tc>
          <w:tcPr>
            <w:tcW w:w="1086" w:type="dxa"/>
          </w:tcPr>
          <w:p>
            <w:pPr>
              <w:spacing w:line="480" w:lineRule="exact"/>
              <w:rPr>
                <w:rFonts w:ascii="Times New Roman" w:hAnsi="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tcPr>
          <w:p>
            <w:pPr>
              <w:spacing w:line="480" w:lineRule="exact"/>
              <w:rPr>
                <w:rFonts w:ascii="Times New Roman" w:hAnsi="Times New Roman"/>
                <w:sz w:val="28"/>
                <w:szCs w:val="28"/>
              </w:rPr>
            </w:pPr>
          </w:p>
        </w:tc>
        <w:tc>
          <w:tcPr>
            <w:tcW w:w="2126" w:type="dxa"/>
          </w:tcPr>
          <w:p>
            <w:pPr>
              <w:spacing w:line="480" w:lineRule="exact"/>
              <w:rPr>
                <w:rFonts w:ascii="Times New Roman" w:hAnsi="Times New Roman"/>
                <w:sz w:val="28"/>
                <w:szCs w:val="28"/>
              </w:rPr>
            </w:pPr>
          </w:p>
        </w:tc>
        <w:tc>
          <w:tcPr>
            <w:tcW w:w="2551" w:type="dxa"/>
          </w:tcPr>
          <w:p>
            <w:pPr>
              <w:spacing w:line="480" w:lineRule="exact"/>
              <w:rPr>
                <w:rFonts w:ascii="Times New Roman" w:hAnsi="Times New Roman"/>
                <w:sz w:val="28"/>
                <w:szCs w:val="28"/>
              </w:rPr>
            </w:pPr>
          </w:p>
        </w:tc>
        <w:tc>
          <w:tcPr>
            <w:tcW w:w="993" w:type="dxa"/>
          </w:tcPr>
          <w:p>
            <w:pPr>
              <w:spacing w:line="480" w:lineRule="exact"/>
              <w:rPr>
                <w:rFonts w:ascii="Times New Roman" w:hAnsi="Times New Roman"/>
                <w:sz w:val="28"/>
                <w:szCs w:val="28"/>
              </w:rPr>
            </w:pPr>
          </w:p>
        </w:tc>
        <w:tc>
          <w:tcPr>
            <w:tcW w:w="992" w:type="dxa"/>
          </w:tcPr>
          <w:p>
            <w:pPr>
              <w:spacing w:line="480" w:lineRule="exact"/>
              <w:rPr>
                <w:rFonts w:ascii="Times New Roman" w:hAnsi="Times New Roman"/>
                <w:sz w:val="28"/>
                <w:szCs w:val="28"/>
              </w:rPr>
            </w:pPr>
          </w:p>
        </w:tc>
        <w:tc>
          <w:tcPr>
            <w:tcW w:w="1086" w:type="dxa"/>
          </w:tcPr>
          <w:p>
            <w:pPr>
              <w:spacing w:line="480" w:lineRule="exact"/>
              <w:rPr>
                <w:rFonts w:ascii="Times New Roman" w:hAnsi="Times New Roman"/>
                <w:sz w:val="28"/>
                <w:szCs w:val="28"/>
              </w:rPr>
            </w:pPr>
          </w:p>
        </w:tc>
      </w:tr>
    </w:tbl>
    <w:p>
      <w:pPr>
        <w:spacing w:beforeLines="50" w:line="520" w:lineRule="exact"/>
        <w:rPr>
          <w:rFonts w:ascii="Times New Roman" w:hAnsi="Times New Roman" w:eastAsia="仿宋_GB2312" w:cs="仿宋"/>
          <w:sz w:val="32"/>
          <w:szCs w:val="32"/>
        </w:rPr>
      </w:pPr>
    </w:p>
    <w:p>
      <w:pPr>
        <w:spacing w:beforeLines="50" w:line="520" w:lineRule="exact"/>
        <w:rPr>
          <w:rFonts w:ascii="仿宋_GB2312" w:hAnsi="仿宋_GB2312" w:eastAsia="仿宋_GB2312" w:cs="仿宋_GB2312"/>
          <w:sz w:val="32"/>
          <w:szCs w:val="32"/>
          <w:u w:val="single"/>
        </w:rPr>
      </w:pPr>
      <w:r>
        <w:rPr>
          <w:rFonts w:hint="eastAsia" w:ascii="Times New Roman" w:hAnsi="Times New Roman" w:eastAsia="仿宋_GB2312" w:cs="仿宋"/>
          <w:sz w:val="32"/>
          <w:szCs w:val="32"/>
        </w:rPr>
        <w:t>当事人：</w:t>
      </w:r>
      <w:r>
        <w:rPr>
          <w:rFonts w:hint="eastAsia" w:ascii="仿宋_GB2312" w:hAnsi="仿宋_GB2312" w:eastAsia="仿宋_GB2312" w:cs="仿宋_GB2312"/>
          <w:sz w:val="32"/>
          <w:szCs w:val="32"/>
          <w:u w:val="single"/>
        </w:rPr>
        <w:t xml:space="preserve">上述内容经核对无误。赵X 20XX年XX月XX日 </w:t>
      </w:r>
    </w:p>
    <w:p>
      <w:pPr>
        <w:spacing w:beforeLines="50" w:line="52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执法人员：</w:t>
      </w:r>
      <w:r>
        <w:rPr>
          <w:rFonts w:hint="eastAsia" w:ascii="仿宋_GB2312" w:hAnsi="仿宋_GB2312" w:eastAsia="仿宋_GB2312" w:cs="仿宋_GB2312"/>
          <w:sz w:val="32"/>
          <w:szCs w:val="32"/>
          <w:u w:val="single"/>
        </w:rPr>
        <w:t xml:space="preserve">        王XX          20XX年XX月XX日 </w:t>
      </w:r>
    </w:p>
    <w:p>
      <w:pPr>
        <w:spacing w:beforeLines="50" w:line="520" w:lineRule="exact"/>
        <w:ind w:firstLine="1600" w:firstLineChars="500"/>
        <w:rPr>
          <w:rFonts w:ascii="Times New Roman" w:hAnsi="Times New Roman" w:eastAsia="仿宋_GB2312" w:cs="仿宋"/>
          <w:sz w:val="32"/>
          <w:szCs w:val="32"/>
        </w:rPr>
      </w:pPr>
      <w:r>
        <w:rPr>
          <w:rFonts w:hint="eastAsia" w:ascii="仿宋_GB2312" w:hAnsi="仿宋_GB2312" w:eastAsia="仿宋_GB2312" w:cs="仿宋_GB2312"/>
          <w:sz w:val="32"/>
          <w:szCs w:val="32"/>
          <w:u w:val="single"/>
        </w:rPr>
        <w:t xml:space="preserve">        李XX          20XX年XX月XX日 </w:t>
      </w:r>
    </w:p>
    <w:p>
      <w:pPr>
        <w:spacing w:beforeLines="50" w:line="520" w:lineRule="exact"/>
        <w:rPr>
          <w:rFonts w:ascii="Times New Roman" w:hAnsi="Times New Roman" w:eastAsia="仿宋_GB2312" w:cs="仿宋"/>
          <w:sz w:val="32"/>
          <w:szCs w:val="32"/>
          <w:u w:val="single"/>
        </w:rPr>
      </w:pPr>
      <w:r>
        <w:rPr>
          <w:rFonts w:hint="eastAsia" w:ascii="Times New Roman" w:hAnsi="Times New Roman" w:eastAsia="仿宋_GB2312" w:cs="仿宋"/>
          <w:sz w:val="32"/>
          <w:szCs w:val="32"/>
        </w:rPr>
        <w:t>见证人：</w:t>
      </w:r>
      <w:r>
        <w:rPr>
          <w:rFonts w:hint="eastAsia" w:ascii="仿宋_GB2312" w:hAnsi="仿宋_GB2312" w:eastAsia="仿宋_GB2312" w:cs="仿宋_GB2312"/>
          <w:sz w:val="32"/>
          <w:szCs w:val="32"/>
          <w:u w:val="single"/>
        </w:rPr>
        <w:t xml:space="preserve">               /             年   月   日 </w:t>
      </w:r>
    </w:p>
    <w:p>
      <w:pPr>
        <w:spacing w:line="400" w:lineRule="exact"/>
        <w:ind w:right="-85"/>
        <w:jc w:val="center"/>
        <w:rPr>
          <w:rFonts w:ascii="仿宋_GB2312" w:hAnsi="Mongolian Baiti" w:eastAsia="仿宋_GB2312" w:cs="Mongolian Baiti"/>
          <w:b/>
          <w:kern w:val="1"/>
          <w:sz w:val="28"/>
          <w:szCs w:val="28"/>
        </w:rPr>
      </w:pPr>
    </w:p>
    <w:p>
      <w:pPr>
        <w:spacing w:line="500" w:lineRule="exact"/>
        <w:rPr>
          <w:rFonts w:ascii="Times New Roman" w:hAnsi="Times New Roman" w:eastAsia="仿宋_GB2312" w:cs="仿宋"/>
          <w:color w:val="000000"/>
          <w:sz w:val="32"/>
          <w:szCs w:val="32"/>
        </w:rPr>
      </w:pPr>
      <w:r>
        <w:rPr>
          <w:rFonts w:ascii="Times New Roman" w:hAnsi="Times New Roman" w:eastAsia="仿宋_GB2312" w:cs="仿宋"/>
          <w:bCs/>
          <w:color w:val="000000"/>
          <w:sz w:val="32"/>
          <w:szCs w:val="32"/>
        </w:rPr>
        <mc:AlternateContent>
          <mc:Choice Requires="wps">
            <w:drawing>
              <wp:anchor distT="0" distB="0" distL="114300" distR="114300" simplePos="0" relativeHeight="251667456" behindDoc="0" locked="0" layoutInCell="1" allowOverlap="1">
                <wp:simplePos x="0" y="0"/>
                <wp:positionH relativeFrom="column">
                  <wp:posOffset>0</wp:posOffset>
                </wp:positionH>
                <wp:positionV relativeFrom="paragraph">
                  <wp:posOffset>20807045</wp:posOffset>
                </wp:positionV>
                <wp:extent cx="5762625" cy="1270"/>
                <wp:effectExtent l="0" t="0" r="0" b="0"/>
                <wp:wrapNone/>
                <wp:docPr id="43" name="Line 40"/>
                <wp:cNvGraphicFramePr/>
                <a:graphic xmlns:a="http://schemas.openxmlformats.org/drawingml/2006/main">
                  <a:graphicData uri="http://schemas.microsoft.com/office/word/2010/wordprocessingShape">
                    <wps:wsp>
                      <wps:cNvCnPr>
                        <a:cxnSpLocks noChangeShapeType="1"/>
                      </wps:cNvCnPr>
                      <wps:spPr bwMode="auto">
                        <a:xfrm>
                          <a:off x="0" y="0"/>
                          <a:ext cx="5762625" cy="1270"/>
                        </a:xfrm>
                        <a:prstGeom prst="line">
                          <a:avLst/>
                        </a:prstGeom>
                        <a:noFill/>
                        <a:ln w="9360" cap="sq">
                          <a:solidFill>
                            <a:srgbClr val="000000"/>
                          </a:solidFill>
                          <a:round/>
                        </a:ln>
                        <a:effectLst/>
                      </wps:spPr>
                      <wps:bodyPr/>
                    </wps:wsp>
                  </a:graphicData>
                </a:graphic>
              </wp:anchor>
            </w:drawing>
          </mc:Choice>
          <mc:Fallback>
            <w:pict>
              <v:line id="Line 40" o:spid="_x0000_s1026" o:spt="20" style="position:absolute;left:0pt;margin-left:0pt;margin-top:1638.35pt;height:0.1pt;width:453.75pt;z-index:251667456;mso-width-relative:page;mso-height-relative:page;" filled="f" stroked="t"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Ivv85HXAAAACgEAAA8AAAAA&#10;AAAAAQAgAAAAIgAAAGRycy9kb3ducmV2LnhtbFBLAQIUABQAAAAIAIdO4kCpnXME3AEAALsDAAAO&#10;AAAAAAAAAAEAIAAAACYBAABkcnMvZTJvRG9jLnhtbFBLBQYAAAAABgAGAFkBAAB0BQAAAAA=&#10;">
                <v:fill on="f" focussize="0,0"/>
                <v:stroke weight="0.737007874015748pt" color="#000000" joinstyle="round" endcap="square"/>
                <v:imagedata o:title=""/>
                <o:lock v:ext="edit" aspectratio="f"/>
              </v:line>
            </w:pict>
          </mc:Fallback>
        </mc:AlternateContent>
      </w:r>
    </w:p>
    <w:p>
      <w:pPr>
        <w:spacing w:after="156" w:line="520" w:lineRule="exact"/>
        <w:ind w:firstLine="640" w:firstLineChars="200"/>
        <w:rPr>
          <w:rFonts w:ascii="Times New Roman" w:hAnsi="Times New Roman" w:eastAsia="仿宋_GB2312" w:cs="仿宋"/>
          <w:color w:val="000000"/>
          <w:sz w:val="32"/>
          <w:szCs w:val="32"/>
        </w:rPr>
      </w:pPr>
      <w:r>
        <w:rPr>
          <w:rFonts w:ascii="Times New Roman" w:hAnsi="Times New Roman" w:eastAsia="仿宋_GB2312"/>
          <w:sz w:val="32"/>
        </w:rPr>
        <mc:AlternateContent>
          <mc:Choice Requires="wps">
            <w:drawing>
              <wp:anchor distT="0" distB="0" distL="114300" distR="114300" simplePos="0" relativeHeight="251669504" behindDoc="0" locked="0" layoutInCell="1" allowOverlap="1">
                <wp:simplePos x="0" y="0"/>
                <wp:positionH relativeFrom="column">
                  <wp:align>center</wp:align>
                </wp:positionH>
                <wp:positionV relativeFrom="paragraph">
                  <wp:posOffset>-2540</wp:posOffset>
                </wp:positionV>
                <wp:extent cx="5550535" cy="635"/>
                <wp:effectExtent l="0" t="0" r="0" b="0"/>
                <wp:wrapNone/>
                <wp:docPr id="42" name="Line 41"/>
                <wp:cNvGraphicFramePr/>
                <a:graphic xmlns:a="http://schemas.openxmlformats.org/drawingml/2006/main">
                  <a:graphicData uri="http://schemas.microsoft.com/office/word/2010/wordprocessingShape">
                    <wps:wsp>
                      <wps:cNvCnPr>
                        <a:cxnSpLocks noChangeShapeType="1"/>
                      </wps:cNvCnPr>
                      <wps:spPr bwMode="auto">
                        <a:xfrm>
                          <a:off x="0" y="0"/>
                          <a:ext cx="5550535" cy="635"/>
                        </a:xfrm>
                        <a:prstGeom prst="line">
                          <a:avLst/>
                        </a:prstGeom>
                        <a:noFill/>
                        <a:ln w="15875">
                          <a:solidFill>
                            <a:srgbClr val="000000"/>
                          </a:solidFill>
                          <a:round/>
                        </a:ln>
                        <a:effectLst/>
                      </wps:spPr>
                      <wps:bodyPr/>
                    </wps:wsp>
                  </a:graphicData>
                </a:graphic>
              </wp:anchor>
            </w:drawing>
          </mc:Choice>
          <mc:Fallback>
            <w:pict>
              <v:line id="Line 41" o:spid="_x0000_s1026" o:spt="20" style="position:absolute;left:0pt;margin-top:-0.2pt;height:0.05pt;width:437.05pt;mso-position-horizontal:center;z-index:251669504;mso-width-relative:page;mso-height-relative:page;" filled="f" stroked="t" coordsize="21600,21600" o:gfxdata="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qdBoa1AAAAAQBAAAPAAAAAAAAAAEAIAAAACIAAABk&#10;cnMvZG93bnJldi54bWxQSwECFAAUAAAACACHTuJAztiUJtEBAACyAwAADgAAAAAAAAABACAAAAAj&#10;AQAAZHJzL2Uyb0RvYy54bWxQSwUGAAAAAAYABgBZAQAAZgUAAAAA&#10;">
                <v:fill on="f" focussize="0,0"/>
                <v:stroke weight="1.25pt" color="#000000" joinstyle="round"/>
                <v:imagedata o:title=""/>
                <o:lock v:ext="edit" aspectratio="f"/>
              </v:line>
            </w:pict>
          </mc:Fallback>
        </mc:AlternateContent>
      </w:r>
      <w:r>
        <w:rPr>
          <w:rFonts w:ascii="Times New Roman" w:hAnsi="Times New Roman" w:eastAsia="仿宋_GB2312" w:cs="仿宋"/>
          <w:bCs/>
          <w:color w:val="000000"/>
          <w:sz w:val="32"/>
          <w:szCs w:val="32"/>
        </w:rPr>
        <mc:AlternateContent>
          <mc:Choice Requires="wps">
            <w:drawing>
              <wp:anchor distT="0" distB="0" distL="114300" distR="114300" simplePos="0" relativeHeight="251668480" behindDoc="0" locked="0" layoutInCell="1" allowOverlap="1">
                <wp:simplePos x="0" y="0"/>
                <wp:positionH relativeFrom="column">
                  <wp:posOffset>0</wp:posOffset>
                </wp:positionH>
                <wp:positionV relativeFrom="paragraph">
                  <wp:posOffset>20807045</wp:posOffset>
                </wp:positionV>
                <wp:extent cx="5762625" cy="1270"/>
                <wp:effectExtent l="0" t="0" r="0" b="0"/>
                <wp:wrapNone/>
                <wp:docPr id="41" name="Line 42"/>
                <wp:cNvGraphicFramePr/>
                <a:graphic xmlns:a="http://schemas.openxmlformats.org/drawingml/2006/main">
                  <a:graphicData uri="http://schemas.microsoft.com/office/word/2010/wordprocessingShape">
                    <wps:wsp>
                      <wps:cNvCnPr>
                        <a:cxnSpLocks noChangeShapeType="1"/>
                      </wps:cNvCnPr>
                      <wps:spPr bwMode="auto">
                        <a:xfrm>
                          <a:off x="0" y="0"/>
                          <a:ext cx="5762625" cy="1270"/>
                        </a:xfrm>
                        <a:prstGeom prst="line">
                          <a:avLst/>
                        </a:prstGeom>
                        <a:noFill/>
                        <a:ln w="9360" cap="sq">
                          <a:solidFill>
                            <a:srgbClr val="000000"/>
                          </a:solidFill>
                          <a:round/>
                        </a:ln>
                        <a:effectLst/>
                      </wps:spPr>
                      <wps:bodyPr/>
                    </wps:wsp>
                  </a:graphicData>
                </a:graphic>
              </wp:anchor>
            </w:drawing>
          </mc:Choice>
          <mc:Fallback>
            <w:pict>
              <v:line id="Line 42" o:spid="_x0000_s1026" o:spt="20" style="position:absolute;left:0pt;margin-left:0pt;margin-top:1638.35pt;height:0.1pt;width:453.75pt;z-index:251668480;mso-width-relative:page;mso-height-relative:page;" filled="f" stroked="t"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Ivv85HXAAAACgEAAA8AAAAA&#10;AAAAAQAgAAAAIgAAAGRycy9kb3ducmV2LnhtbFBLAQIUABQAAAAIAIdO4kC5B1Wn3AEAALsDAAAO&#10;AAAAAAAAAAEAIAAAACYBAABkcnMvZTJvRG9jLnhtbFBLBQYAAAAABgAGAFkBAAB0BQAAAAA=&#10;">
                <v:fill on="f" focussize="0,0"/>
                <v:stroke weight="0.737007874015748pt" color="#000000" joinstyle="round" endcap="square"/>
                <v:imagedata o:title=""/>
                <o:lock v:ext="edit" aspectratio="f"/>
              </v:line>
            </w:pict>
          </mc:Fallback>
        </mc:AlternateContent>
      </w:r>
      <w:r>
        <w:rPr>
          <w:rFonts w:hint="eastAsia" w:ascii="Times New Roman" w:hAnsi="Times New Roman" w:eastAsia="仿宋_GB2312" w:cs="仿宋"/>
          <w:color w:val="000000"/>
          <w:sz w:val="32"/>
          <w:szCs w:val="32"/>
        </w:rPr>
        <w:t>本文书一式</w:t>
      </w:r>
      <w:r>
        <w:rPr>
          <w:rFonts w:hint="eastAsia" w:ascii="Times New Roman" w:hAnsi="Times New Roman" w:eastAsia="仿宋_GB2312" w:cs="仿宋"/>
          <w:color w:val="000000"/>
          <w:sz w:val="32"/>
          <w:szCs w:val="32"/>
          <w:u w:val="single"/>
        </w:rPr>
        <w:t>二</w:t>
      </w:r>
      <w:r>
        <w:rPr>
          <w:rFonts w:hint="eastAsia" w:ascii="Times New Roman" w:hAnsi="Times New Roman" w:eastAsia="仿宋_GB2312" w:cs="仿宋"/>
          <w:color w:val="000000"/>
          <w:sz w:val="32"/>
          <w:szCs w:val="32"/>
        </w:rPr>
        <w:t>份，</w:t>
      </w:r>
      <w:r>
        <w:rPr>
          <w:rFonts w:hint="eastAsia" w:ascii="Times New Roman" w:hAnsi="Times New Roman" w:eastAsia="仿宋_GB2312" w:cs="仿宋"/>
          <w:color w:val="000000"/>
          <w:sz w:val="32"/>
          <w:szCs w:val="32"/>
          <w:u w:val="single"/>
        </w:rPr>
        <w:t>一</w:t>
      </w:r>
      <w:r>
        <w:rPr>
          <w:rFonts w:hint="eastAsia" w:ascii="Times New Roman" w:hAnsi="Times New Roman" w:eastAsia="仿宋_GB2312" w:cs="仿宋"/>
          <w:color w:val="000000"/>
          <w:sz w:val="32"/>
          <w:szCs w:val="32"/>
        </w:rPr>
        <w:t>份送达，一份归档。</w:t>
      </w:r>
    </w:p>
    <w:p>
      <w:pPr>
        <w:widowControl/>
        <w:snapToGrid w:val="0"/>
        <w:spacing w:line="560" w:lineRule="exact"/>
        <w:ind w:right="55"/>
        <w:jc w:val="center"/>
        <w:outlineLvl w:val="0"/>
        <w:rPr>
          <w:rFonts w:ascii="仿宋_GB2312" w:hAnsi="仿宋_GB2312" w:eastAsia="仿宋_GB2312" w:cs="仿宋_GB2312"/>
          <w:bCs/>
          <w:color w:val="000000"/>
          <w:sz w:val="52"/>
          <w:szCs w:val="52"/>
        </w:rPr>
      </w:pPr>
      <w:r>
        <w:rPr>
          <w:rFonts w:hint="eastAsia" w:ascii="仿宋_GB2312" w:hAnsi="仿宋_GB2312" w:eastAsia="仿宋_GB2312" w:cs="仿宋_GB2312"/>
          <w:bCs/>
          <w:color w:val="000000"/>
          <w:sz w:val="52"/>
          <w:szCs w:val="52"/>
        </w:rPr>
        <w:t>封     条</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37" w:hRule="atLeast"/>
          <w:jc w:val="center"/>
        </w:trPr>
        <w:tc>
          <w:tcPr>
            <w:tcW w:w="3120" w:type="dxa"/>
          </w:tcPr>
          <w:p>
            <w:pPr>
              <w:spacing w:line="0" w:lineRule="atLeast"/>
              <w:ind w:firstLine="640" w:firstLineChars="200"/>
              <w:rPr>
                <w:rFonts w:ascii="仿宋_GB2312" w:hAnsi="仿宋_GB2312" w:eastAsia="仿宋_GB2312" w:cs="仿宋_GB2312"/>
                <w:color w:val="000000"/>
                <w:sz w:val="32"/>
                <w:szCs w:val="32"/>
              </w:rPr>
            </w:pPr>
          </w:p>
          <w:p>
            <w:pPr>
              <w:spacing w:line="0" w:lineRule="atLeast"/>
              <w:ind w:firstLine="640" w:firstLineChars="200"/>
              <w:rPr>
                <w:rFonts w:ascii="仿宋_GB2312" w:hAnsi="仿宋_GB2312" w:eastAsia="仿宋_GB2312" w:cs="仿宋_GB2312"/>
                <w:color w:val="000000"/>
                <w:sz w:val="32"/>
                <w:szCs w:val="32"/>
              </w:rPr>
            </w:pPr>
          </w:p>
          <w:p>
            <w:pPr>
              <w:spacing w:line="0" w:lineRule="atLeast"/>
              <w:ind w:firstLine="964" w:firstLineChars="300"/>
              <w:rPr>
                <w:rFonts w:ascii="仿宋_GB2312" w:hAnsi="仿宋_GB2312" w:eastAsia="仿宋_GB2312" w:cs="仿宋_GB2312"/>
                <w:b/>
                <w:bCs/>
                <w:color w:val="000000"/>
                <w:sz w:val="32"/>
                <w:szCs w:val="32"/>
              </w:rPr>
            </w:pPr>
            <w:r>
              <w:rPr>
                <w:rFonts w:hint="eastAsia" w:ascii="仿宋_GB2312" w:hAnsi="仿宋_GB2312" w:eastAsia="仿宋_GB2312" w:cs="仿宋_GB2312"/>
                <w:b/>
                <w:bCs/>
                <w:color w:val="000000"/>
                <w:sz w:val="32"/>
                <w:szCs w:val="32"/>
              </w:rPr>
              <w:t>保</w:t>
            </w:r>
          </w:p>
          <w:p>
            <w:pPr>
              <w:spacing w:line="0" w:lineRule="atLeast"/>
              <w:ind w:firstLine="964" w:firstLineChars="300"/>
              <w:rPr>
                <w:rFonts w:ascii="仿宋_GB2312" w:hAnsi="仿宋_GB2312" w:eastAsia="仿宋_GB2312" w:cs="仿宋_GB2312"/>
                <w:b/>
                <w:bCs/>
                <w:color w:val="000000"/>
                <w:sz w:val="32"/>
                <w:szCs w:val="32"/>
              </w:rPr>
            </w:pPr>
            <w:r>
              <w:rPr>
                <w:rFonts w:hint="eastAsia" w:ascii="仿宋_GB2312" w:hAnsi="仿宋_GB2312" w:eastAsia="仿宋_GB2312" w:cs="仿宋_GB2312"/>
                <w:b/>
                <w:bCs/>
                <w:color w:val="000000"/>
                <w:sz w:val="32"/>
                <w:szCs w:val="32"/>
              </w:rPr>
              <w:t>定</w:t>
            </w:r>
          </w:p>
          <w:p>
            <w:pPr>
              <w:spacing w:line="0" w:lineRule="atLeast"/>
              <w:ind w:firstLine="964" w:firstLineChars="300"/>
              <w:rPr>
                <w:rFonts w:ascii="仿宋_GB2312" w:hAnsi="仿宋_GB2312" w:eastAsia="仿宋_GB2312" w:cs="仿宋_GB2312"/>
                <w:b/>
                <w:bCs/>
                <w:color w:val="000000"/>
                <w:sz w:val="32"/>
                <w:szCs w:val="32"/>
              </w:rPr>
            </w:pPr>
            <w:r>
              <w:rPr>
                <w:rFonts w:hint="eastAsia" w:ascii="仿宋_GB2312" w:hAnsi="仿宋_GB2312" w:eastAsia="仿宋_GB2312" w:cs="仿宋_GB2312"/>
                <w:b/>
                <w:bCs/>
                <w:color w:val="000000"/>
                <w:sz w:val="32"/>
                <w:szCs w:val="32"/>
              </w:rPr>
              <w:t>市</w:t>
            </w:r>
          </w:p>
          <w:p>
            <w:pPr>
              <w:spacing w:line="0" w:lineRule="atLeast"/>
              <w:ind w:firstLine="964" w:firstLineChars="300"/>
              <w:rPr>
                <w:rFonts w:ascii="仿宋_GB2312" w:hAnsi="仿宋_GB2312" w:eastAsia="仿宋_GB2312" w:cs="仿宋_GB2312"/>
                <w:b/>
                <w:bCs/>
                <w:color w:val="000000"/>
                <w:sz w:val="32"/>
                <w:szCs w:val="32"/>
              </w:rPr>
            </w:pPr>
            <w:r>
              <w:rPr>
                <w:rFonts w:hint="eastAsia" w:ascii="仿宋_GB2312" w:hAnsi="仿宋_GB2312" w:eastAsia="仿宋_GB2312" w:cs="仿宋_GB2312"/>
                <w:b/>
                <w:bCs/>
                <w:color w:val="000000"/>
                <w:sz w:val="32"/>
                <w:szCs w:val="32"/>
              </w:rPr>
              <w:t>市</w:t>
            </w:r>
          </w:p>
          <w:p>
            <w:pPr>
              <w:spacing w:line="0" w:lineRule="atLeast"/>
              <w:ind w:firstLine="964" w:firstLineChars="300"/>
              <w:rPr>
                <w:rFonts w:ascii="仿宋_GB2312" w:hAnsi="仿宋_GB2312" w:eastAsia="仿宋_GB2312" w:cs="仿宋_GB2312"/>
                <w:b/>
                <w:bCs/>
                <w:color w:val="000000"/>
                <w:sz w:val="32"/>
                <w:szCs w:val="32"/>
              </w:rPr>
            </w:pPr>
            <w:r>
              <w:rPr>
                <w:rFonts w:hint="eastAsia" w:ascii="仿宋_GB2312" w:hAnsi="仿宋_GB2312" w:eastAsia="仿宋_GB2312" w:cs="仿宋_GB2312"/>
                <w:b/>
                <w:bCs/>
                <w:color w:val="000000"/>
                <w:sz w:val="32"/>
                <w:szCs w:val="32"/>
              </w:rPr>
              <w:t>场</w:t>
            </w:r>
          </w:p>
          <w:p>
            <w:pPr>
              <w:spacing w:line="0" w:lineRule="atLeast"/>
              <w:ind w:firstLine="964" w:firstLineChars="300"/>
              <w:rPr>
                <w:rFonts w:ascii="仿宋_GB2312" w:hAnsi="仿宋_GB2312" w:eastAsia="仿宋_GB2312" w:cs="仿宋_GB2312"/>
                <w:b/>
                <w:bCs/>
                <w:color w:val="000000"/>
                <w:sz w:val="32"/>
                <w:szCs w:val="32"/>
              </w:rPr>
            </w:pPr>
            <w:r>
              <w:rPr>
                <w:rFonts w:hint="eastAsia" w:ascii="仿宋_GB2312" w:hAnsi="仿宋_GB2312" w:eastAsia="仿宋_GB2312" w:cs="仿宋_GB2312"/>
                <w:b/>
                <w:bCs/>
                <w:color w:val="000000"/>
                <w:sz w:val="32"/>
                <w:szCs w:val="32"/>
              </w:rPr>
              <w:t>监</w:t>
            </w:r>
          </w:p>
          <w:p>
            <w:pPr>
              <w:spacing w:line="0" w:lineRule="atLeast"/>
              <w:ind w:firstLine="964" w:firstLineChars="300"/>
              <w:rPr>
                <w:rFonts w:ascii="仿宋_GB2312" w:hAnsi="仿宋_GB2312" w:eastAsia="仿宋_GB2312" w:cs="仿宋_GB2312"/>
                <w:b/>
                <w:bCs/>
                <w:color w:val="000000"/>
                <w:sz w:val="32"/>
                <w:szCs w:val="32"/>
              </w:rPr>
            </w:pPr>
            <w:r>
              <w:rPr>
                <w:rFonts w:hint="eastAsia" w:ascii="仿宋_GB2312" w:hAnsi="仿宋_GB2312" w:eastAsia="仿宋_GB2312" w:cs="仿宋_GB2312"/>
                <w:b/>
                <w:bCs/>
                <w:color w:val="000000"/>
                <w:sz w:val="32"/>
                <w:szCs w:val="32"/>
              </w:rPr>
              <w:t>督</w:t>
            </w:r>
          </w:p>
          <w:p>
            <w:pPr>
              <w:spacing w:line="0" w:lineRule="atLeast"/>
              <w:ind w:firstLine="964" w:firstLineChars="300"/>
              <w:rPr>
                <w:rFonts w:ascii="仿宋_GB2312" w:hAnsi="仿宋_GB2312" w:eastAsia="仿宋_GB2312" w:cs="仿宋_GB2312"/>
                <w:b/>
                <w:bCs/>
                <w:color w:val="000000"/>
                <w:sz w:val="32"/>
                <w:szCs w:val="32"/>
              </w:rPr>
            </w:pPr>
            <w:r>
              <w:rPr>
                <w:rFonts w:hint="eastAsia" w:ascii="仿宋_GB2312" w:hAnsi="仿宋_GB2312" w:eastAsia="仿宋_GB2312" w:cs="仿宋_GB2312"/>
                <w:b/>
                <w:bCs/>
                <w:color w:val="000000"/>
                <w:sz w:val="32"/>
                <w:szCs w:val="32"/>
              </w:rPr>
              <w:t>管</w:t>
            </w:r>
          </w:p>
          <w:p>
            <w:pPr>
              <w:spacing w:line="0" w:lineRule="atLeast"/>
              <w:ind w:firstLine="964" w:firstLineChars="300"/>
              <w:rPr>
                <w:rFonts w:ascii="仿宋_GB2312" w:hAnsi="仿宋_GB2312" w:eastAsia="仿宋_GB2312" w:cs="仿宋_GB2312"/>
                <w:b/>
                <w:bCs/>
                <w:color w:val="000000"/>
                <w:sz w:val="32"/>
                <w:szCs w:val="32"/>
              </w:rPr>
            </w:pPr>
            <w:r>
              <w:rPr>
                <w:rFonts w:hint="eastAsia" w:ascii="仿宋_GB2312" w:hAnsi="仿宋_GB2312" w:eastAsia="仿宋_GB2312" w:cs="仿宋_GB2312"/>
                <w:b/>
                <w:bCs/>
                <w:color w:val="000000"/>
                <w:sz w:val="32"/>
                <w:szCs w:val="32"/>
              </w:rPr>
              <w:t xml:space="preserve">理   </w:t>
            </w:r>
          </w:p>
          <w:p>
            <w:pPr>
              <w:spacing w:line="0" w:lineRule="atLeast"/>
              <w:ind w:firstLine="964" w:firstLineChars="300"/>
              <w:rPr>
                <w:rFonts w:ascii="仿宋_GB2312" w:hAnsi="仿宋_GB2312" w:eastAsia="仿宋_GB2312" w:cs="仿宋_GB2312"/>
                <w:color w:val="000000"/>
                <w:sz w:val="32"/>
                <w:szCs w:val="32"/>
              </w:rPr>
            </w:pPr>
            <w:r>
              <w:rPr>
                <w:rFonts w:hint="eastAsia" w:ascii="仿宋_GB2312" w:hAnsi="仿宋_GB2312" w:eastAsia="仿宋_GB2312" w:cs="仿宋_GB2312"/>
                <w:b/>
                <w:bCs/>
                <w:color w:val="000000"/>
                <w:sz w:val="32"/>
                <w:szCs w:val="32"/>
              </w:rPr>
              <w:t>局</w:t>
            </w:r>
            <w:r>
              <w:rPr>
                <w:rFonts w:hint="eastAsia" w:ascii="仿宋_GB2312" w:hAnsi="仿宋_GB2312" w:eastAsia="仿宋_GB2312" w:cs="仿宋_GB2312"/>
                <w:color w:val="000000"/>
                <w:sz w:val="32"/>
                <w:szCs w:val="32"/>
              </w:rPr>
              <w:t xml:space="preserve">  年</w:t>
            </w:r>
          </w:p>
          <w:p>
            <w:pPr>
              <w:spacing w:line="0" w:lineRule="atLeast"/>
              <w:ind w:firstLine="2880" w:firstLineChars="900"/>
              <w:rPr>
                <w:rFonts w:ascii="仿宋_GB2312" w:hAnsi="仿宋_GB2312" w:eastAsia="仿宋_GB2312" w:cs="仿宋_GB2312"/>
                <w:color w:val="000000"/>
                <w:sz w:val="32"/>
                <w:szCs w:val="32"/>
              </w:rPr>
            </w:pPr>
          </w:p>
          <w:p>
            <w:pPr>
              <w:spacing w:line="0" w:lineRule="atLeast"/>
              <w:ind w:firstLine="1600" w:firstLineChars="5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月（印章）</w:t>
            </w:r>
          </w:p>
          <w:p>
            <w:pPr>
              <w:spacing w:line="0" w:lineRule="atLeast"/>
              <w:ind w:firstLine="640" w:firstLineChars="200"/>
              <w:rPr>
                <w:rFonts w:ascii="仿宋_GB2312" w:hAnsi="仿宋_GB2312" w:eastAsia="仿宋_GB2312" w:cs="仿宋_GB2312"/>
                <w:color w:val="000000"/>
                <w:sz w:val="32"/>
                <w:szCs w:val="32"/>
              </w:rPr>
            </w:pPr>
          </w:p>
          <w:p>
            <w:pPr>
              <w:spacing w:line="0" w:lineRule="atLeast"/>
              <w:ind w:firstLine="964" w:firstLineChars="300"/>
              <w:rPr>
                <w:rFonts w:ascii="仿宋_GB2312" w:hAnsi="仿宋_GB2312" w:eastAsia="仿宋_GB2312" w:cs="仿宋_GB2312"/>
                <w:color w:val="000000"/>
                <w:sz w:val="32"/>
                <w:szCs w:val="32"/>
              </w:rPr>
            </w:pPr>
            <w:r>
              <w:rPr>
                <w:rFonts w:hint="eastAsia" w:ascii="仿宋_GB2312" w:hAnsi="仿宋_GB2312" w:eastAsia="仿宋_GB2312" w:cs="仿宋_GB2312"/>
                <w:b/>
                <w:bCs/>
                <w:color w:val="000000"/>
                <w:sz w:val="32"/>
                <w:szCs w:val="32"/>
              </w:rPr>
              <w:t>封</w:t>
            </w:r>
            <w:r>
              <w:rPr>
                <w:rFonts w:hint="eastAsia" w:ascii="仿宋_GB2312" w:hAnsi="仿宋_GB2312" w:eastAsia="仿宋_GB2312" w:cs="仿宋_GB2312"/>
                <w:color w:val="000000"/>
                <w:sz w:val="32"/>
                <w:szCs w:val="32"/>
              </w:rPr>
              <w:t xml:space="preserve">  日</w:t>
            </w:r>
          </w:p>
        </w:tc>
      </w:tr>
    </w:tbl>
    <w:p>
      <w:pPr>
        <w:rPr>
          <w:rFonts w:ascii="仿宋_GB2312" w:hAnsi="仿宋_GB2312" w:eastAsia="仿宋_GB2312" w:cs="仿宋_GB2312"/>
          <w:bCs/>
          <w:sz w:val="28"/>
          <w:szCs w:val="28"/>
        </w:rPr>
      </w:pPr>
      <w:r>
        <w:rPr>
          <w:rFonts w:hint="eastAsia" w:ascii="黑体" w:hAnsi="黑体" w:eastAsia="黑体" w:cs="黑体"/>
          <w:color w:val="000000"/>
          <w:sz w:val="28"/>
          <w:szCs w:val="28"/>
        </w:rPr>
        <w:t>大封条：</w:t>
      </w:r>
      <w:r>
        <w:rPr>
          <w:rFonts w:hint="eastAsia" w:ascii="仿宋_GB2312" w:hAnsi="仿宋_GB2312" w:eastAsia="仿宋_GB2312" w:cs="仿宋_GB2312"/>
          <w:color w:val="000000"/>
          <w:sz w:val="28"/>
          <w:szCs w:val="28"/>
        </w:rPr>
        <w:t xml:space="preserve">长75厘米，宽11厘米。 </w:t>
      </w:r>
      <w:r>
        <w:rPr>
          <w:rFonts w:hint="eastAsia" w:ascii="黑体" w:hAnsi="黑体" w:eastAsia="黑体" w:cs="黑体"/>
          <w:color w:val="000000"/>
          <w:sz w:val="28"/>
          <w:szCs w:val="28"/>
        </w:rPr>
        <w:t>小封条：</w:t>
      </w:r>
      <w:r>
        <w:rPr>
          <w:rFonts w:hint="eastAsia" w:ascii="仿宋_GB2312" w:hAnsi="仿宋_GB2312" w:eastAsia="仿宋_GB2312" w:cs="仿宋_GB2312"/>
          <w:color w:val="000000"/>
          <w:sz w:val="28"/>
          <w:szCs w:val="28"/>
        </w:rPr>
        <w:t>长30厘米，宽7厘米。</w:t>
      </w:r>
      <w:bookmarkStart w:id="88" w:name="_Toc76683320"/>
      <w:bookmarkStart w:id="89" w:name="_Toc21999"/>
    </w:p>
    <w:p>
      <w:pPr>
        <w:spacing w:line="560" w:lineRule="exact"/>
        <w:outlineLvl w:val="0"/>
        <w:rPr>
          <w:rFonts w:ascii="方正小标宋简体" w:hAnsi="方正小标宋简体" w:eastAsia="方正小标宋简体" w:cs="方正小标宋简体"/>
          <w:bCs/>
          <w:sz w:val="44"/>
          <w:szCs w:val="44"/>
          <w:u w:val="single"/>
        </w:rPr>
      </w:pPr>
      <w:r>
        <w:rPr>
          <w:rFonts w:hint="eastAsia" w:ascii="仿宋_GB2312" w:hAnsi="仿宋_GB2312" w:eastAsia="仿宋_GB2312" w:cs="仿宋_GB2312"/>
          <w:bCs/>
          <w:sz w:val="28"/>
          <w:szCs w:val="28"/>
        </w:rPr>
        <w:t>(</w:t>
      </w:r>
      <w:r>
        <w:rPr>
          <w:rFonts w:hint="eastAsia" w:ascii="仿宋_GB2312" w:hAnsi="仿宋_GB2312" w:eastAsia="仿宋_GB2312" w:cs="仿宋_GB2312"/>
          <w:b/>
          <w:sz w:val="28"/>
          <w:szCs w:val="28"/>
        </w:rPr>
        <w:t>注：抽样取证时，办案人员应当同时制作抽样记录，开具清单，对样品加贴封条，由办案人员、当事人在封条和相关记录上签名或者盖章。在查封场所、设施或者财物时，由相关人员在封条上签名或者盖章。封条上要加盖公章。应当准确填写封存日期。</w:t>
      </w:r>
      <w:r>
        <w:rPr>
          <w:rFonts w:hint="eastAsia" w:ascii="仿宋_GB2312" w:hAnsi="仿宋_GB2312" w:eastAsia="仿宋_GB2312" w:cs="仿宋_GB2312"/>
          <w:bCs/>
          <w:sz w:val="28"/>
          <w:szCs w:val="28"/>
        </w:rPr>
        <w:t>）</w:t>
      </w:r>
    </w:p>
    <w:p>
      <w:pPr>
        <w:spacing w:line="560" w:lineRule="exact"/>
        <w:jc w:val="center"/>
        <w:outlineLvl w:val="0"/>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Cs/>
          <w:sz w:val="44"/>
          <w:szCs w:val="44"/>
          <w:u w:val="single"/>
        </w:rPr>
        <w:t>保定市</w:t>
      </w:r>
      <w:r>
        <w:rPr>
          <w:rFonts w:hint="eastAsia" w:ascii="方正小标宋简体" w:hAnsi="方正小标宋简体" w:eastAsia="方正小标宋简体" w:cs="方正小标宋简体"/>
          <w:bCs/>
          <w:sz w:val="44"/>
          <w:szCs w:val="44"/>
        </w:rPr>
        <w:t>市场监督管理局</w:t>
      </w:r>
      <w:bookmarkEnd w:id="88"/>
      <w:bookmarkEnd w:id="89"/>
    </w:p>
    <w:p>
      <w:pPr>
        <w:widowControl/>
        <w:snapToGrid w:val="0"/>
        <w:spacing w:line="560" w:lineRule="exact"/>
        <w:ind w:right="55"/>
        <w:jc w:val="center"/>
        <w:outlineLvl w:val="0"/>
        <w:rPr>
          <w:rFonts w:ascii="Times New Roman" w:hAnsi="Mongolian Baiti" w:eastAsia="方正小标宋简体" w:cs="Mongolian Baiti"/>
          <w:bCs/>
          <w:color w:val="000000"/>
          <w:sz w:val="44"/>
          <w:szCs w:val="44"/>
        </w:rPr>
      </w:pPr>
      <w:bookmarkStart w:id="90" w:name="_Toc76683321"/>
      <w:r>
        <w:rPr>
          <w:rFonts w:hint="eastAsia" w:ascii="Times New Roman" w:hAnsi="Mongolian Baiti" w:eastAsia="方正小标宋简体" w:cs="Mongolian Baiti"/>
          <w:bCs/>
          <w:color w:val="000000"/>
          <w:sz w:val="44"/>
          <w:szCs w:val="44"/>
        </w:rPr>
        <w:t>实施行政强制措施财物</w:t>
      </w:r>
      <w:bookmarkEnd w:id="90"/>
      <w:bookmarkStart w:id="91" w:name="_Toc76683322"/>
      <w:r>
        <w:rPr>
          <w:rFonts w:hint="eastAsia" w:ascii="Times New Roman" w:hAnsi="Mongolian Baiti" w:eastAsia="方正小标宋简体" w:cs="Mongolian Baiti"/>
          <w:bCs/>
          <w:color w:val="000000"/>
          <w:sz w:val="44"/>
          <w:szCs w:val="44"/>
        </w:rPr>
        <w:t>委托保管书</w:t>
      </w:r>
      <w:bookmarkEnd w:id="91"/>
    </w:p>
    <w:p>
      <w:pPr>
        <w:widowControl/>
        <w:snapToGrid w:val="0"/>
        <w:spacing w:line="520" w:lineRule="exact"/>
        <w:ind w:right="55"/>
        <w:jc w:val="center"/>
        <w:outlineLvl w:val="1"/>
        <w:rPr>
          <w:rFonts w:ascii="仿宋_GB2312" w:hAnsi="仿宋_GB2312" w:eastAsia="仿宋_GB2312" w:cs="仿宋_GB2312"/>
          <w:bCs/>
          <w:color w:val="000000"/>
          <w:sz w:val="32"/>
          <w:szCs w:val="32"/>
        </w:rPr>
      </w:pPr>
      <w:r>
        <w:rPr>
          <w:rFonts w:hint="eastAsia" w:ascii="仿宋_GB2312" w:hAnsi="仿宋_GB2312" w:eastAsia="仿宋_GB2312" w:cs="仿宋_GB2312"/>
          <w:bCs/>
          <w:color w:val="000000"/>
          <w:sz w:val="32"/>
          <w:szCs w:val="32"/>
          <w:u w:val="single"/>
        </w:rPr>
        <w:t>保</w:t>
      </w:r>
      <w:r>
        <w:rPr>
          <w:rFonts w:hint="eastAsia" w:ascii="仿宋_GB2312" w:hAnsi="仿宋_GB2312" w:eastAsia="仿宋_GB2312" w:cs="仿宋_GB2312"/>
          <w:bCs/>
          <w:color w:val="000000"/>
          <w:sz w:val="32"/>
          <w:szCs w:val="32"/>
        </w:rPr>
        <w:t>市监托管〔</w:t>
      </w:r>
      <w:r>
        <w:rPr>
          <w:rFonts w:hint="eastAsia" w:ascii="仿宋_GB2312" w:hAnsi="仿宋_GB2312" w:eastAsia="仿宋_GB2312" w:cs="仿宋_GB2312"/>
          <w:bCs/>
          <w:color w:val="000000"/>
          <w:sz w:val="32"/>
          <w:szCs w:val="32"/>
          <w:u w:val="single"/>
        </w:rPr>
        <w:t>20XX</w:t>
      </w:r>
      <w:r>
        <w:rPr>
          <w:rFonts w:hint="eastAsia" w:ascii="仿宋_GB2312" w:hAnsi="仿宋_GB2312" w:eastAsia="仿宋_GB2312" w:cs="仿宋_GB2312"/>
          <w:bCs/>
          <w:color w:val="000000"/>
          <w:sz w:val="32"/>
          <w:szCs w:val="32"/>
        </w:rPr>
        <w:t>〕</w:t>
      </w:r>
      <w:r>
        <w:rPr>
          <w:rFonts w:hint="eastAsia" w:ascii="仿宋_GB2312" w:hAnsi="仿宋_GB2312" w:eastAsia="仿宋_GB2312" w:cs="仿宋_GB2312"/>
          <w:bCs/>
          <w:color w:val="000000"/>
          <w:sz w:val="32"/>
          <w:szCs w:val="32"/>
          <w:u w:val="single"/>
        </w:rPr>
        <w:t xml:space="preserve"> X</w:t>
      </w:r>
      <w:r>
        <w:rPr>
          <w:rFonts w:hint="eastAsia" w:ascii="仿宋_GB2312" w:hAnsi="仿宋_GB2312" w:eastAsia="仿宋_GB2312" w:cs="仿宋_GB2312"/>
          <w:bCs/>
          <w:color w:val="000000"/>
          <w:sz w:val="32"/>
          <w:szCs w:val="32"/>
        </w:rPr>
        <w:t>号</w:t>
      </w:r>
      <w:r>
        <w:rPr>
          <w:rFonts w:ascii="仿宋_GB2312" w:hAnsi="仿宋_GB2312" w:eastAsia="仿宋_GB2312" w:cs="仿宋_GB2312"/>
          <w:color w:val="000000"/>
          <w:sz w:val="32"/>
          <w:szCs w:val="32"/>
        </w:rPr>
        <mc:AlternateContent>
          <mc:Choice Requires="wps">
            <w:drawing>
              <wp:anchor distT="0" distB="0" distL="114300" distR="114300" simplePos="0" relativeHeight="251673600" behindDoc="0" locked="0" layoutInCell="1" allowOverlap="0">
                <wp:simplePos x="0" y="0"/>
                <wp:positionH relativeFrom="column">
                  <wp:posOffset>-38100</wp:posOffset>
                </wp:positionH>
                <wp:positionV relativeFrom="paragraph">
                  <wp:posOffset>20802600</wp:posOffset>
                </wp:positionV>
                <wp:extent cx="5761990" cy="0"/>
                <wp:effectExtent l="0" t="9525" r="10160" b="9525"/>
                <wp:wrapNone/>
                <wp:docPr id="40" name="AutoShape 43"/>
                <wp:cNvGraphicFramePr/>
                <a:graphic xmlns:a="http://schemas.openxmlformats.org/drawingml/2006/main">
                  <a:graphicData uri="http://schemas.microsoft.com/office/word/2010/wordprocessingShape">
                    <wps:wsp>
                      <wps:cNvCnPr>
                        <a:cxnSpLocks noChangeShapeType="1"/>
                      </wps:cNvCnPr>
                      <wps:spPr bwMode="auto">
                        <a:xfrm>
                          <a:off x="0" y="0"/>
                          <a:ext cx="5761990" cy="0"/>
                        </a:xfrm>
                        <a:prstGeom prst="straightConnector1">
                          <a:avLst/>
                        </a:prstGeom>
                        <a:noFill/>
                        <a:ln w="19050">
                          <a:solidFill>
                            <a:srgbClr val="000000"/>
                          </a:solidFill>
                          <a:round/>
                        </a:ln>
                        <a:effectLst/>
                      </wps:spPr>
                      <wps:bodyPr/>
                    </wps:wsp>
                  </a:graphicData>
                </a:graphic>
              </wp:anchor>
            </w:drawing>
          </mc:Choice>
          <mc:Fallback>
            <w:pict>
              <v:shape id="AutoShape 43" o:spid="_x0000_s1026" o:spt="32" type="#_x0000_t32" style="position:absolute;left:0pt;margin-left:-3pt;margin-top:1638pt;height:0pt;width:453.7pt;z-index:251673600;mso-width-relative:page;mso-height-relative:page;" filled="f" stroked="t" coordsize="21600,21600" o:allowoverlap="f" o:gfxdata="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4Ky1v9YAAAAMAQAADwAAAAAA&#10;AAABACAAAAAiAAAAZHJzL2Rvd25yZXYueG1sUEsBAhQAFAAAAAgAh07iQAy9EkTcAQAAwwMAAA4A&#10;AAAAAAAAAQAgAAAAJQEAAGRycy9lMm9Eb2MueG1sUEsFBgAAAAAGAAYAWQEAAHMFAAAAAA==&#10;">
                <v:fill on="f" focussize="0,0"/>
                <v:stroke weight="1.5pt" color="#000000" joinstyle="round"/>
                <v:imagedata o:title=""/>
                <o:lock v:ext="edit" aspectratio="f"/>
              </v:shape>
            </w:pict>
          </mc:Fallback>
        </mc:AlternateContent>
      </w:r>
    </w:p>
    <w:p>
      <w:pPr>
        <w:widowControl/>
        <w:snapToGrid w:val="0"/>
        <w:spacing w:line="520" w:lineRule="exact"/>
        <w:ind w:right="55"/>
        <w:rPr>
          <w:rFonts w:ascii="仿宋_GB2312" w:hAnsi="仿宋_GB2312" w:eastAsia="仿宋_GB2312" w:cs="仿宋_GB2312"/>
          <w:bCs/>
          <w:color w:val="000000"/>
          <w:sz w:val="32"/>
          <w:szCs w:val="32"/>
        </w:rPr>
      </w:pPr>
      <w:r>
        <w:rPr>
          <w:rFonts w:hint="eastAsia" w:ascii="仿宋_GB2312" w:hAnsi="仿宋_GB2312" w:eastAsia="仿宋_GB2312" w:cs="仿宋_GB2312"/>
          <w:sz w:val="32"/>
          <w:szCs w:val="32"/>
          <w:u w:val="single"/>
        </w:rPr>
        <w:t xml:space="preserve"> XXXXXX  </w:t>
      </w:r>
      <w:r>
        <w:rPr>
          <w:rFonts w:hint="eastAsia" w:ascii="仿宋_GB2312" w:hAnsi="仿宋_GB2312" w:eastAsia="仿宋_GB2312" w:cs="仿宋_GB2312"/>
          <w:sz w:val="32"/>
          <w:szCs w:val="32"/>
        </w:rPr>
        <w:t>：</w:t>
      </w:r>
    </w:p>
    <w:p>
      <w:pPr>
        <w:spacing w:line="520" w:lineRule="exact"/>
        <w:ind w:firstLine="640"/>
        <w:rPr>
          <w:rFonts w:ascii="仿宋_GB2312" w:hAnsi="仿宋_GB2312" w:eastAsia="仿宋_GB2312" w:cs="仿宋_GB2312"/>
          <w:sz w:val="32"/>
          <w:szCs w:val="32"/>
        </w:rPr>
      </w:pPr>
      <w:r>
        <w:rPr>
          <w:rFonts w:hint="eastAsia" w:ascii="仿宋_GB2312" w:hAnsi="仿宋_GB2312" w:eastAsia="仿宋_GB2312" w:cs="仿宋_GB2312"/>
          <w:color w:val="000000"/>
          <w:sz w:val="32"/>
          <w:szCs w:val="32"/>
        </w:rPr>
        <w:t>现委托你单位代为保管本局依法实施行政强制措施的有关财物（详见《财物清单》文</w:t>
      </w:r>
      <w:r>
        <w:rPr>
          <w:rFonts w:hint="eastAsia" w:ascii="仿宋_GB2312" w:hAnsi="仿宋_GB2312" w:eastAsia="仿宋_GB2312" w:cs="仿宋_GB2312"/>
          <w:sz w:val="32"/>
          <w:szCs w:val="32"/>
        </w:rPr>
        <w:t>书编号：</w:t>
      </w:r>
      <w:r>
        <w:rPr>
          <w:rFonts w:hint="eastAsia" w:ascii="仿宋_GB2312" w:hAnsi="仿宋_GB2312" w:eastAsia="仿宋_GB2312" w:cs="仿宋_GB2312"/>
          <w:sz w:val="32"/>
          <w:szCs w:val="32"/>
          <w:u w:val="single"/>
        </w:rPr>
        <w:t xml:space="preserve"> 保市监物〔20XX〕X </w:t>
      </w:r>
      <w:r>
        <w:rPr>
          <w:rFonts w:hint="eastAsia" w:ascii="仿宋_GB2312" w:hAnsi="仿宋_GB2312" w:eastAsia="仿宋_GB2312" w:cs="仿宋_GB2312"/>
          <w:sz w:val="32"/>
          <w:szCs w:val="32"/>
        </w:rPr>
        <w:t>号）。</w:t>
      </w:r>
    </w:p>
    <w:p>
      <w:pPr>
        <w:spacing w:line="52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保管条件:</w:t>
      </w:r>
      <w:r>
        <w:rPr>
          <w:rFonts w:hint="eastAsia" w:ascii="仿宋_GB2312" w:hAnsi="仿宋_GB2312" w:eastAsia="仿宋_GB2312" w:cs="仿宋_GB2312"/>
          <w:sz w:val="32"/>
          <w:szCs w:val="32"/>
          <w:u w:val="single"/>
        </w:rPr>
        <w:t xml:space="preserve">         XXXXXXXX                 </w:t>
      </w:r>
      <w:r>
        <w:rPr>
          <w:rFonts w:hint="eastAsia" w:ascii="仿宋_GB2312" w:hAnsi="仿宋_GB2312" w:eastAsia="仿宋_GB2312" w:cs="仿宋_GB2312"/>
          <w:sz w:val="32"/>
          <w:szCs w:val="32"/>
        </w:rPr>
        <w:t>。</w:t>
      </w:r>
    </w:p>
    <w:p>
      <w:pPr>
        <w:spacing w:line="52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保管地点:</w:t>
      </w:r>
      <w:r>
        <w:rPr>
          <w:rFonts w:hint="eastAsia" w:ascii="仿宋_GB2312" w:hAnsi="仿宋_GB2312" w:eastAsia="仿宋_GB2312" w:cs="仿宋_GB2312"/>
          <w:sz w:val="32"/>
          <w:szCs w:val="32"/>
          <w:u w:val="single"/>
        </w:rPr>
        <w:t xml:space="preserve">         XXXXXXXX                 </w:t>
      </w:r>
      <w:r>
        <w:rPr>
          <w:rFonts w:hint="eastAsia" w:ascii="仿宋_GB2312" w:hAnsi="仿宋_GB2312" w:eastAsia="仿宋_GB2312" w:cs="仿宋_GB2312"/>
          <w:sz w:val="32"/>
          <w:szCs w:val="32"/>
        </w:rPr>
        <w:t>。</w:t>
      </w:r>
    </w:p>
    <w:p>
      <w:pPr>
        <w:spacing w:line="520" w:lineRule="exact"/>
        <w:ind w:right="-58"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保管期间为</w:t>
      </w:r>
      <w:r>
        <w:rPr>
          <w:rFonts w:hint="eastAsia" w:ascii="仿宋_GB2312" w:hAnsi="仿宋_GB2312" w:eastAsia="仿宋_GB2312" w:cs="仿宋_GB2312"/>
          <w:sz w:val="32"/>
          <w:szCs w:val="32"/>
          <w:u w:val="single"/>
        </w:rPr>
        <w:t>20XX</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u w:val="single"/>
        </w:rPr>
        <w:t>XX</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u w:val="single"/>
        </w:rPr>
        <w:t>XX</w:t>
      </w:r>
      <w:r>
        <w:rPr>
          <w:rFonts w:hint="eastAsia" w:ascii="仿宋_GB2312" w:hAnsi="仿宋_GB2312" w:eastAsia="仿宋_GB2312" w:cs="仿宋_GB2312"/>
          <w:sz w:val="32"/>
          <w:szCs w:val="32"/>
        </w:rPr>
        <w:t>日至</w:t>
      </w:r>
      <w:r>
        <w:rPr>
          <w:rFonts w:hint="eastAsia" w:ascii="仿宋_GB2312" w:hAnsi="仿宋_GB2312" w:eastAsia="仿宋_GB2312" w:cs="仿宋_GB2312"/>
          <w:sz w:val="32"/>
          <w:szCs w:val="32"/>
          <w:u w:val="single"/>
        </w:rPr>
        <w:t xml:space="preserve"> 20XX</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u w:val="single"/>
        </w:rPr>
        <w:t xml:space="preserve"> XX </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u w:val="single"/>
        </w:rPr>
        <w:t xml:space="preserve"> XX </w:t>
      </w:r>
      <w:r>
        <w:rPr>
          <w:rFonts w:hint="eastAsia" w:ascii="仿宋_GB2312" w:hAnsi="仿宋_GB2312" w:eastAsia="仿宋_GB2312" w:cs="仿宋_GB2312"/>
          <w:sz w:val="32"/>
          <w:szCs w:val="32"/>
        </w:rPr>
        <w:t>日。在保管期间，你单位不得损毁或者擅自转移、处置。</w:t>
      </w:r>
    </w:p>
    <w:p>
      <w:pPr>
        <w:spacing w:line="520" w:lineRule="exact"/>
        <w:ind w:right="-58" w:firstLine="601"/>
        <w:rPr>
          <w:rFonts w:ascii="仿宋_GB2312" w:hAnsi="仿宋_GB2312" w:eastAsia="仿宋_GB2312" w:cs="仿宋_GB2312"/>
          <w:sz w:val="32"/>
          <w:szCs w:val="32"/>
        </w:rPr>
      </w:pPr>
    </w:p>
    <w:p>
      <w:pPr>
        <w:spacing w:line="400" w:lineRule="exact"/>
        <w:ind w:firstLine="600"/>
        <w:rPr>
          <w:rFonts w:ascii="仿宋_GB2312" w:hAnsi="仿宋_GB2312" w:eastAsia="仿宋_GB2312" w:cs="仿宋_GB2312"/>
          <w:sz w:val="32"/>
          <w:szCs w:val="32"/>
          <w:u w:val="single"/>
        </w:rPr>
      </w:pPr>
      <w:r>
        <w:rPr>
          <w:rFonts w:hint="eastAsia" w:ascii="仿宋_GB2312" w:hAnsi="仿宋_GB2312" w:eastAsia="仿宋_GB2312" w:cs="仿宋_GB2312"/>
          <w:sz w:val="32"/>
          <w:szCs w:val="32"/>
        </w:rPr>
        <w:t>联系人：</w:t>
      </w:r>
      <w:r>
        <w:rPr>
          <w:rFonts w:hint="eastAsia" w:ascii="仿宋_GB2312" w:hAnsi="仿宋_GB2312" w:eastAsia="仿宋_GB2312" w:cs="仿宋_GB2312"/>
          <w:sz w:val="32"/>
          <w:szCs w:val="32"/>
          <w:u w:val="single"/>
        </w:rPr>
        <w:t xml:space="preserve"> 王XX   李XX   </w:t>
      </w:r>
      <w:r>
        <w:rPr>
          <w:rFonts w:hint="eastAsia" w:ascii="仿宋_GB2312" w:hAnsi="仿宋_GB2312" w:eastAsia="仿宋_GB2312" w:cs="仿宋_GB2312"/>
          <w:sz w:val="32"/>
          <w:szCs w:val="32"/>
        </w:rPr>
        <w:t>联系电话：</w:t>
      </w:r>
      <w:r>
        <w:rPr>
          <w:rFonts w:hint="eastAsia" w:ascii="仿宋_GB2312" w:hAnsi="仿宋_GB2312" w:eastAsia="仿宋_GB2312" w:cs="仿宋_GB2312"/>
          <w:sz w:val="32"/>
          <w:szCs w:val="32"/>
          <w:u w:val="single"/>
        </w:rPr>
        <w:t xml:space="preserve">  XXXXX                  </w:t>
      </w:r>
    </w:p>
    <w:p>
      <w:pPr>
        <w:spacing w:line="560" w:lineRule="exact"/>
        <w:ind w:firstLine="640" w:firstLineChars="200"/>
        <w:rPr>
          <w:rFonts w:ascii="仿宋_GB2312" w:hAnsi="仿宋_GB2312" w:eastAsia="仿宋_GB2312" w:cs="仿宋_GB2312"/>
          <w:sz w:val="32"/>
          <w:szCs w:val="32"/>
          <w:u w:val="single"/>
        </w:rPr>
      </w:pPr>
      <w:r>
        <w:rPr>
          <w:rFonts w:hint="eastAsia" w:ascii="仿宋_GB2312" w:hAnsi="仿宋_GB2312" w:eastAsia="仿宋_GB2312" w:cs="仿宋_GB2312"/>
          <w:sz w:val="32"/>
          <w:szCs w:val="32"/>
        </w:rPr>
        <w:t>联系地址：</w:t>
      </w:r>
      <w:r>
        <w:rPr>
          <w:rFonts w:hint="eastAsia" w:ascii="仿宋_GB2312" w:hAnsi="仿宋_GB2312" w:eastAsia="仿宋_GB2312" w:cs="仿宋_GB2312"/>
          <w:sz w:val="32"/>
          <w:szCs w:val="32"/>
          <w:u w:val="single"/>
        </w:rPr>
        <w:t xml:space="preserve">       保定市XX区XX路XX号          </w:t>
      </w:r>
    </w:p>
    <w:p>
      <w:pPr>
        <w:spacing w:line="560" w:lineRule="exact"/>
        <w:ind w:firstLine="640" w:firstLineChars="200"/>
        <w:rPr>
          <w:rFonts w:ascii="仿宋_GB2312" w:hAnsi="仿宋_GB2312" w:eastAsia="仿宋_GB2312" w:cs="仿宋_GB2312"/>
          <w:sz w:val="32"/>
          <w:szCs w:val="32"/>
          <w:u w:val="single"/>
        </w:rPr>
      </w:pPr>
    </w:p>
    <w:p>
      <w:pPr>
        <w:spacing w:line="520" w:lineRule="exact"/>
        <w:ind w:right="-58" w:firstLine="601"/>
        <w:rPr>
          <w:rFonts w:ascii="仿宋_GB2312" w:hAnsi="仿宋_GB2312" w:eastAsia="仿宋_GB2312" w:cs="仿宋_GB2312"/>
          <w:sz w:val="32"/>
          <w:szCs w:val="32"/>
        </w:rPr>
      </w:pPr>
      <w:r>
        <w:rPr>
          <w:rFonts w:hint="eastAsia" w:ascii="仿宋_GB2312" w:hAnsi="仿宋_GB2312" w:eastAsia="仿宋_GB2312" w:cs="仿宋_GB2312"/>
          <w:sz w:val="32"/>
          <w:szCs w:val="32"/>
        </w:rPr>
        <w:t>附件：《财物清单》（文书编号：</w:t>
      </w:r>
      <w:r>
        <w:rPr>
          <w:rFonts w:hint="eastAsia" w:ascii="仿宋_GB2312" w:hAnsi="仿宋_GB2312" w:eastAsia="仿宋_GB2312" w:cs="仿宋_GB2312"/>
          <w:sz w:val="32"/>
          <w:szCs w:val="32"/>
          <w:u w:val="single"/>
        </w:rPr>
        <w:t>保市监物〔20XX〕X</w:t>
      </w:r>
      <w:r>
        <w:rPr>
          <w:rFonts w:hint="eastAsia" w:ascii="仿宋_GB2312" w:hAnsi="仿宋_GB2312" w:eastAsia="仿宋_GB2312" w:cs="仿宋_GB2312"/>
          <w:sz w:val="32"/>
          <w:szCs w:val="32"/>
        </w:rPr>
        <w:t>号）</w:t>
      </w:r>
    </w:p>
    <w:p>
      <w:pPr>
        <w:spacing w:line="320" w:lineRule="exact"/>
        <w:rPr>
          <w:rFonts w:ascii="仿宋_GB2312" w:hAnsi="仿宋_GB2312" w:eastAsia="仿宋_GB2312" w:cs="仿宋_GB2312"/>
          <w:b/>
          <w:bCs/>
          <w:color w:val="000000"/>
          <w:szCs w:val="21"/>
        </w:rPr>
      </w:pPr>
    </w:p>
    <w:p>
      <w:pPr>
        <w:spacing w:line="320" w:lineRule="exact"/>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（注：是市场监督管理部门委托第三人保管查封、扣押的场所、设施或者财物时所使用的文书。委托保管的截止日期可以视情况明确为固定日期或者至通知时止。）</w:t>
      </w:r>
    </w:p>
    <w:p>
      <w:pPr>
        <w:spacing w:line="520" w:lineRule="exact"/>
        <w:ind w:right="640" w:firstLine="601"/>
        <w:jc w:val="righ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spacing w:line="520" w:lineRule="exact"/>
        <w:ind w:right="640" w:firstLine="601"/>
        <w:jc w:val="righ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u w:val="single"/>
        </w:rPr>
        <w:t>保定市</w:t>
      </w:r>
      <w:r>
        <w:rPr>
          <w:rFonts w:hint="eastAsia" w:ascii="仿宋_GB2312" w:hAnsi="仿宋_GB2312" w:eastAsia="仿宋_GB2312" w:cs="仿宋_GB2312"/>
          <w:sz w:val="32"/>
          <w:szCs w:val="32"/>
        </w:rPr>
        <w:t xml:space="preserve">市场监督管理局    </w:t>
      </w:r>
    </w:p>
    <w:p>
      <w:pPr>
        <w:spacing w:line="520" w:lineRule="exact"/>
        <w:ind w:right="640" w:firstLine="601"/>
        <w:jc w:val="center"/>
        <w:outlineLvl w:val="1"/>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（印 章）    </w:t>
      </w:r>
    </w:p>
    <w:p>
      <w:pPr>
        <w:spacing w:line="520" w:lineRule="exact"/>
        <w:ind w:right="640" w:firstLine="4480" w:firstLineChars="1400"/>
        <w:outlineLvl w:val="1"/>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20XX年XX月XX日</w:t>
      </w:r>
    </w:p>
    <w:p>
      <w:pPr>
        <w:spacing w:line="520" w:lineRule="exact"/>
        <w:ind w:right="640" w:firstLine="4480" w:firstLineChars="1400"/>
        <w:outlineLvl w:val="1"/>
        <w:rPr>
          <w:rFonts w:ascii="仿宋_GB2312" w:hAnsi="仿宋_GB2312" w:eastAsia="仿宋_GB2312" w:cs="仿宋_GB2312"/>
          <w:sz w:val="32"/>
          <w:szCs w:val="32"/>
        </w:rPr>
      </w:pPr>
    </w:p>
    <w:p>
      <w:pPr>
        <w:spacing w:line="520" w:lineRule="exact"/>
        <w:ind w:right="640" w:firstLine="4480" w:firstLineChars="1400"/>
        <w:outlineLvl w:val="1"/>
        <w:rPr>
          <w:rFonts w:ascii="仿宋_GB2312" w:hAnsi="仿宋_GB2312" w:eastAsia="仿宋_GB2312" w:cs="仿宋_GB2312"/>
          <w:sz w:val="32"/>
          <w:szCs w:val="32"/>
        </w:rPr>
      </w:pPr>
    </w:p>
    <w:p>
      <w:pPr>
        <w:spacing w:after="156" w:line="520" w:lineRule="exact"/>
        <w:ind w:firstLine="640" w:firstLineChars="200"/>
        <w:rPr>
          <w:rFonts w:ascii="仿宋_GB2312" w:hAnsi="仿宋_GB2312" w:eastAsia="仿宋_GB2312" w:cs="仿宋_GB2312"/>
          <w:color w:val="000000"/>
          <w:sz w:val="32"/>
          <w:szCs w:val="32"/>
        </w:rPr>
      </w:pPr>
      <w:r>
        <w:rPr>
          <w:rFonts w:ascii="仿宋_GB2312" w:hAnsi="仿宋_GB2312" w:eastAsia="仿宋_GB2312" w:cs="仿宋_GB2312"/>
          <w:sz w:val="32"/>
        </w:rPr>
        <mc:AlternateContent>
          <mc:Choice Requires="wps">
            <w:drawing>
              <wp:anchor distT="0" distB="0" distL="114300" distR="114300" simplePos="0" relativeHeight="251698176" behindDoc="0" locked="0" layoutInCell="1" allowOverlap="1">
                <wp:simplePos x="0" y="0"/>
                <wp:positionH relativeFrom="column">
                  <wp:posOffset>-139700</wp:posOffset>
                </wp:positionH>
                <wp:positionV relativeFrom="paragraph">
                  <wp:posOffset>5715</wp:posOffset>
                </wp:positionV>
                <wp:extent cx="5550535" cy="635"/>
                <wp:effectExtent l="0" t="0" r="0" b="0"/>
                <wp:wrapNone/>
                <wp:docPr id="39" name="Line 44"/>
                <wp:cNvGraphicFramePr/>
                <a:graphic xmlns:a="http://schemas.openxmlformats.org/drawingml/2006/main">
                  <a:graphicData uri="http://schemas.microsoft.com/office/word/2010/wordprocessingShape">
                    <wps:wsp>
                      <wps:cNvCnPr>
                        <a:cxnSpLocks noChangeShapeType="1"/>
                      </wps:cNvCnPr>
                      <wps:spPr bwMode="auto">
                        <a:xfrm>
                          <a:off x="0" y="0"/>
                          <a:ext cx="5550535" cy="635"/>
                        </a:xfrm>
                        <a:prstGeom prst="line">
                          <a:avLst/>
                        </a:prstGeom>
                        <a:noFill/>
                        <a:ln w="15875">
                          <a:solidFill>
                            <a:srgbClr val="000000"/>
                          </a:solidFill>
                          <a:round/>
                        </a:ln>
                        <a:effectLst/>
                      </wps:spPr>
                      <wps:bodyPr/>
                    </wps:wsp>
                  </a:graphicData>
                </a:graphic>
              </wp:anchor>
            </w:drawing>
          </mc:Choice>
          <mc:Fallback>
            <w:pict>
              <v:line id="Line 44" o:spid="_x0000_s1026" o:spt="20" style="position:absolute;left:0pt;margin-left:-11pt;margin-top:0.45pt;height:0.05pt;width:437.05pt;z-index:251698176;mso-width-relative:page;mso-height-relative:page;" filled="f" stroked="t" coordsize="21600,21600" o:gfxdata="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Yf4qZtYAAAAGAQAADwAAAAAAAAABACAAAAAi&#10;AAAAZHJzL2Rvd25yZXYueG1sUEsBAhQAFAAAAAgAh07iQCGH3tvTAQAAsgMAAA4AAAAAAAAAAQAg&#10;AAAAJQEAAGRycy9lMm9Eb2MueG1sUEsFBgAAAAAGAAYAWQEAAGoFAAAAAA==&#10;">
                <v:fill on="f" focussize="0,0"/>
                <v:stroke weight="1.25pt" color="#000000" joinstyle="round"/>
                <v:imagedata o:title=""/>
                <o:lock v:ext="edit" aspectratio="f"/>
              </v:line>
            </w:pict>
          </mc:Fallback>
        </mc:AlternateContent>
      </w:r>
      <w:r>
        <w:rPr>
          <w:rFonts w:ascii="仿宋_GB2312" w:hAnsi="仿宋_GB2312" w:eastAsia="仿宋_GB2312" w:cs="仿宋_GB2312"/>
          <w:bCs/>
          <w:color w:val="000000"/>
          <w:sz w:val="32"/>
          <w:szCs w:val="32"/>
        </w:rPr>
        <mc:AlternateContent>
          <mc:Choice Requires="wps">
            <w:drawing>
              <wp:anchor distT="0" distB="0" distL="114300" distR="114300" simplePos="0" relativeHeight="251697152" behindDoc="0" locked="0" layoutInCell="1" allowOverlap="1">
                <wp:simplePos x="0" y="0"/>
                <wp:positionH relativeFrom="column">
                  <wp:posOffset>0</wp:posOffset>
                </wp:positionH>
                <wp:positionV relativeFrom="paragraph">
                  <wp:posOffset>20807045</wp:posOffset>
                </wp:positionV>
                <wp:extent cx="5762625" cy="1270"/>
                <wp:effectExtent l="0" t="0" r="0" b="0"/>
                <wp:wrapNone/>
                <wp:docPr id="38" name="Line 45"/>
                <wp:cNvGraphicFramePr/>
                <a:graphic xmlns:a="http://schemas.openxmlformats.org/drawingml/2006/main">
                  <a:graphicData uri="http://schemas.microsoft.com/office/word/2010/wordprocessingShape">
                    <wps:wsp>
                      <wps:cNvCnPr>
                        <a:cxnSpLocks noChangeShapeType="1"/>
                      </wps:cNvCnPr>
                      <wps:spPr bwMode="auto">
                        <a:xfrm>
                          <a:off x="0" y="0"/>
                          <a:ext cx="5762625" cy="1270"/>
                        </a:xfrm>
                        <a:prstGeom prst="line">
                          <a:avLst/>
                        </a:prstGeom>
                        <a:noFill/>
                        <a:ln w="9360" cap="sq">
                          <a:solidFill>
                            <a:srgbClr val="000000"/>
                          </a:solidFill>
                          <a:round/>
                        </a:ln>
                        <a:effectLst/>
                      </wps:spPr>
                      <wps:bodyPr/>
                    </wps:wsp>
                  </a:graphicData>
                </a:graphic>
              </wp:anchor>
            </w:drawing>
          </mc:Choice>
          <mc:Fallback>
            <w:pict>
              <v:line id="Line 45" o:spid="_x0000_s1026" o:spt="20" style="position:absolute;left:0pt;margin-left:0pt;margin-top:1638.35pt;height:0.1pt;width:453.75pt;z-index:251697152;mso-width-relative:page;mso-height-relative:page;" filled="f" stroked="t"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Ivv85HXAAAACgEAAA8AAAAA&#10;AAAAAQAgAAAAIgAAAGRycy9kb3ducmV2LnhtbFBLAQIUABQAAAAIAIdO4kAJEo0k3AEAALsDAAAO&#10;AAAAAAAAAAEAIAAAACYBAABkcnMvZTJvRG9jLnhtbFBLBQYAAAAABgAGAFkBAAB0BQAAAAA=&#10;">
                <v:fill on="f" focussize="0,0"/>
                <v:stroke weight="0.737007874015748pt" color="#000000" joinstyle="round" endcap="square"/>
                <v:imagedata o:title=""/>
                <o:lock v:ext="edit" aspectratio="f"/>
              </v:line>
            </w:pict>
          </mc:Fallback>
        </mc:AlternateContent>
      </w:r>
      <w:r>
        <w:rPr>
          <w:rFonts w:hint="eastAsia" w:ascii="仿宋_GB2312" w:hAnsi="仿宋_GB2312" w:eastAsia="仿宋_GB2312" w:cs="仿宋_GB2312"/>
          <w:color w:val="000000"/>
          <w:sz w:val="32"/>
          <w:szCs w:val="32"/>
        </w:rPr>
        <w:t>本文书一式</w:t>
      </w:r>
      <w:r>
        <w:rPr>
          <w:rFonts w:hint="eastAsia" w:ascii="仿宋_GB2312" w:hAnsi="仿宋_GB2312" w:eastAsia="仿宋_GB2312" w:cs="仿宋_GB2312"/>
          <w:color w:val="000000"/>
          <w:sz w:val="32"/>
          <w:szCs w:val="32"/>
          <w:u w:val="single"/>
        </w:rPr>
        <w:t>二</w:t>
      </w:r>
      <w:r>
        <w:rPr>
          <w:rFonts w:hint="eastAsia" w:ascii="仿宋_GB2312" w:hAnsi="仿宋_GB2312" w:eastAsia="仿宋_GB2312" w:cs="仿宋_GB2312"/>
          <w:color w:val="000000"/>
          <w:sz w:val="32"/>
          <w:szCs w:val="32"/>
        </w:rPr>
        <w:t>份，</w:t>
      </w:r>
      <w:r>
        <w:rPr>
          <w:rFonts w:hint="eastAsia" w:ascii="仿宋_GB2312" w:hAnsi="仿宋_GB2312" w:eastAsia="仿宋_GB2312" w:cs="仿宋_GB2312"/>
          <w:color w:val="000000"/>
          <w:sz w:val="32"/>
          <w:szCs w:val="32"/>
          <w:u w:val="single"/>
        </w:rPr>
        <w:t>一</w:t>
      </w:r>
      <w:r>
        <w:rPr>
          <w:rFonts w:hint="eastAsia" w:ascii="仿宋_GB2312" w:hAnsi="仿宋_GB2312" w:eastAsia="仿宋_GB2312" w:cs="仿宋_GB2312"/>
          <w:color w:val="000000"/>
          <w:sz w:val="32"/>
          <w:szCs w:val="32"/>
        </w:rPr>
        <w:t>份送达，一份归档。</w:t>
      </w:r>
    </w:p>
    <w:p>
      <w:pPr>
        <w:spacing w:line="560" w:lineRule="exact"/>
        <w:jc w:val="center"/>
        <w:outlineLvl w:val="0"/>
        <w:rPr>
          <w:rFonts w:ascii="方正小标宋简体" w:hAnsi="方正小标宋简体" w:eastAsia="方正小标宋简体" w:cs="方正小标宋简体"/>
          <w:bCs/>
          <w:sz w:val="44"/>
          <w:szCs w:val="44"/>
          <w:u w:val="single"/>
        </w:rPr>
      </w:pPr>
    </w:p>
    <w:p>
      <w:pPr>
        <w:spacing w:line="560" w:lineRule="exact"/>
        <w:jc w:val="center"/>
        <w:outlineLvl w:val="0"/>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Cs/>
          <w:sz w:val="44"/>
          <w:szCs w:val="44"/>
          <w:u w:val="single"/>
        </w:rPr>
        <w:t>保定市</w:t>
      </w:r>
      <w:bookmarkStart w:id="92" w:name="_Toc1228"/>
      <w:bookmarkStart w:id="93" w:name="_Toc76683323"/>
      <w:r>
        <w:rPr>
          <w:rFonts w:hint="eastAsia" w:ascii="方正小标宋简体" w:hAnsi="方正小标宋简体" w:eastAsia="方正小标宋简体" w:cs="方正小标宋简体"/>
          <w:bCs/>
          <w:sz w:val="44"/>
          <w:szCs w:val="44"/>
        </w:rPr>
        <w:t>市场监督管理局</w:t>
      </w:r>
      <w:bookmarkEnd w:id="92"/>
      <w:bookmarkEnd w:id="93"/>
    </w:p>
    <w:p>
      <w:pPr>
        <w:widowControl/>
        <w:snapToGrid w:val="0"/>
        <w:spacing w:line="560" w:lineRule="exact"/>
        <w:ind w:right="55"/>
        <w:jc w:val="center"/>
        <w:outlineLvl w:val="0"/>
        <w:rPr>
          <w:rFonts w:ascii="Times New Roman" w:hAnsi="Mongolian Baiti" w:eastAsia="方正小标宋简体" w:cs="Mongolian Baiti"/>
          <w:bCs/>
          <w:sz w:val="44"/>
          <w:szCs w:val="44"/>
        </w:rPr>
      </w:pPr>
      <w:bookmarkStart w:id="94" w:name="_Toc76683324"/>
      <w:r>
        <w:rPr>
          <w:rFonts w:hint="eastAsia" w:ascii="Times New Roman" w:hAnsi="Mongolian Baiti" w:eastAsia="方正小标宋简体" w:cs="Mongolian Baiti"/>
          <w:bCs/>
          <w:sz w:val="44"/>
          <w:szCs w:val="44"/>
        </w:rPr>
        <w:t>先行处置物品确认书</w:t>
      </w:r>
      <w:bookmarkEnd w:id="94"/>
    </w:p>
    <w:tbl>
      <w:tblPr>
        <w:tblStyle w:val="11"/>
        <w:tblpPr w:leftFromText="180" w:rightFromText="180" w:vertAnchor="text" w:horzAnchor="margin" w:tblpXSpec="center" w:tblpY="4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7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1101" w:type="dxa"/>
            <w:vAlign w:val="center"/>
          </w:tcPr>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sz w:val="24"/>
              </w:rPr>
              <w:t>权利人</w:t>
            </w:r>
          </w:p>
        </w:tc>
        <w:tc>
          <w:tcPr>
            <w:tcW w:w="7421" w:type="dxa"/>
          </w:tcPr>
          <w:p>
            <w:pPr>
              <w:spacing w:line="320" w:lineRule="exact"/>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XXXXXXXX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01" w:type="dxa"/>
            <w:vAlign w:val="center"/>
          </w:tcPr>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sz w:val="24"/>
              </w:rPr>
              <w:t>告</w:t>
            </w:r>
          </w:p>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sz w:val="24"/>
              </w:rPr>
              <w:t>知</w:t>
            </w:r>
          </w:p>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sz w:val="24"/>
              </w:rPr>
              <w:t>事</w:t>
            </w:r>
          </w:p>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sz w:val="24"/>
              </w:rPr>
              <w:t>项</w:t>
            </w:r>
          </w:p>
        </w:tc>
        <w:tc>
          <w:tcPr>
            <w:tcW w:w="7421" w:type="dxa"/>
          </w:tcPr>
          <w:p>
            <w:pPr>
              <w:spacing w:line="320" w:lineRule="exact"/>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依据《市场监督管理行政处罚程序规定》第四十一条第三款的规定，告知如下：</w:t>
            </w:r>
          </w:p>
          <w:p>
            <w:pPr>
              <w:overflowPunct w:val="0"/>
              <w:spacing w:line="300" w:lineRule="exact"/>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对于查封、扣押的场所、设施或者财物，除法律、法规另有规定外，容易损毁、灭失、变质、保管困难或者保管费用过高、季节性商品等不宜长期保存的物品，在确定为罚没财物前，经权利人同意或者申请，并经市场监督管理部门负责人批准，在采取相关措施留存证据后，可以依法先行处置。</w:t>
            </w:r>
          </w:p>
          <w:p>
            <w:pPr>
              <w:overflowPunct w:val="0"/>
              <w:spacing w:line="300" w:lineRule="exact"/>
              <w:ind w:firstLine="480" w:firstLineChars="200"/>
              <w:rPr>
                <w:rFonts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0" w:hRule="atLeast"/>
          <w:jc w:val="center"/>
        </w:trPr>
        <w:tc>
          <w:tcPr>
            <w:tcW w:w="1101" w:type="dxa"/>
            <w:vAlign w:val="center"/>
          </w:tcPr>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sz w:val="24"/>
              </w:rPr>
              <w:t>先行</w:t>
            </w:r>
          </w:p>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sz w:val="24"/>
              </w:rPr>
              <w:t>处置</w:t>
            </w:r>
          </w:p>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sz w:val="24"/>
              </w:rPr>
              <w:t>物品</w:t>
            </w:r>
          </w:p>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sz w:val="24"/>
              </w:rPr>
              <w:t>范围</w:t>
            </w:r>
          </w:p>
        </w:tc>
        <w:tc>
          <w:tcPr>
            <w:tcW w:w="7421" w:type="dxa"/>
          </w:tcPr>
          <w:p>
            <w:pPr>
              <w:spacing w:line="320" w:lineRule="exact"/>
              <w:rPr>
                <w:rFonts w:ascii="仿宋_GB2312" w:hAnsi="仿宋_GB2312" w:eastAsia="仿宋_GB2312" w:cs="仿宋_GB2312"/>
                <w:sz w:val="24"/>
              </w:rPr>
            </w:pPr>
            <w:r>
              <w:rPr>
                <w:rFonts w:hint="eastAsia" w:ascii="仿宋_GB2312" w:hAnsi="仿宋_GB2312" w:eastAsia="仿宋_GB2312" w:cs="仿宋_GB2312"/>
                <w:sz w:val="24"/>
              </w:rPr>
              <w:sym w:font="Wingdings 2" w:char="0052"/>
            </w:r>
            <w:r>
              <w:rPr>
                <w:rFonts w:hint="eastAsia" w:ascii="仿宋_GB2312" w:hAnsi="仿宋_GB2312" w:eastAsia="仿宋_GB2312" w:cs="仿宋_GB2312"/>
                <w:sz w:val="24"/>
              </w:rPr>
              <w:t>依据《实施行政强制措施决定书》（</w:t>
            </w:r>
            <w:r>
              <w:rPr>
                <w:rFonts w:hint="eastAsia" w:ascii="仿宋_GB2312" w:hAnsi="仿宋_GB2312" w:eastAsia="仿宋_GB2312" w:cs="仿宋_GB2312"/>
                <w:sz w:val="24"/>
                <w:u w:val="single"/>
              </w:rPr>
              <w:t>保</w:t>
            </w:r>
            <w:r>
              <w:rPr>
                <w:rFonts w:hint="eastAsia" w:ascii="仿宋_GB2312" w:hAnsi="仿宋_GB2312" w:eastAsia="仿宋_GB2312" w:cs="仿宋_GB2312"/>
                <w:sz w:val="24"/>
              </w:rPr>
              <w:t>市监强制〔</w:t>
            </w:r>
            <w:r>
              <w:rPr>
                <w:rFonts w:hint="eastAsia" w:ascii="仿宋_GB2312" w:hAnsi="仿宋_GB2312" w:eastAsia="仿宋_GB2312" w:cs="仿宋_GB2312"/>
                <w:sz w:val="24"/>
                <w:u w:val="single"/>
              </w:rPr>
              <w:t>2022</w:t>
            </w:r>
            <w:r>
              <w:rPr>
                <w:rFonts w:hint="eastAsia" w:ascii="仿宋_GB2312" w:hAnsi="仿宋_GB2312" w:eastAsia="仿宋_GB2312" w:cs="仿宋_GB2312"/>
                <w:sz w:val="24"/>
              </w:rPr>
              <w:t>〕</w:t>
            </w:r>
            <w:r>
              <w:rPr>
                <w:rFonts w:hint="eastAsia" w:ascii="仿宋_GB2312" w:hAnsi="仿宋_GB2312" w:eastAsia="仿宋_GB2312" w:cs="仿宋_GB2312"/>
                <w:sz w:val="24"/>
                <w:u w:val="single"/>
              </w:rPr>
              <w:t xml:space="preserve"> 1</w:t>
            </w:r>
            <w:r>
              <w:rPr>
                <w:rFonts w:hint="eastAsia" w:ascii="仿宋_GB2312" w:hAnsi="仿宋_GB2312" w:eastAsia="仿宋_GB2312" w:cs="仿宋_GB2312"/>
                <w:sz w:val="24"/>
              </w:rPr>
              <w:t>号），</w:t>
            </w:r>
            <w:r>
              <w:rPr>
                <w:rFonts w:hint="eastAsia" w:ascii="仿宋_GB2312" w:hAnsi="仿宋_GB2312" w:eastAsia="仿宋_GB2312" w:cs="仿宋_GB2312"/>
                <w:sz w:val="24"/>
                <w:u w:val="single"/>
              </w:rPr>
              <w:t>扣押</w:t>
            </w:r>
            <w:r>
              <w:rPr>
                <w:rFonts w:hint="eastAsia" w:ascii="仿宋_GB2312" w:hAnsi="仿宋_GB2312" w:eastAsia="仿宋_GB2312" w:cs="仿宋_GB2312"/>
                <w:sz w:val="24"/>
              </w:rPr>
              <w:t>的全部物品（详见《财物清单》文书编号：</w:t>
            </w:r>
            <w:r>
              <w:rPr>
                <w:rFonts w:hint="eastAsia" w:ascii="仿宋_GB2312" w:hAnsi="仿宋_GB2312" w:eastAsia="仿宋_GB2312" w:cs="仿宋_GB2312"/>
                <w:sz w:val="24"/>
                <w:u w:val="single"/>
              </w:rPr>
              <w:t>保市监物〔2022〕1号</w:t>
            </w:r>
            <w:r>
              <w:rPr>
                <w:rFonts w:hint="eastAsia" w:ascii="仿宋_GB2312" w:hAnsi="仿宋_GB2312" w:eastAsia="仿宋_GB2312" w:cs="仿宋_GB2312"/>
                <w:sz w:val="24"/>
              </w:rPr>
              <w:t>）；</w:t>
            </w:r>
          </w:p>
          <w:p>
            <w:pPr>
              <w:spacing w:line="320" w:lineRule="exact"/>
              <w:rPr>
                <w:rFonts w:ascii="仿宋_GB2312" w:hAnsi="仿宋_GB2312" w:eastAsia="仿宋_GB2312" w:cs="仿宋_GB2312"/>
                <w:sz w:val="24"/>
              </w:rPr>
            </w:pPr>
            <w:r>
              <w:rPr>
                <w:rFonts w:hint="eastAsia" w:ascii="仿宋_GB2312" w:hAnsi="仿宋_GB2312" w:eastAsia="仿宋_GB2312" w:cs="仿宋_GB2312"/>
                <w:sz w:val="24"/>
              </w:rPr>
              <w:sym w:font="Wingdings 2" w:char="0052"/>
            </w:r>
            <w:r>
              <w:rPr>
                <w:rFonts w:hint="eastAsia" w:ascii="仿宋_GB2312" w:hAnsi="仿宋_GB2312" w:eastAsia="仿宋_GB2312" w:cs="仿宋_GB2312"/>
                <w:sz w:val="24"/>
              </w:rPr>
              <w:t>依据《实施行政强制措施决定书》（</w:t>
            </w:r>
            <w:r>
              <w:rPr>
                <w:rFonts w:hint="eastAsia" w:ascii="仿宋_GB2312" w:hAnsi="仿宋_GB2312" w:eastAsia="仿宋_GB2312" w:cs="仿宋_GB2312"/>
                <w:sz w:val="24"/>
                <w:u w:val="single"/>
              </w:rPr>
              <w:t>保</w:t>
            </w:r>
            <w:r>
              <w:rPr>
                <w:rFonts w:hint="eastAsia" w:ascii="仿宋_GB2312" w:hAnsi="仿宋_GB2312" w:eastAsia="仿宋_GB2312" w:cs="仿宋_GB2312"/>
                <w:sz w:val="24"/>
              </w:rPr>
              <w:t>市监强制〔</w:t>
            </w:r>
            <w:r>
              <w:rPr>
                <w:rFonts w:hint="eastAsia" w:ascii="仿宋_GB2312" w:hAnsi="仿宋_GB2312" w:eastAsia="仿宋_GB2312" w:cs="仿宋_GB2312"/>
                <w:sz w:val="24"/>
                <w:u w:val="single"/>
              </w:rPr>
              <w:t>2022</w:t>
            </w:r>
            <w:r>
              <w:rPr>
                <w:rFonts w:hint="eastAsia" w:ascii="仿宋_GB2312" w:hAnsi="仿宋_GB2312" w:eastAsia="仿宋_GB2312" w:cs="仿宋_GB2312"/>
                <w:sz w:val="24"/>
              </w:rPr>
              <w:t>〕</w:t>
            </w:r>
            <w:r>
              <w:rPr>
                <w:rFonts w:hint="eastAsia" w:ascii="仿宋_GB2312" w:hAnsi="仿宋_GB2312" w:eastAsia="仿宋_GB2312" w:cs="仿宋_GB2312"/>
                <w:sz w:val="24"/>
                <w:u w:val="single"/>
              </w:rPr>
              <w:t xml:space="preserve"> 1 </w:t>
            </w:r>
            <w:r>
              <w:rPr>
                <w:rFonts w:hint="eastAsia" w:ascii="仿宋_GB2312" w:hAnsi="仿宋_GB2312" w:eastAsia="仿宋_GB2312" w:cs="仿宋_GB2312"/>
                <w:sz w:val="24"/>
              </w:rPr>
              <w:t>号），</w:t>
            </w:r>
            <w:r>
              <w:rPr>
                <w:rFonts w:hint="eastAsia" w:ascii="仿宋_GB2312" w:hAnsi="仿宋_GB2312" w:eastAsia="仿宋_GB2312" w:cs="仿宋_GB2312"/>
                <w:sz w:val="24"/>
                <w:u w:val="single"/>
              </w:rPr>
              <w:t>扣押</w:t>
            </w:r>
            <w:r>
              <w:rPr>
                <w:rFonts w:hint="eastAsia" w:ascii="仿宋_GB2312" w:hAnsi="仿宋_GB2312" w:eastAsia="仿宋_GB2312" w:cs="仿宋_GB2312"/>
                <w:sz w:val="24"/>
              </w:rPr>
              <w:t>物品中的下列物品：</w:t>
            </w:r>
            <w:r>
              <w:rPr>
                <w:rFonts w:hint="eastAsia" w:ascii="仿宋_GB2312" w:hAnsi="仿宋_GB2312" w:eastAsia="仿宋_GB2312" w:cs="仿宋_GB2312"/>
                <w:sz w:val="24"/>
                <w:u w:val="single"/>
              </w:rPr>
              <w:t xml:space="preserve">     XXXXXX    XXXXX                                           </w:t>
            </w:r>
          </w:p>
          <w:p>
            <w:pPr>
              <w:spacing w:line="320" w:lineRule="exact"/>
              <w:rPr>
                <w:rFonts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p>
          <w:p>
            <w:pPr>
              <w:spacing w:line="320" w:lineRule="exact"/>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8" w:hRule="atLeast"/>
          <w:jc w:val="center"/>
        </w:trPr>
        <w:tc>
          <w:tcPr>
            <w:tcW w:w="1101" w:type="dxa"/>
            <w:vAlign w:val="center"/>
          </w:tcPr>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sz w:val="24"/>
              </w:rPr>
              <w:t>先行</w:t>
            </w:r>
          </w:p>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sz w:val="24"/>
              </w:rPr>
              <w:t>处置</w:t>
            </w:r>
          </w:p>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sz w:val="24"/>
              </w:rPr>
              <w:t>方式</w:t>
            </w:r>
          </w:p>
        </w:tc>
        <w:tc>
          <w:tcPr>
            <w:tcW w:w="7421" w:type="dxa"/>
          </w:tcPr>
          <w:p>
            <w:pPr>
              <w:spacing w:line="320" w:lineRule="exact"/>
              <w:rPr>
                <w:rFonts w:ascii="仿宋_GB2312" w:hAnsi="仿宋_GB2312" w:eastAsia="仿宋_GB2312" w:cs="仿宋_GB2312"/>
                <w:sz w:val="24"/>
              </w:rPr>
            </w:pPr>
          </w:p>
          <w:p>
            <w:pPr>
              <w:spacing w:line="320" w:lineRule="exact"/>
              <w:rPr>
                <w:rFonts w:ascii="仿宋_GB2312" w:hAnsi="仿宋_GB2312" w:eastAsia="仿宋_GB2312" w:cs="仿宋_GB2312"/>
                <w:sz w:val="24"/>
              </w:rPr>
            </w:pPr>
            <w:r>
              <w:rPr>
                <w:rFonts w:hint="eastAsia" w:ascii="仿宋_GB2312" w:hAnsi="仿宋_GB2312" w:eastAsia="仿宋_GB2312" w:cs="仿宋_GB2312"/>
                <w:sz w:val="24"/>
              </w:rPr>
              <w:t>□委托</w:t>
            </w:r>
            <w:r>
              <w:rPr>
                <w:rFonts w:hint="eastAsia" w:ascii="仿宋_GB2312" w:hAnsi="仿宋_GB2312" w:eastAsia="仿宋_GB2312" w:cs="仿宋_GB2312"/>
                <w:sz w:val="24"/>
                <w:u w:val="single"/>
              </w:rPr>
              <w:t xml:space="preserve">              /                </w:t>
            </w:r>
            <w:r>
              <w:rPr>
                <w:rFonts w:hint="eastAsia" w:ascii="仿宋_GB2312" w:hAnsi="仿宋_GB2312" w:eastAsia="仿宋_GB2312" w:cs="仿宋_GB2312"/>
                <w:sz w:val="24"/>
              </w:rPr>
              <w:t>依法进行拍卖；</w:t>
            </w:r>
          </w:p>
          <w:p>
            <w:pPr>
              <w:spacing w:line="320" w:lineRule="exact"/>
              <w:rPr>
                <w:rFonts w:ascii="仿宋_GB2312" w:hAnsi="仿宋_GB2312" w:eastAsia="仿宋_GB2312" w:cs="仿宋_GB2312"/>
                <w:sz w:val="24"/>
              </w:rPr>
            </w:pPr>
            <w:r>
              <w:rPr>
                <w:rFonts w:hint="eastAsia" w:ascii="仿宋_GB2312" w:hAnsi="仿宋_GB2312" w:eastAsia="仿宋_GB2312" w:cs="仿宋_GB2312"/>
                <w:sz w:val="24"/>
              </w:rPr>
              <w:sym w:font="Wingdings 2" w:char="0052"/>
            </w:r>
            <w:r>
              <w:rPr>
                <w:rFonts w:hint="eastAsia" w:ascii="仿宋_GB2312" w:hAnsi="仿宋_GB2312" w:eastAsia="仿宋_GB2312" w:cs="仿宋_GB2312"/>
                <w:sz w:val="24"/>
              </w:rPr>
              <w:t>通过</w:t>
            </w:r>
            <w:r>
              <w:rPr>
                <w:rFonts w:hint="eastAsia" w:ascii="仿宋_GB2312" w:hAnsi="仿宋_GB2312" w:eastAsia="仿宋_GB2312" w:cs="仿宋_GB2312"/>
                <w:sz w:val="24"/>
                <w:u w:val="single"/>
              </w:rPr>
              <w:t xml:space="preserve">        XXXXX                     </w:t>
            </w:r>
            <w:r>
              <w:rPr>
                <w:rFonts w:hint="eastAsia" w:ascii="仿宋_GB2312" w:hAnsi="仿宋_GB2312" w:eastAsia="仿宋_GB2312" w:cs="仿宋_GB2312"/>
                <w:sz w:val="24"/>
              </w:rPr>
              <w:t>方式进行变卖；</w:t>
            </w:r>
          </w:p>
          <w:p>
            <w:pPr>
              <w:spacing w:line="320" w:lineRule="exact"/>
              <w:rPr>
                <w:rFonts w:ascii="仿宋_GB2312" w:hAnsi="仿宋_GB2312" w:eastAsia="仿宋_GB2312" w:cs="仿宋_GB2312"/>
                <w:sz w:val="24"/>
                <w:u w:val="single"/>
              </w:rPr>
            </w:pPr>
            <w:r>
              <w:rPr>
                <w:rFonts w:hint="eastAsia" w:ascii="仿宋_GB2312" w:hAnsi="仿宋_GB2312" w:eastAsia="仿宋_GB2312" w:cs="仿宋_GB2312"/>
                <w:sz w:val="24"/>
              </w:rPr>
              <w:t>□</w:t>
            </w:r>
            <w:r>
              <w:rPr>
                <w:rFonts w:hint="eastAsia" w:ascii="仿宋_GB2312" w:hAnsi="仿宋_GB2312" w:eastAsia="仿宋_GB2312" w:cs="仿宋_GB2312"/>
                <w:sz w:val="24"/>
                <w:u w:val="single"/>
              </w:rPr>
              <w:t xml:space="preserve">                   /                           </w:t>
            </w:r>
            <w:r>
              <w:rPr>
                <w:rFonts w:hint="eastAsia" w:ascii="仿宋_GB2312" w:hAnsi="仿宋_GB2312" w:eastAsia="仿宋_GB2312" w:cs="仿宋_GB2312"/>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atLeast"/>
          <w:jc w:val="center"/>
        </w:trPr>
        <w:tc>
          <w:tcPr>
            <w:tcW w:w="1101" w:type="dxa"/>
            <w:vAlign w:val="center"/>
          </w:tcPr>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sz w:val="24"/>
              </w:rPr>
              <w:t>执法</w:t>
            </w:r>
          </w:p>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sz w:val="24"/>
              </w:rPr>
              <w:t>人员</w:t>
            </w:r>
          </w:p>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sz w:val="24"/>
              </w:rPr>
              <w:t>联系</w:t>
            </w:r>
          </w:p>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sz w:val="24"/>
              </w:rPr>
              <w:t>方式</w:t>
            </w:r>
          </w:p>
        </w:tc>
        <w:tc>
          <w:tcPr>
            <w:tcW w:w="7421" w:type="dxa"/>
          </w:tcPr>
          <w:p>
            <w:pPr>
              <w:overflowPunct w:val="0"/>
              <w:spacing w:line="300" w:lineRule="exact"/>
              <w:rPr>
                <w:rFonts w:ascii="仿宋_GB2312" w:hAnsi="仿宋_GB2312" w:eastAsia="仿宋_GB2312" w:cs="仿宋_GB2312"/>
                <w:sz w:val="24"/>
              </w:rPr>
            </w:pPr>
          </w:p>
          <w:p>
            <w:pPr>
              <w:overflowPunct w:val="0"/>
              <w:spacing w:line="300" w:lineRule="exact"/>
              <w:rPr>
                <w:rFonts w:ascii="仿宋_GB2312" w:hAnsi="仿宋_GB2312" w:eastAsia="仿宋_GB2312" w:cs="仿宋_GB2312"/>
                <w:sz w:val="24"/>
                <w:u w:val="single"/>
              </w:rPr>
            </w:pPr>
            <w:r>
              <w:rPr>
                <w:rFonts w:hint="eastAsia" w:ascii="仿宋_GB2312" w:hAnsi="仿宋_GB2312" w:eastAsia="仿宋_GB2312" w:cs="仿宋_GB2312"/>
                <w:sz w:val="24"/>
              </w:rPr>
              <w:t>联 系 人：</w:t>
            </w:r>
            <w:r>
              <w:rPr>
                <w:rFonts w:hint="eastAsia" w:ascii="仿宋_GB2312" w:hAnsi="仿宋_GB2312" w:eastAsia="仿宋_GB2312" w:cs="仿宋_GB2312"/>
                <w:sz w:val="24"/>
                <w:u w:val="single"/>
              </w:rPr>
              <w:t xml:space="preserve">  XXX    XXXX     </w:t>
            </w:r>
            <w:r>
              <w:rPr>
                <w:rFonts w:hint="eastAsia" w:ascii="仿宋_GB2312" w:hAnsi="仿宋_GB2312" w:eastAsia="仿宋_GB2312" w:cs="仿宋_GB2312"/>
                <w:sz w:val="24"/>
              </w:rPr>
              <w:t>联系电话：</w:t>
            </w:r>
            <w:r>
              <w:rPr>
                <w:rFonts w:hint="eastAsia" w:ascii="仿宋_GB2312" w:hAnsi="仿宋_GB2312" w:eastAsia="仿宋_GB2312" w:cs="仿宋_GB2312"/>
                <w:sz w:val="24"/>
                <w:u w:val="single"/>
              </w:rPr>
              <w:t xml:space="preserve">     XXXXXX              </w:t>
            </w:r>
          </w:p>
          <w:p>
            <w:pPr>
              <w:overflowPunct w:val="0"/>
              <w:spacing w:line="300" w:lineRule="exact"/>
              <w:rPr>
                <w:rFonts w:ascii="仿宋_GB2312" w:hAnsi="仿宋_GB2312" w:eastAsia="仿宋_GB2312" w:cs="仿宋_GB2312"/>
                <w:sz w:val="24"/>
              </w:rPr>
            </w:pPr>
            <w:r>
              <w:rPr>
                <w:rFonts w:hint="eastAsia" w:ascii="仿宋_GB2312" w:hAnsi="仿宋_GB2312" w:eastAsia="仿宋_GB2312" w:cs="仿宋_GB2312"/>
                <w:sz w:val="24"/>
              </w:rPr>
              <w:t>联系地址：</w:t>
            </w:r>
            <w:r>
              <w:rPr>
                <w:rFonts w:hint="eastAsia" w:ascii="仿宋_GB2312" w:hAnsi="仿宋_GB2312" w:eastAsia="仿宋_GB2312" w:cs="仿宋_GB2312"/>
                <w:sz w:val="24"/>
                <w:u w:val="single"/>
              </w:rPr>
              <w:t xml:space="preserve">   保定市 XX区XX路XX号                          </w:t>
            </w:r>
            <w:r>
              <w:rPr>
                <w:rFonts w:hint="eastAsia" w:ascii="仿宋_GB2312" w:hAnsi="仿宋_GB2312" w:eastAsia="仿宋_GB2312" w:cs="仿宋_GB2312"/>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4" w:hRule="atLeast"/>
          <w:jc w:val="center"/>
        </w:trPr>
        <w:tc>
          <w:tcPr>
            <w:tcW w:w="1101" w:type="dxa"/>
            <w:vAlign w:val="center"/>
          </w:tcPr>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sz w:val="24"/>
              </w:rPr>
              <w:t>权</w:t>
            </w:r>
          </w:p>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sz w:val="24"/>
              </w:rPr>
              <w:t>利</w:t>
            </w:r>
          </w:p>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sz w:val="24"/>
              </w:rPr>
              <w:t>人</w:t>
            </w:r>
          </w:p>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sz w:val="24"/>
              </w:rPr>
              <w:t>确</w:t>
            </w:r>
          </w:p>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sz w:val="24"/>
              </w:rPr>
              <w:t>认</w:t>
            </w:r>
          </w:p>
        </w:tc>
        <w:tc>
          <w:tcPr>
            <w:tcW w:w="7421" w:type="dxa"/>
          </w:tcPr>
          <w:p>
            <w:pPr>
              <w:spacing w:before="120" w:line="320" w:lineRule="exact"/>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上述物品属于《市场监督管理行政处罚程序规定》第四十一条第三款规定的不宜长期保存的物品，本单位清楚了解先行处置的内容及后果，为防止造成不必要的损失，本单位同意按照上述处置方式先行处置。</w:t>
            </w:r>
          </w:p>
          <w:p>
            <w:pPr>
              <w:spacing w:line="320" w:lineRule="exact"/>
              <w:ind w:firstLine="480" w:firstLineChars="200"/>
              <w:rPr>
                <w:rFonts w:ascii="仿宋_GB2312" w:hAnsi="仿宋_GB2312" w:eastAsia="仿宋_GB2312" w:cs="仿宋_GB2312"/>
                <w:sz w:val="24"/>
              </w:rPr>
            </w:pPr>
          </w:p>
          <w:p>
            <w:pPr>
              <w:spacing w:line="320" w:lineRule="exact"/>
              <w:ind w:firstLine="3840" w:firstLineChars="1600"/>
              <w:rPr>
                <w:rFonts w:ascii="仿宋_GB2312" w:hAnsi="仿宋_GB2312" w:eastAsia="仿宋_GB2312" w:cs="仿宋_GB2312"/>
                <w:sz w:val="24"/>
              </w:rPr>
            </w:pPr>
            <w:r>
              <w:rPr>
                <w:rFonts w:hint="eastAsia" w:ascii="仿宋_GB2312" w:hAnsi="仿宋_GB2312" w:eastAsia="仿宋_GB2312" w:cs="仿宋_GB2312"/>
                <w:sz w:val="24"/>
              </w:rPr>
              <w:t>权利人：</w:t>
            </w:r>
            <w:r>
              <w:rPr>
                <w:rFonts w:hint="eastAsia" w:ascii="仿宋_GB2312" w:hAnsi="仿宋_GB2312" w:eastAsia="仿宋_GB2312" w:cs="仿宋_GB2312"/>
                <w:sz w:val="24"/>
                <w:u w:val="single"/>
              </w:rPr>
              <w:t xml:space="preserve">      XXXX             </w:t>
            </w:r>
            <w:r>
              <w:rPr>
                <w:rFonts w:hint="eastAsia" w:ascii="仿宋_GB2312" w:hAnsi="仿宋_GB2312" w:eastAsia="仿宋_GB2312" w:cs="仿宋_GB2312"/>
                <w:sz w:val="24"/>
              </w:rPr>
              <w:t xml:space="preserve"> </w:t>
            </w:r>
          </w:p>
          <w:p>
            <w:pPr>
              <w:spacing w:line="320" w:lineRule="exact"/>
              <w:ind w:firstLine="3360" w:firstLineChars="1400"/>
              <w:rPr>
                <w:rFonts w:ascii="仿宋_GB2312" w:hAnsi="仿宋_GB2312" w:eastAsia="仿宋_GB2312" w:cs="仿宋_GB2312"/>
                <w:sz w:val="24"/>
              </w:rPr>
            </w:pPr>
          </w:p>
          <w:p>
            <w:pPr>
              <w:spacing w:line="320" w:lineRule="exact"/>
              <w:ind w:firstLine="3360" w:firstLineChars="1400"/>
              <w:rPr>
                <w:rFonts w:ascii="仿宋_GB2312" w:hAnsi="仿宋_GB2312" w:eastAsia="仿宋_GB2312" w:cs="仿宋_GB2312"/>
                <w:sz w:val="24"/>
              </w:rPr>
            </w:pPr>
            <w:r>
              <w:rPr>
                <w:rFonts w:hint="eastAsia" w:ascii="仿宋_GB2312" w:hAnsi="仿宋_GB2312" w:eastAsia="仿宋_GB2312" w:cs="仿宋_GB2312"/>
                <w:sz w:val="24"/>
              </w:rPr>
              <w:t xml:space="preserve">          20XX 年 XX 月 XX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1101" w:type="dxa"/>
            <w:vAlign w:val="center"/>
          </w:tcPr>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sz w:val="24"/>
              </w:rPr>
              <w:t>备注</w:t>
            </w:r>
          </w:p>
        </w:tc>
        <w:tc>
          <w:tcPr>
            <w:tcW w:w="7421" w:type="dxa"/>
          </w:tcPr>
          <w:p>
            <w:pPr>
              <w:spacing w:line="320" w:lineRule="exact"/>
              <w:rPr>
                <w:rFonts w:ascii="仿宋_GB2312" w:hAnsi="仿宋_GB2312" w:eastAsia="仿宋_GB2312" w:cs="仿宋_GB2312"/>
                <w:sz w:val="24"/>
              </w:rPr>
            </w:pPr>
            <w:r>
              <w:rPr>
                <w:rFonts w:hint="eastAsia" w:ascii="仿宋_GB2312" w:hAnsi="仿宋_GB2312" w:eastAsia="仿宋_GB2312" w:cs="仿宋_GB2312"/>
                <w:b/>
                <w:bCs/>
                <w:color w:val="000000"/>
                <w:szCs w:val="21"/>
              </w:rPr>
              <w:t>（注：</w:t>
            </w:r>
            <w:bookmarkStart w:id="95" w:name="_Hlk160984537"/>
            <w:r>
              <w:rPr>
                <w:rFonts w:hint="eastAsia" w:ascii="仿宋_GB2312" w:hAnsi="仿宋_GB2312" w:eastAsia="仿宋_GB2312" w:cs="仿宋_GB2312"/>
                <w:b/>
                <w:bCs/>
                <w:color w:val="000000"/>
                <w:szCs w:val="21"/>
              </w:rPr>
              <w:t>先行处置物品，不得违反相关法律法规规定，且应当经权利人同意或者申请。权利人不明确，需要依法公告的，不使用本文书。</w:t>
            </w:r>
            <w:bookmarkEnd w:id="95"/>
            <w:r>
              <w:rPr>
                <w:rFonts w:hint="eastAsia" w:ascii="仿宋_GB2312" w:hAnsi="仿宋_GB2312" w:eastAsia="仿宋_GB2312" w:cs="仿宋_GB2312"/>
                <w:b/>
                <w:bCs/>
                <w:color w:val="000000"/>
                <w:szCs w:val="21"/>
              </w:rPr>
              <w:t>）</w:t>
            </w:r>
          </w:p>
        </w:tc>
      </w:tr>
    </w:tbl>
    <w:p>
      <w:pPr>
        <w:spacing w:line="640" w:lineRule="exact"/>
        <w:jc w:val="center"/>
        <w:outlineLvl w:val="0"/>
        <w:rPr>
          <w:rFonts w:ascii="方正小标宋简体" w:hAnsi="方正小标宋简体" w:eastAsia="方正小标宋简体" w:cs="方正小标宋简体"/>
          <w:bCs/>
          <w:sz w:val="44"/>
          <w:szCs w:val="44"/>
          <w:u w:val="single"/>
        </w:rPr>
      </w:pPr>
    </w:p>
    <w:p>
      <w:pPr>
        <w:spacing w:line="640" w:lineRule="exact"/>
        <w:jc w:val="center"/>
        <w:outlineLvl w:val="0"/>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Cs/>
          <w:sz w:val="44"/>
          <w:szCs w:val="44"/>
          <w:u w:val="single"/>
        </w:rPr>
        <w:t>保定市</w:t>
      </w:r>
      <w:bookmarkStart w:id="96" w:name="_Toc76683325"/>
      <w:bookmarkStart w:id="97" w:name="_Toc17887"/>
      <w:r>
        <w:rPr>
          <w:rFonts w:hint="eastAsia" w:ascii="方正小标宋简体" w:hAnsi="方正小标宋简体" w:eastAsia="方正小标宋简体" w:cs="方正小标宋简体"/>
          <w:bCs/>
          <w:sz w:val="44"/>
          <w:szCs w:val="44"/>
        </w:rPr>
        <w:t>市场监督管理局</w:t>
      </w:r>
      <w:bookmarkEnd w:id="96"/>
      <w:bookmarkEnd w:id="97"/>
    </w:p>
    <w:p>
      <w:pPr>
        <w:spacing w:line="640" w:lineRule="exact"/>
        <w:jc w:val="center"/>
        <w:outlineLvl w:val="0"/>
        <w:rPr>
          <w:rFonts w:ascii="Times New Roman" w:hAnsi="Times New Roman" w:eastAsia="方正小标宋简体" w:cs="方正小标宋简体"/>
          <w:bCs/>
          <w:color w:val="000000"/>
          <w:sz w:val="44"/>
          <w:szCs w:val="44"/>
        </w:rPr>
      </w:pPr>
      <w:bookmarkStart w:id="98" w:name="_Toc76683326"/>
      <w:r>
        <w:rPr>
          <w:rFonts w:hint="eastAsia" w:ascii="Times New Roman" w:hAnsi="方正小标宋简体" w:eastAsia="方正小标宋简体" w:cs="方正小标宋简体"/>
          <w:bCs/>
          <w:color w:val="000000"/>
          <w:sz w:val="44"/>
          <w:szCs w:val="44"/>
        </w:rPr>
        <w:t>先行处置物品公告</w:t>
      </w:r>
      <w:bookmarkEnd w:id="98"/>
    </w:p>
    <w:p>
      <w:pPr>
        <w:spacing w:line="440" w:lineRule="exact"/>
        <w:jc w:val="center"/>
        <w:outlineLvl w:val="1"/>
        <w:rPr>
          <w:rFonts w:ascii="仿宋_GB2312" w:hAnsi="仿宋_GB2312" w:eastAsia="仿宋_GB2312" w:cs="仿宋_GB2312"/>
          <w:bCs/>
          <w:color w:val="000000"/>
          <w:sz w:val="32"/>
          <w:szCs w:val="32"/>
        </w:rPr>
      </w:pPr>
      <w:r>
        <w:rPr>
          <w:rFonts w:hint="eastAsia" w:ascii="仿宋_GB2312" w:hAnsi="仿宋_GB2312" w:eastAsia="仿宋_GB2312" w:cs="仿宋_GB2312"/>
          <w:bCs/>
          <w:color w:val="000000"/>
          <w:sz w:val="32"/>
          <w:szCs w:val="32"/>
          <w:u w:val="single"/>
        </w:rPr>
        <w:t>保</w:t>
      </w:r>
      <w:r>
        <w:rPr>
          <w:rFonts w:hint="eastAsia" w:ascii="仿宋_GB2312" w:hAnsi="仿宋_GB2312" w:eastAsia="仿宋_GB2312" w:cs="仿宋_GB2312"/>
          <w:bCs/>
          <w:color w:val="000000"/>
          <w:sz w:val="32"/>
          <w:szCs w:val="32"/>
        </w:rPr>
        <w:t>市监先处告〔</w:t>
      </w:r>
      <w:r>
        <w:rPr>
          <w:rFonts w:hint="eastAsia" w:ascii="仿宋_GB2312" w:hAnsi="仿宋_GB2312" w:eastAsia="仿宋_GB2312" w:cs="仿宋_GB2312"/>
          <w:bCs/>
          <w:color w:val="000000"/>
          <w:sz w:val="32"/>
          <w:szCs w:val="32"/>
          <w:u w:val="single"/>
        </w:rPr>
        <w:t>20XX</w:t>
      </w:r>
      <w:r>
        <w:rPr>
          <w:rFonts w:hint="eastAsia" w:ascii="仿宋_GB2312" w:hAnsi="仿宋_GB2312" w:eastAsia="仿宋_GB2312" w:cs="仿宋_GB2312"/>
          <w:bCs/>
          <w:color w:val="000000"/>
          <w:sz w:val="32"/>
          <w:szCs w:val="32"/>
        </w:rPr>
        <w:t>〕</w:t>
      </w:r>
      <w:r>
        <w:rPr>
          <w:rFonts w:hint="eastAsia" w:ascii="仿宋_GB2312" w:hAnsi="仿宋_GB2312" w:eastAsia="仿宋_GB2312" w:cs="仿宋_GB2312"/>
          <w:bCs/>
          <w:color w:val="000000"/>
          <w:sz w:val="32"/>
          <w:szCs w:val="32"/>
          <w:u w:val="single"/>
        </w:rPr>
        <w:t xml:space="preserve"> X </w:t>
      </w:r>
      <w:r>
        <w:rPr>
          <w:rFonts w:hint="eastAsia" w:ascii="仿宋_GB2312" w:hAnsi="仿宋_GB2312" w:eastAsia="仿宋_GB2312" w:cs="仿宋_GB2312"/>
          <w:bCs/>
          <w:color w:val="000000"/>
          <w:sz w:val="32"/>
          <w:szCs w:val="32"/>
        </w:rPr>
        <w:t>号</w:t>
      </w:r>
    </w:p>
    <w:p>
      <w:pPr>
        <w:spacing w:line="440" w:lineRule="exact"/>
        <w:jc w:val="center"/>
        <w:rPr>
          <w:rFonts w:ascii="仿宋_GB2312" w:hAnsi="仿宋_GB2312" w:eastAsia="仿宋_GB2312" w:cs="仿宋_GB2312"/>
          <w:bCs/>
          <w:color w:val="000000"/>
          <w:sz w:val="32"/>
          <w:szCs w:val="32"/>
        </w:rPr>
      </w:pPr>
    </w:p>
    <w:p>
      <w:pPr>
        <w:widowControl/>
        <w:snapToGrid w:val="0"/>
        <w:spacing w:line="440" w:lineRule="exact"/>
        <w:ind w:right="57"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本局于</w:t>
      </w:r>
      <w:r>
        <w:rPr>
          <w:rFonts w:hint="eastAsia" w:ascii="仿宋_GB2312" w:hAnsi="仿宋_GB2312" w:eastAsia="仿宋_GB2312" w:cs="仿宋_GB2312"/>
          <w:color w:val="000000"/>
          <w:sz w:val="32"/>
          <w:szCs w:val="32"/>
          <w:u w:val="single"/>
        </w:rPr>
        <w:t xml:space="preserve"> 20XX </w:t>
      </w:r>
      <w:r>
        <w:rPr>
          <w:rFonts w:hint="eastAsia" w:ascii="仿宋_GB2312" w:hAnsi="仿宋_GB2312" w:eastAsia="仿宋_GB2312" w:cs="仿宋_GB2312"/>
          <w:color w:val="000000"/>
          <w:sz w:val="32"/>
          <w:szCs w:val="32"/>
        </w:rPr>
        <w:t>年</w:t>
      </w:r>
      <w:r>
        <w:rPr>
          <w:rFonts w:hint="eastAsia" w:ascii="仿宋_GB2312" w:hAnsi="仿宋_GB2312" w:eastAsia="仿宋_GB2312" w:cs="仿宋_GB2312"/>
          <w:color w:val="000000"/>
          <w:sz w:val="32"/>
          <w:szCs w:val="32"/>
          <w:u w:val="single"/>
        </w:rPr>
        <w:t xml:space="preserve"> XX</w:t>
      </w:r>
      <w:r>
        <w:rPr>
          <w:rFonts w:hint="eastAsia" w:ascii="仿宋_GB2312" w:hAnsi="仿宋_GB2312" w:eastAsia="仿宋_GB2312" w:cs="仿宋_GB2312"/>
          <w:color w:val="000000"/>
          <w:sz w:val="32"/>
          <w:szCs w:val="32"/>
        </w:rPr>
        <w:t>月</w:t>
      </w:r>
      <w:r>
        <w:rPr>
          <w:rFonts w:hint="eastAsia" w:ascii="仿宋_GB2312" w:hAnsi="仿宋_GB2312" w:eastAsia="仿宋_GB2312" w:cs="仿宋_GB2312"/>
          <w:color w:val="000000"/>
          <w:sz w:val="32"/>
          <w:szCs w:val="32"/>
          <w:u w:val="single"/>
        </w:rPr>
        <w:t xml:space="preserve"> XX </w:t>
      </w:r>
      <w:r>
        <w:rPr>
          <w:rFonts w:hint="eastAsia" w:ascii="仿宋_GB2312" w:hAnsi="仿宋_GB2312" w:eastAsia="仿宋_GB2312" w:cs="仿宋_GB2312"/>
          <w:color w:val="000000"/>
          <w:sz w:val="32"/>
          <w:szCs w:val="32"/>
        </w:rPr>
        <w:t>日作出《实施行政强制措施决定书》（</w:t>
      </w:r>
      <w:r>
        <w:rPr>
          <w:rFonts w:hint="eastAsia" w:ascii="仿宋_GB2312" w:hAnsi="仿宋_GB2312" w:eastAsia="仿宋_GB2312" w:cs="仿宋_GB2312"/>
          <w:color w:val="000000"/>
          <w:sz w:val="32"/>
          <w:szCs w:val="32"/>
          <w:u w:val="single"/>
        </w:rPr>
        <w:t>保</w:t>
      </w:r>
      <w:r>
        <w:rPr>
          <w:rFonts w:hint="eastAsia" w:ascii="仿宋_GB2312" w:hAnsi="仿宋_GB2312" w:eastAsia="仿宋_GB2312" w:cs="仿宋_GB2312"/>
          <w:color w:val="000000"/>
          <w:sz w:val="32"/>
          <w:szCs w:val="32"/>
        </w:rPr>
        <w:t>市监强制〔</w:t>
      </w:r>
      <w:r>
        <w:rPr>
          <w:rFonts w:hint="eastAsia" w:ascii="仿宋_GB2312" w:hAnsi="仿宋_GB2312" w:eastAsia="仿宋_GB2312" w:cs="仿宋_GB2312"/>
          <w:color w:val="000000"/>
          <w:sz w:val="32"/>
          <w:szCs w:val="32"/>
          <w:u w:val="single"/>
        </w:rPr>
        <w:t>20XX</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u w:val="single"/>
        </w:rPr>
        <w:t xml:space="preserve"> X</w:t>
      </w:r>
      <w:r>
        <w:rPr>
          <w:rFonts w:hint="eastAsia" w:ascii="仿宋_GB2312" w:hAnsi="仿宋_GB2312" w:eastAsia="仿宋_GB2312" w:cs="仿宋_GB2312"/>
          <w:color w:val="000000"/>
          <w:sz w:val="32"/>
          <w:szCs w:val="32"/>
        </w:rPr>
        <w:t>号），</w:t>
      </w:r>
      <w:r>
        <w:rPr>
          <w:rFonts w:hint="eastAsia" w:ascii="仿宋_GB2312" w:hAnsi="仿宋_GB2312" w:eastAsia="仿宋_GB2312" w:cs="仿宋_GB2312"/>
          <w:color w:val="000000"/>
          <w:sz w:val="32"/>
          <w:szCs w:val="32"/>
          <w:u w:val="single"/>
        </w:rPr>
        <w:t>扣押</w:t>
      </w:r>
      <w:r>
        <w:rPr>
          <w:rFonts w:hint="eastAsia" w:ascii="仿宋_GB2312" w:hAnsi="仿宋_GB2312" w:eastAsia="仿宋_GB2312" w:cs="仿宋_GB2312"/>
          <w:color w:val="000000"/>
          <w:sz w:val="32"/>
          <w:szCs w:val="32"/>
        </w:rPr>
        <w:t>了存放于</w:t>
      </w:r>
      <w:r>
        <w:rPr>
          <w:rFonts w:hint="eastAsia" w:ascii="仿宋_GB2312" w:hAnsi="仿宋_GB2312" w:eastAsia="仿宋_GB2312" w:cs="仿宋_GB2312"/>
          <w:color w:val="000000"/>
          <w:sz w:val="32"/>
          <w:szCs w:val="32"/>
          <w:u w:val="single"/>
        </w:rPr>
        <w:t>XXXX（物品被采取行政强制措施时的所在地）</w:t>
      </w:r>
      <w:r>
        <w:rPr>
          <w:rFonts w:hint="eastAsia" w:ascii="仿宋_GB2312" w:hAnsi="仿宋_GB2312" w:eastAsia="仿宋_GB2312" w:cs="仿宋_GB2312"/>
          <w:color w:val="000000"/>
          <w:sz w:val="32"/>
          <w:szCs w:val="32"/>
        </w:rPr>
        <w:t>的涉案物品。为防止造成不必要的损失，依据《市场监督管理行政处罚程序规定》第四十一条第三款的规定，本局拟对</w:t>
      </w:r>
      <w:r>
        <w:rPr>
          <w:rFonts w:hint="eastAsia" w:ascii="仿宋_GB2312" w:hAnsi="仿宋_GB2312" w:eastAsia="仿宋_GB2312" w:cs="仿宋_GB2312"/>
          <w:color w:val="000000"/>
          <w:sz w:val="32"/>
          <w:szCs w:val="32"/>
          <w:u w:val="single"/>
        </w:rPr>
        <w:t xml:space="preserve"> 扣押的660箱（10kg/箱）鲜橙</w:t>
      </w:r>
      <w:r>
        <w:rPr>
          <w:rFonts w:hint="eastAsia" w:ascii="仿宋_GB2312" w:hAnsi="仿宋_GB2312" w:eastAsia="仿宋_GB2312" w:cs="仿宋_GB2312"/>
          <w:color w:val="000000"/>
          <w:sz w:val="32"/>
          <w:szCs w:val="32"/>
        </w:rPr>
        <w:t>先行处置，处置方式为：</w:t>
      </w:r>
      <w:r>
        <w:rPr>
          <w:rFonts w:hint="eastAsia" w:ascii="仿宋_GB2312" w:hAnsi="仿宋_GB2312" w:eastAsia="仿宋_GB2312" w:cs="仿宋_GB2312"/>
          <w:color w:val="000000"/>
          <w:sz w:val="32"/>
          <w:szCs w:val="32"/>
          <w:u w:val="single"/>
        </w:rPr>
        <w:t xml:space="preserve"> 拍卖 </w:t>
      </w:r>
      <w:r>
        <w:rPr>
          <w:rFonts w:hint="eastAsia" w:ascii="仿宋_GB2312" w:hAnsi="仿宋_GB2312" w:eastAsia="仿宋_GB2312" w:cs="仿宋_GB2312"/>
          <w:color w:val="000000"/>
          <w:sz w:val="32"/>
          <w:szCs w:val="32"/>
        </w:rPr>
        <w:t xml:space="preserve">。 </w:t>
      </w:r>
    </w:p>
    <w:p>
      <w:pPr>
        <w:spacing w:line="44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因上述物品权利人不明确，依据《市场监督管理行政处罚程序规定》第四十一条第三款的规定，本局予以公告，</w:t>
      </w:r>
      <w:r>
        <w:rPr>
          <w:rFonts w:hint="eastAsia" w:ascii="仿宋_GB2312" w:hAnsi="仿宋_GB2312" w:eastAsia="仿宋_GB2312" w:cs="仿宋_GB2312"/>
          <w:bCs/>
          <w:color w:val="000000"/>
          <w:sz w:val="32"/>
          <w:szCs w:val="32"/>
        </w:rPr>
        <w:t>公告期间为</w:t>
      </w:r>
      <w:r>
        <w:rPr>
          <w:rFonts w:hint="eastAsia" w:ascii="仿宋_GB2312" w:hAnsi="仿宋_GB2312" w:eastAsia="仿宋_GB2312" w:cs="仿宋_GB2312"/>
          <w:color w:val="000000"/>
          <w:sz w:val="32"/>
          <w:szCs w:val="32"/>
        </w:rPr>
        <w:t>自本公告发布之日起至</w:t>
      </w:r>
      <w:r>
        <w:rPr>
          <w:rFonts w:hint="eastAsia" w:ascii="仿宋_GB2312" w:hAnsi="仿宋_GB2312" w:eastAsia="仿宋_GB2312" w:cs="仿宋_GB2312"/>
          <w:color w:val="000000"/>
          <w:sz w:val="32"/>
          <w:szCs w:val="32"/>
          <w:u w:val="single"/>
        </w:rPr>
        <w:t xml:space="preserve"> 20XX </w:t>
      </w:r>
      <w:r>
        <w:rPr>
          <w:rFonts w:hint="eastAsia" w:ascii="仿宋_GB2312" w:hAnsi="仿宋_GB2312" w:eastAsia="仿宋_GB2312" w:cs="仿宋_GB2312"/>
          <w:color w:val="000000"/>
          <w:sz w:val="32"/>
          <w:szCs w:val="32"/>
        </w:rPr>
        <w:t>年</w:t>
      </w:r>
      <w:r>
        <w:rPr>
          <w:rFonts w:hint="eastAsia" w:ascii="仿宋_GB2312" w:hAnsi="仿宋_GB2312" w:eastAsia="仿宋_GB2312" w:cs="仿宋_GB2312"/>
          <w:color w:val="000000"/>
          <w:sz w:val="32"/>
          <w:szCs w:val="32"/>
          <w:u w:val="single"/>
        </w:rPr>
        <w:t xml:space="preserve"> XX </w:t>
      </w:r>
      <w:r>
        <w:rPr>
          <w:rFonts w:hint="eastAsia" w:ascii="仿宋_GB2312" w:hAnsi="仿宋_GB2312" w:eastAsia="仿宋_GB2312" w:cs="仿宋_GB2312"/>
          <w:color w:val="000000"/>
          <w:sz w:val="32"/>
          <w:szCs w:val="32"/>
        </w:rPr>
        <w:t>月</w:t>
      </w:r>
      <w:r>
        <w:rPr>
          <w:rFonts w:hint="eastAsia" w:ascii="仿宋_GB2312" w:hAnsi="仿宋_GB2312" w:eastAsia="仿宋_GB2312" w:cs="仿宋_GB2312"/>
          <w:color w:val="000000"/>
          <w:sz w:val="32"/>
          <w:szCs w:val="32"/>
          <w:u w:val="single"/>
        </w:rPr>
        <w:t xml:space="preserve"> XX </w:t>
      </w:r>
      <w:r>
        <w:rPr>
          <w:rFonts w:hint="eastAsia" w:ascii="仿宋_GB2312" w:hAnsi="仿宋_GB2312" w:eastAsia="仿宋_GB2312" w:cs="仿宋_GB2312"/>
          <w:color w:val="000000"/>
          <w:sz w:val="32"/>
          <w:szCs w:val="32"/>
        </w:rPr>
        <w:t>日</w:t>
      </w:r>
      <w:r>
        <w:rPr>
          <w:rFonts w:hint="eastAsia" w:ascii="仿宋_GB2312" w:hAnsi="仿宋_GB2312" w:eastAsia="仿宋_GB2312" w:cs="仿宋_GB2312"/>
          <w:bCs/>
          <w:color w:val="000000"/>
          <w:sz w:val="32"/>
          <w:szCs w:val="32"/>
        </w:rPr>
        <w:t>。请物品权利人在</w:t>
      </w:r>
      <w:r>
        <w:rPr>
          <w:rFonts w:hint="eastAsia" w:ascii="仿宋_GB2312" w:hAnsi="仿宋_GB2312" w:eastAsia="仿宋_GB2312" w:cs="仿宋_GB2312"/>
          <w:color w:val="000000"/>
          <w:sz w:val="32"/>
          <w:szCs w:val="32"/>
          <w:shd w:val="clear" w:color="auto" w:fill="FFFFFF"/>
        </w:rPr>
        <w:t>公告期间内向本局提出意见或者申请。公告期满后仍没有权利人同意或者申请的，本局将依照上述处置方式予以处置。</w:t>
      </w:r>
    </w:p>
    <w:p>
      <w:pPr>
        <w:widowControl/>
        <w:snapToGrid w:val="0"/>
        <w:spacing w:line="440" w:lineRule="exact"/>
        <w:ind w:right="55" w:firstLine="640" w:firstLineChars="200"/>
        <w:rPr>
          <w:rFonts w:ascii="仿宋_GB2312" w:hAnsi="仿宋_GB2312" w:eastAsia="仿宋_GB2312" w:cs="仿宋_GB2312"/>
          <w:sz w:val="32"/>
          <w:szCs w:val="32"/>
        </w:rPr>
      </w:pPr>
    </w:p>
    <w:p>
      <w:pPr>
        <w:spacing w:line="400" w:lineRule="exact"/>
        <w:ind w:firstLine="600"/>
        <w:rPr>
          <w:rFonts w:ascii="仿宋_GB2312" w:hAnsi="仿宋_GB2312" w:eastAsia="仿宋_GB2312" w:cs="仿宋_GB2312"/>
          <w:sz w:val="32"/>
          <w:szCs w:val="32"/>
          <w:u w:val="single"/>
        </w:rPr>
      </w:pPr>
      <w:r>
        <w:rPr>
          <w:rFonts w:hint="eastAsia" w:ascii="仿宋_GB2312" w:hAnsi="仿宋_GB2312" w:eastAsia="仿宋_GB2312" w:cs="仿宋_GB2312"/>
          <w:sz w:val="32"/>
          <w:szCs w:val="32"/>
        </w:rPr>
        <w:t>联系人：</w:t>
      </w:r>
      <w:r>
        <w:rPr>
          <w:rFonts w:hint="eastAsia" w:ascii="仿宋_GB2312" w:hAnsi="仿宋_GB2312" w:eastAsia="仿宋_GB2312" w:cs="仿宋_GB2312"/>
          <w:sz w:val="32"/>
          <w:szCs w:val="32"/>
          <w:u w:val="single"/>
        </w:rPr>
        <w:t xml:space="preserve"> 王XX   李XX   </w:t>
      </w:r>
      <w:r>
        <w:rPr>
          <w:rFonts w:hint="eastAsia" w:ascii="仿宋_GB2312" w:hAnsi="仿宋_GB2312" w:eastAsia="仿宋_GB2312" w:cs="仿宋_GB2312"/>
          <w:sz w:val="32"/>
          <w:szCs w:val="32"/>
        </w:rPr>
        <w:t>联系电话：</w:t>
      </w:r>
      <w:r>
        <w:rPr>
          <w:rFonts w:hint="eastAsia" w:ascii="仿宋_GB2312" w:hAnsi="仿宋_GB2312" w:eastAsia="仿宋_GB2312" w:cs="仿宋_GB2312"/>
          <w:sz w:val="32"/>
          <w:szCs w:val="32"/>
          <w:u w:val="single"/>
        </w:rPr>
        <w:t xml:space="preserve">  XXXXX                  </w:t>
      </w:r>
    </w:p>
    <w:p>
      <w:pPr>
        <w:spacing w:line="560" w:lineRule="exact"/>
        <w:ind w:firstLine="640" w:firstLineChars="200"/>
        <w:rPr>
          <w:rFonts w:ascii="仿宋_GB2312" w:hAnsi="仿宋_GB2312" w:eastAsia="仿宋_GB2312" w:cs="仿宋_GB2312"/>
          <w:sz w:val="32"/>
          <w:szCs w:val="32"/>
          <w:u w:val="single"/>
        </w:rPr>
      </w:pPr>
      <w:r>
        <w:rPr>
          <w:rFonts w:hint="eastAsia" w:ascii="仿宋_GB2312" w:hAnsi="仿宋_GB2312" w:eastAsia="仿宋_GB2312" w:cs="仿宋_GB2312"/>
          <w:sz w:val="32"/>
          <w:szCs w:val="32"/>
        </w:rPr>
        <w:t>联系地址：</w:t>
      </w:r>
      <w:r>
        <w:rPr>
          <w:rFonts w:hint="eastAsia" w:ascii="仿宋_GB2312" w:hAnsi="仿宋_GB2312" w:eastAsia="仿宋_GB2312" w:cs="仿宋_GB2312"/>
          <w:sz w:val="32"/>
          <w:szCs w:val="32"/>
          <w:u w:val="single"/>
        </w:rPr>
        <w:t xml:space="preserve">       保定市XX区XX路XX号          </w:t>
      </w:r>
    </w:p>
    <w:p>
      <w:pPr>
        <w:widowControl/>
        <w:snapToGrid w:val="0"/>
        <w:spacing w:line="440" w:lineRule="exact"/>
        <w:ind w:right="55"/>
        <w:rPr>
          <w:rFonts w:ascii="仿宋_GB2312" w:hAnsi="仿宋_GB2312" w:eastAsia="仿宋_GB2312" w:cs="仿宋_GB2312"/>
          <w:b/>
          <w:bCs/>
          <w:color w:val="000000"/>
          <w:szCs w:val="21"/>
        </w:rPr>
      </w:pPr>
    </w:p>
    <w:p>
      <w:pPr>
        <w:widowControl/>
        <w:snapToGrid w:val="0"/>
        <w:spacing w:line="440" w:lineRule="exact"/>
        <w:ind w:right="55"/>
        <w:rPr>
          <w:rFonts w:ascii="仿宋_GB2312" w:hAnsi="仿宋_GB2312" w:eastAsia="仿宋_GB2312" w:cs="仿宋_GB2312"/>
          <w:color w:val="000000"/>
          <w:sz w:val="32"/>
          <w:szCs w:val="32"/>
        </w:rPr>
      </w:pPr>
      <w:r>
        <w:rPr>
          <w:rFonts w:hint="eastAsia" w:ascii="仿宋_GB2312" w:hAnsi="仿宋_GB2312" w:eastAsia="仿宋_GB2312" w:cs="仿宋_GB2312"/>
          <w:b/>
          <w:bCs/>
          <w:color w:val="000000"/>
          <w:szCs w:val="21"/>
        </w:rPr>
        <w:t xml:space="preserve">（注：张贴公告的，应当采取拍照、录像等方式记录张贴过程。应当在“存放于      ”横线处填写实施行政强制措施时的物品所在地。“本局拟对     先行处置”横线处应当填写物品的基本信息，如名称、规格、数量等。）  </w:t>
      </w:r>
      <w:r>
        <w:rPr>
          <w:rFonts w:hint="eastAsia" w:ascii="仿宋_GB2312" w:hAnsi="仿宋_GB2312" w:eastAsia="仿宋_GB2312" w:cs="仿宋_GB2312"/>
          <w:color w:val="000000"/>
          <w:sz w:val="32"/>
          <w:szCs w:val="32"/>
        </w:rPr>
        <w:t xml:space="preserve">              </w:t>
      </w:r>
    </w:p>
    <w:p>
      <w:pPr>
        <w:spacing w:line="440" w:lineRule="exact"/>
        <w:ind w:right="640" w:firstLine="601"/>
        <w:jc w:val="right"/>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w:t>
      </w:r>
      <w:r>
        <w:rPr>
          <w:rFonts w:hint="eastAsia" w:ascii="仿宋_GB2312" w:hAnsi="仿宋_GB2312" w:eastAsia="仿宋_GB2312" w:cs="仿宋_GB2312"/>
          <w:color w:val="000000"/>
          <w:sz w:val="32"/>
          <w:szCs w:val="32"/>
          <w:u w:val="single"/>
        </w:rPr>
        <w:t>保定市</w:t>
      </w:r>
      <w:r>
        <w:rPr>
          <w:rFonts w:hint="eastAsia" w:ascii="仿宋_GB2312" w:hAnsi="仿宋_GB2312" w:eastAsia="仿宋_GB2312" w:cs="仿宋_GB2312"/>
          <w:color w:val="000000"/>
          <w:sz w:val="32"/>
          <w:szCs w:val="32"/>
        </w:rPr>
        <w:t xml:space="preserve">市场监督管理局    </w:t>
      </w:r>
    </w:p>
    <w:p>
      <w:pPr>
        <w:spacing w:line="440" w:lineRule="exact"/>
        <w:ind w:right="640" w:firstLine="601"/>
        <w:jc w:val="center"/>
        <w:outlineLvl w:val="1"/>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（印 章）         </w:t>
      </w:r>
    </w:p>
    <w:p>
      <w:pPr>
        <w:spacing w:line="440" w:lineRule="exact"/>
        <w:jc w:val="center"/>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20XX年 XX月XX日    </w:t>
      </w:r>
    </w:p>
    <w:p>
      <w:pPr>
        <w:widowControl/>
        <w:snapToGrid w:val="0"/>
        <w:spacing w:line="440" w:lineRule="exact"/>
        <w:ind w:right="640"/>
        <w:rPr>
          <w:rFonts w:ascii="仿宋_GB2312" w:hAnsi="仿宋_GB2312" w:eastAsia="仿宋_GB2312" w:cs="仿宋_GB2312"/>
          <w:bCs/>
          <w:color w:val="000000"/>
          <w:sz w:val="32"/>
          <w:szCs w:val="32"/>
        </w:rPr>
      </w:pPr>
      <w:r>
        <w:rPr>
          <w:rFonts w:hint="eastAsia" w:ascii="仿宋_GB2312" w:hAnsi="仿宋_GB2312" w:eastAsia="仿宋_GB2312" w:cs="仿宋_GB2312"/>
          <w:color w:val="000000"/>
          <w:sz w:val="32"/>
          <w:szCs w:val="32"/>
        </w:rPr>
        <w:t xml:space="preserve">    </w:t>
      </w:r>
    </w:p>
    <w:p>
      <w:pPr>
        <w:spacing w:after="156" w:line="520" w:lineRule="exact"/>
        <w:ind w:firstLine="640" w:firstLineChars="200"/>
        <w:rPr>
          <w:rFonts w:ascii="方正小标宋简体" w:hAnsi="方正小标宋简体" w:eastAsia="方正小标宋简体" w:cs="方正小标宋简体"/>
          <w:bCs/>
          <w:sz w:val="44"/>
          <w:szCs w:val="44"/>
          <w:u w:val="single"/>
        </w:rPr>
      </w:pPr>
      <w:r>
        <w:rPr>
          <w:rFonts w:ascii="仿宋_GB2312" w:hAnsi="仿宋_GB2312" w:eastAsia="仿宋_GB2312" w:cs="仿宋_GB2312"/>
          <w:sz w:val="32"/>
          <w:szCs w:val="32"/>
        </w:rPr>
        <mc:AlternateContent>
          <mc:Choice Requires="wps">
            <w:drawing>
              <wp:anchor distT="0" distB="0" distL="114300" distR="114300" simplePos="0" relativeHeight="251700224" behindDoc="0" locked="0" layoutInCell="1" allowOverlap="1">
                <wp:simplePos x="0" y="0"/>
                <wp:positionH relativeFrom="column">
                  <wp:posOffset>-139700</wp:posOffset>
                </wp:positionH>
                <wp:positionV relativeFrom="paragraph">
                  <wp:posOffset>5715</wp:posOffset>
                </wp:positionV>
                <wp:extent cx="5550535" cy="635"/>
                <wp:effectExtent l="0" t="0" r="0" b="0"/>
                <wp:wrapNone/>
                <wp:docPr id="37" name="Line 46"/>
                <wp:cNvGraphicFramePr/>
                <a:graphic xmlns:a="http://schemas.openxmlformats.org/drawingml/2006/main">
                  <a:graphicData uri="http://schemas.microsoft.com/office/word/2010/wordprocessingShape">
                    <wps:wsp>
                      <wps:cNvCnPr>
                        <a:cxnSpLocks noChangeShapeType="1"/>
                      </wps:cNvCnPr>
                      <wps:spPr bwMode="auto">
                        <a:xfrm>
                          <a:off x="0" y="0"/>
                          <a:ext cx="5550535" cy="635"/>
                        </a:xfrm>
                        <a:prstGeom prst="line">
                          <a:avLst/>
                        </a:prstGeom>
                        <a:noFill/>
                        <a:ln w="15875">
                          <a:solidFill>
                            <a:srgbClr val="000000"/>
                          </a:solidFill>
                          <a:round/>
                        </a:ln>
                        <a:effectLst/>
                      </wps:spPr>
                      <wps:bodyPr/>
                    </wps:wsp>
                  </a:graphicData>
                </a:graphic>
              </wp:anchor>
            </w:drawing>
          </mc:Choice>
          <mc:Fallback>
            <w:pict>
              <v:line id="Line 46" o:spid="_x0000_s1026" o:spt="20" style="position:absolute;left:0pt;margin-left:-11pt;margin-top:0.45pt;height:0.05pt;width:437.05pt;z-index:251700224;mso-width-relative:page;mso-height-relative:page;" filled="f" stroked="t" coordsize="21600,21600" o:gfxdata="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Yf4qZtYAAAAGAQAADwAAAAAAAAABACAAAAAi&#10;AAAAZHJzL2Rvd25yZXYueG1sUEsBAhQAFAAAAAgAh07iQBSstyrTAQAAsgMAAA4AAAAAAAAAAQAg&#10;AAAAJQEAAGRycy9lMm9Eb2MueG1sUEsFBgAAAAAGAAYAWQEAAGoFAAAAAA==&#10;">
                <v:fill on="f" focussize="0,0"/>
                <v:stroke weight="1.25pt" color="#000000" joinstyle="round"/>
                <v:imagedata o:title=""/>
                <o:lock v:ext="edit" aspectratio="f"/>
              </v:line>
            </w:pict>
          </mc:Fallback>
        </mc:AlternateContent>
      </w:r>
      <w:r>
        <w:rPr>
          <w:rFonts w:ascii="仿宋_GB2312" w:hAnsi="仿宋_GB2312" w:eastAsia="仿宋_GB2312" w:cs="仿宋_GB2312"/>
          <w:bCs/>
          <w:color w:val="000000"/>
          <w:sz w:val="32"/>
          <w:szCs w:val="32"/>
        </w:rPr>
        <mc:AlternateContent>
          <mc:Choice Requires="wps">
            <w:drawing>
              <wp:anchor distT="0" distB="0" distL="114300" distR="114300" simplePos="0" relativeHeight="251699200" behindDoc="0" locked="0" layoutInCell="1" allowOverlap="1">
                <wp:simplePos x="0" y="0"/>
                <wp:positionH relativeFrom="column">
                  <wp:posOffset>0</wp:posOffset>
                </wp:positionH>
                <wp:positionV relativeFrom="paragraph">
                  <wp:posOffset>20807045</wp:posOffset>
                </wp:positionV>
                <wp:extent cx="5762625" cy="1270"/>
                <wp:effectExtent l="0" t="0" r="0" b="0"/>
                <wp:wrapNone/>
                <wp:docPr id="36" name="Line 47"/>
                <wp:cNvGraphicFramePr/>
                <a:graphic xmlns:a="http://schemas.openxmlformats.org/drawingml/2006/main">
                  <a:graphicData uri="http://schemas.microsoft.com/office/word/2010/wordprocessingShape">
                    <wps:wsp>
                      <wps:cNvCnPr>
                        <a:cxnSpLocks noChangeShapeType="1"/>
                      </wps:cNvCnPr>
                      <wps:spPr bwMode="auto">
                        <a:xfrm>
                          <a:off x="0" y="0"/>
                          <a:ext cx="5762625" cy="1270"/>
                        </a:xfrm>
                        <a:prstGeom prst="line">
                          <a:avLst/>
                        </a:prstGeom>
                        <a:noFill/>
                        <a:ln w="9360" cap="sq">
                          <a:solidFill>
                            <a:srgbClr val="000000"/>
                          </a:solidFill>
                          <a:round/>
                        </a:ln>
                        <a:effectLst/>
                      </wps:spPr>
                      <wps:bodyPr/>
                    </wps:wsp>
                  </a:graphicData>
                </a:graphic>
              </wp:anchor>
            </w:drawing>
          </mc:Choice>
          <mc:Fallback>
            <w:pict>
              <v:line id="Line 47" o:spid="_x0000_s1026" o:spt="20" style="position:absolute;left:0pt;margin-left:0pt;margin-top:1638.35pt;height:0.1pt;width:453.75pt;z-index:251699200;mso-width-relative:page;mso-height-relative:page;" filled="f" stroked="t"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Ivv85HXAAAACgEAAA8AAAAA&#10;AAAAAQAgAAAAIgAAAGRycy9kb3ducmV2LnhtbFBLAQIUABQAAAAIAIdO4kAeKtck3AEAALsDAAAO&#10;AAAAAAAAAAEAIAAAACYBAABkcnMvZTJvRG9jLnhtbFBLBQYAAAAABgAGAFkBAAB0BQAAAAA=&#10;">
                <v:fill on="f" focussize="0,0"/>
                <v:stroke weight="0.737007874015748pt" color="#000000" joinstyle="round" endcap="square"/>
                <v:imagedata o:title=""/>
                <o:lock v:ext="edit" aspectratio="f"/>
              </v:line>
            </w:pict>
          </mc:Fallback>
        </mc:AlternateContent>
      </w:r>
      <w:r>
        <w:rPr>
          <w:rFonts w:hint="eastAsia" w:ascii="仿宋_GB2312" w:hAnsi="仿宋_GB2312" w:eastAsia="仿宋_GB2312" w:cs="仿宋_GB2312"/>
          <w:color w:val="000000"/>
          <w:sz w:val="32"/>
          <w:szCs w:val="32"/>
        </w:rPr>
        <w:t>本文书一式</w:t>
      </w:r>
      <w:r>
        <w:rPr>
          <w:rFonts w:hint="eastAsia" w:ascii="仿宋_GB2312" w:hAnsi="仿宋_GB2312" w:eastAsia="仿宋_GB2312" w:cs="仿宋_GB2312"/>
          <w:color w:val="000000"/>
          <w:sz w:val="32"/>
          <w:szCs w:val="32"/>
          <w:u w:val="single"/>
        </w:rPr>
        <w:t>二</w:t>
      </w:r>
      <w:r>
        <w:rPr>
          <w:rFonts w:hint="eastAsia" w:ascii="仿宋_GB2312" w:hAnsi="仿宋_GB2312" w:eastAsia="仿宋_GB2312" w:cs="仿宋_GB2312"/>
          <w:color w:val="000000"/>
          <w:sz w:val="32"/>
          <w:szCs w:val="32"/>
        </w:rPr>
        <w:t>份，</w:t>
      </w:r>
      <w:r>
        <w:rPr>
          <w:rFonts w:hint="eastAsia" w:ascii="仿宋_GB2312" w:hAnsi="仿宋_GB2312" w:eastAsia="仿宋_GB2312" w:cs="仿宋_GB2312"/>
          <w:color w:val="000000"/>
          <w:sz w:val="32"/>
          <w:szCs w:val="32"/>
          <w:u w:val="single"/>
        </w:rPr>
        <w:t>一</w:t>
      </w:r>
      <w:r>
        <w:rPr>
          <w:rFonts w:hint="eastAsia" w:ascii="仿宋_GB2312" w:hAnsi="仿宋_GB2312" w:eastAsia="仿宋_GB2312" w:cs="仿宋_GB2312"/>
          <w:color w:val="000000"/>
          <w:sz w:val="32"/>
          <w:szCs w:val="32"/>
        </w:rPr>
        <w:t>份送达，一份归档。</w:t>
      </w:r>
    </w:p>
    <w:p>
      <w:pPr>
        <w:spacing w:line="640" w:lineRule="exact"/>
        <w:jc w:val="center"/>
        <w:outlineLvl w:val="0"/>
        <w:rPr>
          <w:rFonts w:hint="eastAsia" w:ascii="方正小标宋简体" w:hAnsi="方正小标宋简体" w:eastAsia="方正小标宋简体" w:cs="方正小标宋简体"/>
          <w:bCs/>
          <w:sz w:val="44"/>
          <w:szCs w:val="44"/>
          <w:u w:val="single"/>
        </w:rPr>
      </w:pPr>
    </w:p>
    <w:p>
      <w:pPr>
        <w:spacing w:line="640" w:lineRule="exact"/>
        <w:jc w:val="center"/>
        <w:outlineLvl w:val="0"/>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Cs/>
          <w:sz w:val="44"/>
          <w:szCs w:val="44"/>
          <w:u w:val="single"/>
        </w:rPr>
        <w:t>保定市</w:t>
      </w:r>
      <w:bookmarkStart w:id="99" w:name="_Toc76683327"/>
      <w:bookmarkStart w:id="100" w:name="_Toc4557"/>
      <w:r>
        <w:rPr>
          <w:rFonts w:hint="eastAsia" w:ascii="方正小标宋简体" w:hAnsi="方正小标宋简体" w:eastAsia="方正小标宋简体" w:cs="方正小标宋简体"/>
          <w:bCs/>
          <w:sz w:val="44"/>
          <w:szCs w:val="44"/>
        </w:rPr>
        <w:t>市场监督管理局</w:t>
      </w:r>
      <w:bookmarkEnd w:id="99"/>
      <w:bookmarkEnd w:id="100"/>
    </w:p>
    <w:p>
      <w:pPr>
        <w:spacing w:line="640" w:lineRule="exact"/>
        <w:jc w:val="center"/>
        <w:outlineLvl w:val="0"/>
        <w:rPr>
          <w:rFonts w:ascii="Times New Roman" w:hAnsi="方正小标宋简体" w:eastAsia="方正小标宋简体" w:cs="方正小标宋简体"/>
          <w:bCs/>
          <w:sz w:val="44"/>
          <w:szCs w:val="44"/>
        </w:rPr>
      </w:pPr>
      <w:bookmarkStart w:id="101" w:name="_Toc76683328"/>
      <w:r>
        <w:rPr>
          <w:rFonts w:hint="eastAsia" w:ascii="Times New Roman" w:hAnsi="方正小标宋简体" w:eastAsia="方正小标宋简体" w:cs="方正小标宋简体"/>
          <w:bCs/>
          <w:sz w:val="44"/>
          <w:szCs w:val="44"/>
        </w:rPr>
        <w:t>抽样记录</w:t>
      </w:r>
      <w:bookmarkEnd w:id="101"/>
    </w:p>
    <w:p>
      <w:pPr>
        <w:jc w:val="center"/>
        <w:rPr>
          <w:rFonts w:ascii="仿宋" w:hAnsi="仿宋" w:eastAsia="仿宋" w:cs="方正小标宋简体"/>
          <w:bCs/>
          <w:sz w:val="18"/>
          <w:szCs w:val="18"/>
        </w:rPr>
      </w:pPr>
    </w:p>
    <w:tbl>
      <w:tblPr>
        <w:tblStyle w:val="11"/>
        <w:tblW w:w="0" w:type="auto"/>
        <w:jc w:val="center"/>
        <w:tblLayout w:type="fixed"/>
        <w:tblCellMar>
          <w:top w:w="0" w:type="dxa"/>
          <w:left w:w="0" w:type="dxa"/>
          <w:bottom w:w="0" w:type="dxa"/>
          <w:right w:w="0" w:type="dxa"/>
        </w:tblCellMar>
      </w:tblPr>
      <w:tblGrid>
        <w:gridCol w:w="516"/>
        <w:gridCol w:w="1634"/>
        <w:gridCol w:w="2982"/>
        <w:gridCol w:w="2160"/>
        <w:gridCol w:w="1552"/>
      </w:tblGrid>
      <w:tr>
        <w:tblPrEx>
          <w:tblCellMar>
            <w:top w:w="0" w:type="dxa"/>
            <w:left w:w="0" w:type="dxa"/>
            <w:bottom w:w="0" w:type="dxa"/>
            <w:right w:w="0" w:type="dxa"/>
          </w:tblCellMar>
        </w:tblPrEx>
        <w:trPr>
          <w:trHeight w:val="372" w:hRule="exact"/>
          <w:jc w:val="center"/>
        </w:trPr>
        <w:tc>
          <w:tcPr>
            <w:tcW w:w="2150" w:type="dxa"/>
            <w:gridSpan w:val="2"/>
            <w:tcBorders>
              <w:top w:val="single" w:color="231F20" w:sz="6" w:space="0"/>
              <w:left w:val="single" w:color="231F20" w:sz="6" w:space="0"/>
              <w:bottom w:val="single" w:color="231F20" w:sz="4" w:space="0"/>
              <w:right w:val="single" w:color="231F20" w:sz="4" w:space="0"/>
            </w:tcBorders>
          </w:tcPr>
          <w:p>
            <w:pPr>
              <w:pStyle w:val="30"/>
              <w:kinsoku w:val="0"/>
              <w:overflowPunct w:val="0"/>
              <w:spacing w:line="327" w:lineRule="exact"/>
              <w:ind w:left="706"/>
              <w:rPr>
                <w:rFonts w:ascii="仿宋_GB2312" w:hAnsi="仿宋_GB2312" w:eastAsia="仿宋_GB2312" w:cs="仿宋_GB2312"/>
              </w:rPr>
            </w:pPr>
            <w:r>
              <w:rPr>
                <w:rFonts w:hint="eastAsia" w:ascii="仿宋_GB2312" w:hAnsi="仿宋_GB2312" w:eastAsia="仿宋_GB2312" w:cs="仿宋_GB2312"/>
                <w:color w:val="231F20"/>
              </w:rPr>
              <w:t>当事人</w:t>
            </w:r>
          </w:p>
        </w:tc>
        <w:tc>
          <w:tcPr>
            <w:tcW w:w="6694" w:type="dxa"/>
            <w:gridSpan w:val="3"/>
            <w:tcBorders>
              <w:top w:val="single" w:color="231F20" w:sz="6" w:space="0"/>
              <w:left w:val="single" w:color="231F20" w:sz="4" w:space="0"/>
              <w:bottom w:val="single" w:color="231F20" w:sz="4" w:space="0"/>
              <w:right w:val="single" w:color="231F20" w:sz="6" w:space="0"/>
            </w:tcBorders>
          </w:tcPr>
          <w:p>
            <w:pPr>
              <w:jc w:val="center"/>
              <w:rPr>
                <w:rFonts w:ascii="仿宋_GB2312" w:hAnsi="仿宋_GB2312" w:eastAsia="仿宋_GB2312" w:cs="仿宋_GB2312"/>
                <w:sz w:val="24"/>
              </w:rPr>
            </w:pPr>
            <w:r>
              <w:rPr>
                <w:rFonts w:hint="eastAsia" w:ascii="仿宋_GB2312" w:hAnsi="仿宋_GB2312" w:eastAsia="仿宋_GB2312" w:cs="仿宋_GB2312"/>
                <w:sz w:val="24"/>
              </w:rPr>
              <w:t>A食品商贸股份有限公司</w:t>
            </w:r>
          </w:p>
        </w:tc>
      </w:tr>
      <w:tr>
        <w:tblPrEx>
          <w:tblCellMar>
            <w:top w:w="0" w:type="dxa"/>
            <w:left w:w="0" w:type="dxa"/>
            <w:bottom w:w="0" w:type="dxa"/>
            <w:right w:w="0" w:type="dxa"/>
          </w:tblCellMar>
        </w:tblPrEx>
        <w:trPr>
          <w:trHeight w:val="738" w:hRule="exact"/>
          <w:jc w:val="center"/>
        </w:trPr>
        <w:tc>
          <w:tcPr>
            <w:tcW w:w="2150" w:type="dxa"/>
            <w:gridSpan w:val="2"/>
            <w:tcBorders>
              <w:top w:val="single" w:color="231F20" w:sz="4" w:space="0"/>
              <w:left w:val="single" w:color="231F20" w:sz="6" w:space="0"/>
              <w:bottom w:val="single" w:color="231F20" w:sz="4" w:space="0"/>
              <w:right w:val="single" w:color="231F20" w:sz="4" w:space="0"/>
            </w:tcBorders>
          </w:tcPr>
          <w:p>
            <w:pPr>
              <w:pStyle w:val="30"/>
              <w:kinsoku w:val="0"/>
              <w:overflowPunct w:val="0"/>
              <w:spacing w:before="65" w:line="480" w:lineRule="auto"/>
              <w:ind w:left="106"/>
              <w:rPr>
                <w:rFonts w:ascii="仿宋_GB2312" w:hAnsi="仿宋_GB2312" w:eastAsia="仿宋_GB2312" w:cs="仿宋_GB2312"/>
              </w:rPr>
            </w:pPr>
            <w:r>
              <w:rPr>
                <w:rFonts w:hint="eastAsia" w:ascii="仿宋_GB2312" w:hAnsi="仿宋_GB2312" w:eastAsia="仿宋_GB2312" w:cs="仿宋_GB2312"/>
                <w:color w:val="231F20"/>
              </w:rPr>
              <w:t>主体资格证照名称</w:t>
            </w:r>
          </w:p>
        </w:tc>
        <w:tc>
          <w:tcPr>
            <w:tcW w:w="2982" w:type="dxa"/>
            <w:tcBorders>
              <w:top w:val="single" w:color="231F20" w:sz="4" w:space="0"/>
              <w:left w:val="single" w:color="231F20" w:sz="4" w:space="0"/>
              <w:bottom w:val="single" w:color="231F20" w:sz="4" w:space="0"/>
              <w:right w:val="single" w:color="231F20" w:sz="4" w:space="0"/>
            </w:tcBorders>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营业执照</w:t>
            </w:r>
          </w:p>
        </w:tc>
        <w:tc>
          <w:tcPr>
            <w:tcW w:w="2160" w:type="dxa"/>
            <w:tcBorders>
              <w:top w:val="single" w:color="231F20" w:sz="4" w:space="0"/>
              <w:left w:val="single" w:color="231F20" w:sz="4" w:space="0"/>
              <w:bottom w:val="single" w:color="231F20" w:sz="4" w:space="0"/>
              <w:right w:val="single" w:color="231F20" w:sz="4" w:space="0"/>
            </w:tcBorders>
          </w:tcPr>
          <w:p>
            <w:pPr>
              <w:pStyle w:val="30"/>
              <w:kinsoku w:val="0"/>
              <w:overflowPunct w:val="0"/>
              <w:spacing w:before="65" w:line="480" w:lineRule="auto"/>
              <w:ind w:left="106"/>
              <w:rPr>
                <w:rFonts w:ascii="仿宋_GB2312" w:hAnsi="仿宋_GB2312" w:eastAsia="仿宋_GB2312" w:cs="仿宋_GB2312"/>
                <w:color w:val="231F20"/>
              </w:rPr>
            </w:pPr>
            <w:r>
              <w:rPr>
                <w:rFonts w:hint="eastAsia" w:ascii="仿宋_GB2312" w:hAnsi="仿宋_GB2312" w:eastAsia="仿宋_GB2312" w:cs="仿宋_GB2312"/>
                <w:color w:val="231F20"/>
              </w:rPr>
              <w:t>统一社会信用代码</w:t>
            </w:r>
          </w:p>
        </w:tc>
        <w:tc>
          <w:tcPr>
            <w:tcW w:w="1552" w:type="dxa"/>
            <w:tcBorders>
              <w:top w:val="single" w:color="231F20" w:sz="4" w:space="0"/>
              <w:left w:val="single" w:color="231F20" w:sz="4" w:space="0"/>
              <w:bottom w:val="single" w:color="231F20" w:sz="4" w:space="0"/>
              <w:right w:val="single" w:color="231F20" w:sz="6" w:space="0"/>
            </w:tcBorders>
          </w:tcPr>
          <w:p>
            <w:pPr>
              <w:pStyle w:val="30"/>
              <w:kinsoku w:val="0"/>
              <w:overflowPunct w:val="0"/>
              <w:spacing w:before="65" w:line="480" w:lineRule="auto"/>
              <w:ind w:firstLine="480" w:firstLineChars="200"/>
              <w:jc w:val="both"/>
              <w:rPr>
                <w:rFonts w:ascii="仿宋_GB2312" w:hAnsi="仿宋_GB2312" w:eastAsia="仿宋_GB2312" w:cs="仿宋_GB2312"/>
                <w:color w:val="231F20"/>
              </w:rPr>
            </w:pPr>
            <w:r>
              <w:rPr>
                <w:rFonts w:hint="eastAsia" w:ascii="仿宋_GB2312" w:hAnsi="仿宋_GB2312" w:eastAsia="仿宋_GB2312" w:cs="仿宋_GB2312"/>
                <w:color w:val="231F20"/>
              </w:rPr>
              <w:t>XXXXXX</w:t>
            </w:r>
          </w:p>
        </w:tc>
      </w:tr>
      <w:tr>
        <w:tblPrEx>
          <w:tblCellMar>
            <w:top w:w="0" w:type="dxa"/>
            <w:left w:w="0" w:type="dxa"/>
            <w:bottom w:w="0" w:type="dxa"/>
            <w:right w:w="0" w:type="dxa"/>
          </w:tblCellMar>
        </w:tblPrEx>
        <w:trPr>
          <w:trHeight w:val="372" w:hRule="exact"/>
          <w:jc w:val="center"/>
        </w:trPr>
        <w:tc>
          <w:tcPr>
            <w:tcW w:w="2150" w:type="dxa"/>
            <w:gridSpan w:val="2"/>
            <w:tcBorders>
              <w:top w:val="single" w:color="231F20" w:sz="4" w:space="0"/>
              <w:left w:val="single" w:color="231F20" w:sz="6" w:space="0"/>
              <w:bottom w:val="single" w:color="231F20" w:sz="4" w:space="0"/>
              <w:right w:val="single" w:color="231F20" w:sz="4" w:space="0"/>
            </w:tcBorders>
          </w:tcPr>
          <w:p>
            <w:pPr>
              <w:pStyle w:val="30"/>
              <w:kinsoku w:val="0"/>
              <w:overflowPunct w:val="0"/>
              <w:spacing w:line="330" w:lineRule="exact"/>
              <w:ind w:left="466"/>
              <w:rPr>
                <w:rFonts w:ascii="仿宋_GB2312" w:hAnsi="仿宋_GB2312" w:eastAsia="仿宋_GB2312" w:cs="仿宋_GB2312"/>
              </w:rPr>
            </w:pPr>
            <w:r>
              <w:rPr>
                <w:rFonts w:hint="eastAsia" w:ascii="仿宋_GB2312" w:hAnsi="仿宋_GB2312" w:eastAsia="仿宋_GB2312" w:cs="仿宋_GB2312"/>
                <w:color w:val="231F20"/>
              </w:rPr>
              <w:t>住所（住址）</w:t>
            </w:r>
          </w:p>
        </w:tc>
        <w:tc>
          <w:tcPr>
            <w:tcW w:w="6694" w:type="dxa"/>
            <w:gridSpan w:val="3"/>
            <w:tcBorders>
              <w:top w:val="single" w:color="231F20" w:sz="4" w:space="0"/>
              <w:left w:val="single" w:color="231F20" w:sz="4" w:space="0"/>
              <w:bottom w:val="single" w:color="231F20" w:sz="4" w:space="0"/>
              <w:right w:val="single" w:color="231F20" w:sz="6" w:space="0"/>
            </w:tcBorders>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保定市 XX区 XX 路 XX 号</w:t>
            </w:r>
          </w:p>
        </w:tc>
      </w:tr>
      <w:tr>
        <w:tblPrEx>
          <w:tblCellMar>
            <w:top w:w="0" w:type="dxa"/>
            <w:left w:w="0" w:type="dxa"/>
            <w:bottom w:w="0" w:type="dxa"/>
            <w:right w:w="0" w:type="dxa"/>
          </w:tblCellMar>
        </w:tblPrEx>
        <w:trPr>
          <w:trHeight w:val="684" w:hRule="exact"/>
          <w:jc w:val="center"/>
        </w:trPr>
        <w:tc>
          <w:tcPr>
            <w:tcW w:w="2150" w:type="dxa"/>
            <w:gridSpan w:val="2"/>
            <w:tcBorders>
              <w:top w:val="single" w:color="231F20" w:sz="4" w:space="0"/>
              <w:left w:val="single" w:color="231F20" w:sz="6" w:space="0"/>
              <w:bottom w:val="single" w:color="231F20" w:sz="4" w:space="0"/>
              <w:right w:val="single" w:color="231F20" w:sz="4" w:space="0"/>
            </w:tcBorders>
          </w:tcPr>
          <w:p>
            <w:pPr>
              <w:pStyle w:val="30"/>
              <w:kinsoku w:val="0"/>
              <w:overflowPunct w:val="0"/>
              <w:spacing w:line="320" w:lineRule="exact"/>
              <w:jc w:val="center"/>
              <w:rPr>
                <w:rFonts w:ascii="仿宋_GB2312" w:hAnsi="仿宋_GB2312" w:eastAsia="仿宋_GB2312" w:cs="仿宋_GB2312"/>
                <w:color w:val="231F20"/>
              </w:rPr>
            </w:pPr>
            <w:r>
              <w:rPr>
                <w:rFonts w:hint="eastAsia" w:ascii="仿宋_GB2312" w:hAnsi="仿宋_GB2312" w:eastAsia="仿宋_GB2312" w:cs="仿宋_GB2312"/>
                <w:color w:val="231F20"/>
              </w:rPr>
              <w:t>法定代表人</w:t>
            </w:r>
          </w:p>
          <w:p>
            <w:pPr>
              <w:pStyle w:val="30"/>
              <w:kinsoku w:val="0"/>
              <w:overflowPunct w:val="0"/>
              <w:spacing w:line="320" w:lineRule="exact"/>
              <w:jc w:val="center"/>
              <w:rPr>
                <w:rFonts w:ascii="仿宋_GB2312" w:hAnsi="仿宋_GB2312" w:eastAsia="仿宋_GB2312" w:cs="仿宋_GB2312"/>
                <w:color w:val="231F20"/>
              </w:rPr>
            </w:pPr>
            <w:r>
              <w:rPr>
                <w:rFonts w:hint="eastAsia" w:ascii="仿宋_GB2312" w:hAnsi="仿宋_GB2312" w:eastAsia="仿宋_GB2312" w:cs="仿宋_GB2312"/>
                <w:color w:val="231F20"/>
              </w:rPr>
              <w:t>（负责人、经营者）</w:t>
            </w:r>
          </w:p>
        </w:tc>
        <w:tc>
          <w:tcPr>
            <w:tcW w:w="2982" w:type="dxa"/>
            <w:tcBorders>
              <w:top w:val="single" w:color="231F20" w:sz="4" w:space="0"/>
              <w:left w:val="single" w:color="231F20" w:sz="4" w:space="0"/>
              <w:bottom w:val="single" w:color="231F20" w:sz="4" w:space="0"/>
              <w:right w:val="single" w:color="231F20" w:sz="4" w:space="0"/>
            </w:tcBorders>
            <w:vAlign w:val="center"/>
          </w:tcPr>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sz w:val="24"/>
              </w:rPr>
              <w:t>XXX</w:t>
            </w:r>
          </w:p>
        </w:tc>
        <w:tc>
          <w:tcPr>
            <w:tcW w:w="2160" w:type="dxa"/>
            <w:tcBorders>
              <w:top w:val="single" w:color="231F20" w:sz="4" w:space="0"/>
              <w:left w:val="single" w:color="231F20" w:sz="4" w:space="0"/>
              <w:bottom w:val="single" w:color="231F20" w:sz="4" w:space="0"/>
              <w:right w:val="single" w:color="231F20" w:sz="4" w:space="0"/>
            </w:tcBorders>
            <w:vAlign w:val="center"/>
          </w:tcPr>
          <w:p>
            <w:pPr>
              <w:pStyle w:val="30"/>
              <w:kinsoku w:val="0"/>
              <w:overflowPunct w:val="0"/>
              <w:spacing w:line="320" w:lineRule="exact"/>
              <w:jc w:val="center"/>
              <w:rPr>
                <w:rFonts w:ascii="仿宋_GB2312" w:hAnsi="仿宋_GB2312" w:eastAsia="仿宋_GB2312" w:cs="仿宋_GB2312"/>
              </w:rPr>
            </w:pPr>
            <w:r>
              <w:rPr>
                <w:rFonts w:hint="eastAsia" w:ascii="仿宋_GB2312" w:hAnsi="仿宋_GB2312" w:eastAsia="仿宋_GB2312" w:cs="仿宋_GB2312"/>
                <w:color w:val="231F20"/>
              </w:rPr>
              <w:t>身份证件号码</w:t>
            </w:r>
          </w:p>
        </w:tc>
        <w:tc>
          <w:tcPr>
            <w:tcW w:w="1552" w:type="dxa"/>
            <w:tcBorders>
              <w:top w:val="single" w:color="231F20" w:sz="4" w:space="0"/>
              <w:left w:val="single" w:color="231F20" w:sz="4" w:space="0"/>
              <w:bottom w:val="single" w:color="231F20" w:sz="4" w:space="0"/>
              <w:right w:val="single" w:color="231F20" w:sz="6" w:space="0"/>
            </w:tcBorders>
            <w:vAlign w:val="center"/>
          </w:tcPr>
          <w:p>
            <w:pPr>
              <w:spacing w:line="320" w:lineRule="exact"/>
              <w:jc w:val="center"/>
              <w:rPr>
                <w:rFonts w:ascii="仿宋_GB2312" w:hAnsi="仿宋_GB2312" w:eastAsia="仿宋_GB2312" w:cs="仿宋_GB2312"/>
                <w:sz w:val="24"/>
              </w:rPr>
            </w:pPr>
            <w:r>
              <w:rPr>
                <w:rFonts w:hint="eastAsia" w:ascii="仿宋_GB2312" w:hAnsi="仿宋_GB2312" w:eastAsia="仿宋_GB2312" w:cs="仿宋_GB2312"/>
                <w:sz w:val="24"/>
              </w:rPr>
              <w:t>XXXXXX</w:t>
            </w:r>
          </w:p>
        </w:tc>
      </w:tr>
      <w:tr>
        <w:tblPrEx>
          <w:tblCellMar>
            <w:top w:w="0" w:type="dxa"/>
            <w:left w:w="0" w:type="dxa"/>
            <w:bottom w:w="0" w:type="dxa"/>
            <w:right w:w="0" w:type="dxa"/>
          </w:tblCellMar>
        </w:tblPrEx>
        <w:trPr>
          <w:trHeight w:val="372" w:hRule="exact"/>
          <w:jc w:val="center"/>
        </w:trPr>
        <w:tc>
          <w:tcPr>
            <w:tcW w:w="2150" w:type="dxa"/>
            <w:gridSpan w:val="2"/>
            <w:tcBorders>
              <w:top w:val="single" w:color="231F20" w:sz="4" w:space="0"/>
              <w:left w:val="single" w:color="231F20" w:sz="6" w:space="0"/>
              <w:bottom w:val="single" w:color="231F20" w:sz="4" w:space="0"/>
              <w:right w:val="single" w:color="231F20" w:sz="4" w:space="0"/>
            </w:tcBorders>
          </w:tcPr>
          <w:p>
            <w:pPr>
              <w:pStyle w:val="30"/>
              <w:kinsoku w:val="0"/>
              <w:overflowPunct w:val="0"/>
              <w:spacing w:line="330" w:lineRule="exact"/>
              <w:ind w:left="586"/>
              <w:rPr>
                <w:rFonts w:ascii="仿宋_GB2312" w:hAnsi="仿宋_GB2312" w:eastAsia="仿宋_GB2312" w:cs="仿宋_GB2312"/>
              </w:rPr>
            </w:pPr>
            <w:r>
              <w:rPr>
                <w:rFonts w:hint="eastAsia" w:ascii="仿宋_GB2312" w:hAnsi="仿宋_GB2312" w:eastAsia="仿宋_GB2312" w:cs="仿宋_GB2312"/>
                <w:color w:val="231F20"/>
              </w:rPr>
              <w:t>联系电话</w:t>
            </w:r>
          </w:p>
        </w:tc>
        <w:tc>
          <w:tcPr>
            <w:tcW w:w="2982" w:type="dxa"/>
            <w:tcBorders>
              <w:top w:val="single" w:color="231F20" w:sz="4" w:space="0"/>
              <w:left w:val="single" w:color="231F20" w:sz="4" w:space="0"/>
              <w:bottom w:val="single" w:color="231F20" w:sz="4" w:space="0"/>
              <w:right w:val="single" w:color="231F20" w:sz="4" w:space="0"/>
            </w:tcBorders>
          </w:tcPr>
          <w:p>
            <w:pPr>
              <w:jc w:val="center"/>
              <w:rPr>
                <w:rFonts w:ascii="仿宋_GB2312" w:hAnsi="仿宋_GB2312" w:eastAsia="仿宋_GB2312" w:cs="仿宋_GB2312"/>
                <w:sz w:val="24"/>
              </w:rPr>
            </w:pPr>
            <w:r>
              <w:rPr>
                <w:rFonts w:hint="eastAsia" w:ascii="仿宋_GB2312" w:hAnsi="仿宋_GB2312" w:eastAsia="仿宋_GB2312" w:cs="仿宋_GB2312"/>
                <w:sz w:val="24"/>
              </w:rPr>
              <w:t>XXXXXXX</w:t>
            </w:r>
          </w:p>
        </w:tc>
        <w:tc>
          <w:tcPr>
            <w:tcW w:w="2160" w:type="dxa"/>
            <w:tcBorders>
              <w:top w:val="single" w:color="231F20" w:sz="4" w:space="0"/>
              <w:left w:val="single" w:color="231F20" w:sz="4" w:space="0"/>
              <w:bottom w:val="single" w:color="231F20" w:sz="4" w:space="0"/>
              <w:right w:val="single" w:color="231F20" w:sz="4" w:space="0"/>
            </w:tcBorders>
          </w:tcPr>
          <w:p>
            <w:pPr>
              <w:pStyle w:val="30"/>
              <w:kinsoku w:val="0"/>
              <w:overflowPunct w:val="0"/>
              <w:spacing w:line="330" w:lineRule="exact"/>
              <w:ind w:left="48" w:right="48"/>
              <w:jc w:val="center"/>
              <w:rPr>
                <w:rFonts w:ascii="仿宋_GB2312" w:hAnsi="仿宋_GB2312" w:eastAsia="仿宋_GB2312" w:cs="仿宋_GB2312"/>
              </w:rPr>
            </w:pPr>
            <w:r>
              <w:rPr>
                <w:rFonts w:hint="eastAsia" w:ascii="仿宋_GB2312" w:hAnsi="仿宋_GB2312" w:eastAsia="仿宋_GB2312" w:cs="仿宋_GB2312"/>
                <w:color w:val="231F20"/>
              </w:rPr>
              <w:t>其他联系方式</w:t>
            </w:r>
          </w:p>
        </w:tc>
        <w:tc>
          <w:tcPr>
            <w:tcW w:w="1552" w:type="dxa"/>
            <w:tcBorders>
              <w:top w:val="single" w:color="231F20" w:sz="4" w:space="0"/>
              <w:left w:val="single" w:color="231F20" w:sz="4" w:space="0"/>
              <w:bottom w:val="single" w:color="231F20" w:sz="4" w:space="0"/>
              <w:right w:val="single" w:color="231F20" w:sz="6" w:space="0"/>
            </w:tcBorders>
          </w:tcPr>
          <w:p>
            <w:pPr>
              <w:jc w:val="center"/>
              <w:rPr>
                <w:rFonts w:ascii="仿宋_GB2312" w:hAnsi="仿宋_GB2312" w:eastAsia="仿宋_GB2312" w:cs="仿宋_GB2312"/>
                <w:sz w:val="24"/>
              </w:rPr>
            </w:pPr>
            <w:r>
              <w:rPr>
                <w:rFonts w:hint="eastAsia" w:ascii="仿宋_GB2312" w:hAnsi="仿宋_GB2312" w:eastAsia="仿宋_GB2312" w:cs="仿宋_GB2312"/>
                <w:sz w:val="24"/>
              </w:rPr>
              <w:t>XXXXXXX</w:t>
            </w:r>
          </w:p>
        </w:tc>
      </w:tr>
      <w:tr>
        <w:tblPrEx>
          <w:tblCellMar>
            <w:top w:w="0" w:type="dxa"/>
            <w:left w:w="0" w:type="dxa"/>
            <w:bottom w:w="0" w:type="dxa"/>
            <w:right w:w="0" w:type="dxa"/>
          </w:tblCellMar>
        </w:tblPrEx>
        <w:trPr>
          <w:trHeight w:val="372" w:hRule="exact"/>
          <w:jc w:val="center"/>
        </w:trPr>
        <w:tc>
          <w:tcPr>
            <w:tcW w:w="516" w:type="dxa"/>
            <w:vMerge w:val="restart"/>
            <w:tcBorders>
              <w:top w:val="single" w:color="231F20" w:sz="4" w:space="0"/>
              <w:left w:val="single" w:color="231F20" w:sz="6" w:space="0"/>
              <w:bottom w:val="single" w:color="231F20" w:sz="4" w:space="0"/>
              <w:right w:val="single" w:color="231F20" w:sz="4" w:space="0"/>
            </w:tcBorders>
          </w:tcPr>
          <w:p>
            <w:pPr>
              <w:pStyle w:val="30"/>
              <w:kinsoku w:val="0"/>
              <w:overflowPunct w:val="0"/>
              <w:rPr>
                <w:rFonts w:ascii="仿宋_GB2312" w:hAnsi="仿宋_GB2312" w:eastAsia="仿宋_GB2312" w:cs="仿宋_GB2312"/>
              </w:rPr>
            </w:pPr>
          </w:p>
          <w:p>
            <w:pPr>
              <w:pStyle w:val="30"/>
              <w:kinsoku w:val="0"/>
              <w:overflowPunct w:val="0"/>
              <w:rPr>
                <w:rFonts w:ascii="仿宋_GB2312" w:hAnsi="仿宋_GB2312" w:eastAsia="仿宋_GB2312" w:cs="仿宋_GB2312"/>
              </w:rPr>
            </w:pPr>
          </w:p>
          <w:p>
            <w:pPr>
              <w:pStyle w:val="30"/>
              <w:kinsoku w:val="0"/>
              <w:overflowPunct w:val="0"/>
              <w:rPr>
                <w:rFonts w:ascii="仿宋_GB2312" w:hAnsi="仿宋_GB2312" w:eastAsia="仿宋_GB2312" w:cs="仿宋_GB2312"/>
              </w:rPr>
            </w:pPr>
          </w:p>
          <w:p>
            <w:pPr>
              <w:pStyle w:val="30"/>
              <w:kinsoku w:val="0"/>
              <w:overflowPunct w:val="0"/>
              <w:rPr>
                <w:rFonts w:ascii="仿宋_GB2312" w:hAnsi="仿宋_GB2312" w:eastAsia="仿宋_GB2312" w:cs="仿宋_GB2312"/>
              </w:rPr>
            </w:pPr>
          </w:p>
          <w:p>
            <w:pPr>
              <w:pStyle w:val="30"/>
              <w:kinsoku w:val="0"/>
              <w:overflowPunct w:val="0"/>
              <w:spacing w:line="170" w:lineRule="auto"/>
              <w:ind w:left="129" w:right="130"/>
              <w:jc w:val="both"/>
              <w:rPr>
                <w:rFonts w:ascii="仿宋_GB2312" w:hAnsi="仿宋_GB2312" w:eastAsia="仿宋_GB2312" w:cs="仿宋_GB2312"/>
                <w:color w:val="231F20"/>
              </w:rPr>
            </w:pPr>
          </w:p>
          <w:p>
            <w:pPr>
              <w:pStyle w:val="30"/>
              <w:kinsoku w:val="0"/>
              <w:overflowPunct w:val="0"/>
              <w:spacing w:line="170" w:lineRule="auto"/>
              <w:ind w:left="129" w:right="130"/>
              <w:jc w:val="both"/>
              <w:rPr>
                <w:rFonts w:ascii="仿宋_GB2312" w:hAnsi="仿宋_GB2312" w:eastAsia="仿宋_GB2312" w:cs="仿宋_GB2312"/>
                <w:color w:val="231F20"/>
              </w:rPr>
            </w:pPr>
          </w:p>
          <w:p>
            <w:pPr>
              <w:pStyle w:val="30"/>
              <w:kinsoku w:val="0"/>
              <w:overflowPunct w:val="0"/>
              <w:spacing w:line="170" w:lineRule="auto"/>
              <w:ind w:left="129" w:right="130"/>
              <w:jc w:val="both"/>
              <w:rPr>
                <w:rFonts w:ascii="仿宋_GB2312" w:hAnsi="仿宋_GB2312" w:eastAsia="仿宋_GB2312" w:cs="仿宋_GB2312"/>
              </w:rPr>
            </w:pPr>
            <w:r>
              <w:rPr>
                <w:rFonts w:hint="eastAsia" w:ascii="仿宋_GB2312" w:hAnsi="仿宋_GB2312" w:eastAsia="仿宋_GB2312" w:cs="仿宋_GB2312"/>
                <w:color w:val="231F20"/>
              </w:rPr>
              <w:t>被抽样产品及抽样情况</w:t>
            </w:r>
          </w:p>
        </w:tc>
        <w:tc>
          <w:tcPr>
            <w:tcW w:w="1634" w:type="dxa"/>
            <w:tcBorders>
              <w:top w:val="single" w:color="231F20" w:sz="4" w:space="0"/>
              <w:left w:val="single" w:color="231F20" w:sz="4" w:space="0"/>
              <w:bottom w:val="single" w:color="231F20" w:sz="4" w:space="0"/>
              <w:right w:val="single" w:color="231F20" w:sz="4" w:space="0"/>
            </w:tcBorders>
            <w:vAlign w:val="center"/>
          </w:tcPr>
          <w:p>
            <w:pPr>
              <w:pStyle w:val="30"/>
              <w:kinsoku w:val="0"/>
              <w:overflowPunct w:val="0"/>
              <w:spacing w:line="330" w:lineRule="exact"/>
              <w:ind w:left="71" w:right="71"/>
              <w:jc w:val="center"/>
              <w:rPr>
                <w:rFonts w:ascii="仿宋_GB2312" w:hAnsi="仿宋_GB2312" w:eastAsia="仿宋_GB2312" w:cs="仿宋_GB2312"/>
              </w:rPr>
            </w:pPr>
            <w:r>
              <w:rPr>
                <w:rFonts w:hint="eastAsia" w:ascii="仿宋_GB2312" w:hAnsi="仿宋_GB2312" w:eastAsia="仿宋_GB2312" w:cs="仿宋_GB2312"/>
                <w:color w:val="231F20"/>
              </w:rPr>
              <w:t>产品名称</w:t>
            </w:r>
          </w:p>
        </w:tc>
        <w:tc>
          <w:tcPr>
            <w:tcW w:w="2982" w:type="dxa"/>
            <w:tcBorders>
              <w:top w:val="single" w:color="231F20" w:sz="4" w:space="0"/>
              <w:left w:val="single" w:color="231F20" w:sz="4" w:space="0"/>
              <w:bottom w:val="single" w:color="231F20" w:sz="4" w:space="0"/>
              <w:right w:val="single" w:color="231F20" w:sz="4" w:space="0"/>
            </w:tcBorders>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话梅皇</w:t>
            </w:r>
          </w:p>
        </w:tc>
        <w:tc>
          <w:tcPr>
            <w:tcW w:w="2160" w:type="dxa"/>
            <w:tcBorders>
              <w:top w:val="single" w:color="231F20" w:sz="4" w:space="0"/>
              <w:left w:val="single" w:color="231F20" w:sz="4" w:space="0"/>
              <w:bottom w:val="single" w:color="231F20" w:sz="4" w:space="0"/>
              <w:right w:val="single" w:color="231F20" w:sz="4" w:space="0"/>
            </w:tcBorders>
            <w:vAlign w:val="center"/>
          </w:tcPr>
          <w:p>
            <w:pPr>
              <w:pStyle w:val="30"/>
              <w:kinsoku w:val="0"/>
              <w:overflowPunct w:val="0"/>
              <w:spacing w:line="330" w:lineRule="exact"/>
              <w:ind w:left="48" w:right="48"/>
              <w:jc w:val="center"/>
              <w:rPr>
                <w:rFonts w:ascii="仿宋_GB2312" w:hAnsi="仿宋_GB2312" w:eastAsia="仿宋_GB2312" w:cs="仿宋_GB2312"/>
              </w:rPr>
            </w:pPr>
            <w:r>
              <w:rPr>
                <w:rFonts w:hint="eastAsia" w:ascii="仿宋_GB2312" w:hAnsi="仿宋_GB2312" w:eastAsia="仿宋_GB2312" w:cs="仿宋_GB2312"/>
                <w:color w:val="231F20"/>
              </w:rPr>
              <w:t>型号规格</w:t>
            </w:r>
          </w:p>
        </w:tc>
        <w:tc>
          <w:tcPr>
            <w:tcW w:w="1552" w:type="dxa"/>
            <w:tcBorders>
              <w:top w:val="single" w:color="231F20" w:sz="4" w:space="0"/>
              <w:left w:val="single" w:color="231F20" w:sz="4" w:space="0"/>
              <w:bottom w:val="single" w:color="231F20" w:sz="4" w:space="0"/>
              <w:right w:val="single" w:color="231F20" w:sz="6" w:space="0"/>
            </w:tcBorders>
          </w:tcPr>
          <w:p>
            <w:pPr>
              <w:jc w:val="center"/>
              <w:rPr>
                <w:rFonts w:ascii="仿宋_GB2312" w:hAnsi="仿宋_GB2312" w:eastAsia="仿宋_GB2312" w:cs="仿宋_GB2312"/>
                <w:sz w:val="24"/>
              </w:rPr>
            </w:pPr>
            <w:r>
              <w:rPr>
                <w:rFonts w:hint="eastAsia" w:ascii="仿宋_GB2312" w:hAnsi="仿宋_GB2312" w:eastAsia="仿宋_GB2312" w:cs="仿宋_GB2312"/>
                <w:sz w:val="24"/>
              </w:rPr>
              <w:t>200g/袋</w:t>
            </w:r>
          </w:p>
        </w:tc>
      </w:tr>
      <w:tr>
        <w:tblPrEx>
          <w:tblCellMar>
            <w:top w:w="0" w:type="dxa"/>
            <w:left w:w="0" w:type="dxa"/>
            <w:bottom w:w="0" w:type="dxa"/>
            <w:right w:w="0" w:type="dxa"/>
          </w:tblCellMar>
        </w:tblPrEx>
        <w:trPr>
          <w:trHeight w:val="277" w:hRule="exact"/>
          <w:jc w:val="center"/>
        </w:trPr>
        <w:tc>
          <w:tcPr>
            <w:tcW w:w="516" w:type="dxa"/>
            <w:vMerge w:val="continue"/>
            <w:tcBorders>
              <w:top w:val="single" w:color="231F20" w:sz="4" w:space="0"/>
              <w:left w:val="single" w:color="231F20" w:sz="6" w:space="0"/>
              <w:bottom w:val="single" w:color="231F20" w:sz="4" w:space="0"/>
              <w:right w:val="single" w:color="231F20" w:sz="4" w:space="0"/>
            </w:tcBorders>
          </w:tcPr>
          <w:p>
            <w:pPr>
              <w:rPr>
                <w:rFonts w:ascii="仿宋_GB2312" w:hAnsi="仿宋_GB2312" w:eastAsia="仿宋_GB2312" w:cs="仿宋_GB2312"/>
                <w:sz w:val="24"/>
              </w:rPr>
            </w:pPr>
          </w:p>
        </w:tc>
        <w:tc>
          <w:tcPr>
            <w:tcW w:w="1634" w:type="dxa"/>
            <w:tcBorders>
              <w:top w:val="single" w:color="231F20" w:sz="4" w:space="0"/>
              <w:left w:val="single" w:color="231F20" w:sz="4" w:space="0"/>
              <w:bottom w:val="single" w:color="231F20" w:sz="4" w:space="0"/>
              <w:right w:val="single" w:color="231F20" w:sz="4" w:space="0"/>
            </w:tcBorders>
            <w:vAlign w:val="center"/>
          </w:tcPr>
          <w:p>
            <w:pPr>
              <w:pStyle w:val="30"/>
              <w:kinsoku w:val="0"/>
              <w:overflowPunct w:val="0"/>
              <w:spacing w:line="330" w:lineRule="exact"/>
              <w:ind w:left="71" w:right="71"/>
              <w:jc w:val="center"/>
              <w:rPr>
                <w:rFonts w:ascii="仿宋_GB2312" w:hAnsi="仿宋_GB2312" w:eastAsia="仿宋_GB2312" w:cs="仿宋_GB2312"/>
              </w:rPr>
            </w:pPr>
            <w:r>
              <w:rPr>
                <w:rFonts w:hint="eastAsia" w:ascii="仿宋_GB2312" w:hAnsi="仿宋_GB2312" w:eastAsia="仿宋_GB2312" w:cs="仿宋_GB2312"/>
                <w:color w:val="231F20"/>
              </w:rPr>
              <w:t>标称商标</w:t>
            </w:r>
          </w:p>
        </w:tc>
        <w:tc>
          <w:tcPr>
            <w:tcW w:w="2982" w:type="dxa"/>
            <w:tcBorders>
              <w:top w:val="single" w:color="231F20" w:sz="4" w:space="0"/>
              <w:left w:val="single" w:color="231F20" w:sz="4" w:space="0"/>
              <w:bottom w:val="single" w:color="231F20" w:sz="4" w:space="0"/>
              <w:right w:val="single" w:color="231F20" w:sz="4" w:space="0"/>
            </w:tcBorders>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XX</w:t>
            </w:r>
          </w:p>
        </w:tc>
        <w:tc>
          <w:tcPr>
            <w:tcW w:w="2160" w:type="dxa"/>
            <w:tcBorders>
              <w:top w:val="single" w:color="231F20" w:sz="4" w:space="0"/>
              <w:left w:val="single" w:color="231F20" w:sz="4" w:space="0"/>
              <w:bottom w:val="single" w:color="231F20" w:sz="4" w:space="0"/>
              <w:right w:val="single" w:color="231F20" w:sz="4" w:space="0"/>
            </w:tcBorders>
            <w:vAlign w:val="center"/>
          </w:tcPr>
          <w:p>
            <w:pPr>
              <w:pStyle w:val="30"/>
              <w:kinsoku w:val="0"/>
              <w:overflowPunct w:val="0"/>
              <w:spacing w:line="330" w:lineRule="exact"/>
              <w:ind w:left="48" w:right="48"/>
              <w:jc w:val="center"/>
              <w:rPr>
                <w:rFonts w:ascii="仿宋_GB2312" w:hAnsi="仿宋_GB2312" w:eastAsia="仿宋_GB2312" w:cs="仿宋_GB2312"/>
              </w:rPr>
            </w:pPr>
            <w:r>
              <w:rPr>
                <w:rFonts w:hint="eastAsia" w:ascii="仿宋_GB2312" w:hAnsi="仿宋_GB2312" w:eastAsia="仿宋_GB2312" w:cs="仿宋_GB2312"/>
                <w:color w:val="231F20"/>
              </w:rPr>
              <w:t>保质期</w:t>
            </w:r>
          </w:p>
        </w:tc>
        <w:tc>
          <w:tcPr>
            <w:tcW w:w="1552" w:type="dxa"/>
            <w:tcBorders>
              <w:top w:val="single" w:color="231F20" w:sz="4" w:space="0"/>
              <w:left w:val="single" w:color="231F20" w:sz="4" w:space="0"/>
              <w:bottom w:val="single" w:color="231F20" w:sz="4" w:space="0"/>
              <w:right w:val="single" w:color="231F20" w:sz="6" w:space="0"/>
            </w:tcBorders>
          </w:tcPr>
          <w:p>
            <w:pPr>
              <w:jc w:val="center"/>
              <w:rPr>
                <w:rFonts w:ascii="仿宋_GB2312" w:hAnsi="仿宋_GB2312" w:eastAsia="仿宋_GB2312" w:cs="仿宋_GB2312"/>
                <w:sz w:val="24"/>
              </w:rPr>
            </w:pPr>
            <w:r>
              <w:rPr>
                <w:rFonts w:hint="eastAsia" w:ascii="仿宋_GB2312" w:hAnsi="仿宋_GB2312" w:eastAsia="仿宋_GB2312" w:cs="仿宋_GB2312"/>
                <w:sz w:val="24"/>
              </w:rPr>
              <w:t>6个月</w:t>
            </w:r>
          </w:p>
        </w:tc>
      </w:tr>
      <w:tr>
        <w:tblPrEx>
          <w:tblCellMar>
            <w:top w:w="0" w:type="dxa"/>
            <w:left w:w="0" w:type="dxa"/>
            <w:bottom w:w="0" w:type="dxa"/>
            <w:right w:w="0" w:type="dxa"/>
          </w:tblCellMar>
        </w:tblPrEx>
        <w:trPr>
          <w:trHeight w:val="372" w:hRule="exact"/>
          <w:jc w:val="center"/>
        </w:trPr>
        <w:tc>
          <w:tcPr>
            <w:tcW w:w="516" w:type="dxa"/>
            <w:vMerge w:val="continue"/>
            <w:tcBorders>
              <w:top w:val="single" w:color="231F20" w:sz="4" w:space="0"/>
              <w:left w:val="single" w:color="231F20" w:sz="6" w:space="0"/>
              <w:bottom w:val="single" w:color="231F20" w:sz="4" w:space="0"/>
              <w:right w:val="single" w:color="231F20" w:sz="4" w:space="0"/>
            </w:tcBorders>
          </w:tcPr>
          <w:p>
            <w:pPr>
              <w:rPr>
                <w:rFonts w:ascii="仿宋_GB2312" w:hAnsi="仿宋_GB2312" w:eastAsia="仿宋_GB2312" w:cs="仿宋_GB2312"/>
                <w:sz w:val="24"/>
              </w:rPr>
            </w:pPr>
          </w:p>
        </w:tc>
        <w:tc>
          <w:tcPr>
            <w:tcW w:w="1634" w:type="dxa"/>
            <w:tcBorders>
              <w:top w:val="single" w:color="231F20" w:sz="4" w:space="0"/>
              <w:left w:val="single" w:color="231F20" w:sz="4" w:space="0"/>
              <w:bottom w:val="single" w:color="231F20" w:sz="4" w:space="0"/>
              <w:right w:val="single" w:color="231F20" w:sz="4" w:space="0"/>
            </w:tcBorders>
            <w:vAlign w:val="center"/>
          </w:tcPr>
          <w:p>
            <w:pPr>
              <w:pStyle w:val="30"/>
              <w:kinsoku w:val="0"/>
              <w:overflowPunct w:val="0"/>
              <w:spacing w:line="330" w:lineRule="exact"/>
              <w:ind w:left="71" w:right="71"/>
              <w:jc w:val="center"/>
              <w:rPr>
                <w:rFonts w:ascii="仿宋_GB2312" w:hAnsi="仿宋_GB2312" w:eastAsia="仿宋_GB2312" w:cs="仿宋_GB2312"/>
              </w:rPr>
            </w:pPr>
            <w:r>
              <w:rPr>
                <w:rFonts w:hint="eastAsia" w:ascii="仿宋_GB2312" w:hAnsi="仿宋_GB2312" w:eastAsia="仿宋_GB2312" w:cs="仿宋_GB2312"/>
                <w:color w:val="231F20"/>
              </w:rPr>
              <w:t>标称生产者</w:t>
            </w:r>
          </w:p>
        </w:tc>
        <w:tc>
          <w:tcPr>
            <w:tcW w:w="2982" w:type="dxa"/>
            <w:tcBorders>
              <w:top w:val="single" w:color="231F20" w:sz="4" w:space="0"/>
              <w:left w:val="single" w:color="231F20" w:sz="4" w:space="0"/>
              <w:bottom w:val="single" w:color="231F20" w:sz="4" w:space="0"/>
              <w:right w:val="single" w:color="231F20" w:sz="4" w:space="0"/>
            </w:tcBorders>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A 食品商贸股份有限公司</w:t>
            </w:r>
          </w:p>
        </w:tc>
        <w:tc>
          <w:tcPr>
            <w:tcW w:w="2160" w:type="dxa"/>
            <w:tcBorders>
              <w:top w:val="single" w:color="231F20" w:sz="4" w:space="0"/>
              <w:left w:val="single" w:color="231F20" w:sz="4" w:space="0"/>
              <w:bottom w:val="single" w:color="231F20" w:sz="4" w:space="0"/>
              <w:right w:val="single" w:color="231F20" w:sz="4" w:space="0"/>
            </w:tcBorders>
            <w:vAlign w:val="center"/>
          </w:tcPr>
          <w:p>
            <w:pPr>
              <w:pStyle w:val="30"/>
              <w:kinsoku w:val="0"/>
              <w:overflowPunct w:val="0"/>
              <w:spacing w:line="330" w:lineRule="exact"/>
              <w:ind w:left="48" w:right="48"/>
              <w:jc w:val="center"/>
              <w:rPr>
                <w:rFonts w:ascii="仿宋_GB2312" w:hAnsi="仿宋_GB2312" w:eastAsia="仿宋_GB2312" w:cs="仿宋_GB2312"/>
              </w:rPr>
            </w:pPr>
            <w:r>
              <w:rPr>
                <w:rFonts w:hint="eastAsia" w:ascii="仿宋_GB2312" w:hAnsi="仿宋_GB2312" w:eastAsia="仿宋_GB2312" w:cs="仿宋_GB2312"/>
                <w:color w:val="231F20"/>
              </w:rPr>
              <w:t>标称价格</w:t>
            </w:r>
          </w:p>
        </w:tc>
        <w:tc>
          <w:tcPr>
            <w:tcW w:w="1552" w:type="dxa"/>
            <w:tcBorders>
              <w:top w:val="single" w:color="231F20" w:sz="4" w:space="0"/>
              <w:left w:val="single" w:color="231F20" w:sz="4" w:space="0"/>
              <w:bottom w:val="single" w:color="231F20" w:sz="4" w:space="0"/>
              <w:right w:val="single" w:color="231F20" w:sz="6" w:space="0"/>
            </w:tcBorders>
          </w:tcPr>
          <w:p>
            <w:pPr>
              <w:jc w:val="center"/>
              <w:rPr>
                <w:rFonts w:ascii="仿宋_GB2312" w:hAnsi="仿宋_GB2312" w:eastAsia="仿宋_GB2312" w:cs="仿宋_GB2312"/>
                <w:sz w:val="24"/>
              </w:rPr>
            </w:pPr>
            <w:r>
              <w:rPr>
                <w:rFonts w:hint="eastAsia" w:ascii="仿宋_GB2312" w:hAnsi="仿宋_GB2312" w:eastAsia="仿宋_GB2312" w:cs="仿宋_GB2312"/>
                <w:sz w:val="24"/>
              </w:rPr>
              <w:t>4.3 元/袋</w:t>
            </w:r>
          </w:p>
        </w:tc>
      </w:tr>
      <w:tr>
        <w:tblPrEx>
          <w:tblCellMar>
            <w:top w:w="0" w:type="dxa"/>
            <w:left w:w="0" w:type="dxa"/>
            <w:bottom w:w="0" w:type="dxa"/>
            <w:right w:w="0" w:type="dxa"/>
          </w:tblCellMar>
        </w:tblPrEx>
        <w:trPr>
          <w:trHeight w:val="706" w:hRule="exact"/>
          <w:jc w:val="center"/>
        </w:trPr>
        <w:tc>
          <w:tcPr>
            <w:tcW w:w="516" w:type="dxa"/>
            <w:vMerge w:val="continue"/>
            <w:tcBorders>
              <w:top w:val="single" w:color="231F20" w:sz="4" w:space="0"/>
              <w:left w:val="single" w:color="231F20" w:sz="6" w:space="0"/>
              <w:bottom w:val="single" w:color="231F20" w:sz="4" w:space="0"/>
              <w:right w:val="single" w:color="231F20" w:sz="4" w:space="0"/>
            </w:tcBorders>
          </w:tcPr>
          <w:p>
            <w:pPr>
              <w:rPr>
                <w:rFonts w:ascii="仿宋_GB2312" w:hAnsi="仿宋_GB2312" w:eastAsia="仿宋_GB2312" w:cs="仿宋_GB2312"/>
                <w:sz w:val="24"/>
              </w:rPr>
            </w:pPr>
          </w:p>
        </w:tc>
        <w:tc>
          <w:tcPr>
            <w:tcW w:w="1634" w:type="dxa"/>
            <w:tcBorders>
              <w:top w:val="single" w:color="231F20" w:sz="4" w:space="0"/>
              <w:left w:val="single" w:color="231F20" w:sz="4" w:space="0"/>
              <w:bottom w:val="single" w:color="231F20" w:sz="4" w:space="0"/>
              <w:right w:val="single" w:color="231F20" w:sz="4" w:space="0"/>
            </w:tcBorders>
            <w:vAlign w:val="center"/>
          </w:tcPr>
          <w:p>
            <w:pPr>
              <w:pStyle w:val="30"/>
              <w:kinsoku w:val="0"/>
              <w:overflowPunct w:val="0"/>
              <w:spacing w:before="19" w:line="360" w:lineRule="exact"/>
              <w:ind w:left="210" w:right="210" w:firstLine="119"/>
              <w:jc w:val="center"/>
              <w:rPr>
                <w:rFonts w:ascii="仿宋_GB2312" w:hAnsi="仿宋_GB2312" w:eastAsia="仿宋_GB2312" w:cs="仿宋_GB2312"/>
              </w:rPr>
            </w:pPr>
            <w:r>
              <w:rPr>
                <w:rFonts w:hint="eastAsia" w:ascii="仿宋_GB2312" w:hAnsi="仿宋_GB2312" w:eastAsia="仿宋_GB2312" w:cs="仿宋_GB2312"/>
                <w:color w:val="231F20"/>
              </w:rPr>
              <w:t>生产日期或出厂批号</w:t>
            </w:r>
          </w:p>
        </w:tc>
        <w:tc>
          <w:tcPr>
            <w:tcW w:w="2982" w:type="dxa"/>
            <w:tcBorders>
              <w:top w:val="single" w:color="231F20" w:sz="4" w:space="0"/>
              <w:left w:val="single" w:color="231F20" w:sz="4" w:space="0"/>
              <w:bottom w:val="single" w:color="231F20" w:sz="4" w:space="0"/>
              <w:right w:val="single" w:color="231F20" w:sz="4" w:space="0"/>
            </w:tcBorders>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20XX0926</w:t>
            </w:r>
          </w:p>
        </w:tc>
        <w:tc>
          <w:tcPr>
            <w:tcW w:w="2160" w:type="dxa"/>
            <w:tcBorders>
              <w:top w:val="single" w:color="231F20" w:sz="4" w:space="0"/>
              <w:left w:val="single" w:color="231F20" w:sz="4" w:space="0"/>
              <w:bottom w:val="single" w:color="231F20" w:sz="4" w:space="0"/>
              <w:right w:val="single" w:color="231F20" w:sz="4" w:space="0"/>
            </w:tcBorders>
            <w:vAlign w:val="center"/>
          </w:tcPr>
          <w:p>
            <w:pPr>
              <w:pStyle w:val="30"/>
              <w:kinsoku w:val="0"/>
              <w:overflowPunct w:val="0"/>
              <w:spacing w:before="19" w:line="360" w:lineRule="exact"/>
              <w:ind w:right="425"/>
              <w:jc w:val="right"/>
              <w:rPr>
                <w:rFonts w:ascii="仿宋_GB2312" w:hAnsi="仿宋_GB2312" w:eastAsia="仿宋_GB2312" w:cs="仿宋_GB2312"/>
              </w:rPr>
            </w:pPr>
            <w:r>
              <w:rPr>
                <w:rFonts w:hint="eastAsia" w:ascii="仿宋_GB2312" w:hAnsi="仿宋_GB2312" w:eastAsia="仿宋_GB2312" w:cs="仿宋_GB2312"/>
                <w:color w:val="231F20"/>
              </w:rPr>
              <w:t>产品执行标准</w:t>
            </w:r>
          </w:p>
        </w:tc>
        <w:tc>
          <w:tcPr>
            <w:tcW w:w="1552" w:type="dxa"/>
            <w:tcBorders>
              <w:top w:val="single" w:color="231F20" w:sz="4" w:space="0"/>
              <w:left w:val="single" w:color="231F20" w:sz="4" w:space="0"/>
              <w:bottom w:val="single" w:color="231F20" w:sz="4" w:space="0"/>
              <w:right w:val="single" w:color="231F20" w:sz="6" w:space="0"/>
            </w:tcBorders>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XXXXX</w:t>
            </w:r>
          </w:p>
        </w:tc>
      </w:tr>
      <w:tr>
        <w:tblPrEx>
          <w:tblCellMar>
            <w:top w:w="0" w:type="dxa"/>
            <w:left w:w="0" w:type="dxa"/>
            <w:bottom w:w="0" w:type="dxa"/>
            <w:right w:w="0" w:type="dxa"/>
          </w:tblCellMar>
        </w:tblPrEx>
        <w:trPr>
          <w:trHeight w:val="372" w:hRule="exact"/>
          <w:jc w:val="center"/>
        </w:trPr>
        <w:tc>
          <w:tcPr>
            <w:tcW w:w="516" w:type="dxa"/>
            <w:vMerge w:val="continue"/>
            <w:tcBorders>
              <w:top w:val="single" w:color="231F20" w:sz="4" w:space="0"/>
              <w:left w:val="single" w:color="231F20" w:sz="6" w:space="0"/>
              <w:bottom w:val="single" w:color="231F20" w:sz="4" w:space="0"/>
              <w:right w:val="single" w:color="231F20" w:sz="4" w:space="0"/>
            </w:tcBorders>
          </w:tcPr>
          <w:p>
            <w:pPr>
              <w:rPr>
                <w:rFonts w:ascii="仿宋_GB2312" w:hAnsi="仿宋_GB2312" w:eastAsia="仿宋_GB2312" w:cs="仿宋_GB2312"/>
                <w:sz w:val="24"/>
              </w:rPr>
            </w:pPr>
          </w:p>
        </w:tc>
        <w:tc>
          <w:tcPr>
            <w:tcW w:w="1634" w:type="dxa"/>
            <w:tcBorders>
              <w:top w:val="single" w:color="231F20" w:sz="4" w:space="0"/>
              <w:left w:val="single" w:color="231F20" w:sz="4" w:space="0"/>
              <w:bottom w:val="single" w:color="231F20" w:sz="4" w:space="0"/>
              <w:right w:val="single" w:color="231F20" w:sz="4" w:space="0"/>
            </w:tcBorders>
            <w:vAlign w:val="center"/>
          </w:tcPr>
          <w:p>
            <w:pPr>
              <w:pStyle w:val="30"/>
              <w:kinsoku w:val="0"/>
              <w:overflowPunct w:val="0"/>
              <w:spacing w:line="330" w:lineRule="exact"/>
              <w:ind w:left="71" w:right="71"/>
              <w:jc w:val="center"/>
              <w:rPr>
                <w:rFonts w:ascii="仿宋_GB2312" w:hAnsi="仿宋_GB2312" w:eastAsia="仿宋_GB2312" w:cs="仿宋_GB2312"/>
              </w:rPr>
            </w:pPr>
            <w:r>
              <w:rPr>
                <w:rFonts w:hint="eastAsia" w:ascii="仿宋_GB2312" w:hAnsi="仿宋_GB2312" w:eastAsia="仿宋_GB2312" w:cs="仿宋_GB2312"/>
                <w:color w:val="231F20"/>
              </w:rPr>
              <w:t>标称存储条件</w:t>
            </w:r>
          </w:p>
        </w:tc>
        <w:tc>
          <w:tcPr>
            <w:tcW w:w="2982" w:type="dxa"/>
            <w:tcBorders>
              <w:top w:val="single" w:color="231F20" w:sz="4" w:space="0"/>
              <w:left w:val="single" w:color="231F20" w:sz="4" w:space="0"/>
              <w:bottom w:val="single" w:color="231F20" w:sz="4" w:space="0"/>
              <w:right w:val="single" w:color="231F20" w:sz="4" w:space="0"/>
            </w:tcBorders>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常温避光</w:t>
            </w:r>
          </w:p>
        </w:tc>
        <w:tc>
          <w:tcPr>
            <w:tcW w:w="2160" w:type="dxa"/>
            <w:tcBorders>
              <w:top w:val="single" w:color="231F20" w:sz="4" w:space="0"/>
              <w:left w:val="single" w:color="231F20" w:sz="4" w:space="0"/>
              <w:bottom w:val="single" w:color="231F20" w:sz="4" w:space="0"/>
              <w:right w:val="single" w:color="231F20" w:sz="4" w:space="0"/>
            </w:tcBorders>
            <w:vAlign w:val="center"/>
          </w:tcPr>
          <w:p>
            <w:pPr>
              <w:pStyle w:val="30"/>
              <w:kinsoku w:val="0"/>
              <w:overflowPunct w:val="0"/>
              <w:spacing w:line="330" w:lineRule="exact"/>
              <w:ind w:left="48" w:right="48"/>
              <w:jc w:val="center"/>
              <w:rPr>
                <w:rFonts w:ascii="仿宋_GB2312" w:hAnsi="仿宋_GB2312" w:eastAsia="仿宋_GB2312" w:cs="仿宋_GB2312"/>
              </w:rPr>
            </w:pPr>
            <w:r>
              <w:rPr>
                <w:rFonts w:hint="eastAsia" w:ascii="仿宋_GB2312" w:hAnsi="仿宋_GB2312" w:eastAsia="仿宋_GB2312" w:cs="仿宋_GB2312"/>
                <w:color w:val="231F20"/>
              </w:rPr>
              <w:t>生产许可证编号</w:t>
            </w:r>
          </w:p>
        </w:tc>
        <w:tc>
          <w:tcPr>
            <w:tcW w:w="1552" w:type="dxa"/>
            <w:tcBorders>
              <w:top w:val="single" w:color="231F20" w:sz="4" w:space="0"/>
              <w:left w:val="single" w:color="231F20" w:sz="4" w:space="0"/>
              <w:bottom w:val="single" w:color="231F20" w:sz="4" w:space="0"/>
              <w:right w:val="single" w:color="231F20" w:sz="6" w:space="0"/>
            </w:tcBorders>
          </w:tcPr>
          <w:p>
            <w:pPr>
              <w:jc w:val="center"/>
              <w:rPr>
                <w:rFonts w:ascii="仿宋_GB2312" w:hAnsi="仿宋_GB2312" w:eastAsia="仿宋_GB2312" w:cs="仿宋_GB2312"/>
                <w:sz w:val="24"/>
              </w:rPr>
            </w:pPr>
            <w:r>
              <w:rPr>
                <w:rFonts w:hint="eastAsia" w:ascii="仿宋_GB2312" w:hAnsi="仿宋_GB2312" w:eastAsia="仿宋_GB2312" w:cs="仿宋_GB2312"/>
                <w:sz w:val="24"/>
              </w:rPr>
              <w:t>XXX</w:t>
            </w:r>
          </w:p>
        </w:tc>
      </w:tr>
      <w:tr>
        <w:tblPrEx>
          <w:tblCellMar>
            <w:top w:w="0" w:type="dxa"/>
            <w:left w:w="0" w:type="dxa"/>
            <w:bottom w:w="0" w:type="dxa"/>
            <w:right w:w="0" w:type="dxa"/>
          </w:tblCellMar>
        </w:tblPrEx>
        <w:trPr>
          <w:trHeight w:val="372" w:hRule="exact"/>
          <w:jc w:val="center"/>
        </w:trPr>
        <w:tc>
          <w:tcPr>
            <w:tcW w:w="516" w:type="dxa"/>
            <w:vMerge w:val="continue"/>
            <w:tcBorders>
              <w:top w:val="single" w:color="231F20" w:sz="4" w:space="0"/>
              <w:left w:val="single" w:color="231F20" w:sz="6" w:space="0"/>
              <w:bottom w:val="single" w:color="231F20" w:sz="4" w:space="0"/>
              <w:right w:val="single" w:color="231F20" w:sz="4" w:space="0"/>
            </w:tcBorders>
          </w:tcPr>
          <w:p>
            <w:pPr>
              <w:rPr>
                <w:rFonts w:ascii="仿宋_GB2312" w:hAnsi="仿宋_GB2312" w:eastAsia="仿宋_GB2312" w:cs="仿宋_GB2312"/>
                <w:sz w:val="24"/>
              </w:rPr>
            </w:pPr>
          </w:p>
        </w:tc>
        <w:tc>
          <w:tcPr>
            <w:tcW w:w="1634" w:type="dxa"/>
            <w:tcBorders>
              <w:top w:val="single" w:color="231F20" w:sz="4" w:space="0"/>
              <w:left w:val="single" w:color="231F20" w:sz="4" w:space="0"/>
              <w:bottom w:val="single" w:color="231F20" w:sz="4" w:space="0"/>
              <w:right w:val="single" w:color="231F20" w:sz="4" w:space="0"/>
            </w:tcBorders>
            <w:vAlign w:val="center"/>
          </w:tcPr>
          <w:p>
            <w:pPr>
              <w:pStyle w:val="30"/>
              <w:kinsoku w:val="0"/>
              <w:overflowPunct w:val="0"/>
              <w:spacing w:line="330" w:lineRule="exact"/>
              <w:ind w:left="71" w:right="71"/>
              <w:jc w:val="center"/>
              <w:rPr>
                <w:rFonts w:ascii="仿宋_GB2312" w:hAnsi="仿宋_GB2312" w:eastAsia="仿宋_GB2312" w:cs="仿宋_GB2312"/>
              </w:rPr>
            </w:pPr>
            <w:r>
              <w:rPr>
                <w:rFonts w:hint="eastAsia" w:ascii="仿宋_GB2312" w:hAnsi="仿宋_GB2312" w:eastAsia="仿宋_GB2312" w:cs="仿宋_GB2312"/>
                <w:color w:val="231F20"/>
              </w:rPr>
              <w:t>标称产品等级</w:t>
            </w:r>
          </w:p>
        </w:tc>
        <w:tc>
          <w:tcPr>
            <w:tcW w:w="2982" w:type="dxa"/>
            <w:tcBorders>
              <w:top w:val="single" w:color="231F20" w:sz="4" w:space="0"/>
              <w:left w:val="single" w:color="231F20" w:sz="4" w:space="0"/>
              <w:bottom w:val="single" w:color="231F20" w:sz="4" w:space="0"/>
              <w:right w:val="single" w:color="231F20" w:sz="4" w:space="0"/>
            </w:tcBorders>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无</w:t>
            </w:r>
          </w:p>
        </w:tc>
        <w:tc>
          <w:tcPr>
            <w:tcW w:w="2160" w:type="dxa"/>
            <w:tcBorders>
              <w:top w:val="single" w:color="231F20" w:sz="4" w:space="0"/>
              <w:left w:val="single" w:color="231F20" w:sz="4" w:space="0"/>
              <w:bottom w:val="single" w:color="231F20" w:sz="4" w:space="0"/>
              <w:right w:val="single" w:color="231F20" w:sz="4" w:space="0"/>
            </w:tcBorders>
            <w:vAlign w:val="center"/>
          </w:tcPr>
          <w:p>
            <w:pPr>
              <w:pStyle w:val="30"/>
              <w:kinsoku w:val="0"/>
              <w:overflowPunct w:val="0"/>
              <w:spacing w:line="330" w:lineRule="exact"/>
              <w:ind w:left="48" w:right="48"/>
              <w:jc w:val="center"/>
              <w:rPr>
                <w:rFonts w:ascii="仿宋_GB2312" w:hAnsi="仿宋_GB2312" w:eastAsia="仿宋_GB2312" w:cs="仿宋_GB2312"/>
              </w:rPr>
            </w:pPr>
            <w:r>
              <w:rPr>
                <w:rFonts w:hint="eastAsia" w:ascii="仿宋_GB2312" w:hAnsi="仿宋_GB2312" w:eastAsia="仿宋_GB2312" w:cs="仿宋_GB2312"/>
                <w:color w:val="231F20"/>
              </w:rPr>
              <w:t>包装方式</w:t>
            </w:r>
          </w:p>
        </w:tc>
        <w:tc>
          <w:tcPr>
            <w:tcW w:w="1552" w:type="dxa"/>
            <w:tcBorders>
              <w:top w:val="single" w:color="231F20" w:sz="4" w:space="0"/>
              <w:left w:val="single" w:color="231F20" w:sz="4" w:space="0"/>
              <w:bottom w:val="single" w:color="231F20" w:sz="4" w:space="0"/>
              <w:right w:val="single" w:color="231F20" w:sz="6" w:space="0"/>
            </w:tcBorders>
          </w:tcPr>
          <w:p>
            <w:pPr>
              <w:jc w:val="center"/>
              <w:rPr>
                <w:rFonts w:ascii="仿宋_GB2312" w:hAnsi="仿宋_GB2312" w:eastAsia="仿宋_GB2312" w:cs="仿宋_GB2312"/>
                <w:sz w:val="24"/>
              </w:rPr>
            </w:pPr>
            <w:r>
              <w:rPr>
                <w:rFonts w:hint="eastAsia" w:ascii="仿宋_GB2312" w:hAnsi="仿宋_GB2312" w:eastAsia="仿宋_GB2312" w:cs="仿宋_GB2312"/>
                <w:sz w:val="24"/>
              </w:rPr>
              <w:t>预包装</w:t>
            </w:r>
          </w:p>
        </w:tc>
      </w:tr>
      <w:tr>
        <w:tblPrEx>
          <w:tblCellMar>
            <w:top w:w="0" w:type="dxa"/>
            <w:left w:w="0" w:type="dxa"/>
            <w:bottom w:w="0" w:type="dxa"/>
            <w:right w:w="0" w:type="dxa"/>
          </w:tblCellMar>
        </w:tblPrEx>
        <w:trPr>
          <w:trHeight w:val="684" w:hRule="exact"/>
          <w:jc w:val="center"/>
        </w:trPr>
        <w:tc>
          <w:tcPr>
            <w:tcW w:w="516" w:type="dxa"/>
            <w:vMerge w:val="continue"/>
            <w:tcBorders>
              <w:top w:val="single" w:color="231F20" w:sz="4" w:space="0"/>
              <w:left w:val="single" w:color="231F20" w:sz="6" w:space="0"/>
              <w:bottom w:val="single" w:color="231F20" w:sz="4" w:space="0"/>
              <w:right w:val="single" w:color="231F20" w:sz="4" w:space="0"/>
            </w:tcBorders>
          </w:tcPr>
          <w:p>
            <w:pPr>
              <w:rPr>
                <w:rFonts w:ascii="仿宋_GB2312" w:hAnsi="仿宋_GB2312" w:eastAsia="仿宋_GB2312" w:cs="仿宋_GB2312"/>
                <w:sz w:val="24"/>
              </w:rPr>
            </w:pPr>
          </w:p>
        </w:tc>
        <w:tc>
          <w:tcPr>
            <w:tcW w:w="1634" w:type="dxa"/>
            <w:tcBorders>
              <w:top w:val="single" w:color="231F20" w:sz="4" w:space="0"/>
              <w:left w:val="single" w:color="231F20" w:sz="4" w:space="0"/>
              <w:bottom w:val="single" w:color="231F20" w:sz="4" w:space="0"/>
              <w:right w:val="single" w:color="231F20" w:sz="4" w:space="0"/>
            </w:tcBorders>
          </w:tcPr>
          <w:p>
            <w:pPr>
              <w:pStyle w:val="30"/>
              <w:kinsoku w:val="0"/>
              <w:overflowPunct w:val="0"/>
              <w:spacing w:before="65" w:line="480" w:lineRule="auto"/>
              <w:ind w:left="71" w:right="71"/>
              <w:jc w:val="center"/>
              <w:rPr>
                <w:rFonts w:ascii="仿宋_GB2312" w:hAnsi="仿宋_GB2312" w:eastAsia="仿宋_GB2312" w:cs="仿宋_GB2312"/>
              </w:rPr>
            </w:pPr>
            <w:r>
              <w:rPr>
                <w:rFonts w:hint="eastAsia" w:ascii="仿宋_GB2312" w:hAnsi="仿宋_GB2312" w:eastAsia="仿宋_GB2312" w:cs="仿宋_GB2312"/>
                <w:color w:val="231F20"/>
              </w:rPr>
              <w:t>抽样方式</w:t>
            </w:r>
          </w:p>
        </w:tc>
        <w:tc>
          <w:tcPr>
            <w:tcW w:w="6694" w:type="dxa"/>
            <w:gridSpan w:val="3"/>
            <w:tcBorders>
              <w:top w:val="single" w:color="231F20" w:sz="4" w:space="0"/>
              <w:left w:val="single" w:color="231F20" w:sz="4" w:space="0"/>
              <w:bottom w:val="single" w:color="231F20" w:sz="4" w:space="0"/>
              <w:right w:val="single" w:color="231F20" w:sz="6" w:space="0"/>
            </w:tcBorders>
          </w:tcPr>
          <w:p>
            <w:pPr>
              <w:pStyle w:val="30"/>
              <w:tabs>
                <w:tab w:val="left" w:pos="6631"/>
              </w:tabs>
              <w:kinsoku w:val="0"/>
              <w:overflowPunct w:val="0"/>
              <w:spacing w:line="320" w:lineRule="exact"/>
              <w:ind w:left="57"/>
              <w:rPr>
                <w:rFonts w:ascii="仿宋_GB2312" w:hAnsi="仿宋_GB2312" w:eastAsia="仿宋_GB2312" w:cs="仿宋_GB2312"/>
                <w:color w:val="231F20"/>
                <w:spacing w:val="-13"/>
              </w:rPr>
            </w:pPr>
            <w:r>
              <w:rPr>
                <w:rFonts w:hint="eastAsia" w:ascii="仿宋_GB2312" w:hAnsi="仿宋_GB2312" w:eastAsia="仿宋_GB2312" w:cs="仿宋_GB2312"/>
                <w:color w:val="231F20"/>
                <w:spacing w:val="-13"/>
              </w:rPr>
              <w:t>□按规定方式抽样（抽样依据的标准编号）：</w:t>
            </w:r>
            <w:r>
              <w:rPr>
                <w:rFonts w:hint="eastAsia" w:ascii="仿宋_GB2312" w:hAnsi="仿宋_GB2312" w:eastAsia="仿宋_GB2312" w:cs="仿宋_GB2312"/>
                <w:color w:val="231F20"/>
                <w:u w:val="single"/>
              </w:rPr>
              <w:t xml:space="preserve">                  </w:t>
            </w:r>
            <w:r>
              <w:rPr>
                <w:rFonts w:hint="eastAsia" w:ascii="仿宋_GB2312" w:hAnsi="仿宋_GB2312" w:eastAsia="仿宋_GB2312" w:cs="仿宋_GB2312"/>
                <w:color w:val="231F20"/>
                <w:spacing w:val="-13"/>
              </w:rPr>
              <w:tab/>
            </w:r>
          </w:p>
          <w:p>
            <w:pPr>
              <w:pStyle w:val="30"/>
              <w:tabs>
                <w:tab w:val="left" w:pos="6631"/>
              </w:tabs>
              <w:kinsoku w:val="0"/>
              <w:overflowPunct w:val="0"/>
              <w:spacing w:line="320" w:lineRule="exact"/>
              <w:ind w:left="57"/>
              <w:rPr>
                <w:rFonts w:ascii="仿宋_GB2312" w:hAnsi="仿宋_GB2312" w:eastAsia="仿宋_GB2312" w:cs="仿宋_GB2312"/>
              </w:rPr>
            </w:pPr>
            <w:r>
              <w:rPr>
                <w:rFonts w:hint="eastAsia" w:ascii="仿宋_GB2312" w:hAnsi="仿宋_GB2312" w:eastAsia="仿宋_GB2312" w:cs="仿宋_GB2312"/>
                <w:color w:val="231F20"/>
                <w:spacing w:val="-16"/>
              </w:rPr>
              <w:sym w:font="Wingdings 2" w:char="0052"/>
            </w:r>
            <w:r>
              <w:rPr>
                <w:rFonts w:hint="eastAsia" w:ascii="仿宋_GB2312" w:hAnsi="仿宋_GB2312" w:eastAsia="仿宋_GB2312" w:cs="仿宋_GB2312"/>
                <w:color w:val="231F20"/>
                <w:spacing w:val="-16"/>
              </w:rPr>
              <w:t>以其他方式抽样（可使用附页）：</w:t>
            </w:r>
            <w:r>
              <w:rPr>
                <w:rFonts w:hint="eastAsia" w:ascii="仿宋_GB2312" w:hAnsi="仿宋_GB2312" w:eastAsia="仿宋_GB2312" w:cs="仿宋_GB2312"/>
                <w:color w:val="231F20"/>
                <w:u w:val="single"/>
              </w:rPr>
              <w:t xml:space="preserve">   按份随机抽样 </w:t>
            </w:r>
            <w:r>
              <w:rPr>
                <w:rFonts w:hint="eastAsia" w:ascii="仿宋_GB2312" w:hAnsi="仿宋_GB2312" w:eastAsia="仿宋_GB2312" w:cs="仿宋_GB2312"/>
                <w:color w:val="231F20"/>
                <w:spacing w:val="-16"/>
              </w:rPr>
              <w:tab/>
            </w:r>
          </w:p>
        </w:tc>
      </w:tr>
      <w:tr>
        <w:tblPrEx>
          <w:tblCellMar>
            <w:top w:w="0" w:type="dxa"/>
            <w:left w:w="0" w:type="dxa"/>
            <w:bottom w:w="0" w:type="dxa"/>
            <w:right w:w="0" w:type="dxa"/>
          </w:tblCellMar>
        </w:tblPrEx>
        <w:trPr>
          <w:trHeight w:val="372" w:hRule="exact"/>
          <w:jc w:val="center"/>
        </w:trPr>
        <w:tc>
          <w:tcPr>
            <w:tcW w:w="516" w:type="dxa"/>
            <w:vMerge w:val="continue"/>
            <w:tcBorders>
              <w:top w:val="single" w:color="231F20" w:sz="4" w:space="0"/>
              <w:left w:val="single" w:color="231F20" w:sz="6" w:space="0"/>
              <w:bottom w:val="single" w:color="231F20" w:sz="4" w:space="0"/>
              <w:right w:val="single" w:color="231F20" w:sz="4" w:space="0"/>
            </w:tcBorders>
          </w:tcPr>
          <w:p>
            <w:pPr>
              <w:pStyle w:val="30"/>
              <w:tabs>
                <w:tab w:val="left" w:pos="6631"/>
              </w:tabs>
              <w:kinsoku w:val="0"/>
              <w:overflowPunct w:val="0"/>
              <w:spacing w:line="426" w:lineRule="exact"/>
              <w:ind w:left="51"/>
              <w:rPr>
                <w:rFonts w:ascii="仿宋_GB2312" w:hAnsi="仿宋_GB2312" w:eastAsia="仿宋_GB2312" w:cs="仿宋_GB2312"/>
              </w:rPr>
            </w:pPr>
          </w:p>
        </w:tc>
        <w:tc>
          <w:tcPr>
            <w:tcW w:w="1634" w:type="dxa"/>
            <w:tcBorders>
              <w:top w:val="single" w:color="231F20" w:sz="4" w:space="0"/>
              <w:left w:val="single" w:color="231F20" w:sz="4" w:space="0"/>
              <w:bottom w:val="single" w:color="231F20" w:sz="4" w:space="0"/>
              <w:right w:val="single" w:color="231F20" w:sz="4" w:space="0"/>
            </w:tcBorders>
          </w:tcPr>
          <w:p>
            <w:pPr>
              <w:pStyle w:val="30"/>
              <w:kinsoku w:val="0"/>
              <w:overflowPunct w:val="0"/>
              <w:spacing w:line="330" w:lineRule="exact"/>
              <w:ind w:left="71" w:right="71"/>
              <w:jc w:val="center"/>
              <w:rPr>
                <w:rFonts w:ascii="仿宋_GB2312" w:hAnsi="仿宋_GB2312" w:eastAsia="仿宋_GB2312" w:cs="仿宋_GB2312"/>
              </w:rPr>
            </w:pPr>
            <w:r>
              <w:rPr>
                <w:rFonts w:hint="eastAsia" w:ascii="仿宋_GB2312" w:hAnsi="仿宋_GB2312" w:eastAsia="仿宋_GB2312" w:cs="仿宋_GB2312"/>
                <w:color w:val="231F20"/>
              </w:rPr>
              <w:t>抽取样品数量</w:t>
            </w:r>
          </w:p>
        </w:tc>
        <w:tc>
          <w:tcPr>
            <w:tcW w:w="2982" w:type="dxa"/>
            <w:tcBorders>
              <w:top w:val="single" w:color="231F20" w:sz="4" w:space="0"/>
              <w:left w:val="single" w:color="231F20" w:sz="4" w:space="0"/>
              <w:bottom w:val="single" w:color="231F20" w:sz="4" w:space="0"/>
              <w:right w:val="single" w:color="231F20" w:sz="4" w:space="0"/>
            </w:tcBorders>
          </w:tcPr>
          <w:p>
            <w:pPr>
              <w:jc w:val="center"/>
              <w:rPr>
                <w:rFonts w:ascii="仿宋_GB2312" w:hAnsi="仿宋_GB2312" w:eastAsia="仿宋_GB2312" w:cs="仿宋_GB2312"/>
                <w:sz w:val="24"/>
              </w:rPr>
            </w:pPr>
            <w:r>
              <w:rPr>
                <w:rFonts w:hint="eastAsia" w:ascii="仿宋_GB2312" w:hAnsi="仿宋_GB2312" w:eastAsia="仿宋_GB2312" w:cs="仿宋_GB2312"/>
                <w:sz w:val="24"/>
              </w:rPr>
              <w:t>10袋</w:t>
            </w:r>
          </w:p>
        </w:tc>
        <w:tc>
          <w:tcPr>
            <w:tcW w:w="2160" w:type="dxa"/>
            <w:tcBorders>
              <w:top w:val="single" w:color="231F20" w:sz="4" w:space="0"/>
              <w:left w:val="single" w:color="231F20" w:sz="4" w:space="0"/>
              <w:bottom w:val="single" w:color="231F20" w:sz="4" w:space="0"/>
              <w:right w:val="single" w:color="231F20" w:sz="4" w:space="0"/>
            </w:tcBorders>
          </w:tcPr>
          <w:p>
            <w:pPr>
              <w:pStyle w:val="30"/>
              <w:kinsoku w:val="0"/>
              <w:overflowPunct w:val="0"/>
              <w:spacing w:line="330" w:lineRule="exact"/>
              <w:ind w:left="48" w:right="48"/>
              <w:jc w:val="center"/>
              <w:rPr>
                <w:rFonts w:ascii="仿宋_GB2312" w:hAnsi="仿宋_GB2312" w:eastAsia="仿宋_GB2312" w:cs="仿宋_GB2312"/>
              </w:rPr>
            </w:pPr>
            <w:r>
              <w:rPr>
                <w:rFonts w:hint="eastAsia" w:ascii="仿宋_GB2312" w:hAnsi="仿宋_GB2312" w:eastAsia="仿宋_GB2312" w:cs="仿宋_GB2312"/>
                <w:color w:val="231F20"/>
              </w:rPr>
              <w:t>抽样基数</w:t>
            </w:r>
          </w:p>
        </w:tc>
        <w:tc>
          <w:tcPr>
            <w:tcW w:w="1552" w:type="dxa"/>
            <w:tcBorders>
              <w:top w:val="single" w:color="231F20" w:sz="4" w:space="0"/>
              <w:left w:val="single" w:color="231F20" w:sz="4" w:space="0"/>
              <w:bottom w:val="single" w:color="231F20" w:sz="4" w:space="0"/>
              <w:right w:val="single" w:color="231F20" w:sz="6" w:space="0"/>
            </w:tcBorders>
          </w:tcPr>
          <w:p>
            <w:pPr>
              <w:jc w:val="center"/>
              <w:rPr>
                <w:rFonts w:ascii="仿宋_GB2312" w:hAnsi="仿宋_GB2312" w:eastAsia="仿宋_GB2312" w:cs="仿宋_GB2312"/>
                <w:sz w:val="24"/>
              </w:rPr>
            </w:pPr>
            <w:r>
              <w:rPr>
                <w:rFonts w:hint="eastAsia" w:ascii="仿宋_GB2312" w:hAnsi="仿宋_GB2312" w:eastAsia="仿宋_GB2312" w:cs="仿宋_GB2312"/>
                <w:sz w:val="24"/>
              </w:rPr>
              <w:t>500袋</w:t>
            </w:r>
          </w:p>
        </w:tc>
      </w:tr>
      <w:tr>
        <w:tblPrEx>
          <w:tblCellMar>
            <w:top w:w="0" w:type="dxa"/>
            <w:left w:w="0" w:type="dxa"/>
            <w:bottom w:w="0" w:type="dxa"/>
            <w:right w:w="0" w:type="dxa"/>
          </w:tblCellMar>
        </w:tblPrEx>
        <w:trPr>
          <w:trHeight w:val="372" w:hRule="exact"/>
          <w:jc w:val="center"/>
        </w:trPr>
        <w:tc>
          <w:tcPr>
            <w:tcW w:w="516" w:type="dxa"/>
            <w:vMerge w:val="continue"/>
            <w:tcBorders>
              <w:top w:val="single" w:color="231F20" w:sz="4" w:space="0"/>
              <w:left w:val="single" w:color="231F20" w:sz="6" w:space="0"/>
              <w:bottom w:val="single" w:color="231F20" w:sz="4" w:space="0"/>
              <w:right w:val="single" w:color="231F20" w:sz="4" w:space="0"/>
            </w:tcBorders>
          </w:tcPr>
          <w:p>
            <w:pPr>
              <w:rPr>
                <w:rFonts w:ascii="仿宋_GB2312" w:hAnsi="仿宋_GB2312" w:eastAsia="仿宋_GB2312" w:cs="仿宋_GB2312"/>
                <w:sz w:val="24"/>
              </w:rPr>
            </w:pPr>
          </w:p>
        </w:tc>
        <w:tc>
          <w:tcPr>
            <w:tcW w:w="1634" w:type="dxa"/>
            <w:tcBorders>
              <w:top w:val="single" w:color="231F20" w:sz="4" w:space="0"/>
              <w:left w:val="single" w:color="231F20" w:sz="4" w:space="0"/>
              <w:bottom w:val="single" w:color="231F20" w:sz="4" w:space="0"/>
              <w:right w:val="single" w:color="231F20" w:sz="4" w:space="0"/>
            </w:tcBorders>
          </w:tcPr>
          <w:p>
            <w:pPr>
              <w:pStyle w:val="30"/>
              <w:kinsoku w:val="0"/>
              <w:overflowPunct w:val="0"/>
              <w:spacing w:line="330" w:lineRule="exact"/>
              <w:ind w:left="71" w:right="71"/>
              <w:jc w:val="center"/>
              <w:rPr>
                <w:rFonts w:ascii="仿宋_GB2312" w:hAnsi="仿宋_GB2312" w:eastAsia="仿宋_GB2312" w:cs="仿宋_GB2312"/>
              </w:rPr>
            </w:pPr>
            <w:r>
              <w:rPr>
                <w:rFonts w:hint="eastAsia" w:ascii="仿宋_GB2312" w:hAnsi="仿宋_GB2312" w:eastAsia="仿宋_GB2312" w:cs="仿宋_GB2312"/>
                <w:color w:val="231F20"/>
              </w:rPr>
              <w:t>抽样地点</w:t>
            </w:r>
          </w:p>
        </w:tc>
        <w:tc>
          <w:tcPr>
            <w:tcW w:w="6694" w:type="dxa"/>
            <w:gridSpan w:val="3"/>
            <w:tcBorders>
              <w:top w:val="single" w:color="231F20" w:sz="4" w:space="0"/>
              <w:left w:val="single" w:color="231F20" w:sz="4" w:space="0"/>
              <w:bottom w:val="single" w:color="231F20" w:sz="4" w:space="0"/>
              <w:right w:val="single" w:color="231F20" w:sz="6" w:space="0"/>
            </w:tcBorders>
          </w:tcPr>
          <w:p>
            <w:pPr>
              <w:jc w:val="center"/>
              <w:rPr>
                <w:rFonts w:ascii="仿宋_GB2312" w:hAnsi="仿宋_GB2312" w:eastAsia="仿宋_GB2312" w:cs="仿宋_GB2312"/>
                <w:sz w:val="24"/>
              </w:rPr>
            </w:pPr>
            <w:r>
              <w:rPr>
                <w:rFonts w:hint="eastAsia" w:ascii="仿宋_GB2312" w:hAnsi="仿宋_GB2312" w:eastAsia="仿宋_GB2312" w:cs="仿宋_GB2312"/>
                <w:sz w:val="24"/>
              </w:rPr>
              <w:t>保定市 XX区 XX 路 XX 号二楼成品库房</w:t>
            </w:r>
          </w:p>
        </w:tc>
      </w:tr>
      <w:tr>
        <w:tblPrEx>
          <w:tblCellMar>
            <w:top w:w="0" w:type="dxa"/>
            <w:left w:w="0" w:type="dxa"/>
            <w:bottom w:w="0" w:type="dxa"/>
            <w:right w:w="0" w:type="dxa"/>
          </w:tblCellMar>
        </w:tblPrEx>
        <w:trPr>
          <w:trHeight w:val="3153" w:hRule="exact"/>
          <w:jc w:val="center"/>
        </w:trPr>
        <w:tc>
          <w:tcPr>
            <w:tcW w:w="516" w:type="dxa"/>
            <w:vMerge w:val="continue"/>
            <w:tcBorders>
              <w:top w:val="single" w:color="231F20" w:sz="4" w:space="0"/>
              <w:left w:val="single" w:color="231F20" w:sz="6" w:space="0"/>
              <w:bottom w:val="single" w:color="231F20" w:sz="4" w:space="0"/>
              <w:right w:val="single" w:color="231F20" w:sz="4" w:space="0"/>
            </w:tcBorders>
          </w:tcPr>
          <w:p>
            <w:pPr>
              <w:rPr>
                <w:rFonts w:ascii="仿宋_GB2312" w:hAnsi="仿宋_GB2312" w:eastAsia="仿宋_GB2312" w:cs="仿宋_GB2312"/>
                <w:sz w:val="24"/>
              </w:rPr>
            </w:pPr>
          </w:p>
        </w:tc>
        <w:tc>
          <w:tcPr>
            <w:tcW w:w="8328" w:type="dxa"/>
            <w:gridSpan w:val="4"/>
            <w:tcBorders>
              <w:top w:val="single" w:color="231F20" w:sz="4" w:space="0"/>
              <w:left w:val="single" w:color="231F20" w:sz="4" w:space="0"/>
              <w:bottom w:val="single" w:color="231F20" w:sz="4" w:space="0"/>
              <w:right w:val="single" w:color="231F20" w:sz="6" w:space="0"/>
            </w:tcBorders>
          </w:tcPr>
          <w:p>
            <w:pPr>
              <w:pStyle w:val="30"/>
              <w:tabs>
                <w:tab w:val="left" w:pos="8265"/>
              </w:tabs>
              <w:kinsoku w:val="0"/>
              <w:overflowPunct w:val="0"/>
              <w:spacing w:line="382" w:lineRule="exact"/>
              <w:ind w:left="51"/>
              <w:rPr>
                <w:rFonts w:ascii="仿宋_GB2312" w:hAnsi="仿宋_GB2312" w:eastAsia="仿宋_GB2312" w:cs="仿宋_GB2312"/>
                <w:color w:val="231F20"/>
                <w:u w:val="single"/>
              </w:rPr>
            </w:pPr>
            <w:r>
              <w:rPr>
                <w:rFonts w:hint="eastAsia" w:ascii="仿宋_GB2312" w:hAnsi="仿宋_GB2312" w:eastAsia="仿宋_GB2312" w:cs="仿宋_GB2312"/>
                <w:color w:val="231F20"/>
              </w:rPr>
              <w:t>抽取样品过程：</w:t>
            </w:r>
            <w:r>
              <w:rPr>
                <w:rFonts w:hint="eastAsia" w:ascii="仿宋_GB2312" w:hAnsi="仿宋_GB2312" w:eastAsia="仿宋_GB2312" w:cs="仿宋_GB2312"/>
                <w:color w:val="231F20"/>
                <w:u w:val="single"/>
              </w:rPr>
              <w:t xml:space="preserve">该企业成品库房存放50箱话梅皇（10 袋/箱,“XX”牌 200g/袋，生产批次为 20XX0926 )，执法人员将50箱分成5份，每份10箱，然后从每份中随机抽取2袋，共抽取10袋（8袋为样品，2袋为备样）                                                              </w:t>
            </w:r>
          </w:p>
          <w:p>
            <w:pPr>
              <w:pStyle w:val="30"/>
              <w:tabs>
                <w:tab w:val="left" w:pos="8265"/>
              </w:tabs>
              <w:kinsoku w:val="0"/>
              <w:overflowPunct w:val="0"/>
              <w:spacing w:line="382" w:lineRule="exact"/>
              <w:ind w:left="51"/>
              <w:rPr>
                <w:rFonts w:ascii="仿宋_GB2312" w:hAnsi="仿宋_GB2312" w:eastAsia="仿宋_GB2312" w:cs="仿宋_GB2312"/>
                <w:color w:val="231F20"/>
                <w:u w:val="single"/>
              </w:rPr>
            </w:pPr>
            <w:r>
              <w:rPr>
                <w:rFonts w:hint="eastAsia" w:ascii="仿宋_GB2312" w:hAnsi="仿宋_GB2312" w:eastAsia="仿宋_GB2312" w:cs="仿宋_GB2312"/>
                <w:color w:val="231F20"/>
              </w:rPr>
              <w:t>样品封样情况：</w:t>
            </w:r>
            <w:r>
              <w:rPr>
                <w:rFonts w:hint="eastAsia" w:ascii="仿宋_GB2312" w:hAnsi="仿宋_GB2312" w:eastAsia="仿宋_GB2312" w:cs="仿宋_GB2312"/>
                <w:u w:val="single"/>
              </w:rPr>
              <w:t>执法人员和该公司经理李xx对抽取的样品共同检验后，由抽样人员将其8袋样品装入一纸箱中</w:t>
            </w:r>
            <w:r>
              <w:rPr>
                <w:rFonts w:hint="eastAsia" w:ascii="仿宋_GB2312" w:hAnsi="仿宋_GB2312" w:eastAsia="仿宋_GB2312" w:cs="仿宋_GB2312"/>
                <w:spacing w:val="-68"/>
                <w:u w:val="single"/>
              </w:rPr>
              <w:t>，</w:t>
            </w:r>
            <w:r>
              <w:rPr>
                <w:rFonts w:hint="eastAsia" w:ascii="仿宋_GB2312" w:hAnsi="仿宋_GB2312" w:eastAsia="仿宋_GB2312" w:cs="仿宋_GB2312"/>
                <w:u w:val="single"/>
              </w:rPr>
              <w:t>2袋备样放入另一纸箱中</w:t>
            </w:r>
            <w:r>
              <w:rPr>
                <w:rFonts w:hint="eastAsia" w:ascii="仿宋_GB2312" w:hAnsi="仿宋_GB2312" w:eastAsia="仿宋_GB2312" w:cs="仿宋_GB2312"/>
                <w:spacing w:val="-68"/>
                <w:u w:val="single"/>
              </w:rPr>
              <w:t>，</w:t>
            </w:r>
            <w:r>
              <w:rPr>
                <w:rFonts w:hint="eastAsia" w:ascii="仿宋_GB2312" w:hAnsi="仿宋_GB2312" w:eastAsia="仿宋_GB2312" w:cs="仿宋_GB2312"/>
                <w:u w:val="single"/>
              </w:rPr>
              <w:t>并在纸箱外都加贴封条</w:t>
            </w:r>
            <w:r>
              <w:rPr>
                <w:rFonts w:hint="eastAsia" w:ascii="仿宋_GB2312" w:hAnsi="仿宋_GB2312" w:eastAsia="仿宋_GB2312" w:cs="仿宋_GB2312"/>
                <w:spacing w:val="-68"/>
                <w:u w:val="single"/>
              </w:rPr>
              <w:t>。</w:t>
            </w:r>
            <w:r>
              <w:rPr>
                <w:rFonts w:hint="eastAsia" w:ascii="仿宋_GB2312" w:hAnsi="仿宋_GB2312" w:eastAsia="仿宋_GB2312" w:cs="仿宋_GB2312"/>
                <w:u w:val="single"/>
              </w:rPr>
              <w:t>封条由李xx和执法人员王xx</w:t>
            </w:r>
            <w:r>
              <w:rPr>
                <w:rFonts w:hint="eastAsia" w:ascii="仿宋_GB2312" w:hAnsi="仿宋_GB2312" w:eastAsia="仿宋_GB2312" w:cs="仿宋_GB2312"/>
                <w:spacing w:val="-23"/>
                <w:u w:val="single"/>
              </w:rPr>
              <w:t>、李xx</w:t>
            </w:r>
            <w:r>
              <w:rPr>
                <w:rFonts w:hint="eastAsia" w:ascii="仿宋_GB2312" w:hAnsi="仿宋_GB2312" w:eastAsia="仿宋_GB2312" w:cs="仿宋_GB2312"/>
                <w:u w:val="single"/>
              </w:rPr>
              <w:t>分别签名</w:t>
            </w:r>
            <w:r>
              <w:rPr>
                <w:rFonts w:hint="eastAsia" w:ascii="仿宋_GB2312" w:hAnsi="仿宋_GB2312" w:eastAsia="仿宋_GB2312" w:cs="仿宋_GB2312"/>
                <w:spacing w:val="-23"/>
                <w:u w:val="single"/>
              </w:rPr>
              <w:t>。</w:t>
            </w:r>
            <w:r>
              <w:rPr>
                <w:rFonts w:hint="eastAsia" w:ascii="仿宋_GB2312" w:hAnsi="仿宋_GB2312" w:eastAsia="仿宋_GB2312" w:cs="仿宋_GB2312"/>
                <w:spacing w:val="-59"/>
                <w:u w:val="single"/>
              </w:rPr>
              <w:t xml:space="preserve">  </w:t>
            </w:r>
            <w:r>
              <w:rPr>
                <w:rFonts w:hint="eastAsia" w:ascii="仿宋_GB2312" w:hAnsi="仿宋_GB2312" w:eastAsia="仿宋_GB2312" w:cs="仿宋_GB2312"/>
                <w:u w:val="single"/>
              </w:rPr>
              <w:t>至此</w:t>
            </w:r>
            <w:r>
              <w:rPr>
                <w:rFonts w:hint="eastAsia" w:ascii="仿宋_GB2312" w:hAnsi="仿宋_GB2312" w:eastAsia="仿宋_GB2312" w:cs="仿宋_GB2312"/>
                <w:spacing w:val="-23"/>
                <w:u w:val="single"/>
              </w:rPr>
              <w:t>，</w:t>
            </w:r>
            <w:r>
              <w:rPr>
                <w:rFonts w:hint="eastAsia" w:ascii="仿宋_GB2312" w:hAnsi="仿宋_GB2312" w:eastAsia="仿宋_GB2312" w:cs="仿宋_GB2312"/>
                <w:spacing w:val="-59"/>
                <w:u w:val="single"/>
              </w:rPr>
              <w:t xml:space="preserve">  </w:t>
            </w:r>
            <w:r>
              <w:rPr>
                <w:rFonts w:hint="eastAsia" w:ascii="仿宋_GB2312" w:hAnsi="仿宋_GB2312" w:eastAsia="仿宋_GB2312" w:cs="仿宋_GB2312"/>
                <w:u w:val="single"/>
              </w:rPr>
              <w:t>样品加封完毕</w:t>
            </w:r>
            <w:r>
              <w:rPr>
                <w:rFonts w:hint="eastAsia" w:ascii="仿宋_GB2312" w:hAnsi="仿宋_GB2312" w:eastAsia="仿宋_GB2312" w:cs="仿宋_GB2312"/>
                <w:spacing w:val="-23"/>
                <w:u w:val="single"/>
              </w:rPr>
              <w:t>，</w:t>
            </w:r>
            <w:r>
              <w:rPr>
                <w:rFonts w:hint="eastAsia" w:ascii="仿宋_GB2312" w:hAnsi="仿宋_GB2312" w:eastAsia="仿宋_GB2312" w:cs="仿宋_GB2312"/>
                <w:spacing w:val="-59"/>
                <w:u w:val="single"/>
              </w:rPr>
              <w:t xml:space="preserve">  </w:t>
            </w:r>
            <w:r>
              <w:rPr>
                <w:rFonts w:hint="eastAsia" w:ascii="仿宋_GB2312" w:hAnsi="仿宋_GB2312" w:eastAsia="仿宋_GB2312" w:cs="仿宋_GB2312"/>
                <w:u w:val="single"/>
              </w:rPr>
              <w:t>时间为20XX年XX月XX日XX时XX分</w:t>
            </w:r>
            <w:r>
              <w:rPr>
                <w:rFonts w:hint="eastAsia" w:ascii="仿宋_GB2312" w:hAnsi="仿宋_GB2312" w:eastAsia="仿宋_GB2312" w:cs="仿宋_GB2312"/>
                <w:spacing w:val="-34"/>
                <w:u w:val="single"/>
              </w:rPr>
              <w:t>。</w:t>
            </w:r>
            <w:r>
              <w:rPr>
                <w:rFonts w:hint="eastAsia" w:ascii="仿宋_GB2312" w:hAnsi="仿宋_GB2312" w:eastAsia="仿宋_GB2312" w:cs="仿宋_GB2312"/>
                <w:spacing w:val="-59"/>
                <w:u w:val="single"/>
              </w:rPr>
              <w:t xml:space="preserve">   </w:t>
            </w:r>
            <w:r>
              <w:rPr>
                <w:rFonts w:hint="eastAsia" w:ascii="仿宋_GB2312" w:hAnsi="仿宋_GB2312" w:eastAsia="仿宋_GB2312" w:cs="仿宋_GB2312"/>
                <w:u w:val="single"/>
              </w:rPr>
              <w:t>样品送 xx 食品检验中心</w:t>
            </w:r>
            <w:r>
              <w:rPr>
                <w:rFonts w:hint="eastAsia" w:ascii="仿宋_GB2312" w:hAnsi="仿宋_GB2312" w:eastAsia="仿宋_GB2312" w:cs="仿宋_GB2312"/>
                <w:spacing w:val="-34"/>
                <w:u w:val="single"/>
              </w:rPr>
              <w:t>，</w:t>
            </w:r>
            <w:r>
              <w:rPr>
                <w:rFonts w:hint="eastAsia" w:ascii="仿宋_GB2312" w:hAnsi="仿宋_GB2312" w:eastAsia="仿宋_GB2312" w:cs="仿宋_GB2312"/>
                <w:u w:val="single"/>
              </w:rPr>
              <w:t>备样也存放于xx食品检验中心</w:t>
            </w:r>
            <w:r>
              <w:rPr>
                <w:rFonts w:hint="eastAsia" w:ascii="仿宋_GB2312" w:hAnsi="仿宋_GB2312" w:eastAsia="仿宋_GB2312" w:cs="仿宋_GB2312"/>
                <w:color w:val="231F20"/>
                <w:u w:val="single"/>
              </w:rPr>
              <w:t xml:space="preserve">                                                   </w:t>
            </w:r>
          </w:p>
          <w:p>
            <w:pPr>
              <w:pStyle w:val="30"/>
              <w:tabs>
                <w:tab w:val="left" w:pos="8265"/>
              </w:tabs>
              <w:kinsoku w:val="0"/>
              <w:overflowPunct w:val="0"/>
              <w:spacing w:line="382" w:lineRule="exact"/>
              <w:ind w:left="51"/>
              <w:rPr>
                <w:rFonts w:ascii="仿宋_GB2312" w:hAnsi="仿宋_GB2312" w:eastAsia="仿宋_GB2312" w:cs="仿宋_GB2312"/>
                <w:color w:val="231F20"/>
              </w:rPr>
            </w:pPr>
            <w:r>
              <w:rPr>
                <w:rFonts w:hint="eastAsia" w:ascii="仿宋_GB2312" w:hAnsi="仿宋_GB2312" w:eastAsia="仿宋_GB2312" w:cs="仿宋_GB2312"/>
                <w:color w:val="231F20"/>
              </w:rPr>
              <w:t>样品储存条件：</w:t>
            </w:r>
            <w:r>
              <w:rPr>
                <w:rFonts w:hint="eastAsia" w:ascii="仿宋_GB2312" w:hAnsi="仿宋_GB2312" w:eastAsia="仿宋_GB2312" w:cs="仿宋_GB2312"/>
                <w:color w:val="231F20"/>
                <w:u w:val="single"/>
              </w:rPr>
              <w:t xml:space="preserve">   常温、避光                                                  </w:t>
            </w:r>
            <w:r>
              <w:rPr>
                <w:rFonts w:hint="eastAsia" w:ascii="仿宋_GB2312" w:hAnsi="仿宋_GB2312" w:eastAsia="仿宋_GB2312" w:cs="仿宋_GB2312"/>
                <w:color w:val="231F20"/>
              </w:rPr>
              <w:tab/>
            </w:r>
          </w:p>
        </w:tc>
      </w:tr>
      <w:tr>
        <w:tblPrEx>
          <w:tblCellMar>
            <w:top w:w="0" w:type="dxa"/>
            <w:left w:w="0" w:type="dxa"/>
            <w:bottom w:w="0" w:type="dxa"/>
            <w:right w:w="0" w:type="dxa"/>
          </w:tblCellMar>
        </w:tblPrEx>
        <w:trPr>
          <w:trHeight w:val="1078" w:hRule="exact"/>
          <w:jc w:val="center"/>
        </w:trPr>
        <w:tc>
          <w:tcPr>
            <w:tcW w:w="5132" w:type="dxa"/>
            <w:gridSpan w:val="3"/>
            <w:tcBorders>
              <w:top w:val="single" w:color="231F20" w:sz="4" w:space="0"/>
              <w:left w:val="single" w:color="231F20" w:sz="6" w:space="0"/>
              <w:bottom w:val="single" w:color="231F20" w:sz="4" w:space="0"/>
              <w:right w:val="single" w:color="231F20" w:sz="4" w:space="0"/>
            </w:tcBorders>
          </w:tcPr>
          <w:p>
            <w:pPr>
              <w:pStyle w:val="30"/>
              <w:tabs>
                <w:tab w:val="left" w:pos="5088"/>
              </w:tabs>
              <w:kinsoku w:val="0"/>
              <w:overflowPunct w:val="0"/>
              <w:spacing w:before="27" w:line="360" w:lineRule="exact"/>
              <w:ind w:right="142"/>
              <w:rPr>
                <w:rFonts w:ascii="仿宋_GB2312" w:hAnsi="仿宋_GB2312" w:eastAsia="仿宋_GB2312" w:cs="仿宋_GB2312"/>
                <w:color w:val="231F20"/>
              </w:rPr>
            </w:pPr>
            <w:r>
              <w:rPr>
                <w:rFonts w:hint="eastAsia" w:ascii="仿宋_GB2312" w:hAnsi="仿宋_GB2312" w:eastAsia="仿宋_GB2312" w:cs="仿宋_GB2312"/>
                <w:color w:val="231F20"/>
              </w:rPr>
              <w:t>办案人员：</w:t>
            </w:r>
            <w:r>
              <w:rPr>
                <w:rFonts w:hint="eastAsia" w:ascii="仿宋_GB2312" w:hAnsi="仿宋_GB2312" w:eastAsia="仿宋_GB2312" w:cs="仿宋_GB2312"/>
                <w:color w:val="231F20"/>
                <w:u w:val="single"/>
              </w:rPr>
              <w:t xml:space="preserve">   王XX    </w:t>
            </w:r>
            <w:r>
              <w:rPr>
                <w:rFonts w:hint="eastAsia" w:ascii="仿宋_GB2312" w:hAnsi="仿宋_GB2312" w:eastAsia="仿宋_GB2312" w:cs="仿宋_GB2312"/>
                <w:color w:val="231F20"/>
              </w:rPr>
              <w:t>执法证号：</w:t>
            </w:r>
            <w:r>
              <w:rPr>
                <w:rFonts w:hint="eastAsia" w:ascii="仿宋_GB2312" w:hAnsi="仿宋_GB2312" w:eastAsia="仿宋_GB2312" w:cs="仿宋_GB2312"/>
                <w:color w:val="231F20"/>
                <w:u w:val="single"/>
              </w:rPr>
              <w:t xml:space="preserve">  XXX   </w:t>
            </w:r>
            <w:r>
              <w:rPr>
                <w:rFonts w:hint="eastAsia" w:ascii="仿宋_GB2312" w:hAnsi="仿宋_GB2312" w:eastAsia="仿宋_GB2312" w:cs="仿宋_GB2312"/>
                <w:color w:val="231F20"/>
              </w:rPr>
              <w:tab/>
            </w:r>
          </w:p>
          <w:p>
            <w:pPr>
              <w:pStyle w:val="30"/>
              <w:tabs>
                <w:tab w:val="left" w:pos="3741"/>
                <w:tab w:val="left" w:pos="4461"/>
              </w:tabs>
              <w:kinsoku w:val="0"/>
              <w:overflowPunct w:val="0"/>
              <w:spacing w:line="316" w:lineRule="exact"/>
              <w:rPr>
                <w:rFonts w:ascii="仿宋_GB2312" w:hAnsi="仿宋_GB2312" w:eastAsia="仿宋_GB2312" w:cs="仿宋_GB2312"/>
                <w:color w:val="231F20"/>
              </w:rPr>
            </w:pPr>
            <w:r>
              <w:rPr>
                <w:rFonts w:hint="eastAsia" w:ascii="仿宋_GB2312" w:hAnsi="仿宋_GB2312" w:eastAsia="仿宋_GB2312" w:cs="仿宋_GB2312"/>
                <w:color w:val="231F20"/>
              </w:rPr>
              <w:t>办案人员：</w:t>
            </w:r>
            <w:r>
              <w:rPr>
                <w:rFonts w:hint="eastAsia" w:ascii="仿宋_GB2312" w:hAnsi="仿宋_GB2312" w:eastAsia="仿宋_GB2312" w:cs="仿宋_GB2312"/>
                <w:color w:val="231F20"/>
                <w:u w:val="single"/>
              </w:rPr>
              <w:t xml:space="preserve">   李XX    </w:t>
            </w:r>
            <w:r>
              <w:rPr>
                <w:rFonts w:hint="eastAsia" w:ascii="仿宋_GB2312" w:hAnsi="仿宋_GB2312" w:eastAsia="仿宋_GB2312" w:cs="仿宋_GB2312"/>
                <w:color w:val="231F20"/>
              </w:rPr>
              <w:t>执法证号：</w:t>
            </w:r>
            <w:r>
              <w:rPr>
                <w:rFonts w:hint="eastAsia" w:ascii="仿宋_GB2312" w:hAnsi="仿宋_GB2312" w:eastAsia="仿宋_GB2312" w:cs="仿宋_GB2312"/>
                <w:color w:val="231F20"/>
                <w:u w:val="single"/>
              </w:rPr>
              <w:t xml:space="preserve">  XXX   </w:t>
            </w:r>
          </w:p>
          <w:p>
            <w:pPr>
              <w:pStyle w:val="30"/>
              <w:tabs>
                <w:tab w:val="left" w:pos="3741"/>
                <w:tab w:val="left" w:pos="4461"/>
              </w:tabs>
              <w:kinsoku w:val="0"/>
              <w:overflowPunct w:val="0"/>
              <w:spacing w:line="316" w:lineRule="exact"/>
              <w:ind w:firstLine="3000" w:firstLineChars="1250"/>
              <w:rPr>
                <w:rFonts w:ascii="仿宋_GB2312" w:hAnsi="仿宋_GB2312" w:eastAsia="仿宋_GB2312" w:cs="仿宋_GB2312"/>
              </w:rPr>
            </w:pPr>
            <w:r>
              <w:rPr>
                <w:rFonts w:hint="eastAsia" w:ascii="仿宋_GB2312" w:hAnsi="仿宋_GB2312" w:eastAsia="仿宋_GB2312" w:cs="仿宋_GB2312"/>
                <w:color w:val="231F20"/>
              </w:rPr>
              <w:t>20XX年</w:t>
            </w:r>
            <w:r>
              <w:rPr>
                <w:rFonts w:hint="eastAsia" w:ascii="仿宋_GB2312" w:hAnsi="仿宋_GB2312" w:eastAsia="仿宋_GB2312" w:cs="仿宋_GB2312"/>
                <w:color w:val="231F20"/>
              </w:rPr>
              <w:tab/>
            </w:r>
            <w:r>
              <w:rPr>
                <w:rFonts w:hint="eastAsia" w:ascii="仿宋_GB2312" w:hAnsi="仿宋_GB2312" w:eastAsia="仿宋_GB2312" w:cs="仿宋_GB2312"/>
                <w:color w:val="231F20"/>
              </w:rPr>
              <w:t>XX月XX日</w:t>
            </w:r>
          </w:p>
        </w:tc>
        <w:tc>
          <w:tcPr>
            <w:tcW w:w="3712" w:type="dxa"/>
            <w:gridSpan w:val="2"/>
            <w:tcBorders>
              <w:top w:val="single" w:color="231F20" w:sz="4" w:space="0"/>
              <w:left w:val="single" w:color="231F20" w:sz="4" w:space="0"/>
              <w:bottom w:val="single" w:color="231F20" w:sz="4" w:space="0"/>
              <w:right w:val="single" w:color="231F20" w:sz="6" w:space="0"/>
            </w:tcBorders>
          </w:tcPr>
          <w:p>
            <w:pPr>
              <w:pStyle w:val="30"/>
              <w:kinsoku w:val="0"/>
              <w:overflowPunct w:val="0"/>
              <w:spacing w:line="320" w:lineRule="exact"/>
              <w:ind w:left="51"/>
              <w:rPr>
                <w:rFonts w:ascii="仿宋_GB2312" w:hAnsi="仿宋_GB2312" w:eastAsia="仿宋_GB2312" w:cs="仿宋_GB2312"/>
                <w:color w:val="231F20"/>
              </w:rPr>
            </w:pPr>
          </w:p>
          <w:p>
            <w:pPr>
              <w:pStyle w:val="30"/>
              <w:kinsoku w:val="0"/>
              <w:overflowPunct w:val="0"/>
              <w:spacing w:line="320" w:lineRule="exact"/>
              <w:ind w:left="51"/>
              <w:rPr>
                <w:rFonts w:ascii="仿宋_GB2312" w:hAnsi="仿宋_GB2312" w:eastAsia="仿宋_GB2312" w:cs="仿宋_GB2312"/>
                <w:color w:val="231F20"/>
                <w:u w:val="single"/>
              </w:rPr>
            </w:pPr>
            <w:r>
              <w:rPr>
                <w:rFonts w:hint="eastAsia" w:ascii="仿宋_GB2312" w:hAnsi="仿宋_GB2312" w:eastAsia="仿宋_GB2312" w:cs="仿宋_GB2312"/>
                <w:color w:val="231F20"/>
              </w:rPr>
              <w:t>当事人：</w:t>
            </w:r>
            <w:r>
              <w:rPr>
                <w:rFonts w:hint="eastAsia" w:ascii="仿宋_GB2312" w:hAnsi="仿宋_GB2312" w:eastAsia="仿宋_GB2312" w:cs="仿宋_GB2312"/>
                <w:color w:val="231F20"/>
                <w:u w:val="single"/>
              </w:rPr>
              <w:t xml:space="preserve"> 以上内容属实。  李XX  </w:t>
            </w:r>
          </w:p>
          <w:p>
            <w:pPr>
              <w:pStyle w:val="30"/>
              <w:tabs>
                <w:tab w:val="left" w:pos="2094"/>
                <w:tab w:val="left" w:pos="2814"/>
              </w:tabs>
              <w:kinsoku w:val="0"/>
              <w:overflowPunct w:val="0"/>
              <w:spacing w:line="320" w:lineRule="exact"/>
              <w:ind w:left="1374"/>
              <w:rPr>
                <w:rFonts w:ascii="仿宋_GB2312" w:hAnsi="仿宋_GB2312" w:eastAsia="仿宋_GB2312" w:cs="仿宋_GB2312"/>
              </w:rPr>
            </w:pPr>
            <w:r>
              <w:rPr>
                <w:rFonts w:hint="eastAsia" w:ascii="仿宋_GB2312" w:hAnsi="仿宋_GB2312" w:eastAsia="仿宋_GB2312" w:cs="仿宋_GB2312"/>
                <w:color w:val="231F20"/>
              </w:rPr>
              <w:t>20XX年XX月XX日</w:t>
            </w:r>
          </w:p>
        </w:tc>
      </w:tr>
      <w:tr>
        <w:tblPrEx>
          <w:tblCellMar>
            <w:top w:w="0" w:type="dxa"/>
            <w:left w:w="0" w:type="dxa"/>
            <w:bottom w:w="0" w:type="dxa"/>
            <w:right w:w="0" w:type="dxa"/>
          </w:tblCellMar>
        </w:tblPrEx>
        <w:trPr>
          <w:trHeight w:val="996" w:hRule="exact"/>
          <w:jc w:val="center"/>
        </w:trPr>
        <w:tc>
          <w:tcPr>
            <w:tcW w:w="5132" w:type="dxa"/>
            <w:gridSpan w:val="3"/>
            <w:tcBorders>
              <w:top w:val="single" w:color="231F20" w:sz="4" w:space="0"/>
              <w:left w:val="single" w:color="231F20" w:sz="6" w:space="0"/>
              <w:bottom w:val="single" w:color="231F20" w:sz="4" w:space="0"/>
              <w:right w:val="single" w:color="231F20" w:sz="4" w:space="0"/>
            </w:tcBorders>
          </w:tcPr>
          <w:p>
            <w:pPr>
              <w:pStyle w:val="30"/>
              <w:kinsoku w:val="0"/>
              <w:overflowPunct w:val="0"/>
              <w:spacing w:line="320" w:lineRule="exact"/>
              <w:ind w:left="48"/>
              <w:rPr>
                <w:rFonts w:ascii="仿宋_GB2312" w:hAnsi="仿宋_GB2312" w:eastAsia="仿宋_GB2312" w:cs="仿宋_GB2312"/>
                <w:color w:val="231F20"/>
              </w:rPr>
            </w:pPr>
          </w:p>
          <w:p>
            <w:pPr>
              <w:pStyle w:val="30"/>
              <w:kinsoku w:val="0"/>
              <w:overflowPunct w:val="0"/>
              <w:spacing w:line="320" w:lineRule="exact"/>
              <w:ind w:left="48"/>
              <w:rPr>
                <w:rFonts w:ascii="仿宋_GB2312" w:hAnsi="仿宋_GB2312" w:eastAsia="仿宋_GB2312" w:cs="仿宋_GB2312"/>
                <w:color w:val="231F20"/>
                <w:u w:val="single"/>
              </w:rPr>
            </w:pPr>
            <w:r>
              <w:rPr>
                <w:rFonts w:hint="eastAsia" w:ascii="仿宋_GB2312" w:hAnsi="仿宋_GB2312" w:eastAsia="仿宋_GB2312" w:cs="仿宋_GB2312"/>
                <w:color w:val="231F20"/>
              </w:rPr>
              <w:t>受委托抽样人员：</w:t>
            </w:r>
            <w:r>
              <w:rPr>
                <w:rFonts w:hint="eastAsia" w:ascii="仿宋_GB2312" w:hAnsi="仿宋_GB2312" w:eastAsia="仿宋_GB2312" w:cs="仿宋_GB2312"/>
                <w:color w:val="231F20"/>
                <w:u w:val="single"/>
              </w:rPr>
              <w:t xml:space="preserve">         无             </w:t>
            </w:r>
          </w:p>
          <w:p>
            <w:pPr>
              <w:pStyle w:val="30"/>
              <w:tabs>
                <w:tab w:val="left" w:pos="3025"/>
                <w:tab w:val="left" w:pos="3745"/>
              </w:tabs>
              <w:kinsoku w:val="0"/>
              <w:overflowPunct w:val="0"/>
              <w:spacing w:line="320" w:lineRule="exact"/>
              <w:ind w:left="2305"/>
              <w:rPr>
                <w:rFonts w:ascii="仿宋_GB2312" w:hAnsi="仿宋_GB2312" w:eastAsia="仿宋_GB2312" w:cs="仿宋_GB2312"/>
              </w:rPr>
            </w:pPr>
            <w:r>
              <w:rPr>
                <w:rFonts w:hint="eastAsia" w:ascii="仿宋_GB2312" w:hAnsi="仿宋_GB2312" w:eastAsia="仿宋_GB2312" w:cs="仿宋_GB2312"/>
                <w:color w:val="231F20"/>
              </w:rPr>
              <w:t xml:space="preserve">      年</w:t>
            </w:r>
            <w:r>
              <w:rPr>
                <w:rFonts w:hint="eastAsia" w:ascii="仿宋_GB2312" w:hAnsi="仿宋_GB2312" w:eastAsia="仿宋_GB2312" w:cs="仿宋_GB2312"/>
                <w:color w:val="231F20"/>
              </w:rPr>
              <w:tab/>
            </w:r>
            <w:r>
              <w:rPr>
                <w:rFonts w:hint="eastAsia" w:ascii="仿宋_GB2312" w:hAnsi="仿宋_GB2312" w:eastAsia="仿宋_GB2312" w:cs="仿宋_GB2312"/>
                <w:color w:val="231F20"/>
              </w:rPr>
              <w:t>月    日</w:t>
            </w:r>
          </w:p>
        </w:tc>
        <w:tc>
          <w:tcPr>
            <w:tcW w:w="3712" w:type="dxa"/>
            <w:gridSpan w:val="2"/>
            <w:tcBorders>
              <w:top w:val="single" w:color="231F20" w:sz="4" w:space="0"/>
              <w:left w:val="single" w:color="231F20" w:sz="4" w:space="0"/>
              <w:bottom w:val="single" w:color="231F20" w:sz="4" w:space="0"/>
              <w:right w:val="single" w:color="231F20" w:sz="6" w:space="0"/>
            </w:tcBorders>
          </w:tcPr>
          <w:p>
            <w:pPr>
              <w:pStyle w:val="30"/>
              <w:kinsoku w:val="0"/>
              <w:overflowPunct w:val="0"/>
              <w:spacing w:line="320" w:lineRule="exact"/>
              <w:ind w:left="51"/>
              <w:rPr>
                <w:rFonts w:ascii="仿宋_GB2312" w:hAnsi="仿宋_GB2312" w:eastAsia="仿宋_GB2312" w:cs="仿宋_GB2312"/>
                <w:color w:val="231F20"/>
              </w:rPr>
            </w:pPr>
          </w:p>
          <w:p>
            <w:pPr>
              <w:pStyle w:val="30"/>
              <w:kinsoku w:val="0"/>
              <w:overflowPunct w:val="0"/>
              <w:spacing w:line="320" w:lineRule="exact"/>
              <w:ind w:left="51"/>
              <w:rPr>
                <w:rFonts w:ascii="仿宋_GB2312" w:hAnsi="仿宋_GB2312" w:eastAsia="仿宋_GB2312" w:cs="仿宋_GB2312"/>
                <w:color w:val="231F20"/>
                <w:u w:val="single"/>
              </w:rPr>
            </w:pPr>
            <w:r>
              <w:rPr>
                <w:rFonts w:hint="eastAsia" w:ascii="仿宋_GB2312" w:hAnsi="仿宋_GB2312" w:eastAsia="仿宋_GB2312" w:cs="仿宋_GB2312"/>
                <w:color w:val="231F20"/>
              </w:rPr>
              <w:t>见证人：</w:t>
            </w:r>
            <w:r>
              <w:rPr>
                <w:rFonts w:hint="eastAsia" w:ascii="仿宋_GB2312" w:hAnsi="仿宋_GB2312" w:eastAsia="仿宋_GB2312" w:cs="仿宋_GB2312"/>
                <w:color w:val="231F20"/>
                <w:u w:val="single"/>
              </w:rPr>
              <w:t xml:space="preserve">       无         </w:t>
            </w:r>
          </w:p>
          <w:p>
            <w:pPr>
              <w:pStyle w:val="30"/>
              <w:tabs>
                <w:tab w:val="left" w:pos="2810"/>
                <w:tab w:val="left" w:pos="3530"/>
              </w:tabs>
              <w:kinsoku w:val="0"/>
              <w:overflowPunct w:val="0"/>
              <w:spacing w:line="320" w:lineRule="exact"/>
              <w:rPr>
                <w:rFonts w:ascii="仿宋_GB2312" w:hAnsi="仿宋_GB2312" w:eastAsia="仿宋_GB2312" w:cs="仿宋_GB2312"/>
              </w:rPr>
            </w:pPr>
            <w:r>
              <w:rPr>
                <w:rFonts w:hint="eastAsia" w:ascii="仿宋_GB2312" w:hAnsi="仿宋_GB2312" w:eastAsia="仿宋_GB2312" w:cs="仿宋_GB2312"/>
                <w:color w:val="231F20"/>
              </w:rPr>
              <w:t xml:space="preserve">            年   月     日  </w:t>
            </w:r>
          </w:p>
        </w:tc>
      </w:tr>
      <w:tr>
        <w:tblPrEx>
          <w:tblCellMar>
            <w:top w:w="0" w:type="dxa"/>
            <w:left w:w="0" w:type="dxa"/>
            <w:bottom w:w="0" w:type="dxa"/>
            <w:right w:w="0" w:type="dxa"/>
          </w:tblCellMar>
        </w:tblPrEx>
        <w:trPr>
          <w:trHeight w:val="623" w:hRule="exact"/>
          <w:jc w:val="center"/>
        </w:trPr>
        <w:tc>
          <w:tcPr>
            <w:tcW w:w="2150" w:type="dxa"/>
            <w:gridSpan w:val="2"/>
            <w:tcBorders>
              <w:top w:val="single" w:color="231F20" w:sz="4" w:space="0"/>
              <w:left w:val="single" w:color="231F20" w:sz="6" w:space="0"/>
              <w:bottom w:val="single" w:color="231F20" w:sz="6" w:space="0"/>
              <w:right w:val="single" w:color="231F20" w:sz="4" w:space="0"/>
            </w:tcBorders>
            <w:vAlign w:val="center"/>
          </w:tcPr>
          <w:p>
            <w:pPr>
              <w:pStyle w:val="30"/>
              <w:kinsoku w:val="0"/>
              <w:overflowPunct w:val="0"/>
              <w:spacing w:line="330" w:lineRule="exact"/>
              <w:ind w:left="65" w:right="65"/>
              <w:jc w:val="center"/>
              <w:rPr>
                <w:rFonts w:ascii="仿宋_GB2312" w:hAnsi="仿宋_GB2312" w:eastAsia="仿宋_GB2312" w:cs="仿宋_GB2312"/>
              </w:rPr>
            </w:pPr>
            <w:r>
              <w:rPr>
                <w:rFonts w:hint="eastAsia" w:ascii="仿宋_GB2312" w:hAnsi="仿宋_GB2312" w:eastAsia="仿宋_GB2312" w:cs="仿宋_GB2312"/>
                <w:color w:val="231F20"/>
              </w:rPr>
              <w:t>备注</w:t>
            </w:r>
          </w:p>
        </w:tc>
        <w:tc>
          <w:tcPr>
            <w:tcW w:w="6694" w:type="dxa"/>
            <w:gridSpan w:val="3"/>
            <w:tcBorders>
              <w:top w:val="single" w:color="231F20" w:sz="4" w:space="0"/>
              <w:left w:val="single" w:color="231F20" w:sz="4" w:space="0"/>
              <w:bottom w:val="single" w:color="231F20" w:sz="6" w:space="0"/>
              <w:right w:val="single" w:color="231F20" w:sz="6" w:space="0"/>
            </w:tcBorders>
          </w:tcPr>
          <w:p>
            <w:pPr>
              <w:tabs>
                <w:tab w:val="left" w:pos="1105"/>
              </w:tabs>
              <w:rPr>
                <w:rFonts w:ascii="仿宋_GB2312" w:hAnsi="仿宋_GB2312" w:eastAsia="仿宋_GB2312" w:cs="仿宋_GB2312"/>
                <w:sz w:val="24"/>
              </w:rPr>
            </w:pPr>
            <w:r>
              <w:rPr>
                <w:rFonts w:hint="eastAsia" w:ascii="仿宋_GB2312" w:hAnsi="仿宋_GB2312" w:eastAsia="仿宋_GB2312" w:cs="仿宋_GB2312"/>
                <w:sz w:val="24"/>
              </w:rPr>
              <w:t>《产品质量监督抽查管理暂行办法》、《食品安全抽样检验管理办法》</w:t>
            </w:r>
          </w:p>
          <w:p>
            <w:pPr>
              <w:tabs>
                <w:tab w:val="left" w:pos="1105"/>
              </w:tabs>
              <w:rPr>
                <w:rFonts w:ascii="仿宋_GB2312" w:hAnsi="仿宋_GB2312" w:eastAsia="仿宋_GB2312" w:cs="仿宋_GB2312"/>
                <w:sz w:val="24"/>
              </w:rPr>
            </w:pPr>
          </w:p>
        </w:tc>
      </w:tr>
    </w:tbl>
    <w:p>
      <w:pPr>
        <w:spacing w:line="560" w:lineRule="exact"/>
        <w:rPr>
          <w:rFonts w:ascii="仿宋_GB2312" w:hAnsi="仿宋_GB2312" w:eastAsia="仿宋_GB2312" w:cs="仿宋_GB2312"/>
          <w:bCs/>
          <w:color w:val="000000"/>
          <w:sz w:val="32"/>
          <w:szCs w:val="32"/>
        </w:rPr>
      </w:pPr>
      <w:r>
        <w:rPr>
          <w:rFonts w:hint="eastAsia" w:ascii="仿宋_GB2312" w:hAnsi="仿宋_GB2312" w:eastAsia="仿宋_GB2312" w:cs="仿宋_GB2312"/>
          <w:bCs/>
          <w:color w:val="000000"/>
          <w:sz w:val="32"/>
          <w:szCs w:val="32"/>
        </w:rPr>
        <w:t>（注：1.应当由两名办案人员、当事人及抽样人员签名及签署日期。</w:t>
      </w:r>
    </w:p>
    <w:p>
      <w:pPr>
        <w:spacing w:line="560" w:lineRule="exact"/>
        <w:ind w:firstLine="640" w:firstLineChars="200"/>
        <w:rPr>
          <w:rFonts w:ascii="仿宋_GB2312" w:hAnsi="仿宋_GB2312" w:eastAsia="仿宋_GB2312" w:cs="仿宋_GB2312"/>
          <w:bCs/>
          <w:color w:val="000000"/>
          <w:sz w:val="32"/>
          <w:szCs w:val="32"/>
        </w:rPr>
      </w:pPr>
      <w:r>
        <w:rPr>
          <w:rFonts w:hint="eastAsia" w:ascii="仿宋_GB2312" w:hAnsi="仿宋_GB2312" w:eastAsia="仿宋_GB2312" w:cs="仿宋_GB2312"/>
          <w:bCs/>
          <w:color w:val="000000"/>
          <w:sz w:val="32"/>
          <w:szCs w:val="32"/>
        </w:rPr>
        <w:t>2.</w:t>
      </w:r>
      <w:bookmarkStart w:id="102" w:name="_Hlk160984705"/>
      <w:r>
        <w:rPr>
          <w:rFonts w:hint="eastAsia" w:ascii="仿宋_GB2312" w:hAnsi="仿宋_GB2312" w:eastAsia="仿宋_GB2312" w:cs="仿宋_GB2312"/>
          <w:bCs/>
          <w:color w:val="000000"/>
          <w:sz w:val="32"/>
          <w:szCs w:val="32"/>
        </w:rPr>
        <w:t>当事人不到场或者拒绝接受调查，当事人拒绝签名、盖章或者以其他方式确认的，办案人员应当在“备注”栏注明情况，并采取录音、录像等方式记录。必要时可邀请有关人员作为见证人。</w:t>
      </w:r>
      <w:bookmarkEnd w:id="102"/>
    </w:p>
    <w:p>
      <w:pPr>
        <w:spacing w:line="560" w:lineRule="exact"/>
        <w:ind w:firstLine="640" w:firstLineChars="200"/>
        <w:rPr>
          <w:rFonts w:ascii="仿宋_GB2312" w:hAnsi="仿宋_GB2312" w:eastAsia="仿宋_GB2312" w:cs="仿宋_GB2312"/>
          <w:bCs/>
          <w:color w:val="000000"/>
          <w:sz w:val="32"/>
          <w:szCs w:val="32"/>
        </w:rPr>
      </w:pPr>
      <w:r>
        <w:rPr>
          <w:rFonts w:hint="eastAsia" w:ascii="仿宋_GB2312" w:hAnsi="仿宋_GB2312" w:eastAsia="仿宋_GB2312" w:cs="仿宋_GB2312"/>
          <w:bCs/>
          <w:color w:val="000000"/>
          <w:sz w:val="32"/>
          <w:szCs w:val="32"/>
        </w:rPr>
        <w:t>3.填写“被抽样产品及抽样情况”栏时，应当完整、准确。被抽样品的规格、生产日期、批号、执行标准、保质期等应当按照抽样物品或者其外包装、说明书上记载的内容填写，如果没有或者无法确定其中某项内容的，应当注明。抽取样品数量包括检验样品数量以及备用样品数量;抽样基数是被抽样产品的总量。</w:t>
      </w:r>
    </w:p>
    <w:p>
      <w:pPr>
        <w:spacing w:line="560" w:lineRule="exact"/>
        <w:ind w:firstLine="640" w:firstLineChars="200"/>
        <w:rPr>
          <w:rFonts w:ascii="仿宋_GB2312" w:hAnsi="仿宋_GB2312" w:eastAsia="仿宋_GB2312" w:cs="仿宋_GB2312"/>
          <w:bCs/>
          <w:color w:val="000000"/>
          <w:sz w:val="32"/>
          <w:szCs w:val="32"/>
        </w:rPr>
      </w:pPr>
      <w:r>
        <w:rPr>
          <w:rFonts w:hint="eastAsia" w:ascii="仿宋_GB2312" w:hAnsi="仿宋_GB2312" w:eastAsia="仿宋_GB2312" w:cs="仿宋_GB2312"/>
          <w:bCs/>
          <w:color w:val="000000"/>
          <w:sz w:val="32"/>
          <w:szCs w:val="32"/>
        </w:rPr>
        <w:t>4.抽样取证的标准应当是现行有效的标准，完整引用标准的内容包括:组织代码+标准号+年代号+标注名称。</w:t>
      </w:r>
    </w:p>
    <w:p>
      <w:pPr>
        <w:spacing w:line="560" w:lineRule="exact"/>
        <w:ind w:firstLine="640" w:firstLineChars="200"/>
        <w:rPr>
          <w:rFonts w:ascii="仿宋_GB2312" w:hAnsi="仿宋_GB2312" w:eastAsia="仿宋_GB2312" w:cs="仿宋_GB2312"/>
          <w:bCs/>
          <w:color w:val="000000"/>
          <w:sz w:val="32"/>
          <w:szCs w:val="32"/>
        </w:rPr>
      </w:pPr>
      <w:r>
        <w:rPr>
          <w:rFonts w:hint="eastAsia" w:ascii="仿宋_GB2312" w:hAnsi="仿宋_GB2312" w:eastAsia="仿宋_GB2312" w:cs="仿宋_GB2312"/>
          <w:bCs/>
          <w:color w:val="000000"/>
          <w:sz w:val="32"/>
          <w:szCs w:val="32"/>
        </w:rPr>
        <w:t>5.办案人员应当对样品加贴封条并签名或盖章，“样品封样情况”应当写明被抽样品加封情况、备用样品封存地点。</w:t>
      </w:r>
    </w:p>
    <w:p>
      <w:pPr>
        <w:spacing w:line="560" w:lineRule="exact"/>
        <w:ind w:firstLine="640" w:firstLineChars="200"/>
        <w:rPr>
          <w:rFonts w:ascii="仿宋_GB2312" w:hAnsi="仿宋_GB2312" w:eastAsia="仿宋_GB2312" w:cs="仿宋_GB2312"/>
          <w:bCs/>
          <w:color w:val="000000"/>
          <w:sz w:val="32"/>
          <w:szCs w:val="32"/>
        </w:rPr>
      </w:pPr>
      <w:r>
        <w:rPr>
          <w:rFonts w:hint="eastAsia" w:ascii="仿宋_GB2312" w:hAnsi="仿宋_GB2312" w:eastAsia="仿宋_GB2312" w:cs="仿宋_GB2312"/>
          <w:bCs/>
          <w:color w:val="000000"/>
          <w:sz w:val="32"/>
          <w:szCs w:val="32"/>
        </w:rPr>
        <w:t>6.</w:t>
      </w:r>
      <w:bookmarkStart w:id="103" w:name="_Hlk160984759"/>
      <w:r>
        <w:rPr>
          <w:rFonts w:hint="eastAsia" w:ascii="仿宋_GB2312" w:hAnsi="仿宋_GB2312" w:eastAsia="仿宋_GB2312" w:cs="仿宋_GB2312"/>
          <w:bCs/>
          <w:color w:val="000000"/>
          <w:sz w:val="32"/>
          <w:szCs w:val="32"/>
        </w:rPr>
        <w:t>通过网络、电话购买等方式抽样取证的，还应当采取拍照、截屏等方式对交易过程、商品拆包查验及封样等过程进行记录，必要时可以采取公证方式对抽样全过程进行公证。</w:t>
      </w:r>
      <w:bookmarkEnd w:id="103"/>
      <w:r>
        <w:rPr>
          <w:rFonts w:hint="eastAsia" w:ascii="仿宋_GB2312" w:hAnsi="仿宋_GB2312" w:eastAsia="仿宋_GB2312" w:cs="仿宋_GB2312"/>
          <w:bCs/>
          <w:color w:val="000000"/>
          <w:sz w:val="32"/>
          <w:szCs w:val="32"/>
        </w:rPr>
        <w:t>）</w:t>
      </w:r>
    </w:p>
    <w:p>
      <w:pPr>
        <w:spacing w:line="640" w:lineRule="exact"/>
        <w:outlineLvl w:val="0"/>
        <w:rPr>
          <w:rFonts w:ascii="方正小标宋简体" w:hAnsi="方正小标宋简体" w:eastAsia="方正小标宋简体" w:cs="方正小标宋简体"/>
          <w:bCs/>
          <w:sz w:val="44"/>
          <w:szCs w:val="44"/>
          <w:u w:val="single"/>
        </w:rPr>
      </w:pPr>
    </w:p>
    <w:p>
      <w:pPr>
        <w:spacing w:line="640" w:lineRule="exact"/>
        <w:outlineLvl w:val="0"/>
        <w:rPr>
          <w:rFonts w:ascii="方正小标宋简体" w:hAnsi="方正小标宋简体" w:eastAsia="方正小标宋简体" w:cs="方正小标宋简体"/>
          <w:bCs/>
          <w:sz w:val="44"/>
          <w:szCs w:val="44"/>
          <w:u w:val="single"/>
        </w:rPr>
      </w:pPr>
    </w:p>
    <w:p>
      <w:pPr>
        <w:spacing w:line="640" w:lineRule="exact"/>
        <w:jc w:val="center"/>
        <w:outlineLvl w:val="0"/>
        <w:rPr>
          <w:rFonts w:ascii="方正小标宋简体" w:hAnsi="方正小标宋简体" w:eastAsia="方正小标宋简体" w:cs="方正小标宋简体"/>
          <w:bCs/>
          <w:sz w:val="44"/>
          <w:szCs w:val="44"/>
          <w:u w:val="single"/>
        </w:rPr>
      </w:pPr>
    </w:p>
    <w:p>
      <w:pPr>
        <w:spacing w:line="640" w:lineRule="exact"/>
        <w:outlineLvl w:val="0"/>
        <w:rPr>
          <w:rFonts w:ascii="方正小标宋简体" w:hAnsi="方正小标宋简体" w:eastAsia="方正小标宋简体" w:cs="方正小标宋简体"/>
          <w:bCs/>
          <w:sz w:val="44"/>
          <w:szCs w:val="44"/>
          <w:u w:val="single"/>
        </w:rPr>
      </w:pPr>
    </w:p>
    <w:p>
      <w:pPr>
        <w:spacing w:line="640" w:lineRule="exact"/>
        <w:jc w:val="center"/>
        <w:outlineLvl w:val="0"/>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Cs/>
          <w:sz w:val="44"/>
          <w:szCs w:val="44"/>
          <w:u w:val="single"/>
        </w:rPr>
        <w:t>保定市</w:t>
      </w:r>
      <w:bookmarkStart w:id="104" w:name="_Toc76683329"/>
      <w:bookmarkStart w:id="105" w:name="_Toc2923"/>
      <w:r>
        <w:rPr>
          <w:rFonts w:hint="eastAsia" w:ascii="方正小标宋简体" w:hAnsi="方正小标宋简体" w:eastAsia="方正小标宋简体" w:cs="方正小标宋简体"/>
          <w:bCs/>
          <w:sz w:val="44"/>
          <w:szCs w:val="44"/>
        </w:rPr>
        <w:t>市场监督管理局</w:t>
      </w:r>
      <w:bookmarkEnd w:id="104"/>
      <w:bookmarkEnd w:id="105"/>
    </w:p>
    <w:p>
      <w:pPr>
        <w:spacing w:line="640" w:lineRule="exact"/>
        <w:jc w:val="center"/>
        <w:outlineLvl w:val="0"/>
        <w:rPr>
          <w:rFonts w:ascii="Times New Roman" w:hAnsi="Times New Roman" w:eastAsia="方正小标宋简体" w:cs="方正小标宋简体"/>
          <w:bCs/>
          <w:sz w:val="30"/>
          <w:szCs w:val="30"/>
        </w:rPr>
      </w:pPr>
      <w:bookmarkStart w:id="106" w:name="_Toc76683330"/>
      <w:r>
        <w:rPr>
          <w:rFonts w:hint="eastAsia" w:ascii="Times New Roman" w:hAnsi="方正小标宋简体" w:eastAsia="方正小标宋简体" w:cs="方正小标宋简体"/>
          <w:bCs/>
          <w:sz w:val="44"/>
          <w:szCs w:val="44"/>
        </w:rPr>
        <w:t>检测委托书</w:t>
      </w:r>
      <w:bookmarkEnd w:id="106"/>
    </w:p>
    <w:p>
      <w:pPr>
        <w:spacing w:line="460" w:lineRule="exact"/>
        <w:jc w:val="center"/>
        <w:outlineLvl w:val="1"/>
        <w:rPr>
          <w:rFonts w:ascii="仿宋_GB2312" w:hAnsi="仿宋_GB2312" w:eastAsia="仿宋_GB2312" w:cs="仿宋_GB2312"/>
          <w:sz w:val="32"/>
          <w:szCs w:val="32"/>
        </w:rPr>
      </w:pPr>
      <w:r>
        <w:rPr>
          <w:rFonts w:hint="eastAsia" w:ascii="仿宋_GB2312" w:hAnsi="仿宋_GB2312" w:eastAsia="仿宋_GB2312" w:cs="仿宋_GB2312"/>
          <w:sz w:val="32"/>
          <w:szCs w:val="32"/>
          <w:u w:val="single"/>
        </w:rPr>
        <w:t>保</w:t>
      </w:r>
      <w:r>
        <w:rPr>
          <w:rFonts w:hint="eastAsia" w:ascii="仿宋_GB2312" w:hAnsi="仿宋_GB2312" w:eastAsia="仿宋_GB2312" w:cs="仿宋_GB2312"/>
          <w:sz w:val="32"/>
          <w:szCs w:val="32"/>
        </w:rPr>
        <w:t>市监检鉴委〔</w:t>
      </w:r>
      <w:r>
        <w:rPr>
          <w:rFonts w:hint="eastAsia" w:ascii="仿宋_GB2312" w:hAnsi="仿宋_GB2312" w:eastAsia="仿宋_GB2312" w:cs="仿宋_GB2312"/>
          <w:sz w:val="32"/>
          <w:szCs w:val="32"/>
          <w:u w:val="single"/>
        </w:rPr>
        <w:t>20XX</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u w:val="single"/>
        </w:rPr>
        <w:t xml:space="preserve"> X </w:t>
      </w:r>
      <w:r>
        <w:rPr>
          <w:rFonts w:hint="eastAsia" w:ascii="仿宋_GB2312" w:hAnsi="仿宋_GB2312" w:eastAsia="仿宋_GB2312" w:cs="仿宋_GB2312"/>
          <w:sz w:val="32"/>
          <w:szCs w:val="32"/>
        </w:rPr>
        <w:t>号</w:t>
      </w:r>
    </w:p>
    <w:p>
      <w:pPr>
        <w:spacing w:beforeLines="100" w:line="460" w:lineRule="exact"/>
        <w:jc w:val="left"/>
        <w:rPr>
          <w:rFonts w:ascii="仿宋_GB2312" w:hAnsi="仿宋_GB2312" w:eastAsia="仿宋_GB2312" w:cs="仿宋_GB2312"/>
          <w:sz w:val="32"/>
          <w:szCs w:val="32"/>
        </w:rPr>
      </w:pPr>
      <w:r>
        <w:rPr>
          <w:rFonts w:hint="eastAsia" w:ascii="仿宋_GB2312" w:hAnsi="仿宋_GB2312" w:eastAsia="仿宋_GB2312" w:cs="仿宋_GB2312"/>
          <w:sz w:val="32"/>
          <w:szCs w:val="32"/>
          <w:u w:val="single"/>
        </w:rPr>
        <w:t>XX食品检验中心</w:t>
      </w:r>
      <w:r>
        <w:rPr>
          <w:rFonts w:hint="eastAsia" w:ascii="仿宋_GB2312" w:hAnsi="仿宋_GB2312" w:eastAsia="仿宋_GB2312" w:cs="仿宋_GB2312"/>
          <w:sz w:val="32"/>
          <w:szCs w:val="32"/>
        </w:rPr>
        <w:t>：</w:t>
      </w:r>
    </w:p>
    <w:p>
      <w:pPr>
        <w:spacing w:beforeLines="50" w:line="460" w:lineRule="exact"/>
        <w:jc w:val="left"/>
        <w:rPr>
          <w:rFonts w:ascii="仿宋_GB2312" w:hAnsi="仿宋_GB2312" w:eastAsia="仿宋_GB2312" w:cs="仿宋_GB2312"/>
          <w:spacing w:val="-20"/>
          <w:sz w:val="32"/>
          <w:szCs w:val="32"/>
        </w:rPr>
      </w:pPr>
      <w:r>
        <w:rPr>
          <w:rFonts w:hint="eastAsia" w:ascii="仿宋_GB2312" w:hAnsi="仿宋_GB2312" w:eastAsia="仿宋_GB2312" w:cs="仿宋_GB2312"/>
          <w:sz w:val="32"/>
          <w:szCs w:val="32"/>
        </w:rPr>
        <w:t>本局现委托你单位对下列物品进行</w:t>
      </w:r>
      <w:r>
        <w:rPr>
          <w:rFonts w:hint="eastAsia" w:ascii="仿宋_GB2312" w:hAnsi="仿宋_GB2312" w:eastAsia="仿宋_GB2312" w:cs="仿宋_GB2312"/>
          <w:sz w:val="32"/>
          <w:szCs w:val="32"/>
          <w:u w:val="single"/>
        </w:rPr>
        <w:t>检测</w:t>
      </w:r>
      <w:r>
        <w:rPr>
          <w:rFonts w:hint="eastAsia" w:ascii="仿宋_GB2312" w:hAnsi="仿宋_GB2312" w:eastAsia="仿宋_GB2312" w:cs="仿宋_GB2312"/>
          <w:sz w:val="32"/>
          <w:szCs w:val="32"/>
        </w:rPr>
        <w:t>:</w:t>
      </w:r>
      <w:r>
        <w:rPr>
          <w:rFonts w:hint="eastAsia" w:ascii="仿宋_GB2312" w:hAnsi="仿宋_GB2312" w:eastAsia="仿宋_GB2312" w:cs="仿宋_GB2312"/>
          <w:spacing w:val="-20"/>
          <w:sz w:val="32"/>
          <w:szCs w:val="32"/>
        </w:rPr>
        <w:t xml:space="preserve"> </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1083"/>
        <w:gridCol w:w="812"/>
        <w:gridCol w:w="1488"/>
        <w:gridCol w:w="1490"/>
        <w:gridCol w:w="816"/>
        <w:gridCol w:w="907"/>
        <w:gridCol w:w="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948" w:type="dxa"/>
            <w:vAlign w:val="center"/>
          </w:tcPr>
          <w:p>
            <w:pPr>
              <w:spacing w:line="460" w:lineRule="exact"/>
              <w:jc w:val="center"/>
              <w:rPr>
                <w:rFonts w:ascii="仿宋_GB2312" w:hAnsi="仿宋_GB2312" w:eastAsia="仿宋_GB2312" w:cs="仿宋_GB2312"/>
                <w:sz w:val="24"/>
              </w:rPr>
            </w:pPr>
            <w:r>
              <w:rPr>
                <w:rFonts w:hint="eastAsia" w:ascii="仿宋_GB2312" w:hAnsi="仿宋_GB2312" w:eastAsia="仿宋_GB2312" w:cs="仿宋_GB2312"/>
                <w:sz w:val="24"/>
              </w:rPr>
              <w:t>样品</w:t>
            </w:r>
          </w:p>
          <w:p>
            <w:pPr>
              <w:spacing w:line="460" w:lineRule="exact"/>
              <w:jc w:val="center"/>
              <w:rPr>
                <w:rFonts w:ascii="仿宋_GB2312" w:hAnsi="仿宋_GB2312" w:eastAsia="仿宋_GB2312" w:cs="仿宋_GB2312"/>
                <w:sz w:val="24"/>
              </w:rPr>
            </w:pPr>
            <w:r>
              <w:rPr>
                <w:rFonts w:hint="eastAsia" w:ascii="仿宋_GB2312" w:hAnsi="仿宋_GB2312" w:eastAsia="仿宋_GB2312" w:cs="仿宋_GB2312"/>
                <w:sz w:val="24"/>
              </w:rPr>
              <w:t>名称</w:t>
            </w:r>
          </w:p>
        </w:tc>
        <w:tc>
          <w:tcPr>
            <w:tcW w:w="1083" w:type="dxa"/>
            <w:vAlign w:val="center"/>
          </w:tcPr>
          <w:p>
            <w:pPr>
              <w:spacing w:line="460" w:lineRule="exact"/>
              <w:jc w:val="center"/>
              <w:rPr>
                <w:rFonts w:ascii="仿宋_GB2312" w:hAnsi="仿宋_GB2312" w:eastAsia="仿宋_GB2312" w:cs="仿宋_GB2312"/>
                <w:sz w:val="24"/>
              </w:rPr>
            </w:pPr>
            <w:r>
              <w:rPr>
                <w:rFonts w:hint="eastAsia" w:ascii="仿宋_GB2312" w:hAnsi="仿宋_GB2312" w:eastAsia="仿宋_GB2312" w:cs="仿宋_GB2312"/>
                <w:sz w:val="24"/>
              </w:rPr>
              <w:t>规格/</w:t>
            </w:r>
          </w:p>
          <w:p>
            <w:pPr>
              <w:spacing w:line="460" w:lineRule="exact"/>
              <w:jc w:val="center"/>
              <w:rPr>
                <w:rFonts w:ascii="仿宋_GB2312" w:hAnsi="仿宋_GB2312" w:eastAsia="仿宋_GB2312" w:cs="仿宋_GB2312"/>
                <w:sz w:val="24"/>
              </w:rPr>
            </w:pPr>
            <w:r>
              <w:rPr>
                <w:rFonts w:hint="eastAsia" w:ascii="仿宋_GB2312" w:hAnsi="仿宋_GB2312" w:eastAsia="仿宋_GB2312" w:cs="仿宋_GB2312"/>
                <w:sz w:val="24"/>
              </w:rPr>
              <w:t>型号</w:t>
            </w:r>
          </w:p>
        </w:tc>
        <w:tc>
          <w:tcPr>
            <w:tcW w:w="812" w:type="dxa"/>
            <w:vAlign w:val="center"/>
          </w:tcPr>
          <w:p>
            <w:pPr>
              <w:spacing w:line="460" w:lineRule="exact"/>
              <w:jc w:val="center"/>
              <w:rPr>
                <w:rFonts w:ascii="仿宋_GB2312" w:hAnsi="仿宋_GB2312" w:eastAsia="仿宋_GB2312" w:cs="仿宋_GB2312"/>
                <w:sz w:val="24"/>
              </w:rPr>
            </w:pPr>
            <w:r>
              <w:rPr>
                <w:rFonts w:hint="eastAsia" w:ascii="仿宋_GB2312" w:hAnsi="仿宋_GB2312" w:eastAsia="仿宋_GB2312" w:cs="仿宋_GB2312"/>
                <w:sz w:val="24"/>
              </w:rPr>
              <w:t>等级</w:t>
            </w:r>
          </w:p>
        </w:tc>
        <w:tc>
          <w:tcPr>
            <w:tcW w:w="1488" w:type="dxa"/>
            <w:vAlign w:val="center"/>
          </w:tcPr>
          <w:p>
            <w:pPr>
              <w:spacing w:line="460" w:lineRule="exact"/>
              <w:jc w:val="center"/>
              <w:rPr>
                <w:rFonts w:ascii="仿宋_GB2312" w:hAnsi="仿宋_GB2312" w:eastAsia="仿宋_GB2312" w:cs="仿宋_GB2312"/>
                <w:sz w:val="24"/>
              </w:rPr>
            </w:pPr>
            <w:r>
              <w:rPr>
                <w:rFonts w:hint="eastAsia" w:ascii="仿宋_GB2312" w:hAnsi="仿宋_GB2312" w:eastAsia="仿宋_GB2312" w:cs="仿宋_GB2312"/>
                <w:sz w:val="24"/>
              </w:rPr>
              <w:t>生产日期</w:t>
            </w:r>
          </w:p>
          <w:p>
            <w:pPr>
              <w:spacing w:line="460" w:lineRule="exact"/>
              <w:jc w:val="center"/>
              <w:rPr>
                <w:rFonts w:ascii="仿宋_GB2312" w:hAnsi="仿宋_GB2312" w:eastAsia="仿宋_GB2312" w:cs="仿宋_GB2312"/>
                <w:sz w:val="24"/>
              </w:rPr>
            </w:pPr>
            <w:r>
              <w:rPr>
                <w:rFonts w:hint="eastAsia" w:ascii="仿宋_GB2312" w:hAnsi="仿宋_GB2312" w:eastAsia="仿宋_GB2312" w:cs="仿宋_GB2312"/>
                <w:sz w:val="24"/>
              </w:rPr>
              <w:t>/批号</w:t>
            </w:r>
          </w:p>
        </w:tc>
        <w:tc>
          <w:tcPr>
            <w:tcW w:w="1490" w:type="dxa"/>
            <w:vAlign w:val="center"/>
          </w:tcPr>
          <w:p>
            <w:pPr>
              <w:spacing w:line="460" w:lineRule="exact"/>
              <w:jc w:val="center"/>
              <w:rPr>
                <w:rFonts w:ascii="仿宋_GB2312" w:hAnsi="仿宋_GB2312" w:eastAsia="仿宋_GB2312" w:cs="仿宋_GB2312"/>
                <w:sz w:val="24"/>
              </w:rPr>
            </w:pPr>
            <w:r>
              <w:rPr>
                <w:rFonts w:hint="eastAsia" w:ascii="仿宋_GB2312" w:hAnsi="仿宋_GB2312" w:eastAsia="仿宋_GB2312" w:cs="仿宋_GB2312"/>
                <w:sz w:val="24"/>
              </w:rPr>
              <w:t>适用标准</w:t>
            </w:r>
          </w:p>
          <w:p>
            <w:pPr>
              <w:spacing w:line="460" w:lineRule="exact"/>
              <w:jc w:val="center"/>
              <w:rPr>
                <w:rFonts w:ascii="仿宋_GB2312" w:hAnsi="仿宋_GB2312" w:eastAsia="仿宋_GB2312" w:cs="仿宋_GB2312"/>
                <w:sz w:val="24"/>
              </w:rPr>
            </w:pPr>
            <w:r>
              <w:rPr>
                <w:rFonts w:hint="eastAsia" w:ascii="仿宋_GB2312" w:hAnsi="仿宋_GB2312" w:eastAsia="仿宋_GB2312" w:cs="仿宋_GB2312"/>
                <w:sz w:val="24"/>
              </w:rPr>
              <w:t>或者规则</w:t>
            </w:r>
          </w:p>
        </w:tc>
        <w:tc>
          <w:tcPr>
            <w:tcW w:w="816" w:type="dxa"/>
            <w:vAlign w:val="center"/>
          </w:tcPr>
          <w:p>
            <w:pPr>
              <w:spacing w:line="460" w:lineRule="exact"/>
              <w:jc w:val="center"/>
              <w:rPr>
                <w:rFonts w:ascii="仿宋_GB2312" w:hAnsi="仿宋_GB2312" w:eastAsia="仿宋_GB2312" w:cs="仿宋_GB2312"/>
                <w:sz w:val="24"/>
              </w:rPr>
            </w:pPr>
            <w:r>
              <w:rPr>
                <w:rFonts w:hint="eastAsia" w:ascii="仿宋_GB2312" w:hAnsi="仿宋_GB2312" w:eastAsia="仿宋_GB2312" w:cs="仿宋_GB2312"/>
                <w:sz w:val="24"/>
              </w:rPr>
              <w:t>样品</w:t>
            </w:r>
          </w:p>
          <w:p>
            <w:pPr>
              <w:spacing w:line="460" w:lineRule="exact"/>
              <w:jc w:val="center"/>
              <w:rPr>
                <w:rFonts w:ascii="仿宋_GB2312" w:hAnsi="仿宋_GB2312" w:eastAsia="仿宋_GB2312" w:cs="仿宋_GB2312"/>
                <w:sz w:val="24"/>
              </w:rPr>
            </w:pPr>
            <w:r>
              <w:rPr>
                <w:rFonts w:hint="eastAsia" w:ascii="仿宋_GB2312" w:hAnsi="仿宋_GB2312" w:eastAsia="仿宋_GB2312" w:cs="仿宋_GB2312"/>
                <w:sz w:val="24"/>
              </w:rPr>
              <w:t>数量</w:t>
            </w:r>
          </w:p>
        </w:tc>
        <w:tc>
          <w:tcPr>
            <w:tcW w:w="907" w:type="dxa"/>
            <w:vAlign w:val="center"/>
          </w:tcPr>
          <w:p>
            <w:pPr>
              <w:spacing w:line="460" w:lineRule="exact"/>
              <w:jc w:val="center"/>
              <w:rPr>
                <w:rFonts w:ascii="仿宋_GB2312" w:hAnsi="仿宋_GB2312" w:eastAsia="仿宋_GB2312" w:cs="仿宋_GB2312"/>
                <w:sz w:val="24"/>
              </w:rPr>
            </w:pPr>
            <w:r>
              <w:rPr>
                <w:rFonts w:hint="eastAsia" w:ascii="仿宋_GB2312" w:hAnsi="仿宋_GB2312" w:eastAsia="仿宋_GB2312" w:cs="仿宋_GB2312"/>
                <w:sz w:val="24"/>
              </w:rPr>
              <w:t>检验</w:t>
            </w:r>
          </w:p>
          <w:p>
            <w:pPr>
              <w:spacing w:line="460" w:lineRule="exact"/>
              <w:jc w:val="center"/>
              <w:rPr>
                <w:rFonts w:ascii="仿宋_GB2312" w:hAnsi="仿宋_GB2312" w:eastAsia="仿宋_GB2312" w:cs="仿宋_GB2312"/>
                <w:sz w:val="24"/>
              </w:rPr>
            </w:pPr>
            <w:r>
              <w:rPr>
                <w:rFonts w:hint="eastAsia" w:ascii="仿宋_GB2312" w:hAnsi="仿宋_GB2312" w:eastAsia="仿宋_GB2312" w:cs="仿宋_GB2312"/>
                <w:sz w:val="24"/>
              </w:rPr>
              <w:t>项目</w:t>
            </w:r>
          </w:p>
        </w:tc>
        <w:tc>
          <w:tcPr>
            <w:tcW w:w="956" w:type="dxa"/>
            <w:vAlign w:val="center"/>
          </w:tcPr>
          <w:p>
            <w:pPr>
              <w:spacing w:line="460" w:lineRule="exact"/>
              <w:jc w:val="center"/>
              <w:rPr>
                <w:rFonts w:ascii="仿宋_GB2312" w:hAnsi="仿宋_GB2312" w:eastAsia="仿宋_GB2312" w:cs="仿宋_GB2312"/>
                <w:sz w:val="24"/>
              </w:rPr>
            </w:pPr>
            <w:r>
              <w:rPr>
                <w:rFonts w:hint="eastAsia" w:ascii="仿宋_GB2312" w:hAnsi="仿宋_GB2312" w:eastAsia="仿宋_GB2312" w:cs="仿宋_GB2312"/>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948" w:type="dxa"/>
            <w:vAlign w:val="center"/>
          </w:tcPr>
          <w:p>
            <w:pPr>
              <w:spacing w:line="460" w:lineRule="exact"/>
              <w:jc w:val="center"/>
              <w:rPr>
                <w:rFonts w:ascii="仿宋_GB2312" w:hAnsi="仿宋_GB2312" w:eastAsia="仿宋_GB2312" w:cs="仿宋_GB2312"/>
                <w:sz w:val="24"/>
              </w:rPr>
            </w:pPr>
            <w:r>
              <w:rPr>
                <w:rFonts w:hint="eastAsia" w:ascii="仿宋_GB2312" w:hAnsi="仿宋_GB2312" w:eastAsia="仿宋_GB2312" w:cs="仿宋_GB2312"/>
                <w:sz w:val="24"/>
              </w:rPr>
              <w:t>XX 牌</w:t>
            </w:r>
          </w:p>
          <w:p>
            <w:pPr>
              <w:spacing w:line="460" w:lineRule="exact"/>
              <w:jc w:val="center"/>
              <w:rPr>
                <w:rFonts w:ascii="仿宋_GB2312" w:hAnsi="仿宋_GB2312" w:eastAsia="仿宋_GB2312" w:cs="仿宋_GB2312"/>
                <w:sz w:val="24"/>
              </w:rPr>
            </w:pPr>
            <w:r>
              <w:rPr>
                <w:rFonts w:hint="eastAsia" w:ascii="仿宋_GB2312" w:hAnsi="仿宋_GB2312" w:eastAsia="仿宋_GB2312" w:cs="仿宋_GB2312"/>
                <w:sz w:val="24"/>
              </w:rPr>
              <w:t>话梅皇</w:t>
            </w:r>
          </w:p>
        </w:tc>
        <w:tc>
          <w:tcPr>
            <w:tcW w:w="1083" w:type="dxa"/>
            <w:vAlign w:val="center"/>
          </w:tcPr>
          <w:p>
            <w:pPr>
              <w:spacing w:line="460" w:lineRule="exact"/>
              <w:jc w:val="center"/>
              <w:rPr>
                <w:rFonts w:ascii="仿宋_GB2312" w:hAnsi="仿宋_GB2312" w:eastAsia="仿宋_GB2312" w:cs="仿宋_GB2312"/>
                <w:sz w:val="24"/>
              </w:rPr>
            </w:pPr>
            <w:r>
              <w:rPr>
                <w:rFonts w:hint="eastAsia" w:ascii="仿宋_GB2312" w:hAnsi="仿宋_GB2312" w:eastAsia="仿宋_GB2312" w:cs="仿宋_GB2312"/>
                <w:sz w:val="24"/>
              </w:rPr>
              <w:t>200 克/袋</w:t>
            </w:r>
          </w:p>
        </w:tc>
        <w:tc>
          <w:tcPr>
            <w:tcW w:w="812" w:type="dxa"/>
            <w:vAlign w:val="center"/>
          </w:tcPr>
          <w:p>
            <w:pPr>
              <w:spacing w:line="460" w:lineRule="exact"/>
              <w:jc w:val="center"/>
              <w:rPr>
                <w:rFonts w:ascii="仿宋_GB2312" w:hAnsi="仿宋_GB2312" w:eastAsia="仿宋_GB2312" w:cs="仿宋_GB2312"/>
                <w:sz w:val="24"/>
              </w:rPr>
            </w:pPr>
            <w:r>
              <w:rPr>
                <w:rFonts w:hint="eastAsia" w:ascii="仿宋_GB2312" w:hAnsi="仿宋_GB2312" w:eastAsia="仿宋_GB2312" w:cs="仿宋_GB2312"/>
                <w:sz w:val="24"/>
              </w:rPr>
              <w:t>/</w:t>
            </w:r>
          </w:p>
        </w:tc>
        <w:tc>
          <w:tcPr>
            <w:tcW w:w="1488" w:type="dxa"/>
            <w:vAlign w:val="center"/>
          </w:tcPr>
          <w:p>
            <w:pPr>
              <w:spacing w:line="460" w:lineRule="exact"/>
              <w:jc w:val="center"/>
              <w:rPr>
                <w:rFonts w:ascii="仿宋_GB2312" w:hAnsi="仿宋_GB2312" w:eastAsia="仿宋_GB2312" w:cs="仿宋_GB2312"/>
                <w:sz w:val="24"/>
              </w:rPr>
            </w:pPr>
            <w:r>
              <w:rPr>
                <w:rFonts w:hint="eastAsia" w:ascii="仿宋_GB2312" w:hAnsi="仿宋_GB2312" w:eastAsia="仿宋_GB2312" w:cs="仿宋_GB2312"/>
                <w:sz w:val="24"/>
              </w:rPr>
              <w:t>20XX0926</w:t>
            </w:r>
          </w:p>
        </w:tc>
        <w:tc>
          <w:tcPr>
            <w:tcW w:w="1490" w:type="dxa"/>
            <w:vAlign w:val="center"/>
          </w:tcPr>
          <w:p>
            <w:pPr>
              <w:spacing w:line="460" w:lineRule="exact"/>
              <w:jc w:val="center"/>
              <w:rPr>
                <w:rFonts w:ascii="仿宋_GB2312" w:hAnsi="仿宋_GB2312" w:eastAsia="仿宋_GB2312" w:cs="仿宋_GB2312"/>
                <w:sz w:val="24"/>
              </w:rPr>
            </w:pPr>
            <w:r>
              <w:rPr>
                <w:rFonts w:hint="eastAsia" w:ascii="仿宋_GB2312" w:hAnsi="仿宋_GB2312" w:eastAsia="仿宋_GB2312" w:cs="仿宋_GB2312"/>
                <w:sz w:val="24"/>
              </w:rPr>
              <w:t>GB14884-</w:t>
            </w:r>
          </w:p>
          <w:p>
            <w:pPr>
              <w:spacing w:line="460" w:lineRule="exact"/>
              <w:jc w:val="center"/>
              <w:rPr>
                <w:rFonts w:ascii="仿宋_GB2312" w:hAnsi="仿宋_GB2312" w:eastAsia="仿宋_GB2312" w:cs="仿宋_GB2312"/>
                <w:sz w:val="24"/>
              </w:rPr>
            </w:pPr>
            <w:r>
              <w:rPr>
                <w:rFonts w:hint="eastAsia" w:ascii="仿宋_GB2312" w:hAnsi="仿宋_GB2312" w:eastAsia="仿宋_GB2312" w:cs="仿宋_GB2312"/>
                <w:sz w:val="24"/>
              </w:rPr>
              <w:t>2016</w:t>
            </w:r>
          </w:p>
        </w:tc>
        <w:tc>
          <w:tcPr>
            <w:tcW w:w="816" w:type="dxa"/>
            <w:vAlign w:val="center"/>
          </w:tcPr>
          <w:p>
            <w:pPr>
              <w:spacing w:line="460" w:lineRule="exact"/>
              <w:jc w:val="center"/>
              <w:rPr>
                <w:rFonts w:ascii="仿宋_GB2312" w:hAnsi="仿宋_GB2312" w:eastAsia="仿宋_GB2312" w:cs="仿宋_GB2312"/>
                <w:sz w:val="24"/>
              </w:rPr>
            </w:pPr>
            <w:r>
              <w:rPr>
                <w:rFonts w:hint="eastAsia" w:ascii="仿宋_GB2312" w:hAnsi="仿宋_GB2312" w:eastAsia="仿宋_GB2312" w:cs="仿宋_GB2312"/>
                <w:sz w:val="24"/>
              </w:rPr>
              <w:t>8袋</w:t>
            </w:r>
          </w:p>
        </w:tc>
        <w:tc>
          <w:tcPr>
            <w:tcW w:w="907" w:type="dxa"/>
            <w:vAlign w:val="center"/>
          </w:tcPr>
          <w:p>
            <w:pPr>
              <w:spacing w:line="460" w:lineRule="exact"/>
              <w:jc w:val="center"/>
              <w:rPr>
                <w:rFonts w:ascii="仿宋_GB2312" w:hAnsi="仿宋_GB2312" w:eastAsia="仿宋_GB2312" w:cs="仿宋_GB2312"/>
                <w:sz w:val="24"/>
              </w:rPr>
            </w:pPr>
            <w:r>
              <w:rPr>
                <w:rFonts w:hint="eastAsia" w:ascii="仿宋_GB2312" w:hAnsi="仿宋_GB2312" w:eastAsia="仿宋_GB2312" w:cs="仿宋_GB2312"/>
                <w:sz w:val="24"/>
              </w:rPr>
              <w:t>全项检验</w:t>
            </w:r>
          </w:p>
        </w:tc>
        <w:tc>
          <w:tcPr>
            <w:tcW w:w="956" w:type="dxa"/>
            <w:vAlign w:val="center"/>
          </w:tcPr>
          <w:p>
            <w:pPr>
              <w:spacing w:line="460" w:lineRule="exact"/>
              <w:jc w:val="center"/>
              <w:rPr>
                <w:rFonts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948" w:type="dxa"/>
            <w:vAlign w:val="center"/>
          </w:tcPr>
          <w:p>
            <w:pPr>
              <w:spacing w:line="460" w:lineRule="exact"/>
              <w:jc w:val="center"/>
              <w:rPr>
                <w:rFonts w:ascii="仿宋_GB2312" w:hAnsi="仿宋_GB2312" w:eastAsia="仿宋_GB2312" w:cs="仿宋_GB2312"/>
                <w:sz w:val="24"/>
              </w:rPr>
            </w:pPr>
            <w:r>
              <w:rPr>
                <w:rFonts w:hint="eastAsia" w:ascii="仿宋_GB2312" w:hAnsi="仿宋_GB2312" w:eastAsia="仿宋_GB2312" w:cs="仿宋_GB2312"/>
                <w:sz w:val="24"/>
              </w:rPr>
              <w:t>（以下空白）</w:t>
            </w:r>
          </w:p>
        </w:tc>
        <w:tc>
          <w:tcPr>
            <w:tcW w:w="1083" w:type="dxa"/>
            <w:vAlign w:val="center"/>
          </w:tcPr>
          <w:p>
            <w:pPr>
              <w:spacing w:line="460" w:lineRule="exact"/>
              <w:jc w:val="center"/>
              <w:rPr>
                <w:rFonts w:ascii="仿宋_GB2312" w:hAnsi="仿宋_GB2312" w:eastAsia="仿宋_GB2312" w:cs="仿宋_GB2312"/>
                <w:sz w:val="24"/>
              </w:rPr>
            </w:pPr>
          </w:p>
        </w:tc>
        <w:tc>
          <w:tcPr>
            <w:tcW w:w="812" w:type="dxa"/>
            <w:vAlign w:val="center"/>
          </w:tcPr>
          <w:p>
            <w:pPr>
              <w:spacing w:line="460" w:lineRule="exact"/>
              <w:jc w:val="center"/>
              <w:rPr>
                <w:rFonts w:ascii="仿宋_GB2312" w:hAnsi="仿宋_GB2312" w:eastAsia="仿宋_GB2312" w:cs="仿宋_GB2312"/>
                <w:sz w:val="24"/>
              </w:rPr>
            </w:pPr>
          </w:p>
        </w:tc>
        <w:tc>
          <w:tcPr>
            <w:tcW w:w="1488" w:type="dxa"/>
            <w:vAlign w:val="center"/>
          </w:tcPr>
          <w:p>
            <w:pPr>
              <w:spacing w:line="460" w:lineRule="exact"/>
              <w:jc w:val="center"/>
              <w:rPr>
                <w:rFonts w:ascii="仿宋_GB2312" w:hAnsi="仿宋_GB2312" w:eastAsia="仿宋_GB2312" w:cs="仿宋_GB2312"/>
                <w:sz w:val="24"/>
              </w:rPr>
            </w:pPr>
          </w:p>
        </w:tc>
        <w:tc>
          <w:tcPr>
            <w:tcW w:w="1490" w:type="dxa"/>
            <w:vAlign w:val="center"/>
          </w:tcPr>
          <w:p>
            <w:pPr>
              <w:spacing w:line="460" w:lineRule="exact"/>
              <w:jc w:val="center"/>
              <w:rPr>
                <w:rFonts w:ascii="仿宋_GB2312" w:hAnsi="仿宋_GB2312" w:eastAsia="仿宋_GB2312" w:cs="仿宋_GB2312"/>
                <w:sz w:val="24"/>
              </w:rPr>
            </w:pPr>
          </w:p>
        </w:tc>
        <w:tc>
          <w:tcPr>
            <w:tcW w:w="816" w:type="dxa"/>
            <w:vAlign w:val="center"/>
          </w:tcPr>
          <w:p>
            <w:pPr>
              <w:spacing w:line="460" w:lineRule="exact"/>
              <w:jc w:val="center"/>
              <w:rPr>
                <w:rFonts w:ascii="仿宋_GB2312" w:hAnsi="仿宋_GB2312" w:eastAsia="仿宋_GB2312" w:cs="仿宋_GB2312"/>
                <w:sz w:val="24"/>
              </w:rPr>
            </w:pPr>
          </w:p>
        </w:tc>
        <w:tc>
          <w:tcPr>
            <w:tcW w:w="907" w:type="dxa"/>
            <w:vAlign w:val="center"/>
          </w:tcPr>
          <w:p>
            <w:pPr>
              <w:spacing w:line="460" w:lineRule="exact"/>
              <w:jc w:val="center"/>
              <w:rPr>
                <w:rFonts w:ascii="仿宋_GB2312" w:hAnsi="仿宋_GB2312" w:eastAsia="仿宋_GB2312" w:cs="仿宋_GB2312"/>
                <w:sz w:val="24"/>
              </w:rPr>
            </w:pPr>
          </w:p>
        </w:tc>
        <w:tc>
          <w:tcPr>
            <w:tcW w:w="956" w:type="dxa"/>
            <w:vAlign w:val="center"/>
          </w:tcPr>
          <w:p>
            <w:pPr>
              <w:spacing w:line="460" w:lineRule="exact"/>
              <w:jc w:val="center"/>
              <w:rPr>
                <w:rFonts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948" w:type="dxa"/>
            <w:vAlign w:val="center"/>
          </w:tcPr>
          <w:p>
            <w:pPr>
              <w:spacing w:line="460" w:lineRule="exact"/>
              <w:jc w:val="center"/>
              <w:rPr>
                <w:rFonts w:ascii="仿宋_GB2312" w:hAnsi="仿宋_GB2312" w:eastAsia="仿宋_GB2312" w:cs="仿宋_GB2312"/>
                <w:sz w:val="24"/>
              </w:rPr>
            </w:pPr>
          </w:p>
        </w:tc>
        <w:tc>
          <w:tcPr>
            <w:tcW w:w="1083" w:type="dxa"/>
            <w:vAlign w:val="center"/>
          </w:tcPr>
          <w:p>
            <w:pPr>
              <w:spacing w:line="460" w:lineRule="exact"/>
              <w:jc w:val="center"/>
              <w:rPr>
                <w:rFonts w:ascii="仿宋_GB2312" w:hAnsi="仿宋_GB2312" w:eastAsia="仿宋_GB2312" w:cs="仿宋_GB2312"/>
                <w:sz w:val="24"/>
              </w:rPr>
            </w:pPr>
          </w:p>
        </w:tc>
        <w:tc>
          <w:tcPr>
            <w:tcW w:w="812" w:type="dxa"/>
            <w:vAlign w:val="center"/>
          </w:tcPr>
          <w:p>
            <w:pPr>
              <w:spacing w:line="460" w:lineRule="exact"/>
              <w:jc w:val="center"/>
              <w:rPr>
                <w:rFonts w:ascii="仿宋_GB2312" w:hAnsi="仿宋_GB2312" w:eastAsia="仿宋_GB2312" w:cs="仿宋_GB2312"/>
                <w:sz w:val="24"/>
              </w:rPr>
            </w:pPr>
          </w:p>
        </w:tc>
        <w:tc>
          <w:tcPr>
            <w:tcW w:w="1488" w:type="dxa"/>
            <w:vAlign w:val="center"/>
          </w:tcPr>
          <w:p>
            <w:pPr>
              <w:spacing w:line="460" w:lineRule="exact"/>
              <w:jc w:val="center"/>
              <w:rPr>
                <w:rFonts w:ascii="仿宋_GB2312" w:hAnsi="仿宋_GB2312" w:eastAsia="仿宋_GB2312" w:cs="仿宋_GB2312"/>
                <w:sz w:val="24"/>
              </w:rPr>
            </w:pPr>
          </w:p>
        </w:tc>
        <w:tc>
          <w:tcPr>
            <w:tcW w:w="1490" w:type="dxa"/>
            <w:vAlign w:val="center"/>
          </w:tcPr>
          <w:p>
            <w:pPr>
              <w:spacing w:line="460" w:lineRule="exact"/>
              <w:jc w:val="center"/>
              <w:rPr>
                <w:rFonts w:ascii="仿宋_GB2312" w:hAnsi="仿宋_GB2312" w:eastAsia="仿宋_GB2312" w:cs="仿宋_GB2312"/>
                <w:sz w:val="24"/>
              </w:rPr>
            </w:pPr>
          </w:p>
        </w:tc>
        <w:tc>
          <w:tcPr>
            <w:tcW w:w="816" w:type="dxa"/>
            <w:vAlign w:val="center"/>
          </w:tcPr>
          <w:p>
            <w:pPr>
              <w:spacing w:line="460" w:lineRule="exact"/>
              <w:jc w:val="center"/>
              <w:rPr>
                <w:rFonts w:ascii="仿宋_GB2312" w:hAnsi="仿宋_GB2312" w:eastAsia="仿宋_GB2312" w:cs="仿宋_GB2312"/>
                <w:sz w:val="24"/>
              </w:rPr>
            </w:pPr>
          </w:p>
        </w:tc>
        <w:tc>
          <w:tcPr>
            <w:tcW w:w="907" w:type="dxa"/>
            <w:vAlign w:val="center"/>
          </w:tcPr>
          <w:p>
            <w:pPr>
              <w:spacing w:line="460" w:lineRule="exact"/>
              <w:jc w:val="center"/>
              <w:rPr>
                <w:rFonts w:ascii="仿宋_GB2312" w:hAnsi="仿宋_GB2312" w:eastAsia="仿宋_GB2312" w:cs="仿宋_GB2312"/>
                <w:sz w:val="24"/>
              </w:rPr>
            </w:pPr>
          </w:p>
        </w:tc>
        <w:tc>
          <w:tcPr>
            <w:tcW w:w="956" w:type="dxa"/>
            <w:vAlign w:val="center"/>
          </w:tcPr>
          <w:p>
            <w:pPr>
              <w:spacing w:line="460" w:lineRule="exact"/>
              <w:jc w:val="center"/>
              <w:rPr>
                <w:rFonts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948" w:type="dxa"/>
            <w:vAlign w:val="center"/>
          </w:tcPr>
          <w:p>
            <w:pPr>
              <w:spacing w:line="460" w:lineRule="exact"/>
              <w:jc w:val="center"/>
              <w:rPr>
                <w:rFonts w:ascii="仿宋_GB2312" w:hAnsi="仿宋_GB2312" w:eastAsia="仿宋_GB2312" w:cs="仿宋_GB2312"/>
                <w:sz w:val="24"/>
              </w:rPr>
            </w:pPr>
          </w:p>
        </w:tc>
        <w:tc>
          <w:tcPr>
            <w:tcW w:w="1083" w:type="dxa"/>
            <w:vAlign w:val="center"/>
          </w:tcPr>
          <w:p>
            <w:pPr>
              <w:spacing w:line="460" w:lineRule="exact"/>
              <w:jc w:val="center"/>
              <w:rPr>
                <w:rFonts w:ascii="仿宋_GB2312" w:hAnsi="仿宋_GB2312" w:eastAsia="仿宋_GB2312" w:cs="仿宋_GB2312"/>
                <w:sz w:val="24"/>
              </w:rPr>
            </w:pPr>
          </w:p>
        </w:tc>
        <w:tc>
          <w:tcPr>
            <w:tcW w:w="812" w:type="dxa"/>
            <w:vAlign w:val="center"/>
          </w:tcPr>
          <w:p>
            <w:pPr>
              <w:spacing w:line="460" w:lineRule="exact"/>
              <w:jc w:val="center"/>
              <w:rPr>
                <w:rFonts w:ascii="仿宋_GB2312" w:hAnsi="仿宋_GB2312" w:eastAsia="仿宋_GB2312" w:cs="仿宋_GB2312"/>
                <w:sz w:val="24"/>
              </w:rPr>
            </w:pPr>
          </w:p>
        </w:tc>
        <w:tc>
          <w:tcPr>
            <w:tcW w:w="1488" w:type="dxa"/>
            <w:vAlign w:val="center"/>
          </w:tcPr>
          <w:p>
            <w:pPr>
              <w:spacing w:line="460" w:lineRule="exact"/>
              <w:jc w:val="center"/>
              <w:rPr>
                <w:rFonts w:ascii="仿宋_GB2312" w:hAnsi="仿宋_GB2312" w:eastAsia="仿宋_GB2312" w:cs="仿宋_GB2312"/>
                <w:sz w:val="24"/>
              </w:rPr>
            </w:pPr>
          </w:p>
        </w:tc>
        <w:tc>
          <w:tcPr>
            <w:tcW w:w="1490" w:type="dxa"/>
            <w:vAlign w:val="center"/>
          </w:tcPr>
          <w:p>
            <w:pPr>
              <w:spacing w:line="460" w:lineRule="exact"/>
              <w:jc w:val="center"/>
              <w:rPr>
                <w:rFonts w:ascii="仿宋_GB2312" w:hAnsi="仿宋_GB2312" w:eastAsia="仿宋_GB2312" w:cs="仿宋_GB2312"/>
                <w:sz w:val="24"/>
              </w:rPr>
            </w:pPr>
          </w:p>
        </w:tc>
        <w:tc>
          <w:tcPr>
            <w:tcW w:w="816" w:type="dxa"/>
            <w:vAlign w:val="center"/>
          </w:tcPr>
          <w:p>
            <w:pPr>
              <w:spacing w:line="460" w:lineRule="exact"/>
              <w:jc w:val="center"/>
              <w:rPr>
                <w:rFonts w:ascii="仿宋_GB2312" w:hAnsi="仿宋_GB2312" w:eastAsia="仿宋_GB2312" w:cs="仿宋_GB2312"/>
                <w:sz w:val="24"/>
              </w:rPr>
            </w:pPr>
          </w:p>
        </w:tc>
        <w:tc>
          <w:tcPr>
            <w:tcW w:w="907" w:type="dxa"/>
            <w:vAlign w:val="center"/>
          </w:tcPr>
          <w:p>
            <w:pPr>
              <w:spacing w:line="460" w:lineRule="exact"/>
              <w:jc w:val="center"/>
              <w:rPr>
                <w:rFonts w:ascii="仿宋_GB2312" w:hAnsi="仿宋_GB2312" w:eastAsia="仿宋_GB2312" w:cs="仿宋_GB2312"/>
                <w:sz w:val="24"/>
              </w:rPr>
            </w:pPr>
          </w:p>
        </w:tc>
        <w:tc>
          <w:tcPr>
            <w:tcW w:w="956" w:type="dxa"/>
            <w:vAlign w:val="center"/>
          </w:tcPr>
          <w:p>
            <w:pPr>
              <w:spacing w:line="460" w:lineRule="exact"/>
              <w:jc w:val="center"/>
              <w:rPr>
                <w:rFonts w:ascii="仿宋_GB2312" w:hAnsi="仿宋_GB2312" w:eastAsia="仿宋_GB2312" w:cs="仿宋_GB2312"/>
                <w:sz w:val="24"/>
              </w:rPr>
            </w:pPr>
          </w:p>
        </w:tc>
      </w:tr>
    </w:tbl>
    <w:p>
      <w:pPr>
        <w:pStyle w:val="4"/>
        <w:tabs>
          <w:tab w:val="left" w:pos="3081"/>
          <w:tab w:val="left" w:pos="4057"/>
          <w:tab w:val="left" w:pos="8867"/>
          <w:tab w:val="left" w:pos="8995"/>
        </w:tabs>
        <w:kinsoku w:val="0"/>
        <w:overflowPunct w:val="0"/>
        <w:spacing w:beforeLines="50" w:line="460" w:lineRule="exact"/>
        <w:ind w:firstLine="640" w:firstLineChars="200"/>
        <w:rPr>
          <w:rFonts w:ascii="仿宋_GB2312" w:hAnsi="仿宋_GB2312" w:eastAsia="仿宋_GB2312" w:cs="仿宋_GB2312"/>
          <w:color w:val="231F20"/>
          <w:u w:val="single"/>
        </w:rPr>
      </w:pPr>
      <w:r>
        <w:rPr>
          <w:rFonts w:hint="eastAsia" w:ascii="仿宋_GB2312" w:hAnsi="仿宋_GB2312" w:eastAsia="仿宋_GB2312" w:cs="仿宋_GB2312"/>
          <w:color w:val="231F20"/>
        </w:rPr>
        <w:t>委托</w:t>
      </w:r>
      <w:r>
        <w:rPr>
          <w:rFonts w:hint="eastAsia" w:ascii="仿宋_GB2312" w:hAnsi="仿宋_GB2312" w:eastAsia="仿宋_GB2312" w:cs="仿宋_GB2312"/>
          <w:color w:val="231F20"/>
          <w:u w:val="single"/>
        </w:rPr>
        <w:t>检测</w:t>
      </w:r>
      <w:r>
        <w:rPr>
          <w:rFonts w:hint="eastAsia" w:ascii="仿宋_GB2312" w:hAnsi="仿宋_GB2312" w:eastAsia="仿宋_GB2312" w:cs="仿宋_GB2312"/>
          <w:color w:val="231F20"/>
        </w:rPr>
        <w:t>事项：</w:t>
      </w:r>
      <w:r>
        <w:rPr>
          <w:rFonts w:hint="eastAsia" w:ascii="仿宋_GB2312" w:hAnsi="仿宋_GB2312" w:eastAsia="仿宋_GB2312" w:cs="仿宋_GB2312"/>
          <w:color w:val="231F20"/>
          <w:u w:val="single"/>
        </w:rPr>
        <w:t>对A食品商贸股份有限公司生产的话梅皇（批号20XX0926）进行检测。</w:t>
      </w:r>
    </w:p>
    <w:p>
      <w:pPr>
        <w:pStyle w:val="4"/>
        <w:tabs>
          <w:tab w:val="left" w:pos="2738"/>
          <w:tab w:val="left" w:pos="3548"/>
          <w:tab w:val="left" w:pos="4373"/>
          <w:tab w:val="left" w:pos="8867"/>
        </w:tabs>
        <w:kinsoku w:val="0"/>
        <w:overflowPunct w:val="0"/>
        <w:spacing w:before="50" w:line="460" w:lineRule="exact"/>
        <w:ind w:firstLine="640" w:firstLineChars="200"/>
        <w:rPr>
          <w:rFonts w:ascii="仿宋_GB2312" w:hAnsi="仿宋_GB2312" w:eastAsia="仿宋_GB2312" w:cs="仿宋_GB2312"/>
          <w:color w:val="231F20"/>
        </w:rPr>
      </w:pPr>
      <w:r>
        <w:rPr>
          <w:rFonts w:hint="eastAsia" w:ascii="仿宋_GB2312" w:hAnsi="仿宋_GB2312" w:eastAsia="仿宋_GB2312" w:cs="仿宋_GB2312"/>
          <w:color w:val="231F20"/>
        </w:rPr>
        <w:t>请你单位于</w:t>
      </w:r>
      <w:r>
        <w:rPr>
          <w:rFonts w:hint="eastAsia" w:ascii="仿宋_GB2312" w:hAnsi="仿宋_GB2312" w:eastAsia="仿宋_GB2312" w:cs="仿宋_GB2312"/>
          <w:color w:val="231F20"/>
          <w:u w:val="single"/>
        </w:rPr>
        <w:t>20XX</w:t>
      </w:r>
      <w:r>
        <w:rPr>
          <w:rFonts w:hint="eastAsia" w:ascii="仿宋_GB2312" w:hAnsi="仿宋_GB2312" w:eastAsia="仿宋_GB2312" w:cs="仿宋_GB2312"/>
          <w:color w:val="231F20"/>
        </w:rPr>
        <w:t>年</w:t>
      </w:r>
      <w:r>
        <w:rPr>
          <w:rFonts w:hint="eastAsia" w:ascii="仿宋_GB2312" w:hAnsi="仿宋_GB2312" w:eastAsia="仿宋_GB2312" w:cs="仿宋_GB2312"/>
          <w:color w:val="231F20"/>
          <w:u w:val="single"/>
        </w:rPr>
        <w:t>XX</w:t>
      </w:r>
      <w:r>
        <w:rPr>
          <w:rFonts w:hint="eastAsia" w:ascii="仿宋_GB2312" w:hAnsi="仿宋_GB2312" w:eastAsia="仿宋_GB2312" w:cs="仿宋_GB2312"/>
          <w:color w:val="231F20"/>
        </w:rPr>
        <w:t>月</w:t>
      </w:r>
      <w:r>
        <w:rPr>
          <w:rFonts w:hint="eastAsia" w:ascii="仿宋_GB2312" w:hAnsi="仿宋_GB2312" w:eastAsia="仿宋_GB2312" w:cs="仿宋_GB2312"/>
          <w:color w:val="231F20"/>
          <w:u w:val="single"/>
        </w:rPr>
        <w:t>XX</w:t>
      </w:r>
      <w:r>
        <w:rPr>
          <w:rFonts w:hint="eastAsia" w:ascii="仿宋_GB2312" w:hAnsi="仿宋_GB2312" w:eastAsia="仿宋_GB2312" w:cs="仿宋_GB2312"/>
          <w:color w:val="231F20"/>
        </w:rPr>
        <w:t>日前提交由</w:t>
      </w:r>
      <w:r>
        <w:rPr>
          <w:rFonts w:hint="eastAsia" w:ascii="仿宋_GB2312" w:hAnsi="仿宋_GB2312" w:eastAsia="仿宋_GB2312" w:cs="仿宋_GB2312"/>
          <w:color w:val="231F20"/>
          <w:u w:val="single"/>
        </w:rPr>
        <w:t>检测</w:t>
      </w:r>
      <w:r>
        <w:rPr>
          <w:rFonts w:hint="eastAsia" w:ascii="仿宋_GB2312" w:hAnsi="仿宋_GB2312" w:eastAsia="仿宋_GB2312" w:cs="仿宋_GB2312"/>
          <w:color w:val="231F20"/>
        </w:rPr>
        <w:t>人员及你单位签名盖章的报告一式</w:t>
      </w:r>
      <w:r>
        <w:rPr>
          <w:rFonts w:hint="eastAsia" w:ascii="仿宋_GB2312" w:hAnsi="仿宋_GB2312" w:eastAsia="仿宋_GB2312" w:cs="仿宋_GB2312"/>
          <w:color w:val="231F20"/>
          <w:u w:val="single"/>
        </w:rPr>
        <w:t>三</w:t>
      </w:r>
      <w:r>
        <w:rPr>
          <w:rFonts w:hint="eastAsia" w:ascii="仿宋_GB2312" w:hAnsi="仿宋_GB2312" w:eastAsia="仿宋_GB2312" w:cs="仿宋_GB2312"/>
          <w:color w:val="231F20"/>
        </w:rPr>
        <w:t>份，并在出具的报告中载明以下内容：本局向你单位提供的相关材料，</w:t>
      </w:r>
      <w:r>
        <w:rPr>
          <w:rFonts w:hint="eastAsia" w:ascii="仿宋_GB2312" w:hAnsi="仿宋_GB2312" w:eastAsia="仿宋_GB2312" w:cs="仿宋_GB2312"/>
          <w:color w:val="231F20"/>
          <w:u w:val="single"/>
        </w:rPr>
        <w:t>检测</w:t>
      </w:r>
      <w:r>
        <w:rPr>
          <w:rFonts w:hint="eastAsia" w:ascii="仿宋_GB2312" w:hAnsi="仿宋_GB2312" w:eastAsia="仿宋_GB2312" w:cs="仿宋_GB2312"/>
          <w:color w:val="231F20"/>
        </w:rPr>
        <w:t>的内容、依据、使用的科学技术手段、过程及明确结论，以及你单位和</w:t>
      </w:r>
      <w:r>
        <w:rPr>
          <w:rFonts w:hint="eastAsia" w:ascii="仿宋_GB2312" w:hAnsi="仿宋_GB2312" w:eastAsia="仿宋_GB2312" w:cs="仿宋_GB2312"/>
          <w:color w:val="231F20"/>
          <w:u w:val="single"/>
        </w:rPr>
        <w:t>检测</w:t>
      </w:r>
      <w:r>
        <w:rPr>
          <w:rFonts w:hint="eastAsia" w:ascii="仿宋_GB2312" w:hAnsi="仿宋_GB2312" w:eastAsia="仿宋_GB2312" w:cs="仿宋_GB2312"/>
          <w:color w:val="231F20"/>
        </w:rPr>
        <w:t>人员的资质证明文件。</w:t>
      </w:r>
    </w:p>
    <w:p>
      <w:pPr>
        <w:spacing w:line="400" w:lineRule="exact"/>
        <w:ind w:firstLine="600"/>
        <w:rPr>
          <w:rFonts w:ascii="仿宋_GB2312" w:hAnsi="仿宋_GB2312" w:eastAsia="仿宋_GB2312" w:cs="仿宋_GB2312"/>
          <w:sz w:val="32"/>
          <w:szCs w:val="32"/>
          <w:u w:val="single"/>
        </w:rPr>
      </w:pPr>
      <w:r>
        <w:rPr>
          <w:rFonts w:hint="eastAsia" w:ascii="仿宋_GB2312" w:hAnsi="仿宋_GB2312" w:eastAsia="仿宋_GB2312" w:cs="仿宋_GB2312"/>
          <w:sz w:val="32"/>
          <w:szCs w:val="32"/>
        </w:rPr>
        <w:t>联系人：</w:t>
      </w:r>
      <w:r>
        <w:rPr>
          <w:rFonts w:hint="eastAsia" w:ascii="仿宋_GB2312" w:hAnsi="仿宋_GB2312" w:eastAsia="仿宋_GB2312" w:cs="仿宋_GB2312"/>
          <w:sz w:val="32"/>
          <w:szCs w:val="32"/>
          <w:u w:val="single"/>
        </w:rPr>
        <w:t xml:space="preserve"> 王XX   李XX   </w:t>
      </w:r>
      <w:r>
        <w:rPr>
          <w:rFonts w:hint="eastAsia" w:ascii="仿宋_GB2312" w:hAnsi="仿宋_GB2312" w:eastAsia="仿宋_GB2312" w:cs="仿宋_GB2312"/>
          <w:sz w:val="32"/>
          <w:szCs w:val="32"/>
        </w:rPr>
        <w:t>联系电话：</w:t>
      </w:r>
      <w:r>
        <w:rPr>
          <w:rFonts w:hint="eastAsia" w:ascii="仿宋_GB2312" w:hAnsi="仿宋_GB2312" w:eastAsia="仿宋_GB2312" w:cs="仿宋_GB2312"/>
          <w:sz w:val="32"/>
          <w:szCs w:val="32"/>
          <w:u w:val="single"/>
        </w:rPr>
        <w:t xml:space="preserve">  XXXXX                  </w:t>
      </w:r>
    </w:p>
    <w:p>
      <w:pPr>
        <w:spacing w:line="56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sz w:val="32"/>
          <w:szCs w:val="32"/>
        </w:rPr>
        <w:t>联系地址：</w:t>
      </w:r>
      <w:r>
        <w:rPr>
          <w:rFonts w:hint="eastAsia" w:ascii="仿宋_GB2312" w:hAnsi="仿宋_GB2312" w:eastAsia="仿宋_GB2312" w:cs="仿宋_GB2312"/>
          <w:sz w:val="32"/>
          <w:szCs w:val="32"/>
          <w:u w:val="single"/>
        </w:rPr>
        <w:t xml:space="preserve">       保定市XX区XX路XX号          </w:t>
      </w:r>
      <w:r>
        <w:rPr>
          <w:rFonts w:hint="eastAsia" w:ascii="仿宋_GB2312" w:hAnsi="仿宋_GB2312" w:eastAsia="仿宋_GB2312" w:cs="仿宋_GB2312"/>
          <w:color w:val="000000"/>
          <w:sz w:val="32"/>
          <w:szCs w:val="32"/>
        </w:rPr>
        <w:t xml:space="preserve"> </w:t>
      </w:r>
    </w:p>
    <w:p>
      <w:pPr>
        <w:spacing w:line="460" w:lineRule="exact"/>
        <w:ind w:right="640" w:firstLine="601"/>
        <w:jc w:val="right"/>
        <w:rPr>
          <w:rFonts w:ascii="仿宋_GB2312" w:hAnsi="仿宋_GB2312" w:eastAsia="仿宋_GB2312" w:cs="仿宋_GB2312"/>
          <w:color w:val="000000"/>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color w:val="000000"/>
          <w:sz w:val="32"/>
          <w:szCs w:val="32"/>
          <w:u w:val="single"/>
        </w:rPr>
        <w:t>保定市</w:t>
      </w:r>
      <w:r>
        <w:rPr>
          <w:rFonts w:hint="eastAsia" w:ascii="仿宋_GB2312" w:hAnsi="仿宋_GB2312" w:eastAsia="仿宋_GB2312" w:cs="仿宋_GB2312"/>
          <w:color w:val="000000"/>
          <w:sz w:val="32"/>
          <w:szCs w:val="32"/>
        </w:rPr>
        <w:t xml:space="preserve">市场监督管理局    </w:t>
      </w:r>
    </w:p>
    <w:p>
      <w:pPr>
        <w:spacing w:line="460" w:lineRule="exact"/>
        <w:ind w:right="640" w:firstLine="601"/>
        <w:jc w:val="center"/>
        <w:outlineLvl w:val="1"/>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（印 章）         </w:t>
      </w:r>
    </w:p>
    <w:p>
      <w:pPr>
        <w:spacing w:line="460" w:lineRule="exact"/>
        <w:ind w:firstLine="4480" w:firstLineChars="14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20XX年 XX月XX日  </w:t>
      </w:r>
    </w:p>
    <w:p>
      <w:pPr>
        <w:spacing w:line="460" w:lineRule="exact"/>
        <w:ind w:firstLine="4480" w:firstLineChars="14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w:t>
      </w:r>
    </w:p>
    <w:p>
      <w:pPr>
        <w:spacing w:after="156" w:line="520" w:lineRule="exact"/>
        <w:ind w:firstLine="640" w:firstLineChars="200"/>
        <w:rPr>
          <w:rFonts w:ascii="仿宋_GB2312" w:hAnsi="仿宋_GB2312" w:eastAsia="仿宋_GB2312" w:cs="仿宋_GB2312"/>
          <w:bCs/>
          <w:sz w:val="44"/>
          <w:szCs w:val="44"/>
          <w:u w:val="single"/>
        </w:rPr>
      </w:pPr>
      <w:r>
        <w:rPr>
          <w:rFonts w:ascii="仿宋_GB2312" w:hAnsi="仿宋_GB2312" w:eastAsia="仿宋_GB2312" w:cs="仿宋_GB2312"/>
          <w:sz w:val="32"/>
        </w:rPr>
        <mc:AlternateContent>
          <mc:Choice Requires="wps">
            <w:drawing>
              <wp:anchor distT="0" distB="0" distL="114300" distR="114300" simplePos="0" relativeHeight="251702272" behindDoc="0" locked="0" layoutInCell="1" allowOverlap="1">
                <wp:simplePos x="0" y="0"/>
                <wp:positionH relativeFrom="column">
                  <wp:posOffset>-139700</wp:posOffset>
                </wp:positionH>
                <wp:positionV relativeFrom="paragraph">
                  <wp:posOffset>5715</wp:posOffset>
                </wp:positionV>
                <wp:extent cx="5550535" cy="635"/>
                <wp:effectExtent l="0" t="0" r="0" b="0"/>
                <wp:wrapNone/>
                <wp:docPr id="35" name="Line 48"/>
                <wp:cNvGraphicFramePr/>
                <a:graphic xmlns:a="http://schemas.openxmlformats.org/drawingml/2006/main">
                  <a:graphicData uri="http://schemas.microsoft.com/office/word/2010/wordprocessingShape">
                    <wps:wsp>
                      <wps:cNvCnPr>
                        <a:cxnSpLocks noChangeShapeType="1"/>
                      </wps:cNvCnPr>
                      <wps:spPr bwMode="auto">
                        <a:xfrm>
                          <a:off x="0" y="0"/>
                          <a:ext cx="5550535" cy="635"/>
                        </a:xfrm>
                        <a:prstGeom prst="line">
                          <a:avLst/>
                        </a:prstGeom>
                        <a:noFill/>
                        <a:ln w="15875">
                          <a:solidFill>
                            <a:srgbClr val="000000"/>
                          </a:solidFill>
                          <a:round/>
                        </a:ln>
                        <a:effectLst/>
                      </wps:spPr>
                      <wps:bodyPr/>
                    </wps:wsp>
                  </a:graphicData>
                </a:graphic>
              </wp:anchor>
            </w:drawing>
          </mc:Choice>
          <mc:Fallback>
            <w:pict>
              <v:line id="Line 48" o:spid="_x0000_s1026" o:spt="20" style="position:absolute;left:0pt;margin-left:-11pt;margin-top:0.45pt;height:0.05pt;width:437.05pt;z-index:251702272;mso-width-relative:page;mso-height-relative:page;" filled="f" stroked="t" coordsize="21600,21600" o:gfxdata="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GH+KmbWAAAABgEAAA8AAAAAAAAAAQAgAAAAIgAA&#10;AGRycy9kb3ducmV2LnhtbFBLAQIUABQAAAAIAIdO4kDoHIHq0QEAALIDAAAOAAAAAAAAAAEAIAAA&#10;ACUBAABkcnMvZTJvRG9jLnhtbFBLBQYAAAAABgAGAFkBAABoBQAAAAA=&#10;">
                <v:fill on="f" focussize="0,0"/>
                <v:stroke weight="1.25pt" color="#000000" joinstyle="round"/>
                <v:imagedata o:title=""/>
                <o:lock v:ext="edit" aspectratio="f"/>
              </v:line>
            </w:pict>
          </mc:Fallback>
        </mc:AlternateContent>
      </w:r>
      <w:r>
        <w:rPr>
          <w:rFonts w:ascii="仿宋_GB2312" w:hAnsi="仿宋_GB2312" w:eastAsia="仿宋_GB2312" w:cs="仿宋_GB2312"/>
          <w:bCs/>
          <w:color w:val="000000"/>
          <w:sz w:val="32"/>
          <w:szCs w:val="32"/>
        </w:rPr>
        <mc:AlternateContent>
          <mc:Choice Requires="wps">
            <w:drawing>
              <wp:anchor distT="0" distB="0" distL="114300" distR="114300" simplePos="0" relativeHeight="251701248" behindDoc="0" locked="0" layoutInCell="1" allowOverlap="1">
                <wp:simplePos x="0" y="0"/>
                <wp:positionH relativeFrom="column">
                  <wp:posOffset>0</wp:posOffset>
                </wp:positionH>
                <wp:positionV relativeFrom="paragraph">
                  <wp:posOffset>20807045</wp:posOffset>
                </wp:positionV>
                <wp:extent cx="5762625" cy="1270"/>
                <wp:effectExtent l="0" t="0" r="0" b="0"/>
                <wp:wrapNone/>
                <wp:docPr id="34" name="Line 49"/>
                <wp:cNvGraphicFramePr/>
                <a:graphic xmlns:a="http://schemas.openxmlformats.org/drawingml/2006/main">
                  <a:graphicData uri="http://schemas.microsoft.com/office/word/2010/wordprocessingShape">
                    <wps:wsp>
                      <wps:cNvCnPr>
                        <a:cxnSpLocks noChangeShapeType="1"/>
                      </wps:cNvCnPr>
                      <wps:spPr bwMode="auto">
                        <a:xfrm>
                          <a:off x="0" y="0"/>
                          <a:ext cx="5762625" cy="1270"/>
                        </a:xfrm>
                        <a:prstGeom prst="line">
                          <a:avLst/>
                        </a:prstGeom>
                        <a:noFill/>
                        <a:ln w="9360" cap="sq">
                          <a:solidFill>
                            <a:srgbClr val="000000"/>
                          </a:solidFill>
                          <a:round/>
                        </a:ln>
                        <a:effectLst/>
                      </wps:spPr>
                      <wps:bodyPr/>
                    </wps:wsp>
                  </a:graphicData>
                </a:graphic>
              </wp:anchor>
            </w:drawing>
          </mc:Choice>
          <mc:Fallback>
            <w:pict>
              <v:line id="Line 49" o:spid="_x0000_s1026" o:spt="20" style="position:absolute;left:0pt;margin-left:0pt;margin-top:1638.35pt;height:0.1pt;width:453.75pt;z-index:251701248;mso-width-relative:page;mso-height-relative:page;" filled="f" stroked="t"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Ivv85HXAAAACgEAAA8AAAAA&#10;AAAAAQAgAAAAIgAAAGRycy9kb3ducmV2LnhtbFBLAQIUABQAAAAIAIdO4kDrQrhY3AEAALsDAAAO&#10;AAAAAAAAAAEAIAAAACYBAABkcnMvZTJvRG9jLnhtbFBLBQYAAAAABgAGAFkBAAB0BQAAAAA=&#10;">
                <v:fill on="f" focussize="0,0"/>
                <v:stroke weight="0.737007874015748pt" color="#000000" joinstyle="round" endcap="square"/>
                <v:imagedata o:title=""/>
                <o:lock v:ext="edit" aspectratio="f"/>
              </v:line>
            </w:pict>
          </mc:Fallback>
        </mc:AlternateContent>
      </w:r>
      <w:r>
        <w:rPr>
          <w:rFonts w:hint="eastAsia" w:ascii="仿宋_GB2312" w:hAnsi="仿宋_GB2312" w:eastAsia="仿宋_GB2312" w:cs="仿宋_GB2312"/>
          <w:color w:val="000000"/>
          <w:sz w:val="32"/>
          <w:szCs w:val="32"/>
        </w:rPr>
        <w:t>本文书一式</w:t>
      </w:r>
      <w:r>
        <w:rPr>
          <w:rFonts w:hint="eastAsia" w:ascii="仿宋_GB2312" w:hAnsi="仿宋_GB2312" w:eastAsia="仿宋_GB2312" w:cs="仿宋_GB2312"/>
          <w:color w:val="000000"/>
          <w:sz w:val="32"/>
          <w:szCs w:val="32"/>
          <w:u w:val="single"/>
        </w:rPr>
        <w:t>二</w:t>
      </w:r>
      <w:r>
        <w:rPr>
          <w:rFonts w:hint="eastAsia" w:ascii="仿宋_GB2312" w:hAnsi="仿宋_GB2312" w:eastAsia="仿宋_GB2312" w:cs="仿宋_GB2312"/>
          <w:color w:val="000000"/>
          <w:sz w:val="32"/>
          <w:szCs w:val="32"/>
        </w:rPr>
        <w:t>份，</w:t>
      </w:r>
      <w:r>
        <w:rPr>
          <w:rFonts w:hint="eastAsia" w:ascii="仿宋_GB2312" w:hAnsi="仿宋_GB2312" w:eastAsia="仿宋_GB2312" w:cs="仿宋_GB2312"/>
          <w:color w:val="000000"/>
          <w:sz w:val="32"/>
          <w:szCs w:val="32"/>
          <w:u w:val="single"/>
        </w:rPr>
        <w:t>一</w:t>
      </w:r>
      <w:r>
        <w:rPr>
          <w:rFonts w:hint="eastAsia" w:ascii="仿宋_GB2312" w:hAnsi="仿宋_GB2312" w:eastAsia="仿宋_GB2312" w:cs="仿宋_GB2312"/>
          <w:color w:val="000000"/>
          <w:sz w:val="32"/>
          <w:szCs w:val="32"/>
        </w:rPr>
        <w:t>份送达，一份归档。</w:t>
      </w:r>
    </w:p>
    <w:p>
      <w:pPr>
        <w:spacing w:line="640" w:lineRule="exact"/>
        <w:jc w:val="center"/>
        <w:outlineLvl w:val="0"/>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Cs/>
          <w:sz w:val="44"/>
          <w:szCs w:val="44"/>
          <w:u w:val="single"/>
        </w:rPr>
        <w:t>保定市</w:t>
      </w:r>
      <w:bookmarkStart w:id="107" w:name="_Toc21185"/>
      <w:bookmarkStart w:id="108" w:name="_Toc76683331"/>
      <w:r>
        <w:rPr>
          <w:rFonts w:hint="eastAsia" w:ascii="方正小标宋简体" w:hAnsi="方正小标宋简体" w:eastAsia="方正小标宋简体" w:cs="方正小标宋简体"/>
          <w:bCs/>
          <w:sz w:val="44"/>
          <w:szCs w:val="44"/>
        </w:rPr>
        <w:t>市场监督管理局</w:t>
      </w:r>
      <w:bookmarkEnd w:id="107"/>
      <w:bookmarkEnd w:id="108"/>
    </w:p>
    <w:p>
      <w:pPr>
        <w:spacing w:line="640" w:lineRule="exact"/>
        <w:jc w:val="center"/>
        <w:outlineLvl w:val="0"/>
        <w:rPr>
          <w:rFonts w:ascii="Times New Roman" w:hAnsi="Times New Roman" w:eastAsia="仿宋" w:cs="仿宋"/>
          <w:bCs/>
          <w:spacing w:val="-6"/>
          <w:sz w:val="32"/>
          <w:szCs w:val="32"/>
        </w:rPr>
      </w:pPr>
      <w:bookmarkStart w:id="109" w:name="_Toc76683332"/>
      <w:bookmarkStart w:id="110" w:name="_Hlk160984841"/>
      <w:r>
        <w:rPr>
          <w:rFonts w:hint="eastAsia" w:ascii="Times New Roman" w:hAnsi="方正小标宋简体" w:eastAsia="方正小标宋简体" w:cs="方正小标宋简体"/>
          <w:bCs/>
          <w:spacing w:val="-6"/>
          <w:sz w:val="44"/>
          <w:szCs w:val="44"/>
        </w:rPr>
        <w:t>检测期间告知书</w:t>
      </w:r>
      <w:bookmarkEnd w:id="109"/>
    </w:p>
    <w:bookmarkEnd w:id="110"/>
    <w:p>
      <w:pPr>
        <w:spacing w:line="640" w:lineRule="exact"/>
        <w:jc w:val="center"/>
        <w:outlineLvl w:val="1"/>
        <w:rPr>
          <w:rFonts w:ascii="仿宋_GB2312" w:hAnsi="仿宋_GB2312" w:eastAsia="仿宋_GB2312" w:cs="仿宋_GB2312"/>
          <w:sz w:val="32"/>
          <w:szCs w:val="32"/>
        </w:rPr>
      </w:pPr>
      <w:r>
        <w:rPr>
          <w:rFonts w:hint="eastAsia" w:ascii="仿宋_GB2312" w:hAnsi="仿宋_GB2312" w:eastAsia="仿宋_GB2312" w:cs="仿宋_GB2312"/>
          <w:sz w:val="32"/>
          <w:szCs w:val="32"/>
          <w:u w:val="single"/>
        </w:rPr>
        <w:t>保</w:t>
      </w:r>
      <w:r>
        <w:rPr>
          <w:rFonts w:hint="eastAsia" w:ascii="仿宋_GB2312" w:hAnsi="仿宋_GB2312" w:eastAsia="仿宋_GB2312" w:cs="仿宋_GB2312"/>
          <w:sz w:val="32"/>
          <w:szCs w:val="32"/>
        </w:rPr>
        <w:t>市监检鉴期〔</w:t>
      </w:r>
      <w:r>
        <w:rPr>
          <w:rFonts w:hint="eastAsia" w:ascii="仿宋_GB2312" w:hAnsi="仿宋_GB2312" w:eastAsia="仿宋_GB2312" w:cs="仿宋_GB2312"/>
          <w:sz w:val="32"/>
          <w:szCs w:val="32"/>
          <w:u w:val="single"/>
        </w:rPr>
        <w:t>20XX</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u w:val="single"/>
        </w:rPr>
        <w:t xml:space="preserve"> X </w:t>
      </w:r>
      <w:r>
        <w:rPr>
          <w:rFonts w:hint="eastAsia" w:ascii="仿宋_GB2312" w:hAnsi="仿宋_GB2312" w:eastAsia="仿宋_GB2312" w:cs="仿宋_GB2312"/>
          <w:sz w:val="32"/>
          <w:szCs w:val="32"/>
        </w:rPr>
        <w:t>号</w:t>
      </w:r>
    </w:p>
    <w:p>
      <w:pPr>
        <w:spacing w:line="560" w:lineRule="exact"/>
        <w:rPr>
          <w:rFonts w:ascii="仿宋_GB2312" w:hAnsi="仿宋_GB2312" w:eastAsia="仿宋_GB2312" w:cs="仿宋_GB2312"/>
          <w:sz w:val="32"/>
          <w:szCs w:val="32"/>
          <w:u w:val="single"/>
        </w:rPr>
      </w:pPr>
    </w:p>
    <w:p>
      <w:pP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u w:val="single"/>
        </w:rPr>
        <w:t>A食品商贸股份有限公司</w:t>
      </w:r>
      <w:r>
        <w:rPr>
          <w:rFonts w:hint="eastAsia" w:ascii="仿宋_GB2312" w:hAnsi="仿宋_GB2312" w:eastAsia="仿宋_GB2312" w:cs="仿宋_GB2312"/>
          <w:sz w:val="32"/>
          <w:szCs w:val="32"/>
        </w:rPr>
        <w:t>：</w:t>
      </w:r>
    </w:p>
    <w:p>
      <w:pPr>
        <w:pStyle w:val="4"/>
        <w:kinsoku w:val="0"/>
        <w:overflowPunct w:val="0"/>
        <w:spacing w:line="560" w:lineRule="exact"/>
        <w:ind w:left="120" w:right="118" w:firstLine="659"/>
        <w:jc w:val="both"/>
        <w:rPr>
          <w:rFonts w:ascii="仿宋_GB2312" w:hAnsi="仿宋_GB2312" w:eastAsia="仿宋_GB2312" w:cs="仿宋_GB2312"/>
          <w:color w:val="231F20"/>
        </w:rPr>
      </w:pPr>
      <w:r>
        <w:rPr>
          <w:rFonts w:hint="eastAsia" w:ascii="仿宋_GB2312" w:hAnsi="仿宋_GB2312" w:eastAsia="仿宋_GB2312" w:cs="仿宋_GB2312"/>
          <w:color w:val="231F20"/>
        </w:rPr>
        <w:t>本局于</w:t>
      </w:r>
      <w:r>
        <w:rPr>
          <w:rFonts w:hint="eastAsia" w:ascii="仿宋_GB2312" w:hAnsi="仿宋_GB2312" w:eastAsia="仿宋_GB2312" w:cs="仿宋_GB2312"/>
          <w:color w:val="231F20"/>
          <w:u w:val="single"/>
        </w:rPr>
        <w:t xml:space="preserve"> 20XX </w:t>
      </w:r>
      <w:r>
        <w:rPr>
          <w:rFonts w:hint="eastAsia" w:ascii="仿宋_GB2312" w:hAnsi="仿宋_GB2312" w:eastAsia="仿宋_GB2312" w:cs="仿宋_GB2312"/>
          <w:color w:val="231F20"/>
        </w:rPr>
        <w:t>年</w:t>
      </w:r>
      <w:r>
        <w:rPr>
          <w:rFonts w:hint="eastAsia" w:ascii="仿宋_GB2312" w:hAnsi="仿宋_GB2312" w:eastAsia="仿宋_GB2312" w:cs="仿宋_GB2312"/>
          <w:color w:val="231F20"/>
          <w:u w:val="single"/>
        </w:rPr>
        <w:t xml:space="preserve"> XX </w:t>
      </w:r>
      <w:r>
        <w:rPr>
          <w:rFonts w:hint="eastAsia" w:ascii="仿宋_GB2312" w:hAnsi="仿宋_GB2312" w:eastAsia="仿宋_GB2312" w:cs="仿宋_GB2312"/>
          <w:color w:val="231F20"/>
        </w:rPr>
        <w:t>月</w:t>
      </w:r>
      <w:r>
        <w:rPr>
          <w:rFonts w:hint="eastAsia" w:ascii="仿宋_GB2312" w:hAnsi="仿宋_GB2312" w:eastAsia="仿宋_GB2312" w:cs="仿宋_GB2312"/>
          <w:color w:val="231F20"/>
          <w:u w:val="single"/>
        </w:rPr>
        <w:t xml:space="preserve"> XX </w:t>
      </w:r>
      <w:r>
        <w:rPr>
          <w:rFonts w:hint="eastAsia" w:ascii="仿宋_GB2312" w:hAnsi="仿宋_GB2312" w:eastAsia="仿宋_GB2312" w:cs="仿宋_GB2312"/>
          <w:color w:val="231F20"/>
        </w:rPr>
        <w:t>日作出《实施行政强制措施决定书》（</w:t>
      </w:r>
      <w:r>
        <w:rPr>
          <w:rFonts w:hint="eastAsia" w:ascii="仿宋_GB2312" w:hAnsi="仿宋_GB2312" w:eastAsia="仿宋_GB2312" w:cs="仿宋_GB2312"/>
          <w:color w:val="231F20"/>
          <w:u w:val="single"/>
        </w:rPr>
        <w:t>保</w:t>
      </w:r>
      <w:r>
        <w:rPr>
          <w:rFonts w:hint="eastAsia" w:ascii="仿宋_GB2312" w:hAnsi="仿宋_GB2312" w:eastAsia="仿宋_GB2312" w:cs="仿宋_GB2312"/>
          <w:color w:val="231F20"/>
        </w:rPr>
        <w:t>市监强制〔</w:t>
      </w:r>
      <w:r>
        <w:rPr>
          <w:rFonts w:hint="eastAsia" w:ascii="仿宋_GB2312" w:hAnsi="仿宋_GB2312" w:eastAsia="仿宋_GB2312" w:cs="仿宋_GB2312"/>
          <w:color w:val="231F20"/>
          <w:u w:val="single"/>
        </w:rPr>
        <w:t>20XX</w:t>
      </w:r>
      <w:r>
        <w:rPr>
          <w:rFonts w:hint="eastAsia" w:ascii="仿宋_GB2312" w:hAnsi="仿宋_GB2312" w:eastAsia="仿宋_GB2312" w:cs="仿宋_GB2312"/>
          <w:color w:val="231F20"/>
        </w:rPr>
        <w:t>〕</w:t>
      </w:r>
      <w:r>
        <w:rPr>
          <w:rFonts w:hint="eastAsia" w:ascii="仿宋_GB2312" w:hAnsi="仿宋_GB2312" w:eastAsia="仿宋_GB2312" w:cs="仿宋_GB2312"/>
          <w:color w:val="231F20"/>
          <w:u w:val="single"/>
        </w:rPr>
        <w:t>X</w:t>
      </w:r>
      <w:r>
        <w:rPr>
          <w:rFonts w:hint="eastAsia" w:ascii="仿宋_GB2312" w:hAnsi="仿宋_GB2312" w:eastAsia="仿宋_GB2312" w:cs="仿宋_GB2312"/>
          <w:color w:val="231F20"/>
        </w:rPr>
        <w:t>号），</w:t>
      </w:r>
      <w:r>
        <w:rPr>
          <w:rFonts w:hint="eastAsia" w:ascii="仿宋_GB2312" w:hAnsi="仿宋_GB2312" w:eastAsia="仿宋_GB2312" w:cs="仿宋_GB2312"/>
          <w:color w:val="231F20"/>
          <w:u w:val="single"/>
        </w:rPr>
        <w:t>扣押</w:t>
      </w:r>
      <w:r>
        <w:rPr>
          <w:rFonts w:hint="eastAsia" w:ascii="仿宋_GB2312" w:hAnsi="仿宋_GB2312" w:eastAsia="仿宋_GB2312" w:cs="仿宋_GB2312"/>
          <w:color w:val="231F20"/>
        </w:rPr>
        <w:t>你单位的有关</w:t>
      </w:r>
      <w:r>
        <w:rPr>
          <w:rFonts w:hint="eastAsia" w:ascii="仿宋_GB2312" w:hAnsi="仿宋_GB2312" w:eastAsia="仿宋_GB2312" w:cs="仿宋_GB2312"/>
          <w:color w:val="231F20"/>
          <w:u w:val="single"/>
        </w:rPr>
        <w:t>财物</w:t>
      </w:r>
      <w:r>
        <w:rPr>
          <w:rFonts w:hint="eastAsia" w:ascii="仿宋_GB2312" w:hAnsi="仿宋_GB2312" w:eastAsia="仿宋_GB2312" w:cs="仿宋_GB2312"/>
          <w:color w:val="231F20"/>
        </w:rPr>
        <w:t>。本局现决定依法委托相关机构对有关物品进行</w:t>
      </w:r>
      <w:r>
        <w:rPr>
          <w:rFonts w:hint="eastAsia" w:ascii="仿宋_GB2312" w:hAnsi="仿宋_GB2312" w:eastAsia="仿宋_GB2312" w:cs="仿宋_GB2312"/>
          <w:color w:val="231F20"/>
          <w:u w:val="single"/>
        </w:rPr>
        <w:t>检测</w:t>
      </w:r>
      <w:r>
        <w:rPr>
          <w:rFonts w:hint="eastAsia" w:ascii="仿宋_GB2312" w:hAnsi="仿宋_GB2312" w:eastAsia="仿宋_GB2312" w:cs="仿宋_GB2312"/>
          <w:color w:val="231F20"/>
        </w:rPr>
        <w:t>。</w:t>
      </w:r>
      <w:r>
        <w:rPr>
          <w:rFonts w:hint="eastAsia" w:ascii="仿宋_GB2312" w:hAnsi="仿宋_GB2312" w:eastAsia="仿宋_GB2312" w:cs="仿宋_GB2312"/>
          <w:color w:val="231F20"/>
          <w:u w:val="single"/>
        </w:rPr>
        <w:t>检测</w:t>
      </w:r>
      <w:r>
        <w:rPr>
          <w:rFonts w:hint="eastAsia" w:ascii="仿宋_GB2312" w:hAnsi="仿宋_GB2312" w:eastAsia="仿宋_GB2312" w:cs="仿宋_GB2312"/>
          <w:color w:val="231F20"/>
        </w:rPr>
        <w:t>期间自</w:t>
      </w:r>
      <w:r>
        <w:rPr>
          <w:rFonts w:hint="eastAsia" w:ascii="仿宋_GB2312" w:hAnsi="仿宋_GB2312" w:eastAsia="仿宋_GB2312" w:cs="仿宋_GB2312"/>
          <w:color w:val="231F20"/>
          <w:u w:val="single"/>
        </w:rPr>
        <w:t>20XX</w:t>
      </w:r>
      <w:r>
        <w:rPr>
          <w:rFonts w:hint="eastAsia" w:ascii="仿宋_GB2312" w:hAnsi="仿宋_GB2312" w:eastAsia="仿宋_GB2312" w:cs="仿宋_GB2312"/>
          <w:color w:val="231F20"/>
        </w:rPr>
        <w:t>年</w:t>
      </w:r>
      <w:r>
        <w:rPr>
          <w:rFonts w:hint="eastAsia" w:ascii="仿宋_GB2312" w:hAnsi="仿宋_GB2312" w:eastAsia="仿宋_GB2312" w:cs="仿宋_GB2312"/>
          <w:color w:val="231F20"/>
          <w:u w:val="single"/>
        </w:rPr>
        <w:t>XX</w:t>
      </w:r>
      <w:r>
        <w:rPr>
          <w:rFonts w:hint="eastAsia" w:ascii="仿宋_GB2312" w:hAnsi="仿宋_GB2312" w:eastAsia="仿宋_GB2312" w:cs="仿宋_GB2312"/>
          <w:color w:val="231F20"/>
        </w:rPr>
        <w:t>月</w:t>
      </w:r>
      <w:r>
        <w:rPr>
          <w:rFonts w:hint="eastAsia" w:ascii="仿宋_GB2312" w:hAnsi="仿宋_GB2312" w:eastAsia="仿宋_GB2312" w:cs="仿宋_GB2312"/>
          <w:color w:val="231F20"/>
          <w:u w:val="single"/>
        </w:rPr>
        <w:t>XX</w:t>
      </w:r>
      <w:r>
        <w:rPr>
          <w:rFonts w:hint="eastAsia" w:ascii="仿宋_GB2312" w:hAnsi="仿宋_GB2312" w:eastAsia="仿宋_GB2312" w:cs="仿宋_GB2312"/>
          <w:color w:val="231F20"/>
        </w:rPr>
        <w:t>日至</w:t>
      </w:r>
      <w:r>
        <w:rPr>
          <w:rFonts w:hint="eastAsia" w:ascii="仿宋_GB2312" w:hAnsi="仿宋_GB2312" w:eastAsia="仿宋_GB2312" w:cs="仿宋_GB2312"/>
          <w:color w:val="231F20"/>
          <w:u w:val="single"/>
        </w:rPr>
        <w:t>20XX</w:t>
      </w:r>
      <w:r>
        <w:rPr>
          <w:rFonts w:hint="eastAsia" w:ascii="仿宋_GB2312" w:hAnsi="仿宋_GB2312" w:eastAsia="仿宋_GB2312" w:cs="仿宋_GB2312"/>
          <w:color w:val="231F20"/>
        </w:rPr>
        <w:t>年</w:t>
      </w:r>
      <w:r>
        <w:rPr>
          <w:rFonts w:hint="eastAsia" w:ascii="仿宋_GB2312" w:hAnsi="仿宋_GB2312" w:eastAsia="仿宋_GB2312" w:cs="仿宋_GB2312"/>
          <w:color w:val="231F20"/>
          <w:u w:val="single"/>
        </w:rPr>
        <w:t>XX</w:t>
      </w:r>
      <w:r>
        <w:rPr>
          <w:rFonts w:hint="eastAsia" w:ascii="仿宋_GB2312" w:hAnsi="仿宋_GB2312" w:eastAsia="仿宋_GB2312" w:cs="仿宋_GB2312"/>
          <w:color w:val="231F20"/>
        </w:rPr>
        <w:t>月</w:t>
      </w:r>
      <w:r>
        <w:rPr>
          <w:rFonts w:hint="eastAsia" w:ascii="仿宋_GB2312" w:hAnsi="仿宋_GB2312" w:eastAsia="仿宋_GB2312" w:cs="仿宋_GB2312"/>
          <w:color w:val="231F20"/>
          <w:u w:val="single"/>
        </w:rPr>
        <w:t>XX</w:t>
      </w:r>
      <w:r>
        <w:rPr>
          <w:rFonts w:hint="eastAsia" w:ascii="仿宋_GB2312" w:hAnsi="仿宋_GB2312" w:eastAsia="仿宋_GB2312" w:cs="仿宋_GB2312"/>
          <w:color w:val="231F20"/>
        </w:rPr>
        <w:t>日。</w:t>
      </w:r>
    </w:p>
    <w:p>
      <w:pPr>
        <w:pStyle w:val="4"/>
        <w:kinsoku w:val="0"/>
        <w:overflowPunct w:val="0"/>
        <w:spacing w:line="560" w:lineRule="exact"/>
        <w:ind w:left="120" w:right="118" w:firstLine="647"/>
        <w:jc w:val="both"/>
        <w:rPr>
          <w:rFonts w:ascii="仿宋_GB2312" w:hAnsi="仿宋_GB2312" w:eastAsia="仿宋_GB2312" w:cs="仿宋_GB2312"/>
          <w:color w:val="231F20"/>
        </w:rPr>
      </w:pPr>
      <w:r>
        <w:rPr>
          <w:rFonts w:hint="eastAsia" w:ascii="仿宋_GB2312" w:hAnsi="仿宋_GB2312" w:eastAsia="仿宋_GB2312" w:cs="仿宋_GB2312"/>
          <w:color w:val="231F20"/>
        </w:rPr>
        <w:t>依据《中华人民共和国行政强制法》第二十五条第三款的规定，查封、扣押的期间不包括检测、检验、检疫、鉴定的期间。</w:t>
      </w:r>
    </w:p>
    <w:p>
      <w:pPr>
        <w:spacing w:line="480" w:lineRule="exact"/>
        <w:rPr>
          <w:rFonts w:ascii="仿宋_GB2312" w:hAnsi="仿宋_GB2312" w:eastAsia="仿宋_GB2312" w:cs="仿宋_GB2312"/>
          <w:sz w:val="32"/>
          <w:szCs w:val="32"/>
        </w:rPr>
      </w:pPr>
    </w:p>
    <w:p>
      <w:pPr>
        <w:spacing w:line="400" w:lineRule="exact"/>
        <w:ind w:firstLine="600"/>
        <w:rPr>
          <w:rFonts w:ascii="仿宋_GB2312" w:hAnsi="仿宋_GB2312" w:eastAsia="仿宋_GB2312" w:cs="仿宋_GB2312"/>
          <w:sz w:val="32"/>
          <w:szCs w:val="32"/>
          <w:u w:val="single"/>
        </w:rPr>
      </w:pPr>
      <w:r>
        <w:rPr>
          <w:rFonts w:hint="eastAsia" w:ascii="仿宋_GB2312" w:hAnsi="仿宋_GB2312" w:eastAsia="仿宋_GB2312" w:cs="仿宋_GB2312"/>
          <w:sz w:val="32"/>
          <w:szCs w:val="32"/>
        </w:rPr>
        <w:t>联系人：</w:t>
      </w:r>
      <w:r>
        <w:rPr>
          <w:rFonts w:hint="eastAsia" w:ascii="仿宋_GB2312" w:hAnsi="仿宋_GB2312" w:eastAsia="仿宋_GB2312" w:cs="仿宋_GB2312"/>
          <w:sz w:val="32"/>
          <w:szCs w:val="32"/>
          <w:u w:val="single"/>
        </w:rPr>
        <w:t xml:space="preserve"> 王XX   李XX   </w:t>
      </w:r>
      <w:r>
        <w:rPr>
          <w:rFonts w:hint="eastAsia" w:ascii="仿宋_GB2312" w:hAnsi="仿宋_GB2312" w:eastAsia="仿宋_GB2312" w:cs="仿宋_GB2312"/>
          <w:sz w:val="32"/>
          <w:szCs w:val="32"/>
        </w:rPr>
        <w:t>联系电话：</w:t>
      </w:r>
      <w:r>
        <w:rPr>
          <w:rFonts w:hint="eastAsia" w:ascii="仿宋_GB2312" w:hAnsi="仿宋_GB2312" w:eastAsia="仿宋_GB2312" w:cs="仿宋_GB2312"/>
          <w:sz w:val="32"/>
          <w:szCs w:val="32"/>
          <w:u w:val="single"/>
        </w:rPr>
        <w:t xml:space="preserve">  XXXXX                  </w:t>
      </w:r>
    </w:p>
    <w:p>
      <w:pPr>
        <w:spacing w:line="560" w:lineRule="exact"/>
        <w:ind w:firstLine="640" w:firstLineChars="200"/>
        <w:rPr>
          <w:rFonts w:ascii="仿宋_GB2312" w:hAnsi="仿宋_GB2312" w:eastAsia="仿宋_GB2312" w:cs="仿宋_GB2312"/>
          <w:sz w:val="32"/>
          <w:szCs w:val="32"/>
          <w:u w:val="single"/>
        </w:rPr>
      </w:pPr>
      <w:r>
        <w:rPr>
          <w:rFonts w:hint="eastAsia" w:ascii="仿宋_GB2312" w:hAnsi="仿宋_GB2312" w:eastAsia="仿宋_GB2312" w:cs="仿宋_GB2312"/>
          <w:sz w:val="32"/>
          <w:szCs w:val="32"/>
        </w:rPr>
        <w:t>联系地址：</w:t>
      </w:r>
      <w:r>
        <w:rPr>
          <w:rFonts w:hint="eastAsia" w:ascii="仿宋_GB2312" w:hAnsi="仿宋_GB2312" w:eastAsia="仿宋_GB2312" w:cs="仿宋_GB2312"/>
          <w:sz w:val="32"/>
          <w:szCs w:val="32"/>
          <w:u w:val="single"/>
        </w:rPr>
        <w:t xml:space="preserve">       保定市XX区XX路XX号          </w:t>
      </w:r>
    </w:p>
    <w:p>
      <w:pPr>
        <w:widowControl/>
        <w:snapToGrid w:val="0"/>
        <w:spacing w:line="440" w:lineRule="exact"/>
        <w:ind w:right="55"/>
        <w:rPr>
          <w:rFonts w:ascii="仿宋_GB2312" w:hAnsi="仿宋_GB2312" w:eastAsia="仿宋_GB2312" w:cs="仿宋_GB2312"/>
          <w:color w:val="000000"/>
          <w:sz w:val="32"/>
          <w:szCs w:val="32"/>
        </w:rPr>
      </w:pPr>
    </w:p>
    <w:p>
      <w:pPr>
        <w:widowControl/>
        <w:snapToGrid w:val="0"/>
        <w:spacing w:line="440" w:lineRule="exact"/>
        <w:ind w:right="55"/>
        <w:rPr>
          <w:rFonts w:ascii="仿宋_GB2312" w:hAnsi="仿宋_GB2312" w:eastAsia="仿宋_GB2312" w:cs="仿宋_GB2312"/>
          <w:sz w:val="32"/>
          <w:szCs w:val="32"/>
        </w:rPr>
      </w:pPr>
      <w:r>
        <w:rPr>
          <w:rFonts w:hint="eastAsia" w:ascii="仿宋_GB2312" w:hAnsi="仿宋_GB2312" w:eastAsia="仿宋_GB2312" w:cs="仿宋_GB2312"/>
          <w:b/>
          <w:bCs/>
          <w:color w:val="000000"/>
          <w:szCs w:val="21"/>
        </w:rPr>
        <w:t>（注：</w:t>
      </w:r>
      <w:bookmarkStart w:id="111" w:name="_Hlk160984819"/>
      <w:r>
        <w:rPr>
          <w:rFonts w:hint="eastAsia" w:ascii="仿宋_GB2312" w:hAnsi="仿宋_GB2312" w:eastAsia="仿宋_GB2312" w:cs="仿宋_GB2312"/>
          <w:b/>
          <w:bCs/>
          <w:color w:val="000000"/>
          <w:szCs w:val="21"/>
        </w:rPr>
        <w:t>检测、检验、检疫、鉴定期间的起算时间一般为委托书送达的次日。检测、检验、检疫、鉴定的期间，法律、法规、规章或者相关的国家标准等有规定的，依规定填写期间的起始日期。没有规定的，可以与检测、检验、检疫、鉴定机构确定所需时间，并明确告知当事人。</w:t>
      </w:r>
      <w:bookmarkEnd w:id="111"/>
      <w:r>
        <w:rPr>
          <w:rFonts w:hint="eastAsia" w:ascii="仿宋_GB2312" w:hAnsi="仿宋_GB2312" w:eastAsia="仿宋_GB2312" w:cs="仿宋_GB2312"/>
          <w:b/>
          <w:bCs/>
          <w:color w:val="000000"/>
          <w:szCs w:val="21"/>
        </w:rPr>
        <w:t xml:space="preserve"> ）</w:t>
      </w:r>
      <w:r>
        <w:rPr>
          <w:rFonts w:hint="eastAsia" w:ascii="仿宋_GB2312" w:hAnsi="仿宋_GB2312" w:eastAsia="仿宋_GB2312" w:cs="仿宋_GB2312"/>
          <w:color w:val="000000"/>
          <w:sz w:val="32"/>
          <w:szCs w:val="32"/>
        </w:rPr>
        <w:t xml:space="preserve">               </w:t>
      </w:r>
    </w:p>
    <w:p>
      <w:pPr>
        <w:spacing w:line="600" w:lineRule="exact"/>
        <w:ind w:right="640" w:firstLine="601"/>
        <w:jc w:val="center"/>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w:t>
      </w:r>
      <w:r>
        <w:rPr>
          <w:rFonts w:hint="eastAsia" w:ascii="仿宋_GB2312" w:hAnsi="仿宋_GB2312" w:eastAsia="仿宋_GB2312" w:cs="仿宋_GB2312"/>
          <w:color w:val="000000"/>
          <w:sz w:val="32"/>
          <w:szCs w:val="32"/>
          <w:u w:val="single"/>
        </w:rPr>
        <w:t>保定市</w:t>
      </w:r>
      <w:r>
        <w:rPr>
          <w:rFonts w:hint="eastAsia" w:ascii="仿宋_GB2312" w:hAnsi="仿宋_GB2312" w:eastAsia="仿宋_GB2312" w:cs="仿宋_GB2312"/>
          <w:color w:val="000000"/>
          <w:sz w:val="32"/>
          <w:szCs w:val="32"/>
        </w:rPr>
        <w:t xml:space="preserve">市场监督管理局    </w:t>
      </w:r>
    </w:p>
    <w:p>
      <w:pPr>
        <w:spacing w:line="600" w:lineRule="exact"/>
        <w:ind w:right="640" w:firstLine="601"/>
        <w:jc w:val="center"/>
        <w:outlineLvl w:val="1"/>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（印 章）         </w:t>
      </w:r>
    </w:p>
    <w:p>
      <w:pPr>
        <w:spacing w:line="600" w:lineRule="exact"/>
        <w:ind w:right="1280" w:firstLine="600"/>
        <w:jc w:val="right"/>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20XX年 XX月XX日 </w:t>
      </w:r>
    </w:p>
    <w:p>
      <w:pPr>
        <w:spacing w:line="600" w:lineRule="exact"/>
        <w:ind w:right="128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w:t>
      </w:r>
    </w:p>
    <w:p>
      <w:pPr>
        <w:spacing w:after="156" w:line="520" w:lineRule="exact"/>
        <w:ind w:firstLine="640" w:firstLineChars="200"/>
        <w:rPr>
          <w:rFonts w:ascii="仿宋_GB2312" w:hAnsi="仿宋_GB2312" w:eastAsia="仿宋_GB2312" w:cs="仿宋_GB2312"/>
          <w:bCs/>
          <w:sz w:val="44"/>
          <w:szCs w:val="44"/>
          <w:u w:val="single"/>
        </w:rPr>
      </w:pPr>
      <w:r>
        <w:rPr>
          <w:rFonts w:ascii="仿宋_GB2312" w:hAnsi="仿宋_GB2312" w:eastAsia="仿宋_GB2312" w:cs="仿宋_GB2312"/>
          <w:sz w:val="32"/>
        </w:rPr>
        <mc:AlternateContent>
          <mc:Choice Requires="wps">
            <w:drawing>
              <wp:anchor distT="0" distB="0" distL="114300" distR="114300" simplePos="0" relativeHeight="251704320" behindDoc="0" locked="0" layoutInCell="1" allowOverlap="1">
                <wp:simplePos x="0" y="0"/>
                <wp:positionH relativeFrom="column">
                  <wp:posOffset>-139700</wp:posOffset>
                </wp:positionH>
                <wp:positionV relativeFrom="paragraph">
                  <wp:posOffset>5715</wp:posOffset>
                </wp:positionV>
                <wp:extent cx="5550535" cy="635"/>
                <wp:effectExtent l="0" t="0" r="0" b="0"/>
                <wp:wrapNone/>
                <wp:docPr id="33" name="Line 50"/>
                <wp:cNvGraphicFramePr/>
                <a:graphic xmlns:a="http://schemas.openxmlformats.org/drawingml/2006/main">
                  <a:graphicData uri="http://schemas.microsoft.com/office/word/2010/wordprocessingShape">
                    <wps:wsp>
                      <wps:cNvCnPr>
                        <a:cxnSpLocks noChangeShapeType="1"/>
                      </wps:cNvCnPr>
                      <wps:spPr bwMode="auto">
                        <a:xfrm>
                          <a:off x="0" y="0"/>
                          <a:ext cx="5550535" cy="635"/>
                        </a:xfrm>
                        <a:prstGeom prst="line">
                          <a:avLst/>
                        </a:prstGeom>
                        <a:noFill/>
                        <a:ln w="15875">
                          <a:solidFill>
                            <a:srgbClr val="000000"/>
                          </a:solidFill>
                          <a:round/>
                        </a:ln>
                        <a:effectLst/>
                      </wps:spPr>
                      <wps:bodyPr/>
                    </wps:wsp>
                  </a:graphicData>
                </a:graphic>
              </wp:anchor>
            </w:drawing>
          </mc:Choice>
          <mc:Fallback>
            <w:pict>
              <v:line id="Line 50" o:spid="_x0000_s1026" o:spt="20" style="position:absolute;left:0pt;margin-left:-11pt;margin-top:0.45pt;height:0.05pt;width:437.05pt;z-index:251704320;mso-width-relative:page;mso-height-relative:page;" filled="f" stroked="t" coordsize="21600,21600" o:gfxdata="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GH+KmbWAAAABgEAAA8AAAAAAAAAAQAgAAAAIgAA&#10;AGRycy9kb3ducmV2LnhtbFBLAQIUABQAAAAIAIdO4kCr7uOS0QEAALIDAAAOAAAAAAAAAAEAIAAA&#10;ACUBAABkcnMvZTJvRG9jLnhtbFBLBQYAAAAABgAGAFkBAABoBQAAAAA=&#10;">
                <v:fill on="f" focussize="0,0"/>
                <v:stroke weight="1.25pt" color="#000000" joinstyle="round"/>
                <v:imagedata o:title=""/>
                <o:lock v:ext="edit" aspectratio="f"/>
              </v:line>
            </w:pict>
          </mc:Fallback>
        </mc:AlternateContent>
      </w:r>
      <w:r>
        <w:rPr>
          <w:rFonts w:ascii="仿宋_GB2312" w:hAnsi="仿宋_GB2312" w:eastAsia="仿宋_GB2312" w:cs="仿宋_GB2312"/>
          <w:bCs/>
          <w:color w:val="000000"/>
          <w:sz w:val="32"/>
          <w:szCs w:val="32"/>
        </w:rPr>
        <mc:AlternateContent>
          <mc:Choice Requires="wps">
            <w:drawing>
              <wp:anchor distT="0" distB="0" distL="114300" distR="114300" simplePos="0" relativeHeight="251703296" behindDoc="0" locked="0" layoutInCell="1" allowOverlap="1">
                <wp:simplePos x="0" y="0"/>
                <wp:positionH relativeFrom="column">
                  <wp:posOffset>0</wp:posOffset>
                </wp:positionH>
                <wp:positionV relativeFrom="paragraph">
                  <wp:posOffset>20807045</wp:posOffset>
                </wp:positionV>
                <wp:extent cx="5762625" cy="1270"/>
                <wp:effectExtent l="0" t="0" r="0" b="0"/>
                <wp:wrapNone/>
                <wp:docPr id="32" name="Line 51"/>
                <wp:cNvGraphicFramePr/>
                <a:graphic xmlns:a="http://schemas.openxmlformats.org/drawingml/2006/main">
                  <a:graphicData uri="http://schemas.microsoft.com/office/word/2010/wordprocessingShape">
                    <wps:wsp>
                      <wps:cNvCnPr>
                        <a:cxnSpLocks noChangeShapeType="1"/>
                      </wps:cNvCnPr>
                      <wps:spPr bwMode="auto">
                        <a:xfrm>
                          <a:off x="0" y="0"/>
                          <a:ext cx="5762625" cy="1270"/>
                        </a:xfrm>
                        <a:prstGeom prst="line">
                          <a:avLst/>
                        </a:prstGeom>
                        <a:noFill/>
                        <a:ln w="9360" cap="sq">
                          <a:solidFill>
                            <a:srgbClr val="000000"/>
                          </a:solidFill>
                          <a:round/>
                        </a:ln>
                        <a:effectLst/>
                      </wps:spPr>
                      <wps:bodyPr/>
                    </wps:wsp>
                  </a:graphicData>
                </a:graphic>
              </wp:anchor>
            </w:drawing>
          </mc:Choice>
          <mc:Fallback>
            <w:pict>
              <v:line id="Line 51" o:spid="_x0000_s1026" o:spt="20" style="position:absolute;left:0pt;margin-left:0pt;margin-top:1638.35pt;height:0.1pt;width:453.75pt;z-index:251703296;mso-width-relative:page;mso-height-relative:page;" filled="f" stroked="t"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i+/zkdcAAAAKAQAADwAAAAAA&#10;AAABACAAAAAiAAAAZHJzL2Rvd25yZXYueG1sUEsBAhQAFAAAAAgAh07iQH68sfnbAQAAuwMAAA4A&#10;AAAAAAAAAQAgAAAAJgEAAGRycy9lMm9Eb2MueG1sUEsFBgAAAAAGAAYAWQEAAHMFAAAAAA==&#10;">
                <v:fill on="f" focussize="0,0"/>
                <v:stroke weight="0.737007874015748pt" color="#000000" joinstyle="round" endcap="square"/>
                <v:imagedata o:title=""/>
                <o:lock v:ext="edit" aspectratio="f"/>
              </v:line>
            </w:pict>
          </mc:Fallback>
        </mc:AlternateContent>
      </w:r>
      <w:r>
        <w:rPr>
          <w:rFonts w:hint="eastAsia" w:ascii="仿宋_GB2312" w:hAnsi="仿宋_GB2312" w:eastAsia="仿宋_GB2312" w:cs="仿宋_GB2312"/>
          <w:color w:val="000000"/>
          <w:sz w:val="32"/>
          <w:szCs w:val="32"/>
        </w:rPr>
        <w:t>本文书一式</w:t>
      </w:r>
      <w:r>
        <w:rPr>
          <w:rFonts w:hint="eastAsia" w:ascii="仿宋_GB2312" w:hAnsi="仿宋_GB2312" w:eastAsia="仿宋_GB2312" w:cs="仿宋_GB2312"/>
          <w:color w:val="000000"/>
          <w:sz w:val="32"/>
          <w:szCs w:val="32"/>
          <w:u w:val="single"/>
        </w:rPr>
        <w:t>二</w:t>
      </w:r>
      <w:r>
        <w:rPr>
          <w:rFonts w:hint="eastAsia" w:ascii="仿宋_GB2312" w:hAnsi="仿宋_GB2312" w:eastAsia="仿宋_GB2312" w:cs="仿宋_GB2312"/>
          <w:color w:val="000000"/>
          <w:sz w:val="32"/>
          <w:szCs w:val="32"/>
        </w:rPr>
        <w:t>份，</w:t>
      </w:r>
      <w:r>
        <w:rPr>
          <w:rFonts w:hint="eastAsia" w:ascii="仿宋_GB2312" w:hAnsi="仿宋_GB2312" w:eastAsia="仿宋_GB2312" w:cs="仿宋_GB2312"/>
          <w:color w:val="000000"/>
          <w:sz w:val="32"/>
          <w:szCs w:val="32"/>
          <w:u w:val="single"/>
        </w:rPr>
        <w:t>一</w:t>
      </w:r>
      <w:r>
        <w:rPr>
          <w:rFonts w:hint="eastAsia" w:ascii="仿宋_GB2312" w:hAnsi="仿宋_GB2312" w:eastAsia="仿宋_GB2312" w:cs="仿宋_GB2312"/>
          <w:color w:val="000000"/>
          <w:sz w:val="32"/>
          <w:szCs w:val="32"/>
        </w:rPr>
        <w:t>份送达，一份归档。</w:t>
      </w:r>
    </w:p>
    <w:p>
      <w:pPr>
        <w:spacing w:line="640" w:lineRule="exact"/>
        <w:jc w:val="center"/>
        <w:outlineLvl w:val="0"/>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Cs/>
          <w:sz w:val="44"/>
          <w:szCs w:val="44"/>
          <w:u w:val="single"/>
        </w:rPr>
        <w:t>保定市</w:t>
      </w:r>
      <w:bookmarkStart w:id="112" w:name="_Toc76683333"/>
      <w:bookmarkStart w:id="113" w:name="_Toc25164"/>
      <w:r>
        <w:rPr>
          <w:rFonts w:hint="eastAsia" w:ascii="方正小标宋简体" w:hAnsi="方正小标宋简体" w:eastAsia="方正小标宋简体" w:cs="方正小标宋简体"/>
          <w:bCs/>
          <w:sz w:val="44"/>
          <w:szCs w:val="44"/>
        </w:rPr>
        <w:t>市场监督管理局</w:t>
      </w:r>
      <w:bookmarkEnd w:id="112"/>
      <w:bookmarkEnd w:id="113"/>
    </w:p>
    <w:p>
      <w:pPr>
        <w:spacing w:line="640" w:lineRule="exact"/>
        <w:jc w:val="center"/>
        <w:outlineLvl w:val="0"/>
        <w:rPr>
          <w:rFonts w:ascii="Times New Roman" w:hAnsi="Times New Roman" w:eastAsia="仿宋" w:cs="仿宋"/>
          <w:color w:val="000000"/>
          <w:sz w:val="32"/>
          <w:szCs w:val="32"/>
        </w:rPr>
      </w:pPr>
      <w:bookmarkStart w:id="114" w:name="_Toc76683334"/>
      <w:r>
        <w:rPr>
          <w:rFonts w:hint="eastAsia" w:ascii="Times New Roman" w:hAnsi="方正小标宋简体" w:eastAsia="方正小标宋简体" w:cs="方正小标宋简体"/>
          <w:bCs/>
          <w:color w:val="000000"/>
          <w:spacing w:val="-6"/>
          <w:sz w:val="44"/>
          <w:szCs w:val="44"/>
        </w:rPr>
        <w:t>检测结果告知书</w:t>
      </w:r>
      <w:bookmarkEnd w:id="114"/>
    </w:p>
    <w:p>
      <w:pPr>
        <w:spacing w:line="480" w:lineRule="exact"/>
        <w:jc w:val="center"/>
        <w:outlineLvl w:val="1"/>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u w:val="single"/>
        </w:rPr>
        <w:t>保</w:t>
      </w:r>
      <w:r>
        <w:rPr>
          <w:rFonts w:hint="eastAsia" w:ascii="仿宋_GB2312" w:hAnsi="仿宋_GB2312" w:eastAsia="仿宋_GB2312" w:cs="仿宋_GB2312"/>
          <w:color w:val="000000"/>
          <w:sz w:val="32"/>
          <w:szCs w:val="32"/>
        </w:rPr>
        <w:t>市监检鉴结〔</w:t>
      </w:r>
      <w:r>
        <w:rPr>
          <w:rFonts w:hint="eastAsia" w:ascii="仿宋_GB2312" w:hAnsi="仿宋_GB2312" w:eastAsia="仿宋_GB2312" w:cs="仿宋_GB2312"/>
          <w:color w:val="000000"/>
          <w:sz w:val="32"/>
          <w:szCs w:val="32"/>
          <w:u w:val="single"/>
        </w:rPr>
        <w:t>20XX</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u w:val="single"/>
        </w:rPr>
        <w:t xml:space="preserve"> X</w:t>
      </w:r>
      <w:r>
        <w:rPr>
          <w:rFonts w:hint="eastAsia" w:ascii="仿宋_GB2312" w:hAnsi="仿宋_GB2312" w:eastAsia="仿宋_GB2312" w:cs="仿宋_GB2312"/>
          <w:color w:val="000000"/>
          <w:sz w:val="32"/>
          <w:szCs w:val="32"/>
        </w:rPr>
        <w:t>号</w:t>
      </w:r>
    </w:p>
    <w:p>
      <w:pPr>
        <w:spacing w:line="480" w:lineRule="exact"/>
        <w:jc w:val="center"/>
        <w:rPr>
          <w:rFonts w:ascii="仿宋_GB2312" w:hAnsi="仿宋_GB2312" w:eastAsia="仿宋_GB2312" w:cs="仿宋_GB2312"/>
          <w:color w:val="000000"/>
          <w:kern w:val="0"/>
          <w:sz w:val="32"/>
          <w:szCs w:val="32"/>
        </w:rPr>
      </w:pPr>
    </w:p>
    <w:p>
      <w:pPr>
        <w:spacing w:line="480" w:lineRule="exact"/>
        <w:rPr>
          <w:rFonts w:ascii="仿宋_GB2312" w:hAnsi="仿宋_GB2312" w:eastAsia="仿宋_GB2312" w:cs="仿宋_GB2312"/>
          <w:color w:val="000000"/>
          <w:kern w:val="0"/>
          <w:sz w:val="32"/>
          <w:szCs w:val="32"/>
        </w:rPr>
      </w:pPr>
      <w:r>
        <w:rPr>
          <w:rFonts w:hint="eastAsia" w:ascii="仿宋_GB2312" w:hAnsi="仿宋_GB2312" w:eastAsia="仿宋_GB2312" w:cs="仿宋_GB2312"/>
          <w:sz w:val="32"/>
          <w:szCs w:val="32"/>
          <w:u w:val="single"/>
        </w:rPr>
        <w:t>A食品商贸股份有限公司</w:t>
      </w:r>
      <w:r>
        <w:rPr>
          <w:rFonts w:hint="eastAsia" w:ascii="仿宋_GB2312" w:hAnsi="仿宋_GB2312" w:eastAsia="仿宋_GB2312" w:cs="仿宋_GB2312"/>
          <w:color w:val="000000"/>
          <w:kern w:val="0"/>
          <w:sz w:val="32"/>
          <w:szCs w:val="32"/>
        </w:rPr>
        <w:t>：</w:t>
      </w:r>
    </w:p>
    <w:p>
      <w:pPr>
        <w:spacing w:line="500" w:lineRule="exact"/>
        <w:ind w:firstLine="640" w:firstLineChars="200"/>
        <w:rPr>
          <w:rFonts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本局依法委托</w:t>
      </w:r>
      <w:r>
        <w:rPr>
          <w:rFonts w:hint="eastAsia" w:ascii="仿宋_GB2312" w:hAnsi="仿宋_GB2312" w:eastAsia="仿宋_GB2312" w:cs="仿宋_GB2312"/>
          <w:color w:val="000000"/>
          <w:kern w:val="0"/>
          <w:sz w:val="32"/>
          <w:szCs w:val="32"/>
          <w:u w:val="single"/>
        </w:rPr>
        <w:t xml:space="preserve"> XX食品检验中心</w:t>
      </w:r>
      <w:r>
        <w:rPr>
          <w:rFonts w:hint="eastAsia" w:ascii="仿宋_GB2312" w:hAnsi="仿宋_GB2312" w:eastAsia="仿宋_GB2312" w:cs="仿宋_GB2312"/>
          <w:color w:val="000000"/>
          <w:kern w:val="0"/>
          <w:sz w:val="32"/>
          <w:szCs w:val="32"/>
        </w:rPr>
        <w:t>对你单位的下列物品进行</w:t>
      </w:r>
      <w:r>
        <w:rPr>
          <w:rFonts w:hint="eastAsia" w:ascii="仿宋_GB2312" w:hAnsi="仿宋_GB2312" w:eastAsia="仿宋_GB2312" w:cs="仿宋_GB2312"/>
          <w:color w:val="000000"/>
          <w:kern w:val="0"/>
          <w:sz w:val="32"/>
          <w:szCs w:val="32"/>
          <w:u w:val="single"/>
        </w:rPr>
        <w:t>检测</w:t>
      </w:r>
      <w:r>
        <w:rPr>
          <w:rFonts w:hint="eastAsia" w:ascii="仿宋_GB2312" w:hAnsi="仿宋_GB2312" w:eastAsia="仿宋_GB2312" w:cs="仿宋_GB2312"/>
          <w:color w:val="000000"/>
          <w:kern w:val="0"/>
          <w:sz w:val="32"/>
          <w:szCs w:val="32"/>
        </w:rPr>
        <w:t>。</w:t>
      </w:r>
    </w:p>
    <w:p>
      <w:pPr>
        <w:spacing w:line="5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1. </w:t>
      </w:r>
      <w:r>
        <w:rPr>
          <w:rFonts w:hint="eastAsia" w:ascii="仿宋_GB2312" w:hAnsi="仿宋_GB2312" w:eastAsia="仿宋_GB2312" w:cs="仿宋_GB2312"/>
          <w:kern w:val="0"/>
          <w:sz w:val="32"/>
          <w:szCs w:val="32"/>
          <w:u w:val="single"/>
        </w:rPr>
        <w:t xml:space="preserve"> 生产的批号为20XX0926话梅皇（商标：XX 牌，规格：200克/袋）。                                               </w:t>
      </w:r>
    </w:p>
    <w:p>
      <w:pPr>
        <w:spacing w:line="50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2. </w:t>
      </w:r>
      <w:r>
        <w:rPr>
          <w:rFonts w:hint="eastAsia" w:ascii="仿宋_GB2312" w:hAnsi="仿宋_GB2312" w:eastAsia="仿宋_GB2312" w:cs="仿宋_GB2312"/>
          <w:kern w:val="0"/>
          <w:sz w:val="32"/>
          <w:szCs w:val="32"/>
          <w:u w:val="single"/>
        </w:rPr>
        <w:t xml:space="preserve">（以下空白）                                               </w:t>
      </w:r>
    </w:p>
    <w:p>
      <w:pPr>
        <w:spacing w:line="500" w:lineRule="exact"/>
        <w:ind w:firstLine="640" w:firstLineChars="200"/>
        <w:rPr>
          <w:rFonts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u w:val="single"/>
        </w:rPr>
        <w:t>检测</w:t>
      </w:r>
      <w:r>
        <w:rPr>
          <w:rFonts w:hint="eastAsia" w:ascii="仿宋_GB2312" w:hAnsi="仿宋_GB2312" w:eastAsia="仿宋_GB2312" w:cs="仿宋_GB2312"/>
          <w:color w:val="000000"/>
          <w:kern w:val="0"/>
          <w:sz w:val="32"/>
          <w:szCs w:val="32"/>
        </w:rPr>
        <w:t>结果为</w:t>
      </w:r>
      <w:r>
        <w:rPr>
          <w:rFonts w:hint="eastAsia" w:ascii="仿宋_GB2312" w:hAnsi="仿宋_GB2312" w:eastAsia="仿宋_GB2312" w:cs="仿宋_GB2312"/>
          <w:color w:val="000000"/>
          <w:kern w:val="0"/>
          <w:sz w:val="32"/>
          <w:szCs w:val="32"/>
          <w:u w:val="single"/>
        </w:rPr>
        <w:t xml:space="preserve">  合格。                              </w:t>
      </w:r>
    </w:p>
    <w:p>
      <w:pPr>
        <w:spacing w:line="500" w:lineRule="exact"/>
        <w:ind w:firstLine="640" w:firstLineChars="200"/>
        <w:rPr>
          <w:rFonts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[你单位如对该</w:t>
      </w:r>
      <w:r>
        <w:rPr>
          <w:rFonts w:hint="eastAsia" w:ascii="仿宋_GB2312" w:hAnsi="仿宋_GB2312" w:eastAsia="仿宋_GB2312" w:cs="仿宋_GB2312"/>
          <w:color w:val="000000"/>
          <w:kern w:val="0"/>
          <w:sz w:val="32"/>
          <w:szCs w:val="32"/>
          <w:u w:val="single"/>
        </w:rPr>
        <w:t>检测</w:t>
      </w:r>
      <w:r>
        <w:rPr>
          <w:rFonts w:hint="eastAsia" w:ascii="仿宋_GB2312" w:hAnsi="仿宋_GB2312" w:eastAsia="仿宋_GB2312" w:cs="仿宋_GB2312"/>
          <w:color w:val="000000"/>
          <w:kern w:val="0"/>
          <w:sz w:val="32"/>
          <w:szCs w:val="32"/>
        </w:rPr>
        <w:t>结果有异议，可以自接到本告知书之日起</w:t>
      </w:r>
      <w:r>
        <w:rPr>
          <w:rFonts w:hint="eastAsia" w:ascii="仿宋_GB2312" w:hAnsi="仿宋_GB2312" w:eastAsia="仿宋_GB2312" w:cs="仿宋_GB2312"/>
          <w:color w:val="000000"/>
          <w:kern w:val="0"/>
          <w:sz w:val="32"/>
          <w:szCs w:val="32"/>
          <w:u w:val="single"/>
        </w:rPr>
        <w:t>七个工作日</w:t>
      </w:r>
      <w:r>
        <w:rPr>
          <w:rFonts w:hint="eastAsia" w:ascii="仿宋_GB2312" w:hAnsi="仿宋_GB2312" w:eastAsia="仿宋_GB2312" w:cs="仿宋_GB2312"/>
          <w:color w:val="000000"/>
          <w:kern w:val="0"/>
          <w:sz w:val="32"/>
          <w:szCs w:val="32"/>
        </w:rPr>
        <w:t>内，向</w:t>
      </w:r>
      <w:r>
        <w:rPr>
          <w:rFonts w:hint="eastAsia" w:ascii="仿宋_GB2312" w:hAnsi="仿宋_GB2312" w:eastAsia="仿宋_GB2312" w:cs="仿宋_GB2312"/>
          <w:color w:val="000000"/>
          <w:kern w:val="0"/>
          <w:sz w:val="32"/>
          <w:szCs w:val="32"/>
          <w:u w:val="single"/>
        </w:rPr>
        <w:t>XX市市场监督管理局</w:t>
      </w:r>
      <w:r>
        <w:rPr>
          <w:rFonts w:hint="eastAsia" w:ascii="仿宋_GB2312" w:hAnsi="仿宋_GB2312" w:eastAsia="仿宋_GB2312" w:cs="仿宋_GB2312"/>
          <w:color w:val="000000"/>
          <w:kern w:val="0"/>
          <w:sz w:val="32"/>
          <w:szCs w:val="32"/>
        </w:rPr>
        <w:t>提出。]</w:t>
      </w:r>
    </w:p>
    <w:p>
      <w:pPr>
        <w:spacing w:line="500" w:lineRule="exact"/>
        <w:ind w:firstLine="600"/>
        <w:rPr>
          <w:rFonts w:ascii="仿宋_GB2312" w:hAnsi="仿宋_GB2312" w:eastAsia="仿宋_GB2312" w:cs="仿宋_GB2312"/>
          <w:color w:val="000000"/>
          <w:kern w:val="0"/>
          <w:sz w:val="32"/>
          <w:szCs w:val="32"/>
        </w:rPr>
      </w:pPr>
    </w:p>
    <w:p>
      <w:pPr>
        <w:spacing w:line="400" w:lineRule="exact"/>
        <w:ind w:firstLine="600"/>
        <w:rPr>
          <w:rFonts w:ascii="仿宋_GB2312" w:hAnsi="仿宋_GB2312" w:eastAsia="仿宋_GB2312" w:cs="仿宋_GB2312"/>
          <w:sz w:val="32"/>
          <w:szCs w:val="32"/>
          <w:u w:val="single"/>
        </w:rPr>
      </w:pPr>
      <w:r>
        <w:rPr>
          <w:rFonts w:hint="eastAsia" w:ascii="仿宋_GB2312" w:hAnsi="仿宋_GB2312" w:eastAsia="仿宋_GB2312" w:cs="仿宋_GB2312"/>
          <w:sz w:val="32"/>
          <w:szCs w:val="32"/>
        </w:rPr>
        <w:t>联系人：</w:t>
      </w:r>
      <w:r>
        <w:rPr>
          <w:rFonts w:hint="eastAsia" w:ascii="仿宋_GB2312" w:hAnsi="仿宋_GB2312" w:eastAsia="仿宋_GB2312" w:cs="仿宋_GB2312"/>
          <w:sz w:val="32"/>
          <w:szCs w:val="32"/>
          <w:u w:val="single"/>
        </w:rPr>
        <w:t xml:space="preserve"> 王XX   李XX   </w:t>
      </w:r>
      <w:r>
        <w:rPr>
          <w:rFonts w:hint="eastAsia" w:ascii="仿宋_GB2312" w:hAnsi="仿宋_GB2312" w:eastAsia="仿宋_GB2312" w:cs="仿宋_GB2312"/>
          <w:sz w:val="32"/>
          <w:szCs w:val="32"/>
        </w:rPr>
        <w:t>联系电话：</w:t>
      </w:r>
      <w:r>
        <w:rPr>
          <w:rFonts w:hint="eastAsia" w:ascii="仿宋_GB2312" w:hAnsi="仿宋_GB2312" w:eastAsia="仿宋_GB2312" w:cs="仿宋_GB2312"/>
          <w:sz w:val="32"/>
          <w:szCs w:val="32"/>
          <w:u w:val="single"/>
        </w:rPr>
        <w:t xml:space="preserve">  XXXXX                  </w:t>
      </w:r>
    </w:p>
    <w:p>
      <w:pPr>
        <w:spacing w:line="560" w:lineRule="exact"/>
        <w:ind w:firstLine="640" w:firstLineChars="200"/>
        <w:rPr>
          <w:rFonts w:ascii="仿宋_GB2312" w:hAnsi="仿宋_GB2312" w:eastAsia="仿宋_GB2312" w:cs="仿宋_GB2312"/>
          <w:sz w:val="32"/>
          <w:szCs w:val="32"/>
          <w:u w:val="single"/>
        </w:rPr>
      </w:pPr>
      <w:r>
        <w:rPr>
          <w:rFonts w:hint="eastAsia" w:ascii="仿宋_GB2312" w:hAnsi="仿宋_GB2312" w:eastAsia="仿宋_GB2312" w:cs="仿宋_GB2312"/>
          <w:sz w:val="32"/>
          <w:szCs w:val="32"/>
        </w:rPr>
        <w:t>联系地址：</w:t>
      </w:r>
      <w:r>
        <w:rPr>
          <w:rFonts w:hint="eastAsia" w:ascii="仿宋_GB2312" w:hAnsi="仿宋_GB2312" w:eastAsia="仿宋_GB2312" w:cs="仿宋_GB2312"/>
          <w:sz w:val="32"/>
          <w:szCs w:val="32"/>
          <w:u w:val="single"/>
        </w:rPr>
        <w:t xml:space="preserve">       保定市XX区XX路XX号          </w:t>
      </w:r>
    </w:p>
    <w:p>
      <w:pPr>
        <w:spacing w:line="500" w:lineRule="exact"/>
        <w:ind w:firstLine="615"/>
        <w:rPr>
          <w:rFonts w:ascii="仿宋_GB2312" w:hAnsi="仿宋_GB2312" w:eastAsia="仿宋_GB2312" w:cs="仿宋_GB2312"/>
          <w:color w:val="000000"/>
          <w:kern w:val="0"/>
          <w:sz w:val="32"/>
          <w:szCs w:val="32"/>
        </w:rPr>
      </w:pPr>
    </w:p>
    <w:p>
      <w:pPr>
        <w:spacing w:line="500" w:lineRule="exact"/>
        <w:ind w:firstLine="615"/>
        <w:rPr>
          <w:rFonts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附件：</w:t>
      </w:r>
      <w:r>
        <w:rPr>
          <w:rFonts w:hint="eastAsia" w:ascii="仿宋_GB2312" w:hAnsi="仿宋_GB2312" w:eastAsia="仿宋_GB2312" w:cs="仿宋_GB2312"/>
          <w:color w:val="000000"/>
          <w:kern w:val="0"/>
          <w:sz w:val="32"/>
          <w:szCs w:val="32"/>
          <w:u w:val="single"/>
        </w:rPr>
        <w:t>检测</w:t>
      </w:r>
      <w:r>
        <w:rPr>
          <w:rFonts w:hint="eastAsia" w:ascii="仿宋_GB2312" w:hAnsi="仿宋_GB2312" w:eastAsia="仿宋_GB2312" w:cs="仿宋_GB2312"/>
          <w:color w:val="000000"/>
          <w:kern w:val="0"/>
          <w:sz w:val="32"/>
          <w:szCs w:val="32"/>
        </w:rPr>
        <w:t>报告书</w:t>
      </w:r>
      <w:r>
        <w:rPr>
          <w:rFonts w:hint="eastAsia" w:ascii="仿宋_GB2312" w:hAnsi="仿宋_GB2312" w:eastAsia="仿宋_GB2312" w:cs="仿宋_GB2312"/>
          <w:color w:val="000000"/>
          <w:kern w:val="0"/>
          <w:sz w:val="32"/>
          <w:szCs w:val="32"/>
          <w:u w:val="single"/>
        </w:rPr>
        <w:t xml:space="preserve">  1  </w:t>
      </w:r>
      <w:r>
        <w:rPr>
          <w:rFonts w:hint="eastAsia" w:ascii="仿宋_GB2312" w:hAnsi="仿宋_GB2312" w:eastAsia="仿宋_GB2312" w:cs="仿宋_GB2312"/>
          <w:color w:val="000000"/>
          <w:kern w:val="0"/>
          <w:sz w:val="32"/>
          <w:szCs w:val="32"/>
        </w:rPr>
        <w:t>份</w:t>
      </w:r>
    </w:p>
    <w:p>
      <w:pPr>
        <w:spacing w:line="500" w:lineRule="exact"/>
        <w:ind w:firstLine="465"/>
        <w:rPr>
          <w:rFonts w:ascii="仿宋_GB2312" w:hAnsi="仿宋_GB2312" w:eastAsia="仿宋_GB2312" w:cs="仿宋_GB2312"/>
          <w:color w:val="000000"/>
          <w:kern w:val="0"/>
          <w:sz w:val="32"/>
          <w:szCs w:val="32"/>
          <w:u w:val="single"/>
        </w:rPr>
      </w:pPr>
      <w:r>
        <w:rPr>
          <w:rFonts w:hint="eastAsia" w:ascii="仿宋_GB2312" w:hAnsi="仿宋_GB2312" w:eastAsia="仿宋_GB2312" w:cs="仿宋_GB2312"/>
          <w:color w:val="000000"/>
          <w:kern w:val="0"/>
          <w:sz w:val="32"/>
          <w:szCs w:val="32"/>
        </w:rPr>
        <w:t xml:space="preserve">       报告书编号：</w:t>
      </w:r>
      <w:r>
        <w:rPr>
          <w:rFonts w:hint="eastAsia" w:ascii="仿宋_GB2312" w:hAnsi="仿宋_GB2312" w:eastAsia="仿宋_GB2312" w:cs="仿宋_GB2312"/>
          <w:color w:val="000000"/>
          <w:kern w:val="0"/>
          <w:sz w:val="32"/>
          <w:szCs w:val="32"/>
          <w:u w:val="single"/>
        </w:rPr>
        <w:t xml:space="preserve">     XXX     </w:t>
      </w:r>
    </w:p>
    <w:p>
      <w:pPr>
        <w:spacing w:line="320" w:lineRule="exact"/>
        <w:rPr>
          <w:rFonts w:ascii="仿宋_GB2312" w:hAnsi="仿宋_GB2312" w:eastAsia="仿宋_GB2312" w:cs="仿宋_GB2312"/>
          <w:b/>
          <w:bCs/>
          <w:color w:val="000000"/>
          <w:szCs w:val="21"/>
        </w:rPr>
      </w:pPr>
    </w:p>
    <w:p>
      <w:pPr>
        <w:spacing w:line="320" w:lineRule="exact"/>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注：依据相关法律、法规、规章的规定，当事人享有复检、复验权利，且客观上具备复检、复验条件的，应当依法告知当事人复检、复验的权利。如告知复检、复验权利，则应当同时告知复检、复验的期限和受理单位。）</w:t>
      </w:r>
    </w:p>
    <w:p>
      <w:pPr>
        <w:spacing w:line="560" w:lineRule="exact"/>
        <w:ind w:right="640" w:firstLine="601"/>
        <w:jc w:val="right"/>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u w:val="single"/>
        </w:rPr>
        <w:t>保定市</w:t>
      </w:r>
      <w:r>
        <w:rPr>
          <w:rFonts w:hint="eastAsia" w:ascii="仿宋_GB2312" w:hAnsi="仿宋_GB2312" w:eastAsia="仿宋_GB2312" w:cs="仿宋_GB2312"/>
          <w:color w:val="000000"/>
          <w:sz w:val="32"/>
          <w:szCs w:val="32"/>
        </w:rPr>
        <w:t xml:space="preserve">市场监督管理局    </w:t>
      </w:r>
    </w:p>
    <w:p>
      <w:pPr>
        <w:spacing w:line="560" w:lineRule="exact"/>
        <w:ind w:right="640" w:firstLine="601"/>
        <w:jc w:val="center"/>
        <w:outlineLvl w:val="1"/>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（印 章）         </w:t>
      </w:r>
    </w:p>
    <w:p>
      <w:pPr>
        <w:spacing w:line="560" w:lineRule="exact"/>
        <w:ind w:right="1280" w:firstLine="600"/>
        <w:jc w:val="right"/>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20XX年XX月XX日 </w:t>
      </w:r>
    </w:p>
    <w:p>
      <w:pPr>
        <w:spacing w:line="600" w:lineRule="exact"/>
        <w:ind w:right="1280" w:firstLine="600"/>
        <w:jc w:val="right"/>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w:t>
      </w:r>
    </w:p>
    <w:p>
      <w:pPr>
        <w:spacing w:after="156" w:line="520" w:lineRule="exact"/>
        <w:ind w:firstLine="640" w:firstLineChars="200"/>
        <w:rPr>
          <w:rFonts w:ascii="方正小标宋简体" w:hAnsi="方正小标宋简体" w:eastAsia="方正小标宋简体" w:cs="方正小标宋简体"/>
          <w:bCs/>
          <w:sz w:val="44"/>
          <w:szCs w:val="44"/>
          <w:u w:val="single"/>
        </w:rPr>
      </w:pPr>
      <w:r>
        <w:rPr>
          <w:rFonts w:ascii="仿宋_GB2312" w:hAnsi="仿宋_GB2312" w:eastAsia="仿宋_GB2312" w:cs="仿宋_GB2312"/>
          <w:sz w:val="32"/>
        </w:rPr>
        <mc:AlternateContent>
          <mc:Choice Requires="wps">
            <w:drawing>
              <wp:anchor distT="0" distB="0" distL="114300" distR="114300" simplePos="0" relativeHeight="251706368" behindDoc="0" locked="0" layoutInCell="1" allowOverlap="1">
                <wp:simplePos x="0" y="0"/>
                <wp:positionH relativeFrom="column">
                  <wp:posOffset>-139700</wp:posOffset>
                </wp:positionH>
                <wp:positionV relativeFrom="paragraph">
                  <wp:posOffset>5715</wp:posOffset>
                </wp:positionV>
                <wp:extent cx="5550535" cy="635"/>
                <wp:effectExtent l="0" t="0" r="0" b="0"/>
                <wp:wrapNone/>
                <wp:docPr id="31" name="Line 52"/>
                <wp:cNvGraphicFramePr/>
                <a:graphic xmlns:a="http://schemas.openxmlformats.org/drawingml/2006/main">
                  <a:graphicData uri="http://schemas.microsoft.com/office/word/2010/wordprocessingShape">
                    <wps:wsp>
                      <wps:cNvCnPr>
                        <a:cxnSpLocks noChangeShapeType="1"/>
                      </wps:cNvCnPr>
                      <wps:spPr bwMode="auto">
                        <a:xfrm>
                          <a:off x="0" y="0"/>
                          <a:ext cx="5550535" cy="635"/>
                        </a:xfrm>
                        <a:prstGeom prst="line">
                          <a:avLst/>
                        </a:prstGeom>
                        <a:noFill/>
                        <a:ln w="15875">
                          <a:solidFill>
                            <a:srgbClr val="000000"/>
                          </a:solidFill>
                          <a:round/>
                        </a:ln>
                        <a:effectLst/>
                      </wps:spPr>
                      <wps:bodyPr/>
                    </wps:wsp>
                  </a:graphicData>
                </a:graphic>
              </wp:anchor>
            </w:drawing>
          </mc:Choice>
          <mc:Fallback>
            <w:pict>
              <v:line id="Line 52" o:spid="_x0000_s1026" o:spt="20" style="position:absolute;left:0pt;margin-left:-11pt;margin-top:0.45pt;height:0.05pt;width:437.05pt;z-index:251706368;mso-width-relative:page;mso-height-relative:page;" filled="f" stroked="t" coordsize="21600,21600" o:gfxdata="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h/ipm1gAAAAYBAAAPAAAAAAAAAAEAIAAAACIA&#10;AABkcnMvZG93bnJldi54bWxQSwECFAAUAAAACACHTuJAKCk+d9IBAACyAwAADgAAAAAAAAABACAA&#10;AAAlAQAAZHJzL2Uyb0RvYy54bWxQSwUGAAAAAAYABgBZAQAAaQUAAAAA&#10;">
                <v:fill on="f" focussize="0,0"/>
                <v:stroke weight="1.25pt" color="#000000" joinstyle="round"/>
                <v:imagedata o:title=""/>
                <o:lock v:ext="edit" aspectratio="f"/>
              </v:line>
            </w:pict>
          </mc:Fallback>
        </mc:AlternateContent>
      </w:r>
      <w:r>
        <w:rPr>
          <w:rFonts w:ascii="仿宋_GB2312" w:hAnsi="仿宋_GB2312" w:eastAsia="仿宋_GB2312" w:cs="仿宋_GB2312"/>
          <w:bCs/>
          <w:color w:val="000000"/>
          <w:sz w:val="32"/>
          <w:szCs w:val="32"/>
        </w:rPr>
        <mc:AlternateContent>
          <mc:Choice Requires="wps">
            <w:drawing>
              <wp:anchor distT="0" distB="0" distL="114300" distR="114300" simplePos="0" relativeHeight="251705344" behindDoc="0" locked="0" layoutInCell="1" allowOverlap="1">
                <wp:simplePos x="0" y="0"/>
                <wp:positionH relativeFrom="column">
                  <wp:posOffset>0</wp:posOffset>
                </wp:positionH>
                <wp:positionV relativeFrom="paragraph">
                  <wp:posOffset>20807045</wp:posOffset>
                </wp:positionV>
                <wp:extent cx="5762625" cy="1270"/>
                <wp:effectExtent l="0" t="0" r="0" b="0"/>
                <wp:wrapNone/>
                <wp:docPr id="30" name="Line 53"/>
                <wp:cNvGraphicFramePr/>
                <a:graphic xmlns:a="http://schemas.openxmlformats.org/drawingml/2006/main">
                  <a:graphicData uri="http://schemas.microsoft.com/office/word/2010/wordprocessingShape">
                    <wps:wsp>
                      <wps:cNvCnPr>
                        <a:cxnSpLocks noChangeShapeType="1"/>
                      </wps:cNvCnPr>
                      <wps:spPr bwMode="auto">
                        <a:xfrm>
                          <a:off x="0" y="0"/>
                          <a:ext cx="5762625" cy="1270"/>
                        </a:xfrm>
                        <a:prstGeom prst="line">
                          <a:avLst/>
                        </a:prstGeom>
                        <a:noFill/>
                        <a:ln w="9360" cap="sq">
                          <a:solidFill>
                            <a:srgbClr val="000000"/>
                          </a:solidFill>
                          <a:round/>
                        </a:ln>
                        <a:effectLst/>
                      </wps:spPr>
                      <wps:bodyPr/>
                    </wps:wsp>
                  </a:graphicData>
                </a:graphic>
              </wp:anchor>
            </w:drawing>
          </mc:Choice>
          <mc:Fallback>
            <w:pict>
              <v:line id="Line 53" o:spid="_x0000_s1026" o:spt="20" style="position:absolute;left:0pt;margin-left:0pt;margin-top:1638.35pt;height:0.1pt;width:453.75pt;z-index:251705344;mso-width-relative:page;mso-height-relative:page;" filled="f" stroked="t"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i+/zkdcAAAAKAQAADwAAAAAA&#10;AAABACAAAAAiAAAAZHJzL2Rvd25yZXYueG1sUEsBAhQAFAAAAAgAh07iQG4ml1rbAQAAuwMAAA4A&#10;AAAAAAAAAQAgAAAAJgEAAGRycy9lMm9Eb2MueG1sUEsFBgAAAAAGAAYAWQEAAHMFAAAAAA==&#10;">
                <v:fill on="f" focussize="0,0"/>
                <v:stroke weight="0.737007874015748pt" color="#000000" joinstyle="round" endcap="square"/>
                <v:imagedata o:title=""/>
                <o:lock v:ext="edit" aspectratio="f"/>
              </v:line>
            </w:pict>
          </mc:Fallback>
        </mc:AlternateContent>
      </w:r>
      <w:r>
        <w:rPr>
          <w:rFonts w:hint="eastAsia" w:ascii="仿宋_GB2312" w:hAnsi="仿宋_GB2312" w:eastAsia="仿宋_GB2312" w:cs="仿宋_GB2312"/>
          <w:color w:val="000000"/>
          <w:sz w:val="32"/>
          <w:szCs w:val="32"/>
        </w:rPr>
        <w:t>本文书一式</w:t>
      </w:r>
      <w:r>
        <w:rPr>
          <w:rFonts w:hint="eastAsia" w:ascii="仿宋_GB2312" w:hAnsi="仿宋_GB2312" w:eastAsia="仿宋_GB2312" w:cs="仿宋_GB2312"/>
          <w:color w:val="000000"/>
          <w:sz w:val="32"/>
          <w:szCs w:val="32"/>
          <w:u w:val="single"/>
        </w:rPr>
        <w:t>二</w:t>
      </w:r>
      <w:r>
        <w:rPr>
          <w:rFonts w:hint="eastAsia" w:ascii="仿宋_GB2312" w:hAnsi="仿宋_GB2312" w:eastAsia="仿宋_GB2312" w:cs="仿宋_GB2312"/>
          <w:color w:val="000000"/>
          <w:sz w:val="32"/>
          <w:szCs w:val="32"/>
        </w:rPr>
        <w:t>份，</w:t>
      </w:r>
      <w:r>
        <w:rPr>
          <w:rFonts w:hint="eastAsia" w:ascii="仿宋_GB2312" w:hAnsi="仿宋_GB2312" w:eastAsia="仿宋_GB2312" w:cs="仿宋_GB2312"/>
          <w:color w:val="000000"/>
          <w:sz w:val="32"/>
          <w:szCs w:val="32"/>
          <w:u w:val="single"/>
        </w:rPr>
        <w:t>一</w:t>
      </w:r>
      <w:r>
        <w:rPr>
          <w:rFonts w:hint="eastAsia" w:ascii="仿宋_GB2312" w:hAnsi="仿宋_GB2312" w:eastAsia="仿宋_GB2312" w:cs="仿宋_GB2312"/>
          <w:color w:val="000000"/>
          <w:sz w:val="32"/>
          <w:szCs w:val="32"/>
        </w:rPr>
        <w:t>份送达，一份归档。</w:t>
      </w:r>
    </w:p>
    <w:p>
      <w:pPr>
        <w:spacing w:line="640" w:lineRule="exact"/>
        <w:jc w:val="center"/>
        <w:outlineLvl w:val="0"/>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Cs/>
          <w:sz w:val="44"/>
          <w:szCs w:val="44"/>
          <w:u w:val="single"/>
        </w:rPr>
        <w:t>保定市</w:t>
      </w:r>
      <w:bookmarkStart w:id="115" w:name="_Toc8830"/>
      <w:bookmarkStart w:id="116" w:name="_Toc76683335"/>
      <w:r>
        <w:rPr>
          <w:rFonts w:hint="eastAsia" w:ascii="方正小标宋简体" w:hAnsi="方正小标宋简体" w:eastAsia="方正小标宋简体" w:cs="方正小标宋简体"/>
          <w:bCs/>
          <w:sz w:val="44"/>
          <w:szCs w:val="44"/>
        </w:rPr>
        <w:t>市场监督管理局</w:t>
      </w:r>
      <w:bookmarkEnd w:id="115"/>
      <w:bookmarkEnd w:id="116"/>
    </w:p>
    <w:p>
      <w:pPr>
        <w:snapToGrid w:val="0"/>
        <w:spacing w:line="640" w:lineRule="exact"/>
        <w:jc w:val="center"/>
        <w:outlineLvl w:val="0"/>
        <w:rPr>
          <w:rFonts w:ascii="方正小标宋简体" w:hAnsi="方正小标宋简体" w:eastAsia="方正小标宋简体" w:cs="方正小标宋简体"/>
          <w:color w:val="00000A"/>
          <w:sz w:val="44"/>
          <w:szCs w:val="44"/>
        </w:rPr>
      </w:pPr>
      <w:bookmarkStart w:id="117" w:name="_Toc76683336"/>
      <w:r>
        <w:rPr>
          <w:rFonts w:hint="eastAsia" w:ascii="方正小标宋简体" w:hAnsi="方正小标宋简体" w:eastAsia="方正小标宋简体" w:cs="方正小标宋简体"/>
          <w:color w:val="00000A"/>
          <w:sz w:val="44"/>
          <w:szCs w:val="44"/>
        </w:rPr>
        <w:t>责令改正通知书</w:t>
      </w:r>
      <w:bookmarkEnd w:id="117"/>
    </w:p>
    <w:p>
      <w:pPr>
        <w:widowControl/>
        <w:snapToGrid w:val="0"/>
        <w:spacing w:line="640" w:lineRule="exact"/>
        <w:jc w:val="center"/>
        <w:outlineLvl w:val="1"/>
        <w:rPr>
          <w:rFonts w:ascii="仿宋_GB2312" w:hAnsi="仿宋_GB2312" w:eastAsia="仿宋_GB2312" w:cs="仿宋_GB2312"/>
          <w:color w:val="00000A"/>
          <w:sz w:val="32"/>
          <w:szCs w:val="32"/>
        </w:rPr>
      </w:pPr>
      <w:r>
        <w:rPr>
          <w:rFonts w:hint="eastAsia" w:ascii="仿宋_GB2312" w:hAnsi="仿宋_GB2312" w:eastAsia="仿宋_GB2312" w:cs="仿宋_GB2312"/>
          <w:color w:val="00000A"/>
          <w:sz w:val="32"/>
          <w:szCs w:val="32"/>
          <w:u w:val="single"/>
        </w:rPr>
        <w:t>保</w:t>
      </w:r>
      <w:r>
        <w:rPr>
          <w:rFonts w:hint="eastAsia" w:ascii="仿宋_GB2312" w:hAnsi="仿宋_GB2312" w:eastAsia="仿宋_GB2312" w:cs="仿宋_GB2312"/>
          <w:color w:val="00000A"/>
          <w:sz w:val="32"/>
          <w:szCs w:val="32"/>
        </w:rPr>
        <w:t>市监责改〔</w:t>
      </w:r>
      <w:r>
        <w:rPr>
          <w:rFonts w:hint="eastAsia" w:ascii="仿宋_GB2312" w:hAnsi="仿宋_GB2312" w:eastAsia="仿宋_GB2312" w:cs="仿宋_GB2312"/>
          <w:color w:val="00000A"/>
          <w:sz w:val="32"/>
          <w:szCs w:val="32"/>
          <w:u w:val="single"/>
        </w:rPr>
        <w:t>20XX</w:t>
      </w:r>
      <w:r>
        <w:rPr>
          <w:rFonts w:hint="eastAsia" w:ascii="仿宋_GB2312" w:hAnsi="仿宋_GB2312" w:eastAsia="仿宋_GB2312" w:cs="仿宋_GB2312"/>
          <w:color w:val="00000A"/>
          <w:sz w:val="32"/>
          <w:szCs w:val="32"/>
        </w:rPr>
        <w:t>〕</w:t>
      </w:r>
      <w:r>
        <w:rPr>
          <w:rFonts w:hint="eastAsia" w:ascii="仿宋_GB2312" w:hAnsi="仿宋_GB2312" w:eastAsia="仿宋_GB2312" w:cs="仿宋_GB2312"/>
          <w:color w:val="00000A"/>
          <w:sz w:val="32"/>
          <w:szCs w:val="32"/>
          <w:u w:val="single"/>
        </w:rPr>
        <w:t xml:space="preserve"> X </w:t>
      </w:r>
      <w:r>
        <w:rPr>
          <w:rFonts w:hint="eastAsia" w:ascii="仿宋_GB2312" w:hAnsi="仿宋_GB2312" w:eastAsia="仿宋_GB2312" w:cs="仿宋_GB2312"/>
          <w:color w:val="00000A"/>
          <w:sz w:val="32"/>
          <w:szCs w:val="32"/>
        </w:rPr>
        <w:t>号</w:t>
      </w:r>
    </w:p>
    <w:p>
      <w:pPr>
        <w:widowControl/>
        <w:snapToGrid w:val="0"/>
        <w:spacing w:line="500" w:lineRule="exact"/>
        <w:jc w:val="center"/>
        <w:rPr>
          <w:rFonts w:ascii="仿宋_GB2312" w:hAnsi="仿宋_GB2312" w:eastAsia="仿宋_GB2312" w:cs="仿宋_GB2312"/>
          <w:color w:val="00000A"/>
          <w:sz w:val="32"/>
          <w:szCs w:val="32"/>
        </w:rPr>
      </w:pPr>
    </w:p>
    <w:p>
      <w:pPr>
        <w:widowControl/>
        <w:snapToGrid w:val="0"/>
        <w:spacing w:line="500" w:lineRule="exact"/>
        <w:jc w:val="left"/>
        <w:rPr>
          <w:rFonts w:ascii="仿宋_GB2312" w:hAnsi="仿宋_GB2312" w:eastAsia="仿宋_GB2312" w:cs="仿宋_GB2312"/>
          <w:color w:val="00000A"/>
          <w:sz w:val="32"/>
          <w:szCs w:val="32"/>
        </w:rPr>
      </w:pPr>
      <w:r>
        <w:rPr>
          <w:rFonts w:hint="eastAsia" w:ascii="仿宋_GB2312" w:hAnsi="仿宋_GB2312" w:eastAsia="仿宋_GB2312" w:cs="仿宋_GB2312"/>
          <w:sz w:val="32"/>
          <w:szCs w:val="32"/>
          <w:u w:val="single"/>
        </w:rPr>
        <w:t xml:space="preserve">XXX超市 </w:t>
      </w:r>
      <w:r>
        <w:rPr>
          <w:rFonts w:hint="eastAsia" w:ascii="仿宋_GB2312" w:hAnsi="仿宋_GB2312" w:eastAsia="仿宋_GB2312" w:cs="仿宋_GB2312"/>
          <w:color w:val="00000A"/>
          <w:sz w:val="32"/>
          <w:szCs w:val="32"/>
        </w:rPr>
        <w:t>：</w:t>
      </w:r>
    </w:p>
    <w:p>
      <w:pPr>
        <w:widowControl/>
        <w:snapToGrid w:val="0"/>
        <w:spacing w:line="500" w:lineRule="exact"/>
        <w:ind w:firstLine="640" w:firstLineChars="200"/>
        <w:rPr>
          <w:rFonts w:ascii="仿宋_GB2312" w:hAnsi="仿宋_GB2312" w:eastAsia="仿宋_GB2312" w:cs="仿宋_GB2312"/>
          <w:color w:val="00000A"/>
          <w:kern w:val="0"/>
          <w:sz w:val="32"/>
          <w:szCs w:val="32"/>
          <w:u w:val="single"/>
        </w:rPr>
      </w:pPr>
      <w:r>
        <w:rPr>
          <w:rFonts w:hint="eastAsia" w:ascii="仿宋_GB2312" w:hAnsi="仿宋_GB2312" w:eastAsia="仿宋_GB2312" w:cs="仿宋_GB2312"/>
          <w:color w:val="00000A"/>
          <w:kern w:val="0"/>
          <w:sz w:val="32"/>
          <w:szCs w:val="32"/>
        </w:rPr>
        <w:t>经查，你（单位）</w:t>
      </w:r>
      <w:r>
        <w:rPr>
          <w:rFonts w:hint="eastAsia" w:ascii="仿宋_GB2312" w:hAnsi="仿宋_GB2312" w:eastAsia="仿宋_GB2312" w:cs="仿宋_GB2312"/>
          <w:color w:val="00000A"/>
          <w:kern w:val="0"/>
          <w:sz w:val="32"/>
          <w:szCs w:val="32"/>
          <w:u w:val="single"/>
        </w:rPr>
        <w:t xml:space="preserve"> 未按规定要求销售散装大米 </w:t>
      </w:r>
      <w:r>
        <w:rPr>
          <w:rFonts w:hint="eastAsia" w:ascii="仿宋_GB2312" w:hAnsi="仿宋_GB2312" w:eastAsia="仿宋_GB2312" w:cs="仿宋_GB2312"/>
          <w:color w:val="00000A"/>
          <w:kern w:val="0"/>
          <w:sz w:val="32"/>
          <w:szCs w:val="32"/>
        </w:rPr>
        <w:t>的行为，违反了</w:t>
      </w:r>
      <w:r>
        <w:rPr>
          <w:rFonts w:hint="eastAsia" w:ascii="仿宋_GB2312" w:hAnsi="仿宋_GB2312" w:eastAsia="仿宋_GB2312" w:cs="仿宋_GB2312"/>
          <w:color w:val="00000A"/>
          <w:kern w:val="0"/>
          <w:sz w:val="32"/>
          <w:szCs w:val="32"/>
          <w:u w:val="single"/>
        </w:rPr>
        <w:t xml:space="preserve">《中华人民共和国食品安全法》第六十八条             </w:t>
      </w:r>
      <w:r>
        <w:rPr>
          <w:rFonts w:hint="eastAsia" w:ascii="仿宋_GB2312" w:hAnsi="仿宋_GB2312" w:eastAsia="仿宋_GB2312" w:cs="仿宋_GB2312"/>
          <w:color w:val="00000A"/>
          <w:kern w:val="0"/>
          <w:sz w:val="32"/>
          <w:szCs w:val="32"/>
        </w:rPr>
        <w:t>的规定。</w:t>
      </w:r>
    </w:p>
    <w:p>
      <w:pPr>
        <w:widowControl/>
        <w:snapToGrid w:val="0"/>
        <w:spacing w:line="500" w:lineRule="exact"/>
        <w:ind w:firstLine="640" w:firstLineChars="200"/>
        <w:rPr>
          <w:rFonts w:ascii="仿宋_GB2312" w:hAnsi="仿宋_GB2312" w:eastAsia="仿宋_GB2312" w:cs="仿宋_GB2312"/>
          <w:color w:val="00000A"/>
          <w:kern w:val="0"/>
          <w:sz w:val="32"/>
          <w:szCs w:val="32"/>
        </w:rPr>
      </w:pPr>
      <w:r>
        <w:rPr>
          <w:rFonts w:hint="eastAsia" w:ascii="仿宋_GB2312" w:hAnsi="仿宋_GB2312" w:eastAsia="仿宋_GB2312" w:cs="仿宋_GB2312"/>
          <w:color w:val="00000A"/>
          <w:kern w:val="0"/>
          <w:sz w:val="32"/>
          <w:szCs w:val="32"/>
        </w:rPr>
        <w:t>依据</w:t>
      </w:r>
      <w:r>
        <w:rPr>
          <w:rFonts w:hint="eastAsia" w:ascii="仿宋_GB2312" w:hAnsi="仿宋_GB2312" w:eastAsia="仿宋_GB2312" w:cs="仿宋_GB2312"/>
          <w:color w:val="00000A"/>
          <w:kern w:val="0"/>
          <w:sz w:val="32"/>
          <w:szCs w:val="32"/>
          <w:u w:val="single"/>
        </w:rPr>
        <w:t>《中华人民共和国食品安全法》第一百二十六条第一款第七项</w:t>
      </w:r>
      <w:r>
        <w:rPr>
          <w:rFonts w:hint="eastAsia" w:ascii="仿宋_GB2312" w:hAnsi="仿宋_GB2312" w:eastAsia="仿宋_GB2312" w:cs="仿宋_GB2312"/>
          <w:color w:val="00000A"/>
          <w:kern w:val="0"/>
          <w:sz w:val="32"/>
          <w:szCs w:val="32"/>
        </w:rPr>
        <w:t>的规定，现责令你（单位）</w:t>
      </w:r>
      <w:r>
        <w:rPr>
          <w:rFonts w:hint="eastAsia" w:ascii="仿宋_GB2312" w:hAnsi="仿宋_GB2312" w:eastAsia="仿宋_GB2312" w:cs="仿宋_GB2312"/>
          <w:color w:val="00000A"/>
          <w:kern w:val="0"/>
          <w:sz w:val="32"/>
          <w:szCs w:val="32"/>
          <w:u w:val="single"/>
        </w:rPr>
        <w:t>在20XX年XX月XX日前改正</w:t>
      </w:r>
      <w:r>
        <w:rPr>
          <w:rFonts w:hint="eastAsia" w:ascii="仿宋_GB2312" w:hAnsi="仿宋_GB2312" w:eastAsia="仿宋_GB2312" w:cs="仿宋_GB2312"/>
          <w:color w:val="00000A"/>
          <w:kern w:val="0"/>
          <w:sz w:val="32"/>
          <w:szCs w:val="32"/>
        </w:rPr>
        <w:t>。</w:t>
      </w:r>
    </w:p>
    <w:p>
      <w:pPr>
        <w:widowControl/>
        <w:snapToGrid w:val="0"/>
        <w:spacing w:line="500" w:lineRule="exact"/>
        <w:rPr>
          <w:rFonts w:ascii="仿宋_GB2312" w:hAnsi="仿宋_GB2312" w:eastAsia="仿宋_GB2312" w:cs="仿宋_GB2312"/>
          <w:color w:val="00000A"/>
          <w:kern w:val="0"/>
          <w:sz w:val="32"/>
          <w:szCs w:val="32"/>
          <w:u w:val="single"/>
        </w:rPr>
      </w:pPr>
      <w:r>
        <w:rPr>
          <w:rFonts w:hint="eastAsia" w:ascii="仿宋_GB2312" w:hAnsi="仿宋_GB2312" w:eastAsia="仿宋_GB2312" w:cs="仿宋_GB2312"/>
          <w:color w:val="00000A"/>
          <w:kern w:val="0"/>
          <w:sz w:val="32"/>
          <w:szCs w:val="32"/>
        </w:rPr>
        <w:t>（改正内容及要求：</w:t>
      </w:r>
      <w:r>
        <w:rPr>
          <w:rFonts w:hint="eastAsia" w:ascii="仿宋_GB2312" w:hAnsi="仿宋_GB2312" w:eastAsia="仿宋_GB2312" w:cs="仿宋_GB2312"/>
          <w:color w:val="00000A"/>
          <w:kern w:val="0"/>
          <w:sz w:val="32"/>
          <w:szCs w:val="32"/>
          <w:u w:val="single"/>
        </w:rPr>
        <w:t xml:space="preserve">在散装大米的容器外面标明生产日期、生产批号、保质期以及生产经营者名称、地址、联系方式。 </w:t>
      </w:r>
      <w:r>
        <w:rPr>
          <w:rFonts w:hint="eastAsia" w:ascii="仿宋_GB2312" w:hAnsi="仿宋_GB2312" w:eastAsia="仿宋_GB2312" w:cs="仿宋_GB2312"/>
          <w:color w:val="00000A"/>
          <w:kern w:val="0"/>
          <w:sz w:val="32"/>
          <w:szCs w:val="32"/>
        </w:rPr>
        <w:t>）</w:t>
      </w:r>
    </w:p>
    <w:p>
      <w:pPr>
        <w:widowControl/>
        <w:snapToGrid w:val="0"/>
        <w:spacing w:line="500" w:lineRule="exact"/>
        <w:rPr>
          <w:rFonts w:ascii="仿宋_GB2312" w:hAnsi="仿宋_GB2312" w:eastAsia="仿宋_GB2312" w:cs="仿宋_GB2312"/>
          <w:color w:val="00000A"/>
          <w:kern w:val="0"/>
          <w:sz w:val="32"/>
          <w:szCs w:val="32"/>
          <w:u w:val="single"/>
        </w:rPr>
      </w:pPr>
      <w:r>
        <w:rPr>
          <w:rFonts w:hint="eastAsia" w:ascii="仿宋_GB2312" w:hAnsi="仿宋_GB2312" w:eastAsia="仿宋_GB2312" w:cs="仿宋_GB2312"/>
          <w:color w:val="00000A"/>
          <w:kern w:val="0"/>
          <w:sz w:val="32"/>
          <w:szCs w:val="32"/>
        </w:rPr>
        <w:t>（逾期不改的，本局将依据</w:t>
      </w:r>
      <w:r>
        <w:rPr>
          <w:rFonts w:hint="eastAsia" w:ascii="仿宋_GB2312" w:hAnsi="仿宋_GB2312" w:eastAsia="仿宋_GB2312" w:cs="仿宋_GB2312"/>
          <w:color w:val="00000A"/>
          <w:kern w:val="0"/>
          <w:sz w:val="32"/>
          <w:szCs w:val="32"/>
          <w:u w:val="single"/>
        </w:rPr>
        <w:t>《中华人民共和国食品安全法》第一百二十六条第一款第七项</w:t>
      </w:r>
      <w:r>
        <w:rPr>
          <w:rFonts w:hint="eastAsia" w:ascii="仿宋_GB2312" w:hAnsi="仿宋_GB2312" w:eastAsia="仿宋_GB2312" w:cs="仿宋_GB2312"/>
          <w:color w:val="00000A"/>
          <w:kern w:val="0"/>
          <w:sz w:val="32"/>
          <w:szCs w:val="32"/>
        </w:rPr>
        <w:t>的规定，</w:t>
      </w:r>
      <w:r>
        <w:rPr>
          <w:rFonts w:hint="eastAsia" w:ascii="仿宋_GB2312" w:hAnsi="仿宋_GB2312" w:eastAsia="仿宋_GB2312" w:cs="仿宋_GB2312"/>
          <w:color w:val="00000A"/>
          <w:kern w:val="0"/>
          <w:sz w:val="32"/>
          <w:szCs w:val="32"/>
          <w:u w:val="single"/>
        </w:rPr>
        <w:t>予以罚款。</w:t>
      </w:r>
      <w:r>
        <w:rPr>
          <w:rFonts w:hint="eastAsia" w:ascii="仿宋_GB2312" w:hAnsi="仿宋_GB2312" w:eastAsia="仿宋_GB2312" w:cs="仿宋_GB2312"/>
          <w:color w:val="00000A"/>
          <w:kern w:val="0"/>
          <w:sz w:val="32"/>
          <w:szCs w:val="32"/>
        </w:rPr>
        <w:t>）</w:t>
      </w:r>
    </w:p>
    <w:p>
      <w:pPr>
        <w:widowControl/>
        <w:spacing w:line="500" w:lineRule="exact"/>
        <w:ind w:firstLine="640" w:firstLineChars="200"/>
        <w:rPr>
          <w:rFonts w:ascii="仿宋_GB2312" w:hAnsi="仿宋_GB2312" w:eastAsia="仿宋_GB2312" w:cs="仿宋_GB2312"/>
          <w:color w:val="000000"/>
          <w:kern w:val="0"/>
          <w:sz w:val="32"/>
          <w:szCs w:val="32"/>
        </w:rPr>
      </w:pPr>
      <w:r>
        <w:rPr>
          <w:rFonts w:hint="eastAsia" w:ascii="仿宋_GB2312" w:hAnsi="仿宋_GB2312" w:eastAsia="仿宋_GB2312" w:cs="仿宋_GB2312"/>
          <w:color w:val="00000A"/>
          <w:kern w:val="0"/>
          <w:sz w:val="32"/>
          <w:szCs w:val="32"/>
        </w:rPr>
        <w:t>如对本责令改正决定不服，</w:t>
      </w:r>
      <w:r>
        <w:rPr>
          <w:rFonts w:hint="eastAsia" w:ascii="仿宋_GB2312" w:hAnsi="仿宋_GB2312" w:eastAsia="仿宋_GB2312" w:cs="仿宋_GB2312"/>
          <w:kern w:val="0"/>
          <w:sz w:val="32"/>
          <w:szCs w:val="32"/>
        </w:rPr>
        <w:t>可以自收到本通知书之日起六十日内向</w:t>
      </w:r>
      <w:r>
        <w:rPr>
          <w:rFonts w:hint="eastAsia" w:ascii="仿宋_GB2312" w:hAnsi="仿宋_GB2312" w:eastAsia="仿宋_GB2312" w:cs="仿宋_GB2312"/>
          <w:kern w:val="0"/>
          <w:sz w:val="32"/>
          <w:szCs w:val="32"/>
          <w:u w:val="single"/>
        </w:rPr>
        <w:t xml:space="preserve">  XXX人民政府 </w:t>
      </w:r>
      <w:r>
        <w:rPr>
          <w:rFonts w:hint="eastAsia" w:ascii="仿宋_GB2312" w:hAnsi="仿宋_GB2312" w:eastAsia="仿宋_GB2312" w:cs="仿宋_GB2312"/>
          <w:kern w:val="0"/>
          <w:sz w:val="32"/>
          <w:szCs w:val="32"/>
        </w:rPr>
        <w:t>申请行政复议；也可以在六个月内依法向</w:t>
      </w:r>
      <w:r>
        <w:rPr>
          <w:rFonts w:hint="eastAsia" w:ascii="仿宋_GB2312" w:hAnsi="仿宋_GB2312" w:eastAsia="仿宋_GB2312" w:cs="仿宋_GB2312"/>
          <w:kern w:val="0"/>
          <w:sz w:val="32"/>
          <w:szCs w:val="32"/>
          <w:u w:val="single"/>
        </w:rPr>
        <w:t xml:space="preserve">  XXX </w:t>
      </w:r>
      <w:r>
        <w:rPr>
          <w:rFonts w:hint="eastAsia" w:ascii="仿宋_GB2312" w:hAnsi="仿宋_GB2312" w:eastAsia="仿宋_GB2312" w:cs="仿宋_GB2312"/>
          <w:kern w:val="0"/>
          <w:sz w:val="32"/>
          <w:szCs w:val="32"/>
        </w:rPr>
        <w:t>人民法院提起行政诉讼。</w:t>
      </w:r>
    </w:p>
    <w:p>
      <w:pPr>
        <w:spacing w:line="500" w:lineRule="exact"/>
        <w:rPr>
          <w:rFonts w:ascii="仿宋_GB2312" w:hAnsi="仿宋_GB2312" w:eastAsia="仿宋_GB2312" w:cs="仿宋_GB2312"/>
          <w:color w:val="000000"/>
          <w:kern w:val="0"/>
          <w:sz w:val="32"/>
          <w:szCs w:val="32"/>
        </w:rPr>
      </w:pPr>
    </w:p>
    <w:p>
      <w:pPr>
        <w:spacing w:line="400" w:lineRule="exact"/>
        <w:ind w:firstLine="600"/>
        <w:rPr>
          <w:rFonts w:ascii="仿宋_GB2312" w:hAnsi="仿宋_GB2312" w:eastAsia="仿宋_GB2312" w:cs="仿宋_GB2312"/>
          <w:sz w:val="32"/>
          <w:szCs w:val="32"/>
          <w:u w:val="single"/>
        </w:rPr>
      </w:pPr>
      <w:r>
        <w:rPr>
          <w:rFonts w:hint="eastAsia" w:ascii="仿宋_GB2312" w:hAnsi="仿宋_GB2312" w:eastAsia="仿宋_GB2312" w:cs="仿宋_GB2312"/>
          <w:sz w:val="32"/>
          <w:szCs w:val="32"/>
        </w:rPr>
        <w:t>联系人：</w:t>
      </w:r>
      <w:r>
        <w:rPr>
          <w:rFonts w:hint="eastAsia" w:ascii="仿宋_GB2312" w:hAnsi="仿宋_GB2312" w:eastAsia="仿宋_GB2312" w:cs="仿宋_GB2312"/>
          <w:sz w:val="32"/>
          <w:szCs w:val="32"/>
          <w:u w:val="single"/>
        </w:rPr>
        <w:t xml:space="preserve"> 王XX   李XX   </w:t>
      </w:r>
      <w:r>
        <w:rPr>
          <w:rFonts w:hint="eastAsia" w:ascii="仿宋_GB2312" w:hAnsi="仿宋_GB2312" w:eastAsia="仿宋_GB2312" w:cs="仿宋_GB2312"/>
          <w:sz w:val="32"/>
          <w:szCs w:val="32"/>
        </w:rPr>
        <w:t>联系电话：</w:t>
      </w:r>
      <w:r>
        <w:rPr>
          <w:rFonts w:hint="eastAsia" w:ascii="仿宋_GB2312" w:hAnsi="仿宋_GB2312" w:eastAsia="仿宋_GB2312" w:cs="仿宋_GB2312"/>
          <w:sz w:val="32"/>
          <w:szCs w:val="32"/>
          <w:u w:val="single"/>
        </w:rPr>
        <w:t xml:space="preserve">  XXXXX                  </w:t>
      </w:r>
    </w:p>
    <w:p>
      <w:pPr>
        <w:spacing w:line="560" w:lineRule="exact"/>
        <w:ind w:firstLine="640" w:firstLineChars="200"/>
        <w:rPr>
          <w:rFonts w:ascii="仿宋_GB2312" w:hAnsi="仿宋_GB2312" w:eastAsia="仿宋_GB2312" w:cs="仿宋_GB2312"/>
          <w:color w:val="000000"/>
          <w:kern w:val="0"/>
          <w:sz w:val="32"/>
          <w:szCs w:val="32"/>
        </w:rPr>
      </w:pPr>
      <w:r>
        <w:rPr>
          <w:rFonts w:hint="eastAsia" w:ascii="仿宋_GB2312" w:hAnsi="仿宋_GB2312" w:eastAsia="仿宋_GB2312" w:cs="仿宋_GB2312"/>
          <w:sz w:val="32"/>
          <w:szCs w:val="32"/>
        </w:rPr>
        <w:t>联系地址：</w:t>
      </w:r>
      <w:r>
        <w:rPr>
          <w:rFonts w:hint="eastAsia" w:ascii="仿宋_GB2312" w:hAnsi="仿宋_GB2312" w:eastAsia="仿宋_GB2312" w:cs="仿宋_GB2312"/>
          <w:sz w:val="32"/>
          <w:szCs w:val="32"/>
          <w:u w:val="single"/>
        </w:rPr>
        <w:t xml:space="preserve">       保定市XX区XX路XX号          </w:t>
      </w:r>
    </w:p>
    <w:p>
      <w:pPr>
        <w:spacing w:line="500" w:lineRule="exact"/>
        <w:ind w:right="640" w:firstLine="601"/>
        <w:jc w:val="right"/>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u w:val="single"/>
        </w:rPr>
        <w:t>保定市</w:t>
      </w:r>
      <w:r>
        <w:rPr>
          <w:rFonts w:hint="eastAsia" w:ascii="仿宋_GB2312" w:hAnsi="仿宋_GB2312" w:eastAsia="仿宋_GB2312" w:cs="仿宋_GB2312"/>
          <w:color w:val="000000"/>
          <w:sz w:val="32"/>
          <w:szCs w:val="32"/>
        </w:rPr>
        <w:t xml:space="preserve">市场监督管理局    </w:t>
      </w:r>
    </w:p>
    <w:p>
      <w:pPr>
        <w:spacing w:line="600" w:lineRule="exact"/>
        <w:ind w:right="640" w:firstLine="601"/>
        <w:jc w:val="center"/>
        <w:outlineLvl w:val="1"/>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（印 章）         </w:t>
      </w:r>
    </w:p>
    <w:p>
      <w:pPr>
        <w:spacing w:line="500" w:lineRule="exact"/>
        <w:jc w:val="center"/>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20XX年XX月XX日 </w:t>
      </w:r>
    </w:p>
    <w:p>
      <w:pPr>
        <w:spacing w:line="500" w:lineRule="exact"/>
        <w:jc w:val="center"/>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w:t>
      </w:r>
    </w:p>
    <w:p>
      <w:pPr>
        <w:spacing w:after="156" w:line="520" w:lineRule="exact"/>
        <w:ind w:firstLine="640" w:firstLineChars="200"/>
        <w:rPr>
          <w:rFonts w:ascii="仿宋_GB2312" w:hAnsi="仿宋_GB2312" w:eastAsia="仿宋_GB2312" w:cs="仿宋_GB2312"/>
          <w:bCs/>
          <w:sz w:val="44"/>
          <w:szCs w:val="44"/>
          <w:u w:val="single"/>
        </w:rPr>
      </w:pPr>
      <w:r>
        <w:rPr>
          <w:rFonts w:ascii="仿宋_GB2312" w:hAnsi="仿宋_GB2312" w:eastAsia="仿宋_GB2312" w:cs="仿宋_GB2312"/>
          <w:sz w:val="32"/>
        </w:rPr>
        <mc:AlternateContent>
          <mc:Choice Requires="wps">
            <w:drawing>
              <wp:anchor distT="0" distB="0" distL="114300" distR="114300" simplePos="0" relativeHeight="251710464" behindDoc="0" locked="0" layoutInCell="1" allowOverlap="1">
                <wp:simplePos x="0" y="0"/>
                <wp:positionH relativeFrom="column">
                  <wp:posOffset>-139700</wp:posOffset>
                </wp:positionH>
                <wp:positionV relativeFrom="paragraph">
                  <wp:posOffset>5715</wp:posOffset>
                </wp:positionV>
                <wp:extent cx="5550535" cy="635"/>
                <wp:effectExtent l="0" t="0" r="0" b="0"/>
                <wp:wrapNone/>
                <wp:docPr id="29" name="Line 54"/>
                <wp:cNvGraphicFramePr/>
                <a:graphic xmlns:a="http://schemas.openxmlformats.org/drawingml/2006/main">
                  <a:graphicData uri="http://schemas.microsoft.com/office/word/2010/wordprocessingShape">
                    <wps:wsp>
                      <wps:cNvCnPr>
                        <a:cxnSpLocks noChangeShapeType="1"/>
                      </wps:cNvCnPr>
                      <wps:spPr bwMode="auto">
                        <a:xfrm>
                          <a:off x="0" y="0"/>
                          <a:ext cx="5550535" cy="635"/>
                        </a:xfrm>
                        <a:prstGeom prst="line">
                          <a:avLst/>
                        </a:prstGeom>
                        <a:noFill/>
                        <a:ln w="15875">
                          <a:solidFill>
                            <a:srgbClr val="000000"/>
                          </a:solidFill>
                          <a:round/>
                        </a:ln>
                        <a:effectLst/>
                      </wps:spPr>
                      <wps:bodyPr/>
                    </wps:wsp>
                  </a:graphicData>
                </a:graphic>
              </wp:anchor>
            </w:drawing>
          </mc:Choice>
          <mc:Fallback>
            <w:pict>
              <v:line id="Line 54" o:spid="_x0000_s1026" o:spt="20" style="position:absolute;left:0pt;margin-left:-11pt;margin-top:0.45pt;height:0.05pt;width:437.05pt;z-index:251710464;mso-width-relative:page;mso-height-relative:page;" filled="f" stroked="t" coordsize="21600,21600" o:gfxdata="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h/ipm1gAAAAYBAAAPAAAAAAAAAAEAIAAAACIA&#10;AABkcnMvZG93bnJldi54bWxQSwECFAAUAAAACACHTuJArwNMDNIBAACyAwAADgAAAAAAAAABACAA&#10;AAAlAQAAZHJzL2Uyb0RvYy54bWxQSwUGAAAAAAYABgBZAQAAaQUAAAAA&#10;">
                <v:fill on="f" focussize="0,0"/>
                <v:stroke weight="1.25pt" color="#000000" joinstyle="round"/>
                <v:imagedata o:title=""/>
                <o:lock v:ext="edit" aspectratio="f"/>
              </v:line>
            </w:pict>
          </mc:Fallback>
        </mc:AlternateContent>
      </w:r>
      <w:r>
        <w:rPr>
          <w:rFonts w:ascii="仿宋_GB2312" w:hAnsi="仿宋_GB2312" w:eastAsia="仿宋_GB2312" w:cs="仿宋_GB2312"/>
          <w:bCs/>
          <w:color w:val="000000"/>
          <w:sz w:val="32"/>
          <w:szCs w:val="32"/>
        </w:rPr>
        <mc:AlternateContent>
          <mc:Choice Requires="wps">
            <w:drawing>
              <wp:anchor distT="0" distB="0" distL="114300" distR="114300" simplePos="0" relativeHeight="251708416" behindDoc="0" locked="0" layoutInCell="1" allowOverlap="1">
                <wp:simplePos x="0" y="0"/>
                <wp:positionH relativeFrom="column">
                  <wp:posOffset>0</wp:posOffset>
                </wp:positionH>
                <wp:positionV relativeFrom="paragraph">
                  <wp:posOffset>20807045</wp:posOffset>
                </wp:positionV>
                <wp:extent cx="5762625" cy="1270"/>
                <wp:effectExtent l="0" t="0" r="0" b="0"/>
                <wp:wrapNone/>
                <wp:docPr id="28" name="Line 55"/>
                <wp:cNvGraphicFramePr/>
                <a:graphic xmlns:a="http://schemas.openxmlformats.org/drawingml/2006/main">
                  <a:graphicData uri="http://schemas.microsoft.com/office/word/2010/wordprocessingShape">
                    <wps:wsp>
                      <wps:cNvCnPr>
                        <a:cxnSpLocks noChangeShapeType="1"/>
                      </wps:cNvCnPr>
                      <wps:spPr bwMode="auto">
                        <a:xfrm>
                          <a:off x="0" y="0"/>
                          <a:ext cx="5762625" cy="1270"/>
                        </a:xfrm>
                        <a:prstGeom prst="line">
                          <a:avLst/>
                        </a:prstGeom>
                        <a:noFill/>
                        <a:ln w="9360" cap="sq">
                          <a:solidFill>
                            <a:srgbClr val="000000"/>
                          </a:solidFill>
                          <a:round/>
                        </a:ln>
                        <a:effectLst/>
                      </wps:spPr>
                      <wps:bodyPr/>
                    </wps:wsp>
                  </a:graphicData>
                </a:graphic>
              </wp:anchor>
            </w:drawing>
          </mc:Choice>
          <mc:Fallback>
            <w:pict>
              <v:line id="Line 55" o:spid="_x0000_s1026" o:spt="20" style="position:absolute;left:0pt;margin-left:0pt;margin-top:1638.35pt;height:0.1pt;width:453.75pt;z-index:251708416;mso-width-relative:page;mso-height-relative:page;" filled="f" stroked="t"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i+/zkdcAAAAKAQAADwAAAAAA&#10;AAABACAAAAAiAAAAZHJzL2Rvd25yZXYueG1sUEsBAhQAFAAAAAgAh07iQHYJByrbAQAAuwMAAA4A&#10;AAAAAAAAAQAgAAAAJgEAAGRycy9lMm9Eb2MueG1sUEsFBgAAAAAGAAYAWQEAAHMFAAAAAA==&#10;">
                <v:fill on="f" focussize="0,0"/>
                <v:stroke weight="0.737007874015748pt" color="#000000" joinstyle="round" endcap="square"/>
                <v:imagedata o:title=""/>
                <o:lock v:ext="edit" aspectratio="f"/>
              </v:line>
            </w:pict>
          </mc:Fallback>
        </mc:AlternateContent>
      </w:r>
      <w:r>
        <w:rPr>
          <w:rFonts w:hint="eastAsia" w:ascii="仿宋_GB2312" w:hAnsi="仿宋_GB2312" w:eastAsia="仿宋_GB2312" w:cs="仿宋_GB2312"/>
          <w:color w:val="000000"/>
          <w:sz w:val="32"/>
          <w:szCs w:val="32"/>
        </w:rPr>
        <w:t>本文书一式</w:t>
      </w:r>
      <w:r>
        <w:rPr>
          <w:rFonts w:hint="eastAsia" w:ascii="仿宋_GB2312" w:hAnsi="仿宋_GB2312" w:eastAsia="仿宋_GB2312" w:cs="仿宋_GB2312"/>
          <w:color w:val="000000"/>
          <w:sz w:val="32"/>
          <w:szCs w:val="32"/>
          <w:u w:val="single"/>
        </w:rPr>
        <w:t>二</w:t>
      </w:r>
      <w:r>
        <w:rPr>
          <w:rFonts w:hint="eastAsia" w:ascii="仿宋_GB2312" w:hAnsi="仿宋_GB2312" w:eastAsia="仿宋_GB2312" w:cs="仿宋_GB2312"/>
          <w:color w:val="000000"/>
          <w:sz w:val="32"/>
          <w:szCs w:val="32"/>
        </w:rPr>
        <w:t>份，</w:t>
      </w:r>
      <w:r>
        <w:rPr>
          <w:rFonts w:hint="eastAsia" w:ascii="仿宋_GB2312" w:hAnsi="仿宋_GB2312" w:eastAsia="仿宋_GB2312" w:cs="仿宋_GB2312"/>
          <w:color w:val="000000"/>
          <w:sz w:val="32"/>
          <w:szCs w:val="32"/>
          <w:u w:val="single"/>
        </w:rPr>
        <w:t>一</w:t>
      </w:r>
      <w:r>
        <w:rPr>
          <w:rFonts w:hint="eastAsia" w:ascii="仿宋_GB2312" w:hAnsi="仿宋_GB2312" w:eastAsia="仿宋_GB2312" w:cs="仿宋_GB2312"/>
          <w:color w:val="000000"/>
          <w:sz w:val="32"/>
          <w:szCs w:val="32"/>
        </w:rPr>
        <w:t>份送达，一份归档。</w:t>
      </w:r>
    </w:p>
    <w:p>
      <w:pPr>
        <w:widowControl/>
        <w:spacing w:line="560" w:lineRule="exac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（注：1.</w:t>
      </w:r>
      <w:bookmarkStart w:id="118" w:name="_Hlk160987422"/>
      <w:r>
        <w:rPr>
          <w:rFonts w:hint="eastAsia" w:ascii="仿宋_GB2312" w:hAnsi="仿宋_GB2312" w:eastAsia="仿宋_GB2312" w:cs="仿宋_GB2312"/>
          <w:kern w:val="0"/>
          <w:sz w:val="32"/>
          <w:szCs w:val="32"/>
        </w:rPr>
        <w:t>决定责令改正应当有法律、法规、规章的规定，填写本文书时应写明所依据的具体条款。引用法律、法规、规章时，应全称加书名号，准确写明条、款、项。</w:t>
      </w:r>
    </w:p>
    <w:p>
      <w:pPr>
        <w:widowControl/>
        <w:spacing w:line="56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2.法律、法规、规章对逾期不改、拒不改正的后果有规定的，应当写明相应规定。</w:t>
      </w:r>
    </w:p>
    <w:p>
      <w:pPr>
        <w:widowControl/>
        <w:spacing w:line="56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按照《中华人民共和国行政处罚法》第二十八条的规定，行政机关实施行政处罚时，应当责令当事人改正或者限期改正违法行为。此种情形的责令改正决定在《行政处罚决定书》或者《不予行政处罚决定书》中一并表述，不必单独制作本文书。</w:t>
      </w:r>
    </w:p>
    <w:bookmarkEnd w:id="118"/>
    <w:p>
      <w:pPr>
        <w:widowControl/>
        <w:spacing w:line="56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w:t>
      </w:r>
      <w:bookmarkStart w:id="119" w:name="_Hlk160987815"/>
      <w:r>
        <w:rPr>
          <w:rFonts w:hint="eastAsia" w:ascii="仿宋_GB2312" w:hAnsi="仿宋_GB2312" w:eastAsia="仿宋_GB2312" w:cs="仿宋_GB2312"/>
          <w:kern w:val="0"/>
          <w:sz w:val="32"/>
          <w:szCs w:val="32"/>
        </w:rPr>
        <w:t>除情节轻微、当场作出责令改正决定的情形外，使用本文书需填报《行政处罚案件有关事项审批表》，经市场监督管理部门负责人批准。</w:t>
      </w:r>
      <w:bookmarkEnd w:id="119"/>
      <w:r>
        <w:rPr>
          <w:rFonts w:hint="eastAsia" w:ascii="仿宋_GB2312" w:hAnsi="仿宋_GB2312" w:eastAsia="仿宋_GB2312" w:cs="仿宋_GB2312"/>
          <w:kern w:val="0"/>
          <w:sz w:val="32"/>
          <w:szCs w:val="32"/>
        </w:rPr>
        <w:t>）</w:t>
      </w:r>
    </w:p>
    <w:p>
      <w:pPr>
        <w:widowControl/>
        <w:spacing w:line="500" w:lineRule="exact"/>
        <w:ind w:firstLine="640" w:firstLineChars="200"/>
        <w:rPr>
          <w:rFonts w:ascii="仿宋_GB2312" w:hAnsi="仿宋_GB2312" w:eastAsia="仿宋_GB2312" w:cs="仿宋_GB2312"/>
          <w:kern w:val="0"/>
          <w:sz w:val="32"/>
          <w:szCs w:val="32"/>
        </w:rPr>
      </w:pPr>
    </w:p>
    <w:p>
      <w:pPr>
        <w:spacing w:line="640" w:lineRule="exact"/>
        <w:jc w:val="center"/>
        <w:outlineLvl w:val="0"/>
        <w:rPr>
          <w:rFonts w:ascii="方正小标宋简体" w:hAnsi="方正小标宋简体" w:eastAsia="方正小标宋简体" w:cs="方正小标宋简体"/>
          <w:bCs/>
          <w:sz w:val="44"/>
          <w:szCs w:val="44"/>
          <w:u w:val="single"/>
        </w:rPr>
      </w:pPr>
    </w:p>
    <w:p>
      <w:pPr>
        <w:spacing w:line="640" w:lineRule="exact"/>
        <w:jc w:val="center"/>
        <w:outlineLvl w:val="0"/>
        <w:rPr>
          <w:rFonts w:ascii="方正小标宋简体" w:hAnsi="方正小标宋简体" w:eastAsia="方正小标宋简体" w:cs="方正小标宋简体"/>
          <w:bCs/>
          <w:sz w:val="44"/>
          <w:szCs w:val="44"/>
          <w:u w:val="single"/>
        </w:rPr>
      </w:pPr>
    </w:p>
    <w:p>
      <w:pPr>
        <w:spacing w:line="640" w:lineRule="exact"/>
        <w:jc w:val="center"/>
        <w:outlineLvl w:val="0"/>
        <w:rPr>
          <w:rFonts w:ascii="方正小标宋简体" w:hAnsi="方正小标宋简体" w:eastAsia="方正小标宋简体" w:cs="方正小标宋简体"/>
          <w:bCs/>
          <w:sz w:val="44"/>
          <w:szCs w:val="44"/>
          <w:u w:val="single"/>
        </w:rPr>
      </w:pPr>
    </w:p>
    <w:p>
      <w:pPr>
        <w:spacing w:line="640" w:lineRule="exact"/>
        <w:jc w:val="center"/>
        <w:outlineLvl w:val="0"/>
        <w:rPr>
          <w:rFonts w:ascii="方正小标宋简体" w:hAnsi="方正小标宋简体" w:eastAsia="方正小标宋简体" w:cs="方正小标宋简体"/>
          <w:bCs/>
          <w:sz w:val="44"/>
          <w:szCs w:val="44"/>
          <w:u w:val="single"/>
        </w:rPr>
      </w:pPr>
    </w:p>
    <w:p>
      <w:pPr>
        <w:spacing w:line="640" w:lineRule="exact"/>
        <w:jc w:val="center"/>
        <w:outlineLvl w:val="0"/>
        <w:rPr>
          <w:rFonts w:ascii="方正小标宋简体" w:hAnsi="方正小标宋简体" w:eastAsia="方正小标宋简体" w:cs="方正小标宋简体"/>
          <w:bCs/>
          <w:sz w:val="44"/>
          <w:szCs w:val="44"/>
          <w:u w:val="single"/>
        </w:rPr>
      </w:pPr>
    </w:p>
    <w:p>
      <w:pPr>
        <w:spacing w:line="640" w:lineRule="exact"/>
        <w:jc w:val="center"/>
        <w:outlineLvl w:val="0"/>
        <w:rPr>
          <w:rFonts w:ascii="方正小标宋简体" w:hAnsi="方正小标宋简体" w:eastAsia="方正小标宋简体" w:cs="方正小标宋简体"/>
          <w:bCs/>
          <w:sz w:val="44"/>
          <w:szCs w:val="44"/>
          <w:u w:val="single"/>
        </w:rPr>
      </w:pPr>
    </w:p>
    <w:p>
      <w:pPr>
        <w:spacing w:line="640" w:lineRule="exact"/>
        <w:jc w:val="center"/>
        <w:outlineLvl w:val="0"/>
        <w:rPr>
          <w:rFonts w:ascii="方正小标宋简体" w:hAnsi="方正小标宋简体" w:eastAsia="方正小标宋简体" w:cs="方正小标宋简体"/>
          <w:bCs/>
          <w:sz w:val="44"/>
          <w:szCs w:val="44"/>
          <w:u w:val="single"/>
        </w:rPr>
      </w:pPr>
    </w:p>
    <w:p>
      <w:pPr>
        <w:spacing w:line="640" w:lineRule="exact"/>
        <w:jc w:val="center"/>
        <w:outlineLvl w:val="0"/>
        <w:rPr>
          <w:rFonts w:ascii="方正小标宋简体" w:hAnsi="方正小标宋简体" w:eastAsia="方正小标宋简体" w:cs="方正小标宋简体"/>
          <w:bCs/>
          <w:sz w:val="44"/>
          <w:szCs w:val="44"/>
          <w:u w:val="single"/>
        </w:rPr>
      </w:pPr>
    </w:p>
    <w:p>
      <w:pPr>
        <w:spacing w:line="640" w:lineRule="exact"/>
        <w:outlineLvl w:val="0"/>
        <w:rPr>
          <w:rFonts w:ascii="方正小标宋简体" w:hAnsi="方正小标宋简体" w:eastAsia="方正小标宋简体" w:cs="方正小标宋简体"/>
          <w:bCs/>
          <w:sz w:val="44"/>
          <w:szCs w:val="44"/>
          <w:u w:val="single"/>
        </w:rPr>
      </w:pPr>
    </w:p>
    <w:p>
      <w:pPr>
        <w:spacing w:line="640" w:lineRule="exact"/>
        <w:jc w:val="center"/>
        <w:outlineLvl w:val="0"/>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Cs/>
          <w:sz w:val="44"/>
          <w:szCs w:val="44"/>
          <w:u w:val="single"/>
        </w:rPr>
        <w:t>保定市</w:t>
      </w:r>
      <w:bookmarkStart w:id="120" w:name="_Toc76683337"/>
      <w:bookmarkStart w:id="121" w:name="_Toc18802"/>
      <w:r>
        <w:rPr>
          <w:rFonts w:hint="eastAsia" w:ascii="方正小标宋简体" w:hAnsi="方正小标宋简体" w:eastAsia="方正小标宋简体" w:cs="方正小标宋简体"/>
          <w:bCs/>
          <w:sz w:val="44"/>
          <w:szCs w:val="44"/>
        </w:rPr>
        <w:t>市场监督管理局</w:t>
      </w:r>
      <w:bookmarkEnd w:id="120"/>
      <w:bookmarkEnd w:id="121"/>
    </w:p>
    <w:p>
      <w:pPr>
        <w:spacing w:line="640" w:lineRule="exact"/>
        <w:jc w:val="center"/>
        <w:outlineLvl w:val="0"/>
        <w:rPr>
          <w:rFonts w:ascii="Times New Roman" w:hAnsi="Times New Roman" w:eastAsia="方正小标宋简体" w:cs="方正小标宋简体"/>
          <w:bCs/>
          <w:sz w:val="44"/>
          <w:szCs w:val="44"/>
        </w:rPr>
      </w:pPr>
      <w:bookmarkStart w:id="122" w:name="_Toc76683338"/>
      <w:r>
        <w:rPr>
          <w:rFonts w:hint="eastAsia" w:ascii="Times New Roman" w:hAnsi="方正小标宋简体" w:eastAsia="方正小标宋简体" w:cs="方正小标宋简体"/>
          <w:bCs/>
          <w:sz w:val="44"/>
          <w:szCs w:val="44"/>
        </w:rPr>
        <w:t>责令退款通知书</w:t>
      </w:r>
      <w:bookmarkEnd w:id="122"/>
    </w:p>
    <w:p>
      <w:pPr>
        <w:widowControl/>
        <w:snapToGrid w:val="0"/>
        <w:spacing w:line="500" w:lineRule="exact"/>
        <w:jc w:val="center"/>
        <w:outlineLvl w:val="1"/>
        <w:rPr>
          <w:rFonts w:ascii="仿宋_GB2312" w:hAnsi="仿宋_GB2312" w:eastAsia="仿宋_GB2312" w:cs="仿宋_GB2312"/>
          <w:color w:val="00000A"/>
          <w:sz w:val="32"/>
          <w:szCs w:val="32"/>
        </w:rPr>
      </w:pPr>
      <w:r>
        <w:rPr>
          <w:rFonts w:hint="eastAsia" w:ascii="仿宋_GB2312" w:hAnsi="仿宋_GB2312" w:eastAsia="仿宋_GB2312" w:cs="仿宋_GB2312"/>
          <w:color w:val="00000A"/>
          <w:sz w:val="32"/>
          <w:szCs w:val="32"/>
          <w:u w:val="single"/>
        </w:rPr>
        <w:t>保</w:t>
      </w:r>
      <w:r>
        <w:rPr>
          <w:rFonts w:hint="eastAsia" w:ascii="仿宋_GB2312" w:hAnsi="仿宋_GB2312" w:eastAsia="仿宋_GB2312" w:cs="仿宋_GB2312"/>
          <w:color w:val="00000A"/>
          <w:sz w:val="32"/>
          <w:szCs w:val="32"/>
        </w:rPr>
        <w:t>市监责退〔</w:t>
      </w:r>
      <w:r>
        <w:rPr>
          <w:rFonts w:hint="eastAsia" w:ascii="仿宋_GB2312" w:hAnsi="仿宋_GB2312" w:eastAsia="仿宋_GB2312" w:cs="仿宋_GB2312"/>
          <w:color w:val="00000A"/>
          <w:sz w:val="32"/>
          <w:szCs w:val="32"/>
          <w:u w:val="single"/>
        </w:rPr>
        <w:t>20XX</w:t>
      </w:r>
      <w:r>
        <w:rPr>
          <w:rFonts w:hint="eastAsia" w:ascii="仿宋_GB2312" w:hAnsi="仿宋_GB2312" w:eastAsia="仿宋_GB2312" w:cs="仿宋_GB2312"/>
          <w:color w:val="00000A"/>
          <w:sz w:val="32"/>
          <w:szCs w:val="32"/>
        </w:rPr>
        <w:t>〕</w:t>
      </w:r>
      <w:r>
        <w:rPr>
          <w:rFonts w:hint="eastAsia" w:ascii="仿宋_GB2312" w:hAnsi="仿宋_GB2312" w:eastAsia="仿宋_GB2312" w:cs="仿宋_GB2312"/>
          <w:color w:val="00000A"/>
          <w:sz w:val="32"/>
          <w:szCs w:val="32"/>
          <w:u w:val="single"/>
        </w:rPr>
        <w:t xml:space="preserve"> 1 </w:t>
      </w:r>
      <w:r>
        <w:rPr>
          <w:rFonts w:hint="eastAsia" w:ascii="仿宋_GB2312" w:hAnsi="仿宋_GB2312" w:eastAsia="仿宋_GB2312" w:cs="仿宋_GB2312"/>
          <w:color w:val="00000A"/>
          <w:sz w:val="32"/>
          <w:szCs w:val="32"/>
        </w:rPr>
        <w:t>号</w:t>
      </w:r>
    </w:p>
    <w:p>
      <w:pPr>
        <w:widowControl/>
        <w:snapToGrid w:val="0"/>
        <w:spacing w:line="500" w:lineRule="exact"/>
        <w:jc w:val="center"/>
        <w:rPr>
          <w:rFonts w:ascii="仿宋_GB2312" w:hAnsi="仿宋_GB2312" w:eastAsia="仿宋_GB2312" w:cs="仿宋_GB2312"/>
          <w:color w:val="00000A"/>
          <w:sz w:val="32"/>
          <w:szCs w:val="32"/>
        </w:rPr>
      </w:pPr>
    </w:p>
    <w:p>
      <w:pPr>
        <w:widowControl/>
        <w:spacing w:line="500" w:lineRule="exact"/>
        <w:rPr>
          <w:rFonts w:ascii="仿宋_GB2312" w:hAnsi="仿宋_GB2312" w:eastAsia="仿宋_GB2312" w:cs="仿宋_GB2312"/>
          <w:sz w:val="32"/>
          <w:szCs w:val="32"/>
        </w:rPr>
      </w:pPr>
      <w:r>
        <w:rPr>
          <w:rFonts w:hint="eastAsia" w:ascii="仿宋_GB2312" w:hAnsi="仿宋_GB2312" w:eastAsia="仿宋_GB2312" w:cs="仿宋_GB2312"/>
          <w:kern w:val="0"/>
          <w:sz w:val="32"/>
          <w:szCs w:val="32"/>
          <w:u w:val="single"/>
        </w:rPr>
        <w:t>XXX</w:t>
      </w:r>
      <w:r>
        <w:rPr>
          <w:rFonts w:hint="eastAsia" w:ascii="仿宋_GB2312" w:hAnsi="仿宋_GB2312" w:eastAsia="仿宋_GB2312" w:cs="仿宋_GB2312"/>
          <w:sz w:val="32"/>
          <w:szCs w:val="32"/>
          <w:u w:val="single"/>
        </w:rPr>
        <w:t>物业公司</w:t>
      </w:r>
      <w:r>
        <w:rPr>
          <w:rFonts w:hint="eastAsia" w:ascii="仿宋_GB2312" w:hAnsi="仿宋_GB2312" w:eastAsia="仿宋_GB2312" w:cs="仿宋_GB2312"/>
          <w:sz w:val="32"/>
          <w:szCs w:val="32"/>
        </w:rPr>
        <w:t>：</w:t>
      </w:r>
    </w:p>
    <w:p>
      <w:pPr>
        <w:widowControl/>
        <w:spacing w:line="5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kern w:val="0"/>
          <w:sz w:val="32"/>
          <w:szCs w:val="32"/>
        </w:rPr>
        <w:t>经查，你单位</w:t>
      </w:r>
      <w:r>
        <w:rPr>
          <w:rFonts w:hint="eastAsia" w:ascii="仿宋_GB2312" w:hAnsi="仿宋_GB2312" w:eastAsia="仿宋_GB2312" w:cs="仿宋_GB2312"/>
          <w:kern w:val="0"/>
          <w:sz w:val="32"/>
          <w:szCs w:val="32"/>
          <w:u w:val="single"/>
        </w:rPr>
        <w:t xml:space="preserve"> 多收取XX大厦100名商户电费的行为</w:t>
      </w:r>
      <w:r>
        <w:rPr>
          <w:rFonts w:hint="eastAsia" w:ascii="仿宋_GB2312" w:hAnsi="仿宋_GB2312" w:eastAsia="仿宋_GB2312" w:cs="仿宋_GB2312"/>
          <w:kern w:val="0"/>
          <w:sz w:val="32"/>
          <w:szCs w:val="32"/>
        </w:rPr>
        <w:t>，违反了</w:t>
      </w:r>
      <w:r>
        <w:rPr>
          <w:rFonts w:hint="eastAsia" w:ascii="仿宋_GB2312" w:hAnsi="仿宋_GB2312" w:eastAsia="仿宋_GB2312" w:cs="仿宋_GB2312"/>
          <w:kern w:val="0"/>
          <w:sz w:val="32"/>
          <w:szCs w:val="32"/>
          <w:u w:val="single"/>
        </w:rPr>
        <w:t xml:space="preserve">《中华人民共和国价格法》第十二条                                          </w:t>
      </w:r>
      <w:r>
        <w:rPr>
          <w:rFonts w:hint="eastAsia" w:ascii="仿宋_GB2312" w:hAnsi="仿宋_GB2312" w:eastAsia="仿宋_GB2312" w:cs="仿宋_GB2312"/>
          <w:kern w:val="0"/>
          <w:sz w:val="32"/>
          <w:szCs w:val="32"/>
        </w:rPr>
        <w:t>的规定，存在致使消费者或者其他经营者多付价款的情形。依据《中华人民共和国价格法》第四十一条、《价格违法行为行政处罚规定》</w:t>
      </w:r>
      <w:r>
        <w:rPr>
          <w:rFonts w:hint="eastAsia" w:ascii="仿宋_GB2312" w:hAnsi="仿宋_GB2312" w:eastAsia="仿宋_GB2312" w:cs="仿宋_GB2312"/>
          <w:kern w:val="0"/>
          <w:sz w:val="32"/>
          <w:szCs w:val="32"/>
          <w:u w:val="single"/>
        </w:rPr>
        <w:t xml:space="preserve"> 第十六条 </w:t>
      </w:r>
      <w:r>
        <w:rPr>
          <w:rFonts w:hint="eastAsia" w:ascii="仿宋_GB2312" w:hAnsi="仿宋_GB2312" w:eastAsia="仿宋_GB2312" w:cs="仿宋_GB2312"/>
          <w:kern w:val="0"/>
          <w:sz w:val="32"/>
          <w:szCs w:val="32"/>
        </w:rPr>
        <w:t>、《市场监督管理行政处罚程序规定》第五十九条的规定，现责令你单位自收到本通知书之日起</w:t>
      </w:r>
      <w:r>
        <w:rPr>
          <w:rFonts w:hint="eastAsia" w:ascii="仿宋_GB2312" w:hAnsi="仿宋_GB2312" w:eastAsia="仿宋_GB2312" w:cs="仿宋_GB2312"/>
          <w:kern w:val="0"/>
          <w:sz w:val="32"/>
          <w:szCs w:val="32"/>
          <w:u w:val="single"/>
        </w:rPr>
        <w:t xml:space="preserve"> XXX </w:t>
      </w:r>
      <w:r>
        <w:rPr>
          <w:rFonts w:hint="eastAsia" w:ascii="仿宋_GB2312" w:hAnsi="仿宋_GB2312" w:eastAsia="仿宋_GB2312" w:cs="仿宋_GB2312"/>
          <w:kern w:val="0"/>
          <w:sz w:val="32"/>
          <w:szCs w:val="32"/>
        </w:rPr>
        <w:t>日内，将消费者或者其他经营者多付的价款</w:t>
      </w:r>
      <w:r>
        <w:rPr>
          <w:rFonts w:hint="eastAsia" w:ascii="仿宋_GB2312" w:hAnsi="仿宋_GB2312" w:eastAsia="仿宋_GB2312" w:cs="仿宋_GB2312"/>
          <w:kern w:val="0"/>
          <w:sz w:val="32"/>
          <w:szCs w:val="32"/>
          <w:u w:val="single"/>
        </w:rPr>
        <w:t xml:space="preserve"> XXX </w:t>
      </w:r>
      <w:r>
        <w:rPr>
          <w:rFonts w:hint="eastAsia" w:ascii="仿宋_GB2312" w:hAnsi="仿宋_GB2312" w:eastAsia="仿宋_GB2312" w:cs="仿宋_GB2312"/>
          <w:kern w:val="0"/>
          <w:sz w:val="32"/>
          <w:szCs w:val="32"/>
        </w:rPr>
        <w:t>元退还给消费者或者其他经营者。消费者或者其他经营者难以查找的，应当公告查找。拒不退还或者逾期未退还的部分，本局将依法予以没收。消费者或者其他经营者要</w:t>
      </w:r>
      <w:r>
        <w:rPr>
          <w:rFonts w:hint="eastAsia" w:ascii="仿宋_GB2312" w:hAnsi="仿宋_GB2312" w:eastAsia="仿宋_GB2312" w:cs="仿宋_GB2312"/>
          <w:sz w:val="32"/>
          <w:szCs w:val="32"/>
        </w:rPr>
        <w:t>求退还时，由你单位依法承担民事责任。</w:t>
      </w:r>
    </w:p>
    <w:p>
      <w:pPr>
        <w:widowControl/>
        <w:spacing w:line="5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[依据《价格违法行为行政处罚规定》</w:t>
      </w:r>
      <w:r>
        <w:rPr>
          <w:rFonts w:hint="eastAsia" w:ascii="仿宋_GB2312" w:hAnsi="仿宋_GB2312" w:eastAsia="仿宋_GB2312" w:cs="仿宋_GB2312"/>
          <w:sz w:val="32"/>
          <w:szCs w:val="32"/>
          <w:u w:val="single"/>
        </w:rPr>
        <w:t xml:space="preserve"> 第十七条第二款第五项 </w:t>
      </w:r>
      <w:r>
        <w:rPr>
          <w:rFonts w:hint="eastAsia" w:ascii="仿宋_GB2312" w:hAnsi="仿宋_GB2312" w:eastAsia="仿宋_GB2312" w:cs="仿宋_GB2312"/>
          <w:sz w:val="32"/>
          <w:szCs w:val="32"/>
        </w:rPr>
        <w:t>的规定，拒不退还多收价款的，本局将依法从重处罚。]</w:t>
      </w:r>
    </w:p>
    <w:p>
      <w:pPr>
        <w:spacing w:line="500" w:lineRule="exact"/>
        <w:ind w:firstLine="640" w:firstLineChars="200"/>
        <w:rPr>
          <w:rFonts w:ascii="仿宋_GB2312" w:hAnsi="仿宋_GB2312" w:eastAsia="仿宋_GB2312" w:cs="仿宋_GB2312"/>
          <w:color w:val="000000"/>
          <w:sz w:val="32"/>
          <w:szCs w:val="32"/>
        </w:rPr>
      </w:pPr>
    </w:p>
    <w:p>
      <w:pPr>
        <w:spacing w:line="400" w:lineRule="exact"/>
        <w:ind w:firstLine="600"/>
        <w:rPr>
          <w:rFonts w:ascii="仿宋_GB2312" w:hAnsi="仿宋_GB2312" w:eastAsia="仿宋_GB2312" w:cs="仿宋_GB2312"/>
          <w:sz w:val="32"/>
          <w:szCs w:val="32"/>
          <w:u w:val="single"/>
        </w:rPr>
      </w:pPr>
      <w:r>
        <w:rPr>
          <w:rFonts w:hint="eastAsia" w:ascii="仿宋_GB2312" w:hAnsi="仿宋_GB2312" w:eastAsia="仿宋_GB2312" w:cs="仿宋_GB2312"/>
          <w:sz w:val="32"/>
          <w:szCs w:val="32"/>
        </w:rPr>
        <w:t>联系人：</w:t>
      </w:r>
      <w:r>
        <w:rPr>
          <w:rFonts w:hint="eastAsia" w:ascii="仿宋_GB2312" w:hAnsi="仿宋_GB2312" w:eastAsia="仿宋_GB2312" w:cs="仿宋_GB2312"/>
          <w:sz w:val="32"/>
          <w:szCs w:val="32"/>
          <w:u w:val="single"/>
        </w:rPr>
        <w:t xml:space="preserve"> 王XX   李XX   </w:t>
      </w:r>
      <w:r>
        <w:rPr>
          <w:rFonts w:hint="eastAsia" w:ascii="仿宋_GB2312" w:hAnsi="仿宋_GB2312" w:eastAsia="仿宋_GB2312" w:cs="仿宋_GB2312"/>
          <w:sz w:val="32"/>
          <w:szCs w:val="32"/>
        </w:rPr>
        <w:t>联系电话：</w:t>
      </w:r>
      <w:r>
        <w:rPr>
          <w:rFonts w:hint="eastAsia" w:ascii="仿宋_GB2312" w:hAnsi="仿宋_GB2312" w:eastAsia="仿宋_GB2312" w:cs="仿宋_GB2312"/>
          <w:sz w:val="32"/>
          <w:szCs w:val="32"/>
          <w:u w:val="single"/>
        </w:rPr>
        <w:t xml:space="preserve">  XXXXX                  </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联系地址：</w:t>
      </w:r>
      <w:r>
        <w:rPr>
          <w:rFonts w:hint="eastAsia" w:ascii="仿宋_GB2312" w:hAnsi="仿宋_GB2312" w:eastAsia="仿宋_GB2312" w:cs="仿宋_GB2312"/>
          <w:sz w:val="32"/>
          <w:szCs w:val="32"/>
          <w:u w:val="single"/>
        </w:rPr>
        <w:t xml:space="preserve">       保定市XX区XX路XX号          </w:t>
      </w:r>
    </w:p>
    <w:p>
      <w:pPr>
        <w:spacing w:line="320" w:lineRule="exact"/>
        <w:rPr>
          <w:rFonts w:ascii="仿宋_GB2312" w:hAnsi="仿宋_GB2312" w:eastAsia="仿宋_GB2312" w:cs="仿宋_GB2312"/>
          <w:sz w:val="32"/>
          <w:szCs w:val="32"/>
        </w:rPr>
      </w:pPr>
      <w:r>
        <w:rPr>
          <w:rFonts w:hint="eastAsia" w:ascii="仿宋_GB2312" w:hAnsi="仿宋_GB2312" w:eastAsia="仿宋_GB2312" w:cs="仿宋_GB2312"/>
          <w:b/>
          <w:bCs/>
          <w:color w:val="000000"/>
          <w:szCs w:val="21"/>
        </w:rPr>
        <w:t>（注：</w:t>
      </w:r>
      <w:bookmarkStart w:id="123" w:name="_Hlk160987894"/>
      <w:r>
        <w:rPr>
          <w:rFonts w:hint="eastAsia" w:ascii="仿宋_GB2312" w:hAnsi="仿宋_GB2312" w:eastAsia="仿宋_GB2312" w:cs="仿宋_GB2312"/>
          <w:b/>
          <w:bCs/>
          <w:color w:val="000000"/>
          <w:szCs w:val="21"/>
        </w:rPr>
        <w:t>依法需责令当事人退还多收价款的，应当在听取当事人意见后作出《行政处罚决定书》前使用本文书，责令当事人限期退还。违法行为、退款数额应当明确、具体。）</w:t>
      </w:r>
    </w:p>
    <w:bookmarkEnd w:id="123"/>
    <w:p>
      <w:pPr>
        <w:spacing w:line="500" w:lineRule="exact"/>
        <w:ind w:right="640" w:firstLine="601"/>
        <w:jc w:val="right"/>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u w:val="single"/>
        </w:rPr>
        <w:t>保定市</w:t>
      </w:r>
      <w:r>
        <w:rPr>
          <w:rFonts w:hint="eastAsia" w:ascii="仿宋_GB2312" w:hAnsi="仿宋_GB2312" w:eastAsia="仿宋_GB2312" w:cs="仿宋_GB2312"/>
          <w:color w:val="000000"/>
          <w:sz w:val="32"/>
          <w:szCs w:val="32"/>
        </w:rPr>
        <w:t xml:space="preserve">市场监督管理局    </w:t>
      </w:r>
    </w:p>
    <w:p>
      <w:pPr>
        <w:spacing w:line="500" w:lineRule="exact"/>
        <w:ind w:right="640" w:firstLine="601"/>
        <w:jc w:val="center"/>
        <w:outlineLvl w:val="1"/>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（印 章）         </w:t>
      </w:r>
    </w:p>
    <w:p>
      <w:pPr>
        <w:spacing w:line="500" w:lineRule="exact"/>
        <w:jc w:val="center"/>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20XX年 XX 月 XX 日  </w:t>
      </w:r>
    </w:p>
    <w:p>
      <w:pPr>
        <w:spacing w:after="156" w:line="520" w:lineRule="exact"/>
        <w:ind w:firstLine="640" w:firstLineChars="200"/>
        <w:rPr>
          <w:rFonts w:ascii="仿宋_GB2312" w:hAnsi="仿宋_GB2312" w:eastAsia="仿宋_GB2312" w:cs="仿宋_GB2312"/>
          <w:bCs/>
          <w:sz w:val="44"/>
          <w:szCs w:val="44"/>
          <w:u w:val="single"/>
        </w:rPr>
      </w:pPr>
      <w:r>
        <w:rPr>
          <w:rFonts w:ascii="仿宋_GB2312" w:hAnsi="仿宋_GB2312" w:eastAsia="仿宋_GB2312" w:cs="仿宋_GB2312"/>
          <w:sz w:val="32"/>
        </w:rPr>
        <mc:AlternateContent>
          <mc:Choice Requires="wps">
            <w:drawing>
              <wp:anchor distT="0" distB="0" distL="114300" distR="114300" simplePos="0" relativeHeight="251712512" behindDoc="0" locked="0" layoutInCell="1" allowOverlap="1">
                <wp:simplePos x="0" y="0"/>
                <wp:positionH relativeFrom="column">
                  <wp:posOffset>-139700</wp:posOffset>
                </wp:positionH>
                <wp:positionV relativeFrom="paragraph">
                  <wp:posOffset>5715</wp:posOffset>
                </wp:positionV>
                <wp:extent cx="5550535" cy="635"/>
                <wp:effectExtent l="0" t="0" r="0" b="0"/>
                <wp:wrapNone/>
                <wp:docPr id="27" name="Line 56"/>
                <wp:cNvGraphicFramePr/>
                <a:graphic xmlns:a="http://schemas.openxmlformats.org/drawingml/2006/main">
                  <a:graphicData uri="http://schemas.microsoft.com/office/word/2010/wordprocessingShape">
                    <wps:wsp>
                      <wps:cNvCnPr>
                        <a:cxnSpLocks noChangeShapeType="1"/>
                      </wps:cNvCnPr>
                      <wps:spPr bwMode="auto">
                        <a:xfrm>
                          <a:off x="0" y="0"/>
                          <a:ext cx="5550535" cy="635"/>
                        </a:xfrm>
                        <a:prstGeom prst="line">
                          <a:avLst/>
                        </a:prstGeom>
                        <a:noFill/>
                        <a:ln w="15875">
                          <a:solidFill>
                            <a:srgbClr val="000000"/>
                          </a:solidFill>
                          <a:round/>
                        </a:ln>
                        <a:effectLst/>
                      </wps:spPr>
                      <wps:bodyPr/>
                    </wps:wsp>
                  </a:graphicData>
                </a:graphic>
              </wp:anchor>
            </w:drawing>
          </mc:Choice>
          <mc:Fallback>
            <w:pict>
              <v:line id="Line 56" o:spid="_x0000_s1026" o:spt="20" style="position:absolute;left:0pt;margin-left:-11pt;margin-top:0.45pt;height:0.05pt;width:437.05pt;z-index:251712512;mso-width-relative:page;mso-height-relative:page;" filled="f" stroked="t" coordsize="21600,21600" o:gfxdata="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h/ipm1gAAAAYBAAAPAAAAAAAAAAEAIAAAACIA&#10;AABkcnMvZG93bnJldi54bWxQSwECFAAUAAAACACHTuJAmigl/dIBAACyAwAADgAAAAAAAAABACAA&#10;AAAlAQAAZHJzL2Uyb0RvYy54bWxQSwUGAAAAAAYABgBZAQAAaQUAAAAA&#10;">
                <v:fill on="f" focussize="0,0"/>
                <v:stroke weight="1.25pt" color="#000000" joinstyle="round"/>
                <v:imagedata o:title=""/>
                <o:lock v:ext="edit" aspectratio="f"/>
              </v:line>
            </w:pict>
          </mc:Fallback>
        </mc:AlternateContent>
      </w:r>
      <w:r>
        <w:rPr>
          <w:rFonts w:ascii="仿宋_GB2312" w:hAnsi="仿宋_GB2312" w:eastAsia="仿宋_GB2312" w:cs="仿宋_GB2312"/>
          <w:bCs/>
          <w:color w:val="000000"/>
          <w:sz w:val="32"/>
          <w:szCs w:val="32"/>
        </w:rPr>
        <mc:AlternateContent>
          <mc:Choice Requires="wps">
            <w:drawing>
              <wp:anchor distT="0" distB="0" distL="114300" distR="114300" simplePos="0" relativeHeight="251711488" behindDoc="0" locked="0" layoutInCell="1" allowOverlap="1">
                <wp:simplePos x="0" y="0"/>
                <wp:positionH relativeFrom="column">
                  <wp:posOffset>0</wp:posOffset>
                </wp:positionH>
                <wp:positionV relativeFrom="paragraph">
                  <wp:posOffset>20807045</wp:posOffset>
                </wp:positionV>
                <wp:extent cx="5762625" cy="1270"/>
                <wp:effectExtent l="0" t="0" r="0" b="0"/>
                <wp:wrapNone/>
                <wp:docPr id="26" name="Line 57"/>
                <wp:cNvGraphicFramePr/>
                <a:graphic xmlns:a="http://schemas.openxmlformats.org/drawingml/2006/main">
                  <a:graphicData uri="http://schemas.microsoft.com/office/word/2010/wordprocessingShape">
                    <wps:wsp>
                      <wps:cNvCnPr>
                        <a:cxnSpLocks noChangeShapeType="1"/>
                      </wps:cNvCnPr>
                      <wps:spPr bwMode="auto">
                        <a:xfrm>
                          <a:off x="0" y="0"/>
                          <a:ext cx="5762625" cy="1270"/>
                        </a:xfrm>
                        <a:prstGeom prst="line">
                          <a:avLst/>
                        </a:prstGeom>
                        <a:noFill/>
                        <a:ln w="9360" cap="sq">
                          <a:solidFill>
                            <a:srgbClr val="000000"/>
                          </a:solidFill>
                          <a:round/>
                        </a:ln>
                        <a:effectLst/>
                      </wps:spPr>
                      <wps:bodyPr/>
                    </wps:wsp>
                  </a:graphicData>
                </a:graphic>
              </wp:anchor>
            </w:drawing>
          </mc:Choice>
          <mc:Fallback>
            <w:pict>
              <v:line id="Line 57" o:spid="_x0000_s1026" o:spt="20" style="position:absolute;left:0pt;margin-left:0pt;margin-top:1638.35pt;height:0.1pt;width:453.75pt;z-index:251711488;mso-width-relative:page;mso-height-relative:page;" filled="f" stroked="t"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i+/zkdcAAAAKAQAADwAAAAAA&#10;AAABACAAAAAiAAAAZHJzL2Rvd25yZXYueG1sUEsBAhQAFAAAAAgAh07iQGExXSrbAQAAuwMAAA4A&#10;AAAAAAAAAQAgAAAAJgEAAGRycy9lMm9Eb2MueG1sUEsFBgAAAAAGAAYAWQEAAHMFAAAAAA==&#10;">
                <v:fill on="f" focussize="0,0"/>
                <v:stroke weight="0.737007874015748pt" color="#000000" joinstyle="round" endcap="square"/>
                <v:imagedata o:title=""/>
                <o:lock v:ext="edit" aspectratio="f"/>
              </v:line>
            </w:pict>
          </mc:Fallback>
        </mc:AlternateContent>
      </w:r>
      <w:r>
        <w:rPr>
          <w:rFonts w:hint="eastAsia" w:ascii="仿宋_GB2312" w:hAnsi="仿宋_GB2312" w:eastAsia="仿宋_GB2312" w:cs="仿宋_GB2312"/>
          <w:color w:val="000000"/>
          <w:sz w:val="32"/>
          <w:szCs w:val="32"/>
        </w:rPr>
        <w:t>本文书一式</w:t>
      </w:r>
      <w:r>
        <w:rPr>
          <w:rFonts w:hint="eastAsia" w:ascii="仿宋_GB2312" w:hAnsi="仿宋_GB2312" w:eastAsia="仿宋_GB2312" w:cs="仿宋_GB2312"/>
          <w:color w:val="000000"/>
          <w:sz w:val="32"/>
          <w:szCs w:val="32"/>
          <w:u w:val="single"/>
        </w:rPr>
        <w:t>二</w:t>
      </w:r>
      <w:r>
        <w:rPr>
          <w:rFonts w:hint="eastAsia" w:ascii="仿宋_GB2312" w:hAnsi="仿宋_GB2312" w:eastAsia="仿宋_GB2312" w:cs="仿宋_GB2312"/>
          <w:color w:val="000000"/>
          <w:sz w:val="32"/>
          <w:szCs w:val="32"/>
        </w:rPr>
        <w:t>份，</w:t>
      </w:r>
      <w:r>
        <w:rPr>
          <w:rFonts w:hint="eastAsia" w:ascii="仿宋_GB2312" w:hAnsi="仿宋_GB2312" w:eastAsia="仿宋_GB2312" w:cs="仿宋_GB2312"/>
          <w:color w:val="000000"/>
          <w:sz w:val="32"/>
          <w:szCs w:val="32"/>
          <w:u w:val="single"/>
        </w:rPr>
        <w:t>一</w:t>
      </w:r>
      <w:r>
        <w:rPr>
          <w:rFonts w:hint="eastAsia" w:ascii="仿宋_GB2312" w:hAnsi="仿宋_GB2312" w:eastAsia="仿宋_GB2312" w:cs="仿宋_GB2312"/>
          <w:color w:val="000000"/>
          <w:sz w:val="32"/>
          <w:szCs w:val="32"/>
        </w:rPr>
        <w:t>份送达，一份归档。</w:t>
      </w:r>
    </w:p>
    <w:p>
      <w:pPr>
        <w:spacing w:line="640" w:lineRule="exact"/>
        <w:jc w:val="center"/>
        <w:outlineLvl w:val="0"/>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Cs/>
          <w:sz w:val="44"/>
          <w:szCs w:val="44"/>
          <w:u w:val="single"/>
        </w:rPr>
        <w:t>保定市</w:t>
      </w:r>
      <w:bookmarkStart w:id="124" w:name="_Toc14704"/>
      <w:bookmarkStart w:id="125" w:name="_Toc76683339"/>
      <w:r>
        <w:rPr>
          <w:rFonts w:hint="eastAsia" w:ascii="方正小标宋简体" w:hAnsi="方正小标宋简体" w:eastAsia="方正小标宋简体" w:cs="方正小标宋简体"/>
          <w:bCs/>
          <w:sz w:val="44"/>
          <w:szCs w:val="44"/>
        </w:rPr>
        <w:t>市场监督管理局</w:t>
      </w:r>
      <w:bookmarkEnd w:id="124"/>
      <w:bookmarkEnd w:id="125"/>
    </w:p>
    <w:p>
      <w:pPr>
        <w:spacing w:line="640" w:lineRule="exact"/>
        <w:jc w:val="center"/>
        <w:outlineLvl w:val="0"/>
        <w:rPr>
          <w:rFonts w:ascii="方正小标宋简体" w:eastAsia="方正小标宋简体"/>
          <w:sz w:val="44"/>
          <w:szCs w:val="44"/>
        </w:rPr>
      </w:pPr>
      <w:bookmarkStart w:id="126" w:name="_Toc76683340"/>
      <w:bookmarkStart w:id="127" w:name="_Hlk160988159"/>
      <w:r>
        <w:rPr>
          <w:rFonts w:hint="eastAsia" w:ascii="方正小标宋简体" w:eastAsia="方正小标宋简体"/>
          <w:sz w:val="44"/>
          <w:szCs w:val="44"/>
        </w:rPr>
        <w:t>案件调查终结报告</w:t>
      </w:r>
      <w:bookmarkEnd w:id="126"/>
    </w:p>
    <w:bookmarkEnd w:id="127"/>
    <w:p>
      <w:pPr>
        <w:spacing w:line="640" w:lineRule="exact"/>
        <w:jc w:val="center"/>
        <w:rPr>
          <w:rFonts w:ascii="仿宋_GB2312" w:hAnsi="仿宋_GB2312" w:eastAsia="仿宋_GB2312" w:cs="仿宋_GB2312"/>
          <w:sz w:val="44"/>
          <w:szCs w:val="44"/>
        </w:rPr>
      </w:pPr>
    </w:p>
    <w:p>
      <w:pPr>
        <w:spacing w:line="520" w:lineRule="exact"/>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因当事人涉嫌</w:t>
      </w:r>
      <w:r>
        <w:rPr>
          <w:rFonts w:hint="eastAsia" w:ascii="仿宋_GB2312" w:hAnsi="仿宋_GB2312" w:eastAsia="仿宋_GB2312" w:cs="仿宋_GB2312"/>
          <w:bCs/>
          <w:sz w:val="32"/>
          <w:szCs w:val="32"/>
          <w:u w:val="single"/>
        </w:rPr>
        <w:t>经营不符合食品安全标准的食品</w:t>
      </w:r>
      <w:r>
        <w:rPr>
          <w:rFonts w:hint="eastAsia" w:ascii="仿宋_GB2312" w:hAnsi="仿宋_GB2312" w:eastAsia="仿宋_GB2312" w:cs="仿宋_GB2312"/>
          <w:bCs/>
          <w:sz w:val="32"/>
          <w:szCs w:val="32"/>
        </w:rPr>
        <w:t>，本局于</w:t>
      </w:r>
      <w:r>
        <w:rPr>
          <w:rFonts w:hint="eastAsia" w:ascii="仿宋_GB2312" w:hAnsi="仿宋_GB2312" w:eastAsia="仿宋_GB2312" w:cs="仿宋_GB2312"/>
          <w:bCs/>
          <w:sz w:val="32"/>
          <w:szCs w:val="32"/>
          <w:u w:val="single"/>
        </w:rPr>
        <w:t>20XX</w:t>
      </w:r>
      <w:r>
        <w:rPr>
          <w:rFonts w:hint="eastAsia" w:ascii="仿宋_GB2312" w:hAnsi="仿宋_GB2312" w:eastAsia="仿宋_GB2312" w:cs="仿宋_GB2312"/>
          <w:bCs/>
          <w:sz w:val="32"/>
          <w:szCs w:val="32"/>
        </w:rPr>
        <w:t>年</w:t>
      </w:r>
      <w:r>
        <w:rPr>
          <w:rFonts w:hint="eastAsia" w:ascii="仿宋_GB2312" w:hAnsi="仿宋_GB2312" w:eastAsia="仿宋_GB2312" w:cs="仿宋_GB2312"/>
          <w:bCs/>
          <w:sz w:val="32"/>
          <w:szCs w:val="32"/>
          <w:u w:val="single"/>
        </w:rPr>
        <w:t xml:space="preserve"> XX</w:t>
      </w:r>
      <w:r>
        <w:rPr>
          <w:rFonts w:hint="eastAsia" w:ascii="仿宋_GB2312" w:hAnsi="仿宋_GB2312" w:eastAsia="仿宋_GB2312" w:cs="仿宋_GB2312"/>
          <w:bCs/>
          <w:sz w:val="32"/>
          <w:szCs w:val="32"/>
        </w:rPr>
        <w:t>月</w:t>
      </w:r>
      <w:r>
        <w:rPr>
          <w:rFonts w:hint="eastAsia" w:ascii="仿宋_GB2312" w:hAnsi="仿宋_GB2312" w:eastAsia="仿宋_GB2312" w:cs="仿宋_GB2312"/>
          <w:bCs/>
          <w:sz w:val="32"/>
          <w:szCs w:val="32"/>
          <w:u w:val="single"/>
        </w:rPr>
        <w:t xml:space="preserve"> XX </w:t>
      </w:r>
      <w:r>
        <w:rPr>
          <w:rFonts w:hint="eastAsia" w:ascii="仿宋_GB2312" w:hAnsi="仿宋_GB2312" w:eastAsia="仿宋_GB2312" w:cs="仿宋_GB2312"/>
          <w:bCs/>
          <w:sz w:val="32"/>
          <w:szCs w:val="32"/>
        </w:rPr>
        <w:t>日予以立案调查，指定</w:t>
      </w:r>
      <w:r>
        <w:rPr>
          <w:rFonts w:hint="eastAsia" w:ascii="仿宋_GB2312" w:hAnsi="仿宋_GB2312" w:eastAsia="仿宋_GB2312" w:cs="仿宋_GB2312"/>
          <w:bCs/>
          <w:sz w:val="32"/>
          <w:szCs w:val="32"/>
          <w:u w:val="single"/>
        </w:rPr>
        <w:t xml:space="preserve"> 王XX </w:t>
      </w:r>
      <w:r>
        <w:rPr>
          <w:rFonts w:hint="eastAsia" w:ascii="仿宋_GB2312" w:hAnsi="仿宋_GB2312" w:eastAsia="仿宋_GB2312" w:cs="仿宋_GB2312"/>
          <w:bCs/>
          <w:sz w:val="32"/>
          <w:szCs w:val="32"/>
        </w:rPr>
        <w:t>、</w:t>
      </w:r>
      <w:r>
        <w:rPr>
          <w:rFonts w:hint="eastAsia" w:ascii="仿宋_GB2312" w:hAnsi="仿宋_GB2312" w:eastAsia="仿宋_GB2312" w:cs="仿宋_GB2312"/>
          <w:bCs/>
          <w:sz w:val="32"/>
          <w:szCs w:val="32"/>
          <w:u w:val="single"/>
        </w:rPr>
        <w:t xml:space="preserve"> 李XX </w:t>
      </w:r>
      <w:r>
        <w:rPr>
          <w:rFonts w:hint="eastAsia" w:ascii="仿宋_GB2312" w:hAnsi="仿宋_GB2312" w:eastAsia="仿宋_GB2312" w:cs="仿宋_GB2312"/>
          <w:bCs/>
          <w:sz w:val="32"/>
          <w:szCs w:val="32"/>
        </w:rPr>
        <w:t>为办案人员。现已调查终结，报告如下。</w:t>
      </w:r>
    </w:p>
    <w:p>
      <w:pPr>
        <w:spacing w:line="520" w:lineRule="exact"/>
        <w:ind w:firstLine="640" w:firstLineChars="200"/>
        <w:rPr>
          <w:rFonts w:ascii="仿宋_GB2312" w:hAnsi="仿宋_GB2312" w:eastAsia="仿宋_GB2312" w:cs="仿宋_GB2312"/>
          <w:sz w:val="32"/>
          <w:szCs w:val="32"/>
          <w:u w:val="single"/>
        </w:rPr>
      </w:pPr>
      <w:r>
        <w:rPr>
          <w:rFonts w:hint="eastAsia" w:ascii="仿宋_GB2312" w:hAnsi="仿宋_GB2312" w:eastAsia="仿宋_GB2312" w:cs="仿宋_GB2312"/>
          <w:bCs/>
          <w:sz w:val="32"/>
          <w:szCs w:val="32"/>
        </w:rPr>
        <w:t>当事人基本情况：</w:t>
      </w:r>
      <w:r>
        <w:rPr>
          <w:rFonts w:hint="eastAsia" w:ascii="仿宋_GB2312" w:hAnsi="仿宋_GB2312" w:eastAsia="仿宋_GB2312" w:cs="仿宋_GB2312"/>
          <w:sz w:val="32"/>
          <w:szCs w:val="32"/>
          <w:u w:val="single"/>
        </w:rPr>
        <w:t xml:space="preserve"> 当事人:XXX公司; 主体资格证照名称：营业执照；统一社会信用代码：XXXXXXX；住所：保定市 XXX 区 XX 路 XX 号；法定代表人：赵 XX。                                </w:t>
      </w:r>
    </w:p>
    <w:p>
      <w:pPr>
        <w:spacing w:line="520" w:lineRule="exact"/>
        <w:ind w:firstLine="640" w:firstLineChars="200"/>
        <w:rPr>
          <w:rFonts w:ascii="仿宋_GB2312" w:hAnsi="仿宋_GB2312" w:eastAsia="仿宋_GB2312" w:cs="仿宋_GB2312"/>
          <w:sz w:val="32"/>
          <w:szCs w:val="32"/>
          <w:u w:val="single"/>
        </w:rPr>
      </w:pPr>
      <w:r>
        <w:rPr>
          <w:rFonts w:hint="eastAsia" w:ascii="仿宋_GB2312" w:hAnsi="仿宋_GB2312" w:eastAsia="仿宋_GB2312" w:cs="仿宋_GB2312"/>
          <w:sz w:val="32"/>
          <w:szCs w:val="32"/>
        </w:rPr>
        <w:t>案件来源、调查经过及采取行政强制措施的情况：</w:t>
      </w:r>
      <w:r>
        <w:rPr>
          <w:rFonts w:hint="eastAsia" w:ascii="仿宋_GB2312" w:hAnsi="仿宋_GB2312" w:eastAsia="仿宋_GB2312" w:cs="仿宋_GB2312"/>
          <w:sz w:val="32"/>
          <w:szCs w:val="32"/>
          <w:u w:val="single"/>
        </w:rPr>
        <w:t xml:space="preserve">  20XX年XX月XX日，我局收到XX市食品药品检验检测中心出具的食品安全抽样检验报告（编号：XXX），报告载明当事人XXX公司销售的XX不合格。我局执法人员王XX、李XX于20XX年XX月XX日向当事人送达检验报告。经向当事人调查询问并提取相关证据，现已将当事人违法事实调查清楚。                                               </w:t>
      </w:r>
    </w:p>
    <w:p>
      <w:pPr>
        <w:spacing w:line="520" w:lineRule="exact"/>
        <w:ind w:firstLine="640" w:firstLineChars="200"/>
        <w:rPr>
          <w:rFonts w:ascii="仿宋_GB2312" w:hAnsi="仿宋_GB2312" w:eastAsia="仿宋_GB2312" w:cs="仿宋_GB2312"/>
          <w:sz w:val="32"/>
          <w:szCs w:val="32"/>
          <w:u w:val="single"/>
        </w:rPr>
      </w:pPr>
      <w:r>
        <w:rPr>
          <w:rFonts w:hint="eastAsia" w:ascii="仿宋_GB2312" w:hAnsi="仿宋_GB2312" w:eastAsia="仿宋_GB2312" w:cs="仿宋_GB2312"/>
          <w:sz w:val="32"/>
          <w:szCs w:val="32"/>
        </w:rPr>
        <w:t>调查认定的事实：</w:t>
      </w:r>
      <w:r>
        <w:rPr>
          <w:rFonts w:hint="eastAsia" w:ascii="仿宋_GB2312" w:hAnsi="仿宋_GB2312" w:eastAsia="仿宋_GB2312" w:cs="仿宋_GB2312"/>
          <w:sz w:val="32"/>
          <w:szCs w:val="32"/>
          <w:u w:val="single"/>
        </w:rPr>
        <w:t xml:space="preserve">当事人在XXX经营豆面等散装食品，经营面积100平方米。20XX年XX月XX日，当事人在未查验供货者罗XX的食品经营许可证和食品合格证明文件的情况下，以3.3元/斤的价格从罗XX处购进豆面300斤，放在经营场所以4.5元/斤的价格对外出售,上述豆面售出8斤，销售额共36元，获利9.6元，在20XX年XX月XX日将剩余292斤退回罗XX处，当事人无法提供票据。                                  </w:t>
      </w:r>
    </w:p>
    <w:p>
      <w:pPr>
        <w:spacing w:line="520" w:lineRule="exact"/>
        <w:ind w:firstLine="640" w:firstLineChars="200"/>
        <w:rPr>
          <w:rFonts w:ascii="仿宋_GB2312" w:hAnsi="仿宋_GB2312" w:eastAsia="仿宋_GB2312" w:cs="仿宋_GB2312"/>
          <w:sz w:val="32"/>
          <w:szCs w:val="32"/>
          <w:u w:val="single"/>
        </w:rPr>
      </w:pPr>
      <w:r>
        <w:rPr>
          <w:rFonts w:hint="eastAsia" w:ascii="仿宋_GB2312" w:hAnsi="仿宋_GB2312" w:eastAsia="仿宋_GB2312" w:cs="仿宋_GB2312"/>
          <w:sz w:val="32"/>
          <w:szCs w:val="32"/>
          <w:u w:val="single"/>
        </w:rPr>
        <w:t xml:space="preserve"> 20XX年XX月XX日，XX市食品药品检验检测中心依法对上述豆面进行抽样检验。经检验，上述豆面中含有亮蓝、柠檬黄、日落黄、苋菜红，不符合GB2760-2014《食品安全国家标准食品添加剂使用标准》不得加入的规定。当事人对检验结果无异议，不要求复检。                                                      </w:t>
      </w:r>
    </w:p>
    <w:p>
      <w:pPr>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上述事实，主要有以下证据证明：</w:t>
      </w:r>
    </w:p>
    <w:p>
      <w:pPr>
        <w:spacing w:line="520" w:lineRule="exact"/>
        <w:ind w:firstLine="640" w:firstLineChars="200"/>
        <w:rPr>
          <w:rFonts w:ascii="仿宋_GB2312" w:hAnsi="仿宋_GB2312" w:eastAsia="仿宋_GB2312" w:cs="仿宋_GB2312"/>
          <w:sz w:val="32"/>
          <w:szCs w:val="32"/>
          <w:u w:val="single"/>
        </w:rPr>
      </w:pPr>
      <w:r>
        <w:rPr>
          <w:rFonts w:hint="eastAsia" w:ascii="仿宋_GB2312" w:hAnsi="仿宋_GB2312" w:eastAsia="仿宋_GB2312" w:cs="仿宋_GB2312"/>
          <w:sz w:val="32"/>
          <w:szCs w:val="32"/>
          <w:u w:val="single"/>
        </w:rPr>
        <w:t>1.编号为XXXXXXXX的检验报告一份</w:t>
      </w:r>
      <w:r>
        <w:rPr>
          <w:rFonts w:hint="eastAsia" w:ascii="仿宋_GB2312" w:hAnsi="仿宋_GB2312" w:eastAsia="仿宋_GB2312" w:cs="仿宋_GB2312"/>
          <w:sz w:val="32"/>
          <w:szCs w:val="32"/>
        </w:rPr>
        <w:t>，证明</w:t>
      </w:r>
      <w:r>
        <w:rPr>
          <w:rFonts w:hint="eastAsia" w:ascii="仿宋_GB2312" w:hAnsi="仿宋_GB2312" w:eastAsia="仿宋_GB2312" w:cs="仿宋_GB2312"/>
          <w:sz w:val="32"/>
          <w:szCs w:val="32"/>
          <w:u w:val="single"/>
        </w:rPr>
        <w:t>当事人销售的豆面为不合格产品。</w:t>
      </w:r>
    </w:p>
    <w:p>
      <w:pPr>
        <w:spacing w:line="520" w:lineRule="exact"/>
        <w:ind w:firstLine="640" w:firstLineChars="200"/>
        <w:rPr>
          <w:rFonts w:ascii="仿宋_GB2312" w:hAnsi="仿宋_GB2312" w:eastAsia="仿宋_GB2312" w:cs="仿宋_GB2312"/>
          <w:sz w:val="32"/>
          <w:szCs w:val="32"/>
          <w:u w:val="single"/>
        </w:rPr>
      </w:pPr>
      <w:r>
        <w:rPr>
          <w:rFonts w:hint="eastAsia" w:ascii="仿宋_GB2312" w:hAnsi="仿宋_GB2312" w:eastAsia="仿宋_GB2312" w:cs="仿宋_GB2312"/>
          <w:sz w:val="32"/>
          <w:szCs w:val="32"/>
          <w:u w:val="single"/>
        </w:rPr>
        <w:t>2.询问笔录一份</w:t>
      </w:r>
      <w:r>
        <w:rPr>
          <w:rFonts w:hint="eastAsia" w:ascii="仿宋_GB2312" w:hAnsi="仿宋_GB2312" w:eastAsia="仿宋_GB2312" w:cs="仿宋_GB2312"/>
          <w:sz w:val="32"/>
          <w:szCs w:val="32"/>
        </w:rPr>
        <w:t>，证明</w:t>
      </w:r>
      <w:r>
        <w:rPr>
          <w:rFonts w:hint="eastAsia" w:ascii="仿宋_GB2312" w:hAnsi="仿宋_GB2312" w:eastAsia="仿宋_GB2312" w:cs="仿宋_GB2312"/>
          <w:sz w:val="32"/>
          <w:szCs w:val="32"/>
          <w:u w:val="single"/>
        </w:rPr>
        <w:t>当事人销售检验不合格豆面、未查验供货者的食品经营许可证和食品合格证明文件的事实。</w:t>
      </w:r>
    </w:p>
    <w:p>
      <w:pPr>
        <w:spacing w:line="520" w:lineRule="exact"/>
        <w:ind w:firstLine="640" w:firstLineChars="200"/>
        <w:rPr>
          <w:rFonts w:ascii="仿宋_GB2312" w:hAnsi="仿宋_GB2312" w:eastAsia="仿宋_GB2312" w:cs="仿宋_GB2312"/>
          <w:sz w:val="32"/>
          <w:szCs w:val="32"/>
          <w:u w:val="single"/>
        </w:rPr>
      </w:pPr>
      <w:r>
        <w:rPr>
          <w:rFonts w:hint="eastAsia" w:ascii="仿宋_GB2312" w:hAnsi="仿宋_GB2312" w:eastAsia="仿宋_GB2312" w:cs="仿宋_GB2312"/>
          <w:sz w:val="32"/>
          <w:szCs w:val="32"/>
          <w:u w:val="single"/>
        </w:rPr>
        <w:t>3.当事人营业执照复印件、身份证复印件等</w:t>
      </w:r>
      <w:r>
        <w:rPr>
          <w:rFonts w:hint="eastAsia" w:ascii="仿宋_GB2312" w:hAnsi="仿宋_GB2312" w:eastAsia="仿宋_GB2312" w:cs="仿宋_GB2312"/>
          <w:sz w:val="32"/>
          <w:szCs w:val="32"/>
        </w:rPr>
        <w:t>，证明</w:t>
      </w:r>
      <w:r>
        <w:rPr>
          <w:rFonts w:hint="eastAsia" w:ascii="仿宋_GB2312" w:hAnsi="仿宋_GB2312" w:eastAsia="仿宋_GB2312" w:cs="仿宋_GB2312"/>
          <w:sz w:val="32"/>
          <w:szCs w:val="32"/>
          <w:u w:val="single"/>
        </w:rPr>
        <w:t>当事人的身份。</w:t>
      </w:r>
    </w:p>
    <w:p>
      <w:pPr>
        <w:spacing w:line="520" w:lineRule="exact"/>
        <w:ind w:firstLine="640" w:firstLineChars="200"/>
        <w:rPr>
          <w:rFonts w:ascii="仿宋_GB2312" w:hAnsi="仿宋_GB2312" w:eastAsia="仿宋_GB2312" w:cs="仿宋_GB2312"/>
          <w:sz w:val="32"/>
          <w:szCs w:val="32"/>
          <w:u w:val="single"/>
        </w:rPr>
      </w:pPr>
      <w:r>
        <w:rPr>
          <w:rFonts w:hint="eastAsia" w:ascii="仿宋_GB2312" w:hAnsi="仿宋_GB2312" w:eastAsia="仿宋_GB2312" w:cs="仿宋_GB2312"/>
          <w:sz w:val="32"/>
          <w:szCs w:val="32"/>
          <w:u w:val="single"/>
        </w:rPr>
        <w:t>4.………………</w:t>
      </w:r>
    </w:p>
    <w:p>
      <w:pPr>
        <w:spacing w:line="520" w:lineRule="exact"/>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sz w:val="32"/>
          <w:szCs w:val="32"/>
        </w:rPr>
        <w:t>案件性质：</w:t>
      </w:r>
      <w:r>
        <w:rPr>
          <w:rFonts w:hint="eastAsia" w:ascii="仿宋_GB2312" w:hAnsi="仿宋_GB2312" w:eastAsia="仿宋_GB2312" w:cs="仿宋_GB2312"/>
          <w:sz w:val="32"/>
          <w:szCs w:val="32"/>
          <w:u w:val="single"/>
        </w:rPr>
        <w:t>当事人销售检验不合格豆面，违反了《中华人民共和国食品安全法》第三十四条第（十三）项“禁止生产经营下列食品、食品添加剂、食品相关产品：（十三）其他不符合法律、法规或者食品安全标准的食品、食品添加剂、食品相关产品”之规定，构成</w:t>
      </w:r>
      <w:r>
        <w:rPr>
          <w:rFonts w:hint="eastAsia" w:ascii="仿宋_GB2312" w:hAnsi="仿宋_GB2312" w:eastAsia="仿宋_GB2312" w:cs="仿宋_GB2312"/>
          <w:bCs/>
          <w:sz w:val="32"/>
          <w:szCs w:val="32"/>
          <w:u w:val="single"/>
        </w:rPr>
        <w:t>经营不符合食品安全标准的食品的行为。</w:t>
      </w:r>
    </w:p>
    <w:p>
      <w:pPr>
        <w:spacing w:line="520" w:lineRule="exact"/>
        <w:ind w:firstLine="640" w:firstLineChars="200"/>
        <w:rPr>
          <w:rFonts w:ascii="仿宋_GB2312" w:hAnsi="仿宋_GB2312" w:eastAsia="仿宋_GB2312" w:cs="仿宋_GB2312"/>
          <w:bCs/>
          <w:sz w:val="32"/>
          <w:szCs w:val="32"/>
          <w:u w:val="single"/>
        </w:rPr>
      </w:pPr>
      <w:bookmarkStart w:id="128" w:name="_Hlk160988366"/>
      <w:r>
        <w:rPr>
          <w:rFonts w:hint="eastAsia" w:ascii="仿宋_GB2312" w:hAnsi="仿宋_GB2312" w:eastAsia="仿宋_GB2312" w:cs="仿宋_GB2312"/>
          <w:bCs/>
          <w:sz w:val="32"/>
          <w:szCs w:val="32"/>
        </w:rPr>
        <w:t>自由裁量理由等其他需要说明的事项：</w:t>
      </w:r>
      <w:bookmarkEnd w:id="128"/>
      <w:r>
        <w:rPr>
          <w:rFonts w:hint="eastAsia" w:ascii="仿宋_GB2312" w:hAnsi="仿宋_GB2312" w:eastAsia="仿宋_GB2312" w:cs="仿宋_GB2312"/>
          <w:bCs/>
          <w:sz w:val="32"/>
          <w:szCs w:val="32"/>
          <w:u w:val="single"/>
        </w:rPr>
        <w:t xml:space="preserve">鉴于当事人能积极配合执法人员办案，如实陈述违法事实，提供有关证据材料；且违法行为轻微，未造成人身、财产受损，社会危害性较小。参照《河北省市场监督管理系统行政裁量权基准》关于《中华人民共和国食品安全法》第一百二十四条第一款较轻裁量幅度的适用条件标准“3.未造成人身、财产受损的；4.社会影响较小的；”之规定，建议对当事人经营不符合食品安全标准的豆面的违法行为从轻行政处罚。                                                                               </w:t>
      </w:r>
    </w:p>
    <w:p>
      <w:pPr>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bCs/>
          <w:sz w:val="32"/>
          <w:szCs w:val="32"/>
        </w:rPr>
        <w:t>处理意见及依据：</w:t>
      </w:r>
      <w:r>
        <w:rPr>
          <w:rFonts w:hint="eastAsia" w:ascii="仿宋_GB2312" w:hAnsi="仿宋_GB2312" w:eastAsia="仿宋_GB2312" w:cs="仿宋_GB2312"/>
          <w:bCs/>
          <w:sz w:val="32"/>
          <w:szCs w:val="32"/>
          <w:u w:val="single"/>
        </w:rPr>
        <w:t xml:space="preserve"> 当事人经营不符合食品安全标准的豆面的行为，依据《中华人民共和国食品安全法》第一百二十四条第一款和第二款的规定，建议责令改正，给予没收违法所得36元，罚款50000元的行政处罚。</w:t>
      </w:r>
    </w:p>
    <w:p>
      <w:pPr>
        <w:spacing w:line="520" w:lineRule="exact"/>
        <w:ind w:firstLine="2240" w:firstLineChars="700"/>
        <w:rPr>
          <w:rFonts w:ascii="仿宋_GB2312" w:hAnsi="仿宋_GB2312" w:eastAsia="仿宋_GB2312" w:cs="仿宋_GB2312"/>
          <w:sz w:val="32"/>
          <w:szCs w:val="32"/>
        </w:rPr>
      </w:pPr>
    </w:p>
    <w:p>
      <w:pPr>
        <w:spacing w:line="520" w:lineRule="exact"/>
        <w:ind w:firstLine="1920" w:firstLineChars="600"/>
        <w:rPr>
          <w:rFonts w:ascii="仿宋_GB2312" w:hAnsi="仿宋_GB2312" w:eastAsia="仿宋_GB2312" w:cs="仿宋_GB2312"/>
          <w:sz w:val="32"/>
          <w:szCs w:val="32"/>
          <w:u w:val="single"/>
        </w:rPr>
      </w:pPr>
      <w:r>
        <w:rPr>
          <w:rFonts w:hint="eastAsia" w:ascii="仿宋_GB2312" w:hAnsi="仿宋_GB2312" w:eastAsia="仿宋_GB2312" w:cs="仿宋_GB2312"/>
          <w:sz w:val="32"/>
          <w:szCs w:val="32"/>
        </w:rPr>
        <w:t>办案人员：</w:t>
      </w:r>
      <w:r>
        <w:rPr>
          <w:rFonts w:hint="eastAsia" w:ascii="仿宋_GB2312" w:hAnsi="仿宋_GB2312" w:eastAsia="仿宋_GB2312" w:cs="仿宋_GB2312"/>
          <w:sz w:val="32"/>
          <w:szCs w:val="32"/>
          <w:u w:val="single"/>
        </w:rPr>
        <w:t xml:space="preserve">   王XX  20XX 年 XX 月XX 日</w:t>
      </w:r>
    </w:p>
    <w:p>
      <w:pPr>
        <w:spacing w:line="520" w:lineRule="exact"/>
        <w:ind w:firstLine="3520" w:firstLineChars="1100"/>
        <w:rPr>
          <w:rFonts w:ascii="仿宋_GB2312" w:hAnsi="仿宋_GB2312" w:eastAsia="仿宋_GB2312" w:cs="仿宋_GB2312"/>
          <w:sz w:val="32"/>
          <w:szCs w:val="32"/>
          <w:u w:val="single"/>
        </w:rPr>
      </w:pPr>
      <w:r>
        <w:rPr>
          <w:rFonts w:hint="eastAsia" w:ascii="仿宋_GB2312" w:hAnsi="仿宋_GB2312" w:eastAsia="仿宋_GB2312" w:cs="仿宋_GB2312"/>
          <w:sz w:val="32"/>
          <w:szCs w:val="32"/>
          <w:u w:val="single"/>
        </w:rPr>
        <w:t xml:space="preserve">   李XX  20XX 年 XX 月XX 日</w:t>
      </w:r>
    </w:p>
    <w:p>
      <w:pPr>
        <w:spacing w:line="520" w:lineRule="exact"/>
        <w:jc w:val="center"/>
        <w:rPr>
          <w:rFonts w:ascii="仿宋_GB2312" w:hAnsi="仿宋_GB2312" w:eastAsia="仿宋_GB2312" w:cs="仿宋_GB2312"/>
          <w:sz w:val="44"/>
          <w:szCs w:val="44"/>
        </w:rPr>
      </w:pPr>
      <w:r>
        <w:rPr>
          <w:rFonts w:hint="eastAsia" w:ascii="仿宋_GB2312" w:hAnsi="仿宋_GB2312" w:eastAsia="仿宋_GB2312" w:cs="仿宋_GB2312"/>
          <w:sz w:val="32"/>
          <w:szCs w:val="32"/>
        </w:rPr>
        <w:t xml:space="preserve">       办案机构负责人：</w:t>
      </w:r>
      <w:r>
        <w:rPr>
          <w:rFonts w:hint="eastAsia" w:ascii="仿宋_GB2312" w:hAnsi="仿宋_GB2312" w:eastAsia="仿宋_GB2312" w:cs="仿宋_GB2312"/>
          <w:sz w:val="32"/>
          <w:szCs w:val="32"/>
          <w:u w:val="single"/>
        </w:rPr>
        <w:t xml:space="preserve">周XX  20XX 年 XX月 XX 日 </w:t>
      </w:r>
    </w:p>
    <w:p>
      <w:pPr>
        <w:spacing w:line="320" w:lineRule="exact"/>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（注：1.“当事人”应当准确记载全称，不得使用简称。</w:t>
      </w:r>
    </w:p>
    <w:p>
      <w:pPr>
        <w:spacing w:line="320" w:lineRule="exact"/>
        <w:ind w:firstLine="632" w:firstLineChars="300"/>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2.“案件来源、调查经过及采取行政强制措施的情况”应当写明案件线索来源、核查及立案的时间，以及采取的先行登记保存、行政强制措施、现场检查、抽样取证等案件调查情况。</w:t>
      </w:r>
    </w:p>
    <w:p>
      <w:pPr>
        <w:spacing w:line="320" w:lineRule="exact"/>
        <w:ind w:firstLine="632" w:firstLineChars="300"/>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3.</w:t>
      </w:r>
      <w:bookmarkStart w:id="129" w:name="_Hlk160988264"/>
      <w:r>
        <w:rPr>
          <w:rFonts w:hint="eastAsia" w:ascii="仿宋_GB2312" w:hAnsi="仿宋_GB2312" w:eastAsia="仿宋_GB2312" w:cs="仿宋_GB2312"/>
          <w:b/>
          <w:bCs/>
          <w:color w:val="000000"/>
          <w:szCs w:val="21"/>
        </w:rPr>
        <w:t>“调查认定的事实”应当写明当事人实施的违法行为的具体事实，包括实施违法行为的时间、地点、目的、手段、情节、违法所得、危害结果、主观过错等要素，所描述的事实必须有相关证据的支持，客观表述、内容全面、重点突出。</w:t>
      </w:r>
    </w:p>
    <w:bookmarkEnd w:id="129"/>
    <w:p>
      <w:pPr>
        <w:spacing w:line="320" w:lineRule="exact"/>
        <w:ind w:firstLine="632" w:firstLineChars="300"/>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4.“相关证据及证明事项”应当列明认定案件事实所依据的所有证据，并写明每组证据所证明的事实。</w:t>
      </w:r>
    </w:p>
    <w:p>
      <w:pPr>
        <w:spacing w:line="320" w:lineRule="exact"/>
        <w:ind w:firstLine="632" w:firstLineChars="300"/>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5.“案件性质”应当写明对当事人的违法行为定性及相关法律、法规、规章依据的具体条款和内容。</w:t>
      </w:r>
    </w:p>
    <w:p>
      <w:pPr>
        <w:spacing w:line="320" w:lineRule="exact"/>
        <w:ind w:firstLine="632" w:firstLineChars="300"/>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6.“需说明的事项”</w:t>
      </w:r>
      <w:bookmarkStart w:id="130" w:name="_Hlk160988388"/>
      <w:r>
        <w:rPr>
          <w:rFonts w:hint="eastAsia" w:ascii="仿宋_GB2312" w:hAnsi="仿宋_GB2312" w:eastAsia="仿宋_GB2312" w:cs="仿宋_GB2312"/>
          <w:b/>
          <w:bCs/>
          <w:color w:val="000000"/>
          <w:szCs w:val="21"/>
        </w:rPr>
        <w:t>可以写明调查过程中当事人陈述、申辩意见及采纳情况。还应当说明影响行政处罚裁量的事实和理由，从违法案件的具体事实、性质、情节、社会危害程度、主观过错以及公平公正要求等方面，结合自由裁量规则、基准进行表述。</w:t>
      </w:r>
    </w:p>
    <w:bookmarkEnd w:id="130"/>
    <w:p>
      <w:pPr>
        <w:spacing w:line="320" w:lineRule="exact"/>
        <w:ind w:firstLine="632" w:firstLineChars="300"/>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7.“处理意见”包括建议给予行政处罚、依法不予行政处罚、违法事实不能成立不予行政处罚、移送其他行政管理部门处理、移送司法机关等。给予行政处罚的，写明拟给予行政处罚的种类、数额、期限等具体内容及相关法律、法规、规章依据的具体条款和内容。</w:t>
      </w:r>
    </w:p>
    <w:p>
      <w:pPr>
        <w:spacing w:line="320" w:lineRule="exact"/>
        <w:ind w:firstLine="632" w:firstLineChars="300"/>
        <w:rPr>
          <w:rFonts w:ascii="方正小标宋简体" w:hAnsi="方正小标宋简体" w:eastAsia="方正小标宋简体" w:cs="方正小标宋简体"/>
          <w:sz w:val="44"/>
          <w:szCs w:val="44"/>
        </w:rPr>
      </w:pPr>
      <w:r>
        <w:rPr>
          <w:rFonts w:hint="eastAsia" w:ascii="仿宋_GB2312" w:hAnsi="仿宋_GB2312" w:eastAsia="仿宋_GB2312" w:cs="仿宋_GB2312"/>
          <w:b/>
          <w:bCs/>
          <w:color w:val="000000"/>
          <w:szCs w:val="21"/>
        </w:rPr>
        <w:t>8.应当有两名办案人员及办案机构负责人签名，并注明日期。）</w:t>
      </w:r>
    </w:p>
    <w:p>
      <w:pPr>
        <w:tabs>
          <w:tab w:val="left" w:pos="0"/>
        </w:tabs>
        <w:spacing w:line="640" w:lineRule="exact"/>
        <w:outlineLvl w:val="0"/>
        <w:rPr>
          <w:rFonts w:ascii="方正小标宋简体" w:hAnsi="方正小标宋简体" w:eastAsia="方正小标宋简体" w:cs="方正小标宋简体"/>
          <w:sz w:val="44"/>
          <w:szCs w:val="44"/>
        </w:rPr>
      </w:pPr>
    </w:p>
    <w:p>
      <w:pPr>
        <w:tabs>
          <w:tab w:val="left" w:pos="0"/>
        </w:tabs>
        <w:spacing w:line="640" w:lineRule="exact"/>
        <w:outlineLvl w:val="0"/>
        <w:rPr>
          <w:rFonts w:ascii="方正小标宋简体" w:hAnsi="方正小标宋简体" w:eastAsia="方正小标宋简体" w:cs="方正小标宋简体"/>
          <w:sz w:val="44"/>
          <w:szCs w:val="44"/>
        </w:rPr>
      </w:pPr>
    </w:p>
    <w:p>
      <w:pPr>
        <w:tabs>
          <w:tab w:val="left" w:pos="0"/>
        </w:tabs>
        <w:spacing w:line="640" w:lineRule="exact"/>
        <w:outlineLvl w:val="0"/>
        <w:rPr>
          <w:rFonts w:ascii="方正小标宋简体" w:hAnsi="方正小标宋简体" w:eastAsia="方正小标宋简体" w:cs="方正小标宋简体"/>
          <w:sz w:val="44"/>
          <w:szCs w:val="44"/>
        </w:rPr>
      </w:pPr>
    </w:p>
    <w:p>
      <w:pPr>
        <w:tabs>
          <w:tab w:val="left" w:pos="0"/>
        </w:tabs>
        <w:spacing w:line="640" w:lineRule="exact"/>
        <w:outlineLvl w:val="0"/>
        <w:rPr>
          <w:rFonts w:ascii="方正小标宋简体" w:hAnsi="方正小标宋简体" w:eastAsia="方正小标宋简体" w:cs="方正小标宋简体"/>
          <w:sz w:val="44"/>
          <w:szCs w:val="44"/>
        </w:rPr>
      </w:pPr>
    </w:p>
    <w:p>
      <w:pPr>
        <w:tabs>
          <w:tab w:val="left" w:pos="0"/>
        </w:tabs>
        <w:spacing w:line="640" w:lineRule="exact"/>
        <w:outlineLvl w:val="0"/>
        <w:rPr>
          <w:rFonts w:ascii="方正小标宋简体" w:hAnsi="方正小标宋简体" w:eastAsia="方正小标宋简体" w:cs="方正小标宋简体"/>
          <w:sz w:val="44"/>
          <w:szCs w:val="44"/>
        </w:rPr>
      </w:pPr>
    </w:p>
    <w:p>
      <w:pPr>
        <w:tabs>
          <w:tab w:val="left" w:pos="0"/>
        </w:tabs>
        <w:spacing w:line="640" w:lineRule="exact"/>
        <w:outlineLvl w:val="0"/>
        <w:rPr>
          <w:rFonts w:ascii="方正小标宋简体" w:hAnsi="方正小标宋简体" w:eastAsia="方正小标宋简体" w:cs="方正小标宋简体"/>
          <w:sz w:val="44"/>
          <w:szCs w:val="44"/>
        </w:rPr>
      </w:pPr>
    </w:p>
    <w:p>
      <w:pPr>
        <w:tabs>
          <w:tab w:val="left" w:pos="0"/>
        </w:tabs>
        <w:spacing w:line="640" w:lineRule="exact"/>
        <w:outlineLvl w:val="0"/>
        <w:rPr>
          <w:rFonts w:ascii="方正小标宋简体" w:hAnsi="方正小标宋简体" w:eastAsia="方正小标宋简体" w:cs="方正小标宋简体"/>
          <w:sz w:val="44"/>
          <w:szCs w:val="44"/>
        </w:rPr>
      </w:pPr>
    </w:p>
    <w:p>
      <w:pPr>
        <w:tabs>
          <w:tab w:val="left" w:pos="0"/>
        </w:tabs>
        <w:spacing w:line="640" w:lineRule="exact"/>
        <w:outlineLvl w:val="0"/>
        <w:rPr>
          <w:rFonts w:ascii="方正小标宋简体" w:hAnsi="方正小标宋简体" w:eastAsia="方正小标宋简体" w:cs="方正小标宋简体"/>
          <w:sz w:val="44"/>
          <w:szCs w:val="44"/>
        </w:rPr>
      </w:pPr>
    </w:p>
    <w:p>
      <w:pPr>
        <w:numPr>
          <w:ilvl w:val="0"/>
          <w:numId w:val="1"/>
        </w:numPr>
        <w:spacing w:line="640" w:lineRule="exact"/>
        <w:jc w:val="center"/>
        <w:outlineLvl w:val="0"/>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Cs/>
          <w:sz w:val="44"/>
          <w:szCs w:val="44"/>
          <w:u w:val="single"/>
        </w:rPr>
        <w:t>保定市</w:t>
      </w:r>
      <w:bookmarkStart w:id="131" w:name="_Toc76683341"/>
      <w:bookmarkStart w:id="132" w:name="_Toc23634"/>
      <w:r>
        <w:rPr>
          <w:rFonts w:hint="eastAsia" w:ascii="方正小标宋简体" w:hAnsi="方正小标宋简体" w:eastAsia="方正小标宋简体" w:cs="方正小标宋简体"/>
          <w:bCs/>
          <w:sz w:val="44"/>
          <w:szCs w:val="44"/>
        </w:rPr>
        <w:t>市场监督管理局</w:t>
      </w:r>
      <w:bookmarkEnd w:id="131"/>
      <w:bookmarkEnd w:id="132"/>
    </w:p>
    <w:p>
      <w:pPr>
        <w:numPr>
          <w:ilvl w:val="0"/>
          <w:numId w:val="1"/>
        </w:numPr>
        <w:spacing w:line="640" w:lineRule="exact"/>
        <w:jc w:val="center"/>
        <w:outlineLvl w:val="0"/>
        <w:rPr>
          <w:rFonts w:ascii="方正小标宋简体" w:hAnsi="方正小标宋简体" w:eastAsia="方正小标宋简体" w:cs="方正小标宋简体"/>
          <w:sz w:val="44"/>
          <w:szCs w:val="44"/>
        </w:rPr>
      </w:pPr>
      <w:bookmarkStart w:id="133" w:name="_Toc76683342"/>
      <w:r>
        <w:rPr>
          <w:rFonts w:hint="eastAsia" w:hAnsi="方正小标宋简体" w:eastAsia="方正小标宋简体" w:cs="方正小标宋简体"/>
          <w:sz w:val="44"/>
          <w:szCs w:val="44"/>
        </w:rPr>
        <w:t>案件审核表</w:t>
      </w:r>
      <w:bookmarkEnd w:id="133"/>
    </w:p>
    <w:p>
      <w:pPr>
        <w:spacing w:line="640" w:lineRule="exact"/>
        <w:rPr>
          <w:rFonts w:ascii="Times New Roman" w:hAnsi="Times New Roman" w:eastAsia="华文中宋" w:cs="华文中宋"/>
          <w:sz w:val="28"/>
          <w:szCs w:val="28"/>
        </w:rPr>
      </w:pPr>
    </w:p>
    <w:tbl>
      <w:tblPr>
        <w:tblStyle w:val="11"/>
        <w:tblW w:w="9010" w:type="dxa"/>
        <w:jc w:val="center"/>
        <w:tblLayout w:type="fixed"/>
        <w:tblCellMar>
          <w:top w:w="0" w:type="dxa"/>
          <w:left w:w="8" w:type="dxa"/>
          <w:bottom w:w="0" w:type="dxa"/>
          <w:right w:w="28" w:type="dxa"/>
        </w:tblCellMar>
      </w:tblPr>
      <w:tblGrid>
        <w:gridCol w:w="1501"/>
        <w:gridCol w:w="3089"/>
        <w:gridCol w:w="1392"/>
        <w:gridCol w:w="3028"/>
      </w:tblGrid>
      <w:tr>
        <w:tblPrEx>
          <w:tblCellMar>
            <w:top w:w="0" w:type="dxa"/>
            <w:left w:w="8" w:type="dxa"/>
            <w:bottom w:w="0" w:type="dxa"/>
            <w:right w:w="28" w:type="dxa"/>
          </w:tblCellMar>
        </w:tblPrEx>
        <w:trPr>
          <w:trHeight w:val="695" w:hRule="atLeast"/>
          <w:jc w:val="center"/>
        </w:trPr>
        <w:tc>
          <w:tcPr>
            <w:tcW w:w="1501" w:type="dxa"/>
            <w:tcBorders>
              <w:top w:val="single" w:color="000001" w:sz="6" w:space="0"/>
              <w:left w:val="single" w:color="000001" w:sz="6" w:space="0"/>
            </w:tcBorders>
            <w:shd w:val="clear" w:color="auto" w:fill="FFFFFF"/>
            <w:vAlign w:val="center"/>
          </w:tcPr>
          <w:p>
            <w:pPr>
              <w:spacing w:line="500" w:lineRule="exact"/>
              <w:jc w:val="center"/>
              <w:rPr>
                <w:rFonts w:ascii="Times New Roman" w:hAnsi="Times New Roman" w:eastAsia="仿宋_GB2312" w:cs="仿宋"/>
                <w:sz w:val="30"/>
                <w:szCs w:val="30"/>
              </w:rPr>
            </w:pPr>
            <w:r>
              <w:rPr>
                <w:rFonts w:hint="eastAsia" w:ascii="Times New Roman" w:hAnsi="Times New Roman" w:eastAsia="仿宋_GB2312" w:cs="仿宋"/>
                <w:sz w:val="30"/>
                <w:szCs w:val="30"/>
              </w:rPr>
              <w:t>案件名称</w:t>
            </w:r>
          </w:p>
        </w:tc>
        <w:tc>
          <w:tcPr>
            <w:tcW w:w="7509" w:type="dxa"/>
            <w:gridSpan w:val="3"/>
            <w:tcBorders>
              <w:top w:val="single" w:color="000001" w:sz="6" w:space="0"/>
              <w:left w:val="single" w:color="000001" w:sz="4" w:space="0"/>
              <w:bottom w:val="single" w:color="000001" w:sz="4" w:space="0"/>
              <w:right w:val="single" w:color="000001" w:sz="6" w:space="0"/>
            </w:tcBorders>
            <w:shd w:val="clear" w:color="auto" w:fill="FFFFFF"/>
          </w:tcPr>
          <w:p>
            <w:pPr>
              <w:snapToGrid w:val="0"/>
              <w:spacing w:line="500" w:lineRule="exact"/>
              <w:ind w:firstLine="92"/>
              <w:rPr>
                <w:rFonts w:ascii="仿宋_GB2312" w:hAnsi="仿宋_GB2312" w:eastAsia="仿宋_GB2312" w:cs="仿宋_GB2312"/>
                <w:b/>
                <w:color w:val="000000"/>
                <w:sz w:val="30"/>
                <w:szCs w:val="30"/>
              </w:rPr>
            </w:pPr>
            <w:r>
              <w:rPr>
                <w:rFonts w:hint="eastAsia" w:ascii="仿宋_GB2312" w:hAnsi="仿宋_GB2312" w:eastAsia="仿宋_GB2312" w:cs="仿宋_GB2312"/>
                <w:bCs/>
                <w:color w:val="000000"/>
                <w:sz w:val="30"/>
                <w:szCs w:val="30"/>
              </w:rPr>
              <w:t>A 食品商贸股份有限公司涉嫌生产不符合食品安全标准的食品案</w:t>
            </w:r>
          </w:p>
        </w:tc>
      </w:tr>
      <w:tr>
        <w:tblPrEx>
          <w:tblCellMar>
            <w:top w:w="0" w:type="dxa"/>
            <w:left w:w="8" w:type="dxa"/>
            <w:bottom w:w="0" w:type="dxa"/>
            <w:right w:w="28" w:type="dxa"/>
          </w:tblCellMar>
        </w:tblPrEx>
        <w:trPr>
          <w:trHeight w:val="695" w:hRule="atLeast"/>
          <w:jc w:val="center"/>
        </w:trPr>
        <w:tc>
          <w:tcPr>
            <w:tcW w:w="1501" w:type="dxa"/>
            <w:tcBorders>
              <w:top w:val="single" w:color="000001" w:sz="4" w:space="0"/>
              <w:left w:val="single" w:color="000001" w:sz="6" w:space="0"/>
              <w:bottom w:val="single" w:color="000001" w:sz="4" w:space="0"/>
            </w:tcBorders>
            <w:shd w:val="clear" w:color="auto" w:fill="FFFFFF"/>
          </w:tcPr>
          <w:p>
            <w:pPr>
              <w:spacing w:line="500" w:lineRule="exact"/>
              <w:jc w:val="center"/>
              <w:rPr>
                <w:rFonts w:ascii="Times New Roman" w:hAnsi="Times New Roman" w:eastAsia="仿宋_GB2312" w:cs="仿宋"/>
                <w:sz w:val="30"/>
                <w:szCs w:val="30"/>
              </w:rPr>
            </w:pPr>
            <w:r>
              <w:rPr>
                <w:rFonts w:hint="eastAsia" w:ascii="Times New Roman" w:hAnsi="Times New Roman" w:eastAsia="仿宋_GB2312" w:cs="仿宋"/>
                <w:sz w:val="30"/>
                <w:szCs w:val="30"/>
              </w:rPr>
              <w:t>办案机构</w:t>
            </w:r>
          </w:p>
        </w:tc>
        <w:tc>
          <w:tcPr>
            <w:tcW w:w="7509" w:type="dxa"/>
            <w:gridSpan w:val="3"/>
            <w:tcBorders>
              <w:top w:val="single" w:color="000001" w:sz="4" w:space="0"/>
              <w:left w:val="single" w:color="000001" w:sz="4" w:space="0"/>
              <w:bottom w:val="single" w:color="000001" w:sz="4" w:space="0"/>
              <w:right w:val="single" w:color="000001" w:sz="6" w:space="0"/>
            </w:tcBorders>
            <w:shd w:val="clear" w:color="auto" w:fill="FFFFFF"/>
          </w:tcPr>
          <w:p>
            <w:pPr>
              <w:snapToGrid w:val="0"/>
              <w:spacing w:line="500" w:lineRule="exact"/>
              <w:jc w:val="center"/>
              <w:rPr>
                <w:rFonts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XXXXXX</w:t>
            </w:r>
          </w:p>
        </w:tc>
      </w:tr>
      <w:tr>
        <w:tblPrEx>
          <w:tblCellMar>
            <w:top w:w="0" w:type="dxa"/>
            <w:left w:w="8" w:type="dxa"/>
            <w:bottom w:w="0" w:type="dxa"/>
            <w:right w:w="28" w:type="dxa"/>
          </w:tblCellMar>
        </w:tblPrEx>
        <w:trPr>
          <w:trHeight w:val="731" w:hRule="atLeast"/>
          <w:jc w:val="center"/>
        </w:trPr>
        <w:tc>
          <w:tcPr>
            <w:tcW w:w="1501" w:type="dxa"/>
            <w:tcBorders>
              <w:top w:val="single" w:color="000001" w:sz="4" w:space="0"/>
              <w:left w:val="single" w:color="000001" w:sz="6" w:space="0"/>
              <w:bottom w:val="single" w:color="000001" w:sz="4" w:space="0"/>
            </w:tcBorders>
            <w:shd w:val="clear" w:color="auto" w:fill="FFFFFF"/>
            <w:vAlign w:val="center"/>
          </w:tcPr>
          <w:p>
            <w:pPr>
              <w:spacing w:line="500" w:lineRule="exact"/>
              <w:jc w:val="center"/>
              <w:rPr>
                <w:rFonts w:ascii="Times New Roman" w:hAnsi="Times New Roman" w:eastAsia="仿宋_GB2312" w:cs="仿宋"/>
                <w:sz w:val="30"/>
                <w:szCs w:val="30"/>
              </w:rPr>
            </w:pPr>
            <w:r>
              <w:rPr>
                <w:rFonts w:hint="eastAsia" w:ascii="Times New Roman" w:hAnsi="Times New Roman" w:eastAsia="仿宋_GB2312" w:cs="仿宋"/>
                <w:sz w:val="30"/>
                <w:szCs w:val="30"/>
              </w:rPr>
              <w:t>送审时间</w:t>
            </w:r>
          </w:p>
        </w:tc>
        <w:tc>
          <w:tcPr>
            <w:tcW w:w="3089" w:type="dxa"/>
            <w:tcBorders>
              <w:top w:val="single" w:color="000001" w:sz="4" w:space="0"/>
              <w:left w:val="single" w:color="000001" w:sz="4" w:space="0"/>
              <w:bottom w:val="single" w:color="000001" w:sz="4" w:space="0"/>
            </w:tcBorders>
            <w:shd w:val="clear" w:color="auto" w:fill="FFFFFF"/>
            <w:vAlign w:val="center"/>
          </w:tcPr>
          <w:p>
            <w:pPr>
              <w:spacing w:line="500" w:lineRule="exact"/>
              <w:ind w:firstLine="300" w:firstLineChars="100"/>
              <w:rPr>
                <w:rFonts w:ascii="仿宋_GB2312" w:hAnsi="仿宋_GB2312" w:eastAsia="仿宋_GB2312" w:cs="仿宋_GB2312"/>
                <w:sz w:val="30"/>
                <w:szCs w:val="30"/>
              </w:rPr>
            </w:pPr>
            <w:r>
              <w:rPr>
                <w:rFonts w:hint="eastAsia" w:ascii="仿宋_GB2312" w:hAnsi="仿宋_GB2312" w:eastAsia="仿宋_GB2312" w:cs="仿宋_GB2312"/>
                <w:color w:val="000000"/>
                <w:sz w:val="30"/>
                <w:szCs w:val="30"/>
              </w:rPr>
              <w:t>20XX年XX月XX日</w:t>
            </w:r>
          </w:p>
        </w:tc>
        <w:tc>
          <w:tcPr>
            <w:tcW w:w="1392" w:type="dxa"/>
            <w:tcBorders>
              <w:top w:val="single" w:color="000001" w:sz="4" w:space="0"/>
              <w:left w:val="single" w:color="000001" w:sz="4" w:space="0"/>
              <w:bottom w:val="single" w:color="000001" w:sz="4" w:space="0"/>
            </w:tcBorders>
            <w:shd w:val="clear" w:color="auto" w:fill="FFFFFF"/>
            <w:vAlign w:val="center"/>
          </w:tcPr>
          <w:p>
            <w:pPr>
              <w:spacing w:line="500" w:lineRule="exact"/>
              <w:jc w:val="center"/>
              <w:rPr>
                <w:rFonts w:ascii="仿宋_GB2312" w:hAnsi="仿宋_GB2312" w:eastAsia="仿宋_GB2312" w:cs="仿宋_GB2312"/>
                <w:sz w:val="30"/>
                <w:szCs w:val="30"/>
              </w:rPr>
            </w:pPr>
            <w:r>
              <w:rPr>
                <w:rFonts w:hint="eastAsia" w:ascii="仿宋_GB2312" w:hAnsi="仿宋_GB2312" w:eastAsia="仿宋_GB2312" w:cs="仿宋_GB2312"/>
                <w:sz w:val="30"/>
                <w:szCs w:val="30"/>
              </w:rPr>
              <w:t>退卷时间</w:t>
            </w:r>
          </w:p>
        </w:tc>
        <w:tc>
          <w:tcPr>
            <w:tcW w:w="3028" w:type="dxa"/>
            <w:tcBorders>
              <w:top w:val="single" w:color="000001" w:sz="4" w:space="0"/>
              <w:left w:val="single" w:color="000001" w:sz="4" w:space="0"/>
              <w:bottom w:val="single" w:color="000001" w:sz="4" w:space="0"/>
              <w:right w:val="single" w:color="000001" w:sz="6" w:space="0"/>
            </w:tcBorders>
            <w:shd w:val="clear" w:color="auto" w:fill="FFFFFF"/>
            <w:vAlign w:val="center"/>
          </w:tcPr>
          <w:p>
            <w:pPr>
              <w:spacing w:line="500" w:lineRule="exact"/>
              <w:ind w:firstLine="300" w:firstLineChars="100"/>
              <w:rPr>
                <w:rFonts w:ascii="仿宋_GB2312" w:hAnsi="仿宋_GB2312" w:eastAsia="仿宋_GB2312" w:cs="仿宋_GB2312"/>
                <w:sz w:val="30"/>
                <w:szCs w:val="30"/>
              </w:rPr>
            </w:pPr>
            <w:r>
              <w:rPr>
                <w:rFonts w:hint="eastAsia" w:ascii="仿宋_GB2312" w:hAnsi="仿宋_GB2312" w:eastAsia="仿宋_GB2312" w:cs="仿宋_GB2312"/>
                <w:color w:val="000000"/>
                <w:sz w:val="30"/>
                <w:szCs w:val="30"/>
              </w:rPr>
              <w:t>20XX年XX月XX日</w:t>
            </w:r>
          </w:p>
        </w:tc>
      </w:tr>
      <w:tr>
        <w:tblPrEx>
          <w:tblCellMar>
            <w:top w:w="0" w:type="dxa"/>
            <w:left w:w="8" w:type="dxa"/>
            <w:bottom w:w="0" w:type="dxa"/>
            <w:right w:w="28" w:type="dxa"/>
          </w:tblCellMar>
        </w:tblPrEx>
        <w:trPr>
          <w:cantSplit/>
          <w:trHeight w:val="3332" w:hRule="atLeast"/>
          <w:jc w:val="center"/>
        </w:trPr>
        <w:tc>
          <w:tcPr>
            <w:tcW w:w="1501" w:type="dxa"/>
            <w:tcBorders>
              <w:top w:val="single" w:color="000001" w:sz="4" w:space="0"/>
              <w:left w:val="single" w:color="000001" w:sz="6" w:space="0"/>
              <w:bottom w:val="single" w:color="000001" w:sz="4" w:space="0"/>
            </w:tcBorders>
            <w:shd w:val="clear" w:color="auto" w:fill="FFFFFF"/>
            <w:vAlign w:val="center"/>
          </w:tcPr>
          <w:p>
            <w:pPr>
              <w:spacing w:line="500" w:lineRule="exact"/>
              <w:ind w:left="113" w:right="113"/>
              <w:jc w:val="center"/>
              <w:rPr>
                <w:rFonts w:ascii="Times New Roman" w:hAnsi="Times New Roman" w:eastAsia="仿宋_GB2312" w:cs="仿宋"/>
                <w:sz w:val="30"/>
                <w:szCs w:val="30"/>
              </w:rPr>
            </w:pPr>
            <w:r>
              <w:rPr>
                <w:rFonts w:hint="eastAsia" w:ascii="Times New Roman" w:hAnsi="Times New Roman" w:eastAsia="仿宋_GB2312" w:cs="仿宋"/>
                <w:sz w:val="30"/>
                <w:szCs w:val="30"/>
              </w:rPr>
              <w:t>审</w:t>
            </w:r>
          </w:p>
          <w:p>
            <w:pPr>
              <w:spacing w:line="500" w:lineRule="exact"/>
              <w:ind w:left="113" w:right="113"/>
              <w:jc w:val="center"/>
              <w:rPr>
                <w:rFonts w:ascii="Times New Roman" w:hAnsi="Times New Roman" w:eastAsia="仿宋_GB2312" w:cs="仿宋"/>
                <w:sz w:val="30"/>
                <w:szCs w:val="30"/>
              </w:rPr>
            </w:pPr>
            <w:r>
              <w:rPr>
                <w:rFonts w:hint="eastAsia" w:ascii="Times New Roman" w:hAnsi="Times New Roman" w:eastAsia="仿宋_GB2312" w:cs="仿宋"/>
                <w:sz w:val="30"/>
                <w:szCs w:val="30"/>
              </w:rPr>
              <w:t>核</w:t>
            </w:r>
          </w:p>
          <w:p>
            <w:pPr>
              <w:spacing w:line="500" w:lineRule="exact"/>
              <w:ind w:left="113" w:right="113"/>
              <w:jc w:val="center"/>
              <w:rPr>
                <w:rFonts w:ascii="Times New Roman" w:hAnsi="Times New Roman" w:eastAsia="仿宋_GB2312" w:cs="仿宋"/>
                <w:sz w:val="30"/>
                <w:szCs w:val="30"/>
              </w:rPr>
            </w:pPr>
            <w:r>
              <w:rPr>
                <w:rFonts w:hint="eastAsia" w:ascii="Times New Roman" w:hAnsi="Times New Roman" w:eastAsia="仿宋_GB2312" w:cs="仿宋"/>
                <w:sz w:val="30"/>
                <w:szCs w:val="30"/>
              </w:rPr>
              <w:t>意</w:t>
            </w:r>
          </w:p>
          <w:p>
            <w:pPr>
              <w:spacing w:line="500" w:lineRule="exact"/>
              <w:ind w:left="113" w:right="113"/>
              <w:jc w:val="center"/>
              <w:rPr>
                <w:rFonts w:ascii="Times New Roman" w:hAnsi="Times New Roman" w:eastAsia="仿宋_GB2312" w:cs="仿宋"/>
                <w:sz w:val="30"/>
                <w:szCs w:val="30"/>
              </w:rPr>
            </w:pPr>
            <w:r>
              <w:rPr>
                <w:rFonts w:hint="eastAsia" w:ascii="Times New Roman" w:hAnsi="Times New Roman" w:eastAsia="仿宋_GB2312" w:cs="仿宋"/>
                <w:sz w:val="30"/>
                <w:szCs w:val="30"/>
              </w:rPr>
              <w:t>见</w:t>
            </w:r>
          </w:p>
          <w:p>
            <w:pPr>
              <w:spacing w:line="500" w:lineRule="exact"/>
              <w:ind w:left="113" w:right="113"/>
              <w:jc w:val="center"/>
              <w:rPr>
                <w:rFonts w:ascii="Times New Roman" w:hAnsi="Times New Roman" w:eastAsia="仿宋_GB2312" w:cs="仿宋"/>
                <w:sz w:val="30"/>
                <w:szCs w:val="30"/>
              </w:rPr>
            </w:pPr>
            <w:r>
              <w:rPr>
                <w:rFonts w:hint="eastAsia" w:ascii="Times New Roman" w:hAnsi="Times New Roman" w:eastAsia="仿宋_GB2312" w:cs="仿宋"/>
                <w:sz w:val="30"/>
                <w:szCs w:val="30"/>
              </w:rPr>
              <w:t>和</w:t>
            </w:r>
          </w:p>
          <w:p>
            <w:pPr>
              <w:spacing w:line="500" w:lineRule="exact"/>
              <w:ind w:left="113" w:right="113"/>
              <w:jc w:val="center"/>
              <w:rPr>
                <w:rFonts w:ascii="Times New Roman" w:hAnsi="Times New Roman" w:eastAsia="仿宋_GB2312" w:cs="仿宋"/>
                <w:sz w:val="30"/>
                <w:szCs w:val="30"/>
              </w:rPr>
            </w:pPr>
            <w:r>
              <w:rPr>
                <w:rFonts w:hint="eastAsia" w:ascii="Times New Roman" w:hAnsi="Times New Roman" w:eastAsia="仿宋_GB2312" w:cs="仿宋"/>
                <w:sz w:val="30"/>
                <w:szCs w:val="30"/>
              </w:rPr>
              <w:t>建</w:t>
            </w:r>
          </w:p>
          <w:p>
            <w:pPr>
              <w:spacing w:line="500" w:lineRule="exact"/>
              <w:ind w:left="113" w:right="113"/>
              <w:jc w:val="center"/>
              <w:rPr>
                <w:rFonts w:ascii="Times New Roman" w:hAnsi="Times New Roman" w:eastAsia="仿宋_GB2312" w:cs="仿宋"/>
                <w:sz w:val="30"/>
                <w:szCs w:val="30"/>
              </w:rPr>
            </w:pPr>
            <w:r>
              <w:rPr>
                <w:rFonts w:hint="eastAsia" w:ascii="Times New Roman" w:hAnsi="Times New Roman" w:eastAsia="仿宋_GB2312" w:cs="仿宋"/>
                <w:sz w:val="30"/>
                <w:szCs w:val="30"/>
              </w:rPr>
              <w:t>议</w:t>
            </w:r>
          </w:p>
        </w:tc>
        <w:tc>
          <w:tcPr>
            <w:tcW w:w="7509" w:type="dxa"/>
            <w:gridSpan w:val="3"/>
            <w:tcBorders>
              <w:top w:val="single" w:color="000001" w:sz="4" w:space="0"/>
              <w:left w:val="single" w:color="000001" w:sz="4" w:space="0"/>
              <w:bottom w:val="single" w:color="000001" w:sz="4" w:space="0"/>
              <w:right w:val="single" w:color="000001" w:sz="6" w:space="0"/>
            </w:tcBorders>
            <w:shd w:val="clear" w:color="auto" w:fill="FFFFFF"/>
          </w:tcPr>
          <w:p>
            <w:pPr>
              <w:snapToGrid w:val="0"/>
              <w:spacing w:line="500" w:lineRule="exact"/>
              <w:rPr>
                <w:rFonts w:ascii="仿宋_GB2312" w:hAnsi="仿宋_GB2312" w:eastAsia="仿宋_GB2312" w:cs="仿宋_GB2312"/>
                <w:sz w:val="30"/>
                <w:szCs w:val="30"/>
              </w:rPr>
            </w:pPr>
          </w:p>
          <w:p>
            <w:pPr>
              <w:spacing w:line="500" w:lineRule="exact"/>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经审核认为，该案事实清楚、证据充分、定性准确、适用依据正确、程序合法、处理适当，同意案件处理意见：1、没收违法食品2 袋，没收违法包装袋550个；2、没收违法所得70元; 3、罚款50000元整。</w:t>
            </w:r>
          </w:p>
          <w:p>
            <w:pPr>
              <w:spacing w:line="500" w:lineRule="exact"/>
              <w:rPr>
                <w:rFonts w:ascii="仿宋_GB2312" w:hAnsi="仿宋_GB2312" w:eastAsia="仿宋_GB2312" w:cs="仿宋_GB2312"/>
                <w:sz w:val="30"/>
                <w:szCs w:val="30"/>
              </w:rPr>
            </w:pPr>
            <w:r>
              <w:rPr>
                <w:rFonts w:hint="eastAsia" w:ascii="仿宋_GB2312" w:hAnsi="仿宋_GB2312" w:eastAsia="仿宋_GB2312" w:cs="仿宋_GB2312"/>
                <w:sz w:val="30"/>
                <w:szCs w:val="30"/>
              </w:rPr>
              <w:t xml:space="preserve">                        审核人：XXX                  </w:t>
            </w:r>
          </w:p>
          <w:p>
            <w:pPr>
              <w:spacing w:line="500" w:lineRule="exact"/>
              <w:jc w:val="center"/>
              <w:rPr>
                <w:rFonts w:ascii="仿宋_GB2312" w:hAnsi="仿宋_GB2312" w:eastAsia="仿宋_GB2312" w:cs="仿宋_GB2312"/>
                <w:sz w:val="30"/>
                <w:szCs w:val="30"/>
              </w:rPr>
            </w:pPr>
            <w:r>
              <w:rPr>
                <w:rFonts w:hint="eastAsia" w:ascii="仿宋_GB2312" w:hAnsi="仿宋_GB2312" w:eastAsia="仿宋_GB2312" w:cs="仿宋_GB2312"/>
                <w:sz w:val="30"/>
                <w:szCs w:val="30"/>
              </w:rPr>
              <w:t xml:space="preserve">                           20XX年XX月XX日</w:t>
            </w:r>
          </w:p>
        </w:tc>
      </w:tr>
      <w:tr>
        <w:tblPrEx>
          <w:tblCellMar>
            <w:top w:w="0" w:type="dxa"/>
            <w:left w:w="8" w:type="dxa"/>
            <w:bottom w:w="0" w:type="dxa"/>
            <w:right w:w="28" w:type="dxa"/>
          </w:tblCellMar>
        </w:tblPrEx>
        <w:trPr>
          <w:cantSplit/>
          <w:trHeight w:val="2999" w:hRule="atLeast"/>
          <w:jc w:val="center"/>
        </w:trPr>
        <w:tc>
          <w:tcPr>
            <w:tcW w:w="1501" w:type="dxa"/>
            <w:tcBorders>
              <w:top w:val="single" w:color="000001" w:sz="4" w:space="0"/>
              <w:left w:val="single" w:color="000001" w:sz="6" w:space="0"/>
              <w:bottom w:val="single" w:color="000001" w:sz="4" w:space="0"/>
            </w:tcBorders>
            <w:shd w:val="clear" w:color="auto" w:fill="FFFFFF"/>
            <w:vAlign w:val="center"/>
          </w:tcPr>
          <w:p>
            <w:pPr>
              <w:spacing w:line="500" w:lineRule="exact"/>
              <w:jc w:val="center"/>
              <w:rPr>
                <w:rFonts w:ascii="Times New Roman" w:hAnsi="Times New Roman" w:eastAsia="仿宋_GB2312" w:cs="仿宋"/>
                <w:sz w:val="30"/>
                <w:szCs w:val="30"/>
              </w:rPr>
            </w:pPr>
            <w:r>
              <w:rPr>
                <w:rFonts w:hint="eastAsia" w:ascii="Times New Roman" w:hAnsi="Times New Roman" w:eastAsia="仿宋_GB2312" w:cs="仿宋"/>
                <w:sz w:val="30"/>
                <w:szCs w:val="30"/>
              </w:rPr>
              <w:t>审核机构负责人</w:t>
            </w:r>
          </w:p>
          <w:p>
            <w:pPr>
              <w:spacing w:line="500" w:lineRule="exact"/>
              <w:jc w:val="center"/>
              <w:rPr>
                <w:rFonts w:ascii="Times New Roman" w:hAnsi="Times New Roman" w:eastAsia="仿宋_GB2312" w:cs="仿宋"/>
                <w:sz w:val="30"/>
                <w:szCs w:val="30"/>
              </w:rPr>
            </w:pPr>
            <w:r>
              <w:rPr>
                <w:rFonts w:hint="eastAsia" w:ascii="Times New Roman" w:hAnsi="Times New Roman" w:eastAsia="仿宋_GB2312" w:cs="仿宋"/>
                <w:sz w:val="30"/>
                <w:szCs w:val="30"/>
              </w:rPr>
              <w:t>意见</w:t>
            </w:r>
          </w:p>
        </w:tc>
        <w:tc>
          <w:tcPr>
            <w:tcW w:w="7509" w:type="dxa"/>
            <w:gridSpan w:val="3"/>
            <w:tcBorders>
              <w:top w:val="single" w:color="000001" w:sz="4" w:space="0"/>
              <w:left w:val="single" w:color="000001" w:sz="4" w:space="0"/>
              <w:bottom w:val="single" w:color="000001" w:sz="4" w:space="0"/>
              <w:right w:val="single" w:color="000001" w:sz="6" w:space="0"/>
            </w:tcBorders>
            <w:shd w:val="clear" w:color="auto" w:fill="FFFFFF"/>
          </w:tcPr>
          <w:p>
            <w:pPr>
              <w:spacing w:line="500" w:lineRule="exact"/>
              <w:rPr>
                <w:rFonts w:ascii="仿宋_GB2312" w:hAnsi="仿宋_GB2312" w:eastAsia="仿宋_GB2312" w:cs="仿宋_GB2312"/>
                <w:sz w:val="30"/>
                <w:szCs w:val="30"/>
              </w:rPr>
            </w:pPr>
          </w:p>
          <w:p>
            <w:pPr>
              <w:spacing w:line="500" w:lineRule="exact"/>
              <w:ind w:firstLine="1500" w:firstLineChars="500"/>
              <w:rPr>
                <w:rFonts w:ascii="仿宋_GB2312" w:hAnsi="仿宋_GB2312" w:eastAsia="仿宋_GB2312" w:cs="仿宋_GB2312"/>
                <w:sz w:val="30"/>
                <w:szCs w:val="30"/>
              </w:rPr>
            </w:pPr>
            <w:r>
              <w:rPr>
                <w:rFonts w:hint="eastAsia" w:ascii="仿宋_GB2312" w:hAnsi="仿宋_GB2312" w:eastAsia="仿宋_GB2312" w:cs="仿宋_GB2312"/>
                <w:sz w:val="30"/>
                <w:szCs w:val="30"/>
              </w:rPr>
              <w:t>同意审核人员意见。</w:t>
            </w:r>
          </w:p>
          <w:p>
            <w:pPr>
              <w:wordWrap w:val="0"/>
              <w:spacing w:line="500" w:lineRule="exact"/>
              <w:jc w:val="right"/>
              <w:rPr>
                <w:rFonts w:ascii="仿宋_GB2312" w:hAnsi="仿宋_GB2312" w:eastAsia="仿宋_GB2312" w:cs="仿宋_GB2312"/>
                <w:sz w:val="30"/>
                <w:szCs w:val="30"/>
              </w:rPr>
            </w:pPr>
            <w:r>
              <w:rPr>
                <w:rFonts w:hint="eastAsia" w:ascii="仿宋_GB2312" w:hAnsi="仿宋_GB2312" w:eastAsia="仿宋_GB2312" w:cs="仿宋_GB2312"/>
                <w:sz w:val="30"/>
                <w:szCs w:val="30"/>
              </w:rPr>
              <w:t xml:space="preserve">      </w:t>
            </w:r>
          </w:p>
          <w:p>
            <w:pPr>
              <w:wordWrap w:val="0"/>
              <w:spacing w:line="500" w:lineRule="exact"/>
              <w:jc w:val="center"/>
              <w:rPr>
                <w:rFonts w:ascii="仿宋_GB2312" w:hAnsi="仿宋_GB2312" w:eastAsia="仿宋_GB2312" w:cs="仿宋_GB2312"/>
                <w:sz w:val="30"/>
                <w:szCs w:val="30"/>
              </w:rPr>
            </w:pPr>
            <w:r>
              <w:rPr>
                <w:rFonts w:hint="eastAsia" w:ascii="仿宋_GB2312" w:hAnsi="仿宋_GB2312" w:eastAsia="仿宋_GB2312" w:cs="仿宋_GB2312"/>
                <w:sz w:val="30"/>
                <w:szCs w:val="30"/>
              </w:rPr>
              <w:t xml:space="preserve">      审核机构负责人：XXX     </w:t>
            </w:r>
          </w:p>
          <w:p>
            <w:pPr>
              <w:spacing w:line="500" w:lineRule="exact"/>
              <w:jc w:val="center"/>
              <w:rPr>
                <w:rFonts w:ascii="仿宋_GB2312" w:hAnsi="仿宋_GB2312" w:eastAsia="仿宋_GB2312" w:cs="仿宋_GB2312"/>
                <w:sz w:val="30"/>
                <w:szCs w:val="30"/>
              </w:rPr>
            </w:pPr>
            <w:r>
              <w:rPr>
                <w:rFonts w:hint="eastAsia" w:ascii="仿宋_GB2312" w:hAnsi="仿宋_GB2312" w:eastAsia="仿宋_GB2312" w:cs="仿宋_GB2312"/>
                <w:sz w:val="30"/>
                <w:szCs w:val="30"/>
              </w:rPr>
              <w:t xml:space="preserve">                            20XX年XX月XX日</w:t>
            </w:r>
          </w:p>
        </w:tc>
      </w:tr>
      <w:tr>
        <w:tblPrEx>
          <w:tblCellMar>
            <w:top w:w="0" w:type="dxa"/>
            <w:left w:w="8" w:type="dxa"/>
            <w:bottom w:w="0" w:type="dxa"/>
            <w:right w:w="28" w:type="dxa"/>
          </w:tblCellMar>
        </w:tblPrEx>
        <w:trPr>
          <w:trHeight w:val="758" w:hRule="atLeast"/>
          <w:jc w:val="center"/>
        </w:trPr>
        <w:tc>
          <w:tcPr>
            <w:tcW w:w="1501" w:type="dxa"/>
            <w:tcBorders>
              <w:top w:val="single" w:color="000001" w:sz="4" w:space="0"/>
              <w:left w:val="single" w:color="000001" w:sz="6" w:space="0"/>
              <w:bottom w:val="single" w:color="000001" w:sz="6" w:space="0"/>
            </w:tcBorders>
            <w:shd w:val="clear" w:color="auto" w:fill="FFFFFF"/>
            <w:vAlign w:val="center"/>
          </w:tcPr>
          <w:p>
            <w:pPr>
              <w:spacing w:line="500" w:lineRule="exact"/>
              <w:jc w:val="center"/>
              <w:rPr>
                <w:rFonts w:ascii="Times New Roman" w:hAnsi="Times New Roman" w:eastAsia="仿宋_GB2312" w:cs="仿宋"/>
                <w:sz w:val="30"/>
                <w:szCs w:val="30"/>
              </w:rPr>
            </w:pPr>
            <w:r>
              <w:rPr>
                <w:rFonts w:hint="eastAsia" w:ascii="Times New Roman" w:hAnsi="Times New Roman" w:eastAsia="仿宋_GB2312" w:cs="仿宋"/>
                <w:sz w:val="30"/>
                <w:szCs w:val="30"/>
              </w:rPr>
              <w:t>备  注</w:t>
            </w:r>
          </w:p>
        </w:tc>
        <w:tc>
          <w:tcPr>
            <w:tcW w:w="7509" w:type="dxa"/>
            <w:gridSpan w:val="3"/>
            <w:tcBorders>
              <w:top w:val="single" w:color="000001" w:sz="4" w:space="0"/>
              <w:left w:val="single" w:color="000001" w:sz="4" w:space="0"/>
              <w:bottom w:val="single" w:color="000001" w:sz="6" w:space="0"/>
              <w:right w:val="single" w:color="000001" w:sz="6" w:space="0"/>
            </w:tcBorders>
            <w:shd w:val="clear" w:color="auto" w:fill="FFFFFF"/>
          </w:tcPr>
          <w:p>
            <w:pPr>
              <w:spacing w:line="320" w:lineRule="exact"/>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（注：1.“审核意见和建议”应当具体、明确，区别案件不同情况，提出“…同意案件处理意见”“…建议纠正”“…建议补充调查”或者认为有必要提出的其他意见和建议。</w:t>
            </w:r>
          </w:p>
          <w:p>
            <w:pPr>
              <w:spacing w:line="320" w:lineRule="exact"/>
              <w:ind w:firstLine="422" w:firstLineChars="200"/>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2.注意文书制作时间。审核机构应当自接到审核材料之日起十个工作日内完成审核。特殊情况下，需要延长案件审核期限的，应填写《行政处罚案件有关事项审批表》并报请市场监督管理部门负责人批准。</w:t>
            </w:r>
          </w:p>
          <w:p>
            <w:pPr>
              <w:spacing w:line="320" w:lineRule="exact"/>
              <w:ind w:firstLine="422" w:firstLineChars="200"/>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3.</w:t>
            </w:r>
            <w:bookmarkStart w:id="134" w:name="_Hlk160988471"/>
            <w:r>
              <w:rPr>
                <w:rFonts w:hint="eastAsia" w:ascii="仿宋_GB2312" w:hAnsi="仿宋_GB2312" w:eastAsia="仿宋_GB2312" w:cs="仿宋_GB2312"/>
                <w:b/>
                <w:bCs/>
                <w:color w:val="000000"/>
                <w:szCs w:val="21"/>
              </w:rPr>
              <w:t>本案的办案人员不得作为本案的审核人员。</w:t>
            </w:r>
          </w:p>
          <w:p>
            <w:pPr>
              <w:spacing w:line="320" w:lineRule="exact"/>
              <w:ind w:firstLine="422" w:firstLineChars="200"/>
              <w:rPr>
                <w:rFonts w:ascii="Times New Roman" w:hAnsi="Times New Roman" w:eastAsia="仿宋_GB2312" w:cs="仿宋"/>
                <w:color w:val="000000"/>
                <w:sz w:val="30"/>
                <w:szCs w:val="30"/>
              </w:rPr>
            </w:pPr>
            <w:r>
              <w:rPr>
                <w:rFonts w:hint="eastAsia" w:ascii="仿宋_GB2312" w:hAnsi="仿宋_GB2312" w:eastAsia="仿宋_GB2312" w:cs="仿宋_GB2312"/>
                <w:b/>
                <w:bCs/>
                <w:color w:val="000000"/>
                <w:szCs w:val="21"/>
              </w:rPr>
              <w:t>4.办案机构作为审核机构对案件进行审核的，审核机构负责人和办案机构负责人可以是同一人。</w:t>
            </w:r>
            <w:bookmarkEnd w:id="134"/>
            <w:r>
              <w:rPr>
                <w:rFonts w:hint="eastAsia" w:ascii="仿宋_GB2312" w:hAnsi="仿宋_GB2312" w:eastAsia="仿宋_GB2312" w:cs="仿宋_GB2312"/>
                <w:b/>
                <w:bCs/>
                <w:color w:val="000000"/>
                <w:szCs w:val="21"/>
              </w:rPr>
              <w:t>）</w:t>
            </w:r>
          </w:p>
        </w:tc>
      </w:tr>
    </w:tbl>
    <w:p>
      <w:pPr>
        <w:tabs>
          <w:tab w:val="left" w:pos="0"/>
        </w:tabs>
        <w:spacing w:line="640" w:lineRule="exact"/>
        <w:jc w:val="center"/>
        <w:outlineLvl w:val="0"/>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Cs/>
          <w:sz w:val="44"/>
          <w:szCs w:val="44"/>
          <w:u w:val="single"/>
        </w:rPr>
        <w:t>保定市</w:t>
      </w:r>
      <w:bookmarkStart w:id="135" w:name="_Toc11076"/>
      <w:bookmarkStart w:id="136" w:name="_Toc76683343"/>
      <w:r>
        <w:rPr>
          <w:rFonts w:hint="eastAsia" w:ascii="方正小标宋简体" w:hAnsi="方正小标宋简体" w:eastAsia="方正小标宋简体" w:cs="方正小标宋简体"/>
          <w:bCs/>
          <w:sz w:val="44"/>
          <w:szCs w:val="44"/>
        </w:rPr>
        <w:t>市场监督管理局</w:t>
      </w:r>
      <w:bookmarkEnd w:id="135"/>
      <w:bookmarkEnd w:id="136"/>
    </w:p>
    <w:p>
      <w:pPr>
        <w:pStyle w:val="2"/>
        <w:keepNext w:val="0"/>
        <w:numPr>
          <w:ilvl w:val="0"/>
          <w:numId w:val="2"/>
        </w:numPr>
        <w:spacing w:before="0" w:after="0" w:line="640" w:lineRule="exact"/>
        <w:jc w:val="center"/>
        <w:rPr>
          <w:rFonts w:eastAsia="方正小标宋简体" w:cs="方正小标宋简体"/>
          <w:sz w:val="44"/>
          <w:szCs w:val="44"/>
        </w:rPr>
      </w:pPr>
      <w:bookmarkStart w:id="137" w:name="_Toc76683344"/>
      <w:r>
        <w:rPr>
          <w:rFonts w:hint="eastAsia" w:hAnsi="方正小标宋简体" w:eastAsia="方正小标宋简体" w:cs="方正小标宋简体"/>
          <w:sz w:val="44"/>
          <w:szCs w:val="44"/>
          <w:lang w:val="en-US"/>
        </w:rPr>
        <w:t>行政处罚告知书</w:t>
      </w:r>
      <w:bookmarkEnd w:id="137"/>
    </w:p>
    <w:p>
      <w:pPr>
        <w:spacing w:line="560" w:lineRule="exact"/>
        <w:jc w:val="center"/>
        <w:outlineLvl w:val="1"/>
        <w:rPr>
          <w:rFonts w:ascii="仿宋_GB2312" w:hAnsi="仿宋_GB2312" w:eastAsia="仿宋_GB2312" w:cs="仿宋_GB2312"/>
          <w:sz w:val="32"/>
          <w:szCs w:val="32"/>
        </w:rPr>
      </w:pPr>
      <w:r>
        <w:rPr>
          <w:rFonts w:hint="eastAsia" w:ascii="仿宋_GB2312" w:hAnsi="仿宋_GB2312" w:eastAsia="仿宋_GB2312" w:cs="仿宋_GB2312"/>
          <w:sz w:val="32"/>
          <w:szCs w:val="32"/>
          <w:u w:val="single"/>
        </w:rPr>
        <w:t>保</w:t>
      </w:r>
      <w:r>
        <w:rPr>
          <w:rFonts w:hint="eastAsia" w:ascii="仿宋_GB2312" w:hAnsi="仿宋_GB2312" w:eastAsia="仿宋_GB2312" w:cs="仿宋_GB2312"/>
          <w:sz w:val="32"/>
          <w:szCs w:val="32"/>
        </w:rPr>
        <w:t>市监罚告〔</w:t>
      </w:r>
      <w:r>
        <w:rPr>
          <w:rFonts w:hint="eastAsia" w:ascii="仿宋_GB2312" w:hAnsi="仿宋_GB2312" w:eastAsia="仿宋_GB2312" w:cs="仿宋_GB2312"/>
          <w:sz w:val="32"/>
          <w:szCs w:val="32"/>
          <w:u w:val="single"/>
        </w:rPr>
        <w:t>20XX</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u w:val="single"/>
        </w:rPr>
        <w:t xml:space="preserve"> X</w:t>
      </w:r>
      <w:r>
        <w:rPr>
          <w:rFonts w:hint="eastAsia" w:ascii="仿宋_GB2312" w:hAnsi="仿宋_GB2312" w:eastAsia="仿宋_GB2312" w:cs="仿宋_GB2312"/>
          <w:sz w:val="32"/>
          <w:szCs w:val="32"/>
        </w:rPr>
        <w:t>号</w:t>
      </w:r>
    </w:p>
    <w:p>
      <w:pPr>
        <w:spacing w:beforeLines="50" w:line="520" w:lineRule="exact"/>
        <w:rPr>
          <w:rFonts w:ascii="仿宋_GB2312" w:hAnsi="仿宋_GB2312" w:eastAsia="仿宋_GB2312" w:cs="仿宋_GB2312"/>
          <w:sz w:val="32"/>
          <w:szCs w:val="32"/>
        </w:rPr>
      </w:pPr>
      <w:r>
        <w:rPr>
          <w:rFonts w:hint="eastAsia" w:ascii="仿宋_GB2312" w:hAnsi="仿宋_GB2312" w:eastAsia="仿宋_GB2312" w:cs="仿宋_GB2312"/>
          <w:sz w:val="32"/>
          <w:szCs w:val="32"/>
          <w:u w:val="single"/>
        </w:rPr>
        <w:t xml:space="preserve"> XX 商贸有限公司 </w:t>
      </w:r>
      <w:r>
        <w:rPr>
          <w:rFonts w:hint="eastAsia" w:ascii="仿宋_GB2312" w:hAnsi="仿宋_GB2312" w:eastAsia="仿宋_GB2312" w:cs="仿宋_GB2312"/>
          <w:sz w:val="32"/>
          <w:szCs w:val="32"/>
        </w:rPr>
        <w:t>：</w:t>
      </w:r>
    </w:p>
    <w:p>
      <w:pPr>
        <w:spacing w:line="5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由本局立案调查的你单位涉嫌</w:t>
      </w:r>
      <w:r>
        <w:rPr>
          <w:rFonts w:hint="eastAsia" w:ascii="仿宋_GB2312" w:hAnsi="仿宋_GB2312" w:eastAsia="仿宋_GB2312" w:cs="仿宋_GB2312"/>
          <w:sz w:val="32"/>
          <w:szCs w:val="32"/>
          <w:u w:val="single"/>
        </w:rPr>
        <w:t>以不合格产品冒充合格产品</w:t>
      </w:r>
      <w:r>
        <w:rPr>
          <w:rFonts w:hint="eastAsia" w:ascii="仿宋_GB2312" w:hAnsi="仿宋_GB2312" w:eastAsia="仿宋_GB2312" w:cs="仿宋_GB2312"/>
          <w:sz w:val="32"/>
          <w:szCs w:val="32"/>
        </w:rPr>
        <w:t>一案，已调查终结。依据《中华人民共和国行政处罚法》第四十四条的规定，现将本局拟作出行政处罚的内容及事实、理由、依据告知如下：</w:t>
      </w:r>
      <w:r>
        <w:rPr>
          <w:rFonts w:hint="eastAsia" w:ascii="仿宋_GB2312" w:hAnsi="仿宋_GB2312" w:eastAsia="仿宋_GB2312" w:cs="仿宋_GB2312"/>
          <w:sz w:val="32"/>
          <w:szCs w:val="32"/>
          <w:u w:val="single"/>
        </w:rPr>
        <w:t>你公司销售的 XXX 益智玩具（型号XXX）机械和物理性能不合格，证据有：检验报告、现场笔录、询问笔录、产品销售台账、送货单、证照复印件等，该行为涉嫌违反了《产品质量法》第三十二条的规定，构成以不合格产品冒充合格产品的违法行为。</w:t>
      </w:r>
      <w:r>
        <w:rPr>
          <w:rFonts w:hint="eastAsia" w:ascii="仿宋_GB2312" w:hAnsi="仿宋_GB2312" w:eastAsia="仿宋_GB2312" w:cs="仿宋_GB2312"/>
          <w:bCs/>
          <w:sz w:val="32"/>
          <w:szCs w:val="32"/>
          <w:u w:val="single"/>
        </w:rPr>
        <w:t>鉴于你公司能积极配合执法人员办案，如实陈述违法事实，且违法行为轻微，社会影响较小，参照《河北省市场监督管理系统行政裁量权基准》关于《中华人民共和国产品质量法》第五十条较轻裁量幅度的适用条件标准“4.社会影响较小的”之规定，拟对你公司从轻处罚。</w:t>
      </w:r>
      <w:r>
        <w:rPr>
          <w:rFonts w:hint="eastAsia" w:ascii="仿宋_GB2312" w:hAnsi="仿宋_GB2312" w:eastAsia="仿宋_GB2312" w:cs="仿宋_GB2312"/>
          <w:sz w:val="32"/>
          <w:szCs w:val="32"/>
          <w:u w:val="single"/>
        </w:rPr>
        <w:t xml:space="preserve">依据《产品质量法》第五十条规定，责令停止销售，拟对你公司作行政处罚如下：1、没收违法产品50个；2、罚款5000元整。                                                 </w:t>
      </w:r>
    </w:p>
    <w:p>
      <w:pPr>
        <w:spacing w:line="5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sym w:font="Wingdings 2" w:char="0052"/>
      </w:r>
      <w:r>
        <w:rPr>
          <w:rFonts w:hint="eastAsia" w:ascii="仿宋_GB2312" w:hAnsi="仿宋_GB2312" w:eastAsia="仿宋_GB2312" w:cs="仿宋_GB2312"/>
          <w:sz w:val="32"/>
          <w:szCs w:val="32"/>
        </w:rPr>
        <w:t>依据《中华人民共和国行政处罚法》第四十四条、第四十五条，以及《市场监督管理行政处罚程序规定》第五十七条的规定，你（单位）有权进行陈述、申辩。自收到本告知书之日起五个工作日内未行使陈述、申辩权的，视为放弃此权利。</w:t>
      </w:r>
    </w:p>
    <w:p>
      <w:pPr>
        <w:spacing w:line="5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□依据《中华人民共和国行政处罚法》第四十四条、第四十五条、第六十三条、第六十四条第一项，以及《市场监督管理行政处罚听证办法》第五条/</w:t>
      </w:r>
      <w:r>
        <w:rPr>
          <w:rFonts w:hint="eastAsia" w:ascii="仿宋_GB2312" w:hAnsi="仿宋_GB2312" w:eastAsia="仿宋_GB2312" w:cs="仿宋_GB2312"/>
          <w:sz w:val="32"/>
          <w:szCs w:val="32"/>
          <w:u w:val="single"/>
        </w:rPr>
        <w:t xml:space="preserve">《河北省人民政府关于行政处罚听证范围中较大数额罚款数额的通知》                 </w:t>
      </w:r>
      <w:r>
        <w:rPr>
          <w:rFonts w:hint="eastAsia" w:ascii="仿宋_GB2312" w:hAnsi="仿宋_GB2312" w:eastAsia="仿宋_GB2312" w:cs="仿宋_GB2312"/>
          <w:sz w:val="32"/>
          <w:szCs w:val="32"/>
        </w:rPr>
        <w:t>的规定，你（单位）有权进行陈述、申辩，并可以要求听证。自收到本告知书之日起五个工作日内未行使陈述、申辩权，未要求听证的，视为放弃此权利。</w:t>
      </w:r>
    </w:p>
    <w:p>
      <w:pPr>
        <w:spacing w:line="500" w:lineRule="exact"/>
        <w:ind w:firstLine="640" w:firstLineChars="200"/>
        <w:rPr>
          <w:rFonts w:ascii="仿宋_GB2312" w:hAnsi="仿宋_GB2312" w:eastAsia="仿宋_GB2312" w:cs="仿宋_GB2312"/>
          <w:sz w:val="32"/>
          <w:szCs w:val="32"/>
        </w:rPr>
      </w:pPr>
    </w:p>
    <w:p>
      <w:pPr>
        <w:spacing w:line="400" w:lineRule="exact"/>
        <w:ind w:firstLine="600"/>
        <w:rPr>
          <w:rFonts w:ascii="仿宋_GB2312" w:hAnsi="仿宋_GB2312" w:eastAsia="仿宋_GB2312" w:cs="仿宋_GB2312"/>
          <w:sz w:val="32"/>
          <w:szCs w:val="32"/>
        </w:rPr>
      </w:pPr>
    </w:p>
    <w:p>
      <w:pPr>
        <w:spacing w:line="400" w:lineRule="exact"/>
        <w:ind w:firstLine="600"/>
        <w:rPr>
          <w:rFonts w:ascii="仿宋_GB2312" w:hAnsi="仿宋_GB2312" w:eastAsia="仿宋_GB2312" w:cs="仿宋_GB2312"/>
          <w:sz w:val="32"/>
          <w:szCs w:val="32"/>
          <w:u w:val="single"/>
        </w:rPr>
      </w:pPr>
      <w:r>
        <w:rPr>
          <w:rFonts w:hint="eastAsia" w:ascii="仿宋_GB2312" w:hAnsi="仿宋_GB2312" w:eastAsia="仿宋_GB2312" w:cs="仿宋_GB2312"/>
          <w:sz w:val="32"/>
          <w:szCs w:val="32"/>
        </w:rPr>
        <w:t>联系人：</w:t>
      </w:r>
      <w:r>
        <w:rPr>
          <w:rFonts w:hint="eastAsia" w:ascii="仿宋_GB2312" w:hAnsi="仿宋_GB2312" w:eastAsia="仿宋_GB2312" w:cs="仿宋_GB2312"/>
          <w:sz w:val="32"/>
          <w:szCs w:val="32"/>
          <w:u w:val="single"/>
        </w:rPr>
        <w:t xml:space="preserve"> 王XX   李XX   </w:t>
      </w:r>
      <w:r>
        <w:rPr>
          <w:rFonts w:hint="eastAsia" w:ascii="仿宋_GB2312" w:hAnsi="仿宋_GB2312" w:eastAsia="仿宋_GB2312" w:cs="仿宋_GB2312"/>
          <w:sz w:val="32"/>
          <w:szCs w:val="32"/>
        </w:rPr>
        <w:t>联系电话：</w:t>
      </w:r>
      <w:r>
        <w:rPr>
          <w:rFonts w:hint="eastAsia" w:ascii="仿宋_GB2312" w:hAnsi="仿宋_GB2312" w:eastAsia="仿宋_GB2312" w:cs="仿宋_GB2312"/>
          <w:sz w:val="32"/>
          <w:szCs w:val="32"/>
          <w:u w:val="single"/>
        </w:rPr>
        <w:t xml:space="preserve">  XXXXX                  </w:t>
      </w:r>
    </w:p>
    <w:p>
      <w:pPr>
        <w:spacing w:line="560" w:lineRule="exact"/>
        <w:ind w:firstLine="640" w:firstLineChars="200"/>
        <w:rPr>
          <w:rFonts w:ascii="仿宋_GB2312" w:hAnsi="仿宋_GB2312" w:eastAsia="仿宋_GB2312" w:cs="仿宋_GB2312"/>
          <w:sz w:val="32"/>
          <w:szCs w:val="32"/>
          <w:u w:val="single"/>
        </w:rPr>
      </w:pPr>
      <w:r>
        <w:rPr>
          <w:rFonts w:hint="eastAsia" w:ascii="仿宋_GB2312" w:hAnsi="仿宋_GB2312" w:eastAsia="仿宋_GB2312" w:cs="仿宋_GB2312"/>
          <w:sz w:val="32"/>
          <w:szCs w:val="32"/>
        </w:rPr>
        <w:t>联系地址：</w:t>
      </w:r>
      <w:r>
        <w:rPr>
          <w:rFonts w:hint="eastAsia" w:ascii="仿宋_GB2312" w:hAnsi="仿宋_GB2312" w:eastAsia="仿宋_GB2312" w:cs="仿宋_GB2312"/>
          <w:sz w:val="32"/>
          <w:szCs w:val="32"/>
          <w:u w:val="single"/>
        </w:rPr>
        <w:t xml:space="preserve">       保定市XX区XX路XX号          </w:t>
      </w:r>
    </w:p>
    <w:p>
      <w:pPr>
        <w:spacing w:line="500" w:lineRule="exact"/>
        <w:rPr>
          <w:rFonts w:ascii="仿宋_GB2312" w:hAnsi="仿宋_GB2312" w:eastAsia="仿宋_GB2312" w:cs="仿宋_GB2312"/>
          <w:sz w:val="32"/>
          <w:szCs w:val="32"/>
        </w:rPr>
      </w:pPr>
    </w:p>
    <w:p>
      <w:pPr>
        <w:spacing w:line="520" w:lineRule="exact"/>
        <w:ind w:right="640" w:firstLine="601"/>
        <w:jc w:val="right"/>
        <w:rPr>
          <w:rFonts w:ascii="仿宋_GB2312" w:hAnsi="仿宋_GB2312" w:eastAsia="仿宋_GB2312" w:cs="仿宋_GB2312"/>
          <w:sz w:val="32"/>
          <w:szCs w:val="32"/>
        </w:rPr>
      </w:pPr>
    </w:p>
    <w:p>
      <w:pPr>
        <w:spacing w:line="520" w:lineRule="exact"/>
        <w:ind w:right="640" w:firstLine="601"/>
        <w:jc w:val="right"/>
        <w:rPr>
          <w:rFonts w:ascii="仿宋_GB2312" w:hAnsi="仿宋_GB2312" w:eastAsia="仿宋_GB2312" w:cs="仿宋_GB2312"/>
          <w:sz w:val="32"/>
          <w:szCs w:val="32"/>
        </w:rPr>
      </w:pPr>
    </w:p>
    <w:p>
      <w:pPr>
        <w:spacing w:line="520" w:lineRule="exact"/>
        <w:ind w:right="640" w:firstLine="4160" w:firstLineChars="13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u w:val="single"/>
        </w:rPr>
        <w:t>保定市</w:t>
      </w:r>
      <w:r>
        <w:rPr>
          <w:rFonts w:hint="eastAsia" w:ascii="仿宋_GB2312" w:hAnsi="仿宋_GB2312" w:eastAsia="仿宋_GB2312" w:cs="仿宋_GB2312"/>
          <w:color w:val="000000"/>
          <w:sz w:val="32"/>
          <w:szCs w:val="32"/>
        </w:rPr>
        <w:t xml:space="preserve">市场监督管理局    </w:t>
      </w:r>
    </w:p>
    <w:p>
      <w:pPr>
        <w:spacing w:line="520" w:lineRule="exact"/>
        <w:ind w:firstLine="601"/>
        <w:jc w:val="center"/>
        <w:outlineLvl w:val="1"/>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（印 章）     </w:t>
      </w:r>
    </w:p>
    <w:p>
      <w:pPr>
        <w:spacing w:line="520" w:lineRule="exact"/>
        <w:ind w:right="1120" w:firstLine="600"/>
        <w:jc w:val="right"/>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20XX年 XX 月 XX日</w:t>
      </w:r>
    </w:p>
    <w:p>
      <w:pPr>
        <w:spacing w:line="520" w:lineRule="exact"/>
        <w:ind w:right="1120" w:firstLine="600"/>
        <w:jc w:val="right"/>
        <w:rPr>
          <w:rFonts w:ascii="仿宋_GB2312" w:hAnsi="仿宋_GB2312" w:eastAsia="仿宋_GB2312" w:cs="仿宋_GB2312"/>
          <w:color w:val="000000"/>
          <w:sz w:val="32"/>
          <w:szCs w:val="32"/>
        </w:rPr>
      </w:pPr>
    </w:p>
    <w:p>
      <w:pPr>
        <w:spacing w:line="520" w:lineRule="exact"/>
        <w:ind w:right="1120" w:firstLine="600"/>
        <w:jc w:val="right"/>
        <w:rPr>
          <w:rFonts w:ascii="仿宋_GB2312" w:hAnsi="Times New Roman" w:eastAsia="仿宋_GB2312" w:cs="仿宋"/>
          <w:color w:val="000000"/>
          <w:sz w:val="32"/>
          <w:szCs w:val="32"/>
        </w:rPr>
      </w:pPr>
    </w:p>
    <w:p>
      <w:pPr>
        <w:spacing w:line="520" w:lineRule="exact"/>
        <w:ind w:right="1120" w:firstLine="600"/>
        <w:jc w:val="right"/>
        <w:rPr>
          <w:rFonts w:ascii="仿宋_GB2312" w:hAnsi="Times New Roman" w:eastAsia="仿宋_GB2312" w:cs="仿宋"/>
          <w:color w:val="000000"/>
          <w:sz w:val="32"/>
          <w:szCs w:val="32"/>
        </w:rPr>
      </w:pPr>
    </w:p>
    <w:p>
      <w:pPr>
        <w:spacing w:line="520" w:lineRule="exact"/>
        <w:ind w:right="1120" w:firstLine="600"/>
        <w:jc w:val="right"/>
        <w:rPr>
          <w:rFonts w:ascii="仿宋_GB2312" w:hAnsi="Times New Roman" w:eastAsia="仿宋_GB2312" w:cs="仿宋"/>
          <w:color w:val="000000"/>
          <w:sz w:val="32"/>
          <w:szCs w:val="32"/>
        </w:rPr>
      </w:pPr>
    </w:p>
    <w:p>
      <w:pPr>
        <w:spacing w:line="520" w:lineRule="exact"/>
        <w:ind w:right="1120" w:firstLine="600"/>
        <w:jc w:val="right"/>
        <w:rPr>
          <w:rFonts w:ascii="仿宋_GB2312" w:hAnsi="Times New Roman" w:eastAsia="仿宋_GB2312" w:cs="仿宋"/>
          <w:color w:val="000000"/>
          <w:sz w:val="32"/>
          <w:szCs w:val="32"/>
        </w:rPr>
      </w:pPr>
    </w:p>
    <w:p>
      <w:pPr>
        <w:spacing w:line="520" w:lineRule="exact"/>
        <w:ind w:right="1120" w:firstLine="600"/>
        <w:jc w:val="right"/>
        <w:rPr>
          <w:rFonts w:ascii="仿宋_GB2312" w:hAnsi="Times New Roman" w:eastAsia="仿宋_GB2312" w:cs="仿宋"/>
          <w:color w:val="000000"/>
          <w:sz w:val="32"/>
          <w:szCs w:val="32"/>
        </w:rPr>
      </w:pPr>
    </w:p>
    <w:p>
      <w:pPr>
        <w:spacing w:line="520" w:lineRule="exact"/>
        <w:ind w:right="1120" w:firstLine="600"/>
        <w:jc w:val="right"/>
        <w:rPr>
          <w:rFonts w:ascii="仿宋_GB2312" w:hAnsi="Times New Roman" w:eastAsia="仿宋_GB2312" w:cs="仿宋"/>
          <w:color w:val="000000"/>
          <w:sz w:val="32"/>
          <w:szCs w:val="32"/>
        </w:rPr>
      </w:pPr>
    </w:p>
    <w:p>
      <w:pPr>
        <w:spacing w:line="520" w:lineRule="exact"/>
        <w:ind w:right="1120"/>
        <w:rPr>
          <w:rFonts w:ascii="仿宋_GB2312" w:hAnsi="Times New Roman" w:eastAsia="仿宋_GB2312" w:cs="仿宋"/>
          <w:color w:val="000000"/>
          <w:sz w:val="32"/>
          <w:szCs w:val="32"/>
        </w:rPr>
      </w:pPr>
    </w:p>
    <w:p>
      <w:pPr>
        <w:spacing w:line="520" w:lineRule="exact"/>
        <w:ind w:right="1120" w:firstLine="600"/>
        <w:jc w:val="right"/>
        <w:rPr>
          <w:rFonts w:ascii="仿宋_GB2312" w:hAnsi="Times New Roman" w:eastAsia="仿宋_GB2312" w:cs="仿宋"/>
          <w:color w:val="000000"/>
          <w:sz w:val="32"/>
          <w:szCs w:val="32"/>
        </w:rPr>
      </w:pPr>
    </w:p>
    <w:p>
      <w:pPr>
        <w:spacing w:line="520" w:lineRule="exact"/>
        <w:ind w:right="1120" w:firstLine="600"/>
        <w:jc w:val="right"/>
        <w:rPr>
          <w:rFonts w:ascii="仿宋_GB2312" w:hAnsi="Times New Roman" w:eastAsia="仿宋_GB2312" w:cs="仿宋"/>
          <w:color w:val="000000"/>
          <w:sz w:val="32"/>
          <w:szCs w:val="32"/>
        </w:rPr>
      </w:pPr>
    </w:p>
    <w:p>
      <w:pPr>
        <w:spacing w:line="520" w:lineRule="exact"/>
        <w:ind w:right="1120" w:firstLine="600"/>
        <w:jc w:val="right"/>
        <w:rPr>
          <w:rFonts w:ascii="仿宋_GB2312" w:hAnsi="Times New Roman" w:eastAsia="仿宋_GB2312" w:cs="仿宋"/>
          <w:color w:val="000000"/>
          <w:sz w:val="32"/>
          <w:szCs w:val="32"/>
        </w:rPr>
      </w:pPr>
    </w:p>
    <w:p>
      <w:pPr>
        <w:spacing w:beforeLines="50" w:line="500" w:lineRule="exact"/>
        <w:ind w:firstLine="640" w:firstLineChars="200"/>
        <w:rPr>
          <w:rFonts w:ascii="方正小标宋简体" w:hAnsi="黑体" w:eastAsia="方正小标宋简体"/>
          <w:color w:val="000000"/>
          <w:sz w:val="44"/>
          <w:szCs w:val="44"/>
          <w:u w:val="single"/>
        </w:rPr>
      </w:pPr>
      <w:r>
        <w:rPr>
          <w:rFonts w:ascii="Times New Roman" w:hAnsi="Times New Roman" w:eastAsia="仿宋_GB2312"/>
          <w:sz w:val="32"/>
        </w:rPr>
        <mc:AlternateContent>
          <mc:Choice Requires="wps">
            <w:drawing>
              <wp:anchor distT="0" distB="0" distL="114300" distR="114300" simplePos="0" relativeHeight="251671552" behindDoc="0" locked="0" layoutInCell="1" allowOverlap="1">
                <wp:simplePos x="0" y="0"/>
                <wp:positionH relativeFrom="column">
                  <wp:align>center</wp:align>
                </wp:positionH>
                <wp:positionV relativeFrom="paragraph">
                  <wp:posOffset>95250</wp:posOffset>
                </wp:positionV>
                <wp:extent cx="5550535" cy="635"/>
                <wp:effectExtent l="0" t="0" r="0" b="0"/>
                <wp:wrapNone/>
                <wp:docPr id="25" name="Line 58"/>
                <wp:cNvGraphicFramePr/>
                <a:graphic xmlns:a="http://schemas.openxmlformats.org/drawingml/2006/main">
                  <a:graphicData uri="http://schemas.microsoft.com/office/word/2010/wordprocessingShape">
                    <wps:wsp>
                      <wps:cNvCnPr>
                        <a:cxnSpLocks noChangeShapeType="1"/>
                      </wps:cNvCnPr>
                      <wps:spPr bwMode="auto">
                        <a:xfrm>
                          <a:off x="0" y="0"/>
                          <a:ext cx="5550535" cy="635"/>
                        </a:xfrm>
                        <a:prstGeom prst="line">
                          <a:avLst/>
                        </a:prstGeom>
                        <a:noFill/>
                        <a:ln w="15875">
                          <a:solidFill>
                            <a:srgbClr val="000000"/>
                          </a:solidFill>
                          <a:round/>
                        </a:ln>
                        <a:effectLst/>
                      </wps:spPr>
                      <wps:bodyPr/>
                    </wps:wsp>
                  </a:graphicData>
                </a:graphic>
              </wp:anchor>
            </w:drawing>
          </mc:Choice>
          <mc:Fallback>
            <w:pict>
              <v:line id="Line 58" o:spid="_x0000_s1026" o:spt="20" style="position:absolute;left:0pt;margin-top:7.5pt;height:0.05pt;width:437.05pt;mso-position-horizontal:center;z-index:251671552;mso-width-relative:page;mso-height-relative:page;" filled="f" stroked="t" coordsize="21600,21600" o:gfxdata="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6T30ldUAAAAGAQAADwAAAAAAAAABACAAAAAiAAAA&#10;ZHJzL2Rvd25yZXYueG1sUEsBAhQAFAAAAAgAh07iQGaYEz3RAQAAsgMAAA4AAAAAAAAAAQAgAAAA&#10;JAEAAGRycy9lMm9Eb2MueG1sUEsFBgAAAAAGAAYAWQEAAGcFAAAAAA==&#10;">
                <v:fill on="f" focussize="0,0"/>
                <v:stroke weight="1.25pt" color="#000000" joinstyle="round"/>
                <v:imagedata o:title=""/>
                <o:lock v:ext="edit" aspectratio="f"/>
              </v:line>
            </w:pict>
          </mc:Fallback>
        </mc:AlternateContent>
      </w:r>
      <w:r>
        <w:rPr>
          <w:rFonts w:ascii="Times New Roman" w:hAnsi="Times New Roman" w:eastAsia="仿宋_GB2312" w:cs="仿宋"/>
          <w:bCs/>
          <w:color w:val="000000"/>
          <w:sz w:val="32"/>
          <w:szCs w:val="32"/>
        </w:rPr>
        <mc:AlternateContent>
          <mc:Choice Requires="wps">
            <w:drawing>
              <wp:anchor distT="0" distB="0" distL="114300" distR="114300" simplePos="0" relativeHeight="251670528" behindDoc="0" locked="0" layoutInCell="1" allowOverlap="1">
                <wp:simplePos x="0" y="0"/>
                <wp:positionH relativeFrom="column">
                  <wp:posOffset>0</wp:posOffset>
                </wp:positionH>
                <wp:positionV relativeFrom="paragraph">
                  <wp:posOffset>20807045</wp:posOffset>
                </wp:positionV>
                <wp:extent cx="5762625" cy="1270"/>
                <wp:effectExtent l="0" t="0" r="0" b="0"/>
                <wp:wrapNone/>
                <wp:docPr id="24" name="Line 59"/>
                <wp:cNvGraphicFramePr/>
                <a:graphic xmlns:a="http://schemas.openxmlformats.org/drawingml/2006/main">
                  <a:graphicData uri="http://schemas.microsoft.com/office/word/2010/wordprocessingShape">
                    <wps:wsp>
                      <wps:cNvCnPr>
                        <a:cxnSpLocks noChangeShapeType="1"/>
                      </wps:cNvCnPr>
                      <wps:spPr bwMode="auto">
                        <a:xfrm>
                          <a:off x="0" y="0"/>
                          <a:ext cx="5762625" cy="1270"/>
                        </a:xfrm>
                        <a:prstGeom prst="line">
                          <a:avLst/>
                        </a:prstGeom>
                        <a:noFill/>
                        <a:ln w="9360" cap="sq">
                          <a:solidFill>
                            <a:srgbClr val="000000"/>
                          </a:solidFill>
                          <a:round/>
                        </a:ln>
                        <a:effectLst/>
                      </wps:spPr>
                      <wps:bodyPr/>
                    </wps:wsp>
                  </a:graphicData>
                </a:graphic>
              </wp:anchor>
            </w:drawing>
          </mc:Choice>
          <mc:Fallback>
            <w:pict>
              <v:line id="Line 59" o:spid="_x0000_s1026" o:spt="20" style="position:absolute;left:0pt;margin-left:0pt;margin-top:1638.35pt;height:0.1pt;width:453.75pt;z-index:251670528;mso-width-relative:page;mso-height-relative:page;" filled="f" stroked="t"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Ivv85HXAAAACgEAAA8AAAAA&#10;AAAAAQAgAAAAIgAAAGRycy9kb3ducmV2LnhtbFBLAQIUABQAAAAIAIdO4kCUWTJW3AEAALsDAAAO&#10;AAAAAAAAAAEAIAAAACYBAABkcnMvZTJvRG9jLnhtbFBLBQYAAAAABgAGAFkBAAB0BQAAAAA=&#10;">
                <v:fill on="f" focussize="0,0"/>
                <v:stroke weight="0.737007874015748pt" color="#000000" joinstyle="round" endcap="square"/>
                <v:imagedata o:title=""/>
                <o:lock v:ext="edit" aspectratio="f"/>
              </v:line>
            </w:pict>
          </mc:Fallback>
        </mc:AlternateContent>
      </w:r>
      <w:r>
        <w:rPr>
          <w:rFonts w:hint="eastAsia" w:ascii="Times New Roman" w:hAnsi="Times New Roman" w:eastAsia="仿宋_GB2312" w:cs="仿宋"/>
          <w:color w:val="000000"/>
          <w:sz w:val="32"/>
          <w:szCs w:val="32"/>
        </w:rPr>
        <w:t>本文书一式</w:t>
      </w:r>
      <w:r>
        <w:rPr>
          <w:rFonts w:hint="eastAsia" w:ascii="Times New Roman" w:hAnsi="Times New Roman" w:eastAsia="仿宋_GB2312" w:cs="仿宋"/>
          <w:color w:val="000000"/>
          <w:sz w:val="32"/>
          <w:szCs w:val="32"/>
          <w:u w:val="single"/>
        </w:rPr>
        <w:t>二</w:t>
      </w:r>
      <w:r>
        <w:rPr>
          <w:rFonts w:hint="eastAsia" w:ascii="Times New Roman" w:hAnsi="Times New Roman" w:eastAsia="仿宋_GB2312" w:cs="仿宋"/>
          <w:color w:val="000000"/>
          <w:sz w:val="32"/>
          <w:szCs w:val="32"/>
        </w:rPr>
        <w:t>份，</w:t>
      </w:r>
      <w:r>
        <w:rPr>
          <w:rFonts w:hint="eastAsia" w:ascii="Times New Roman" w:hAnsi="Times New Roman" w:eastAsia="仿宋_GB2312" w:cs="仿宋"/>
          <w:color w:val="000000"/>
          <w:sz w:val="32"/>
          <w:szCs w:val="32"/>
          <w:u w:val="single"/>
        </w:rPr>
        <w:t>一</w:t>
      </w:r>
      <w:r>
        <w:rPr>
          <w:rFonts w:hint="eastAsia" w:ascii="Times New Roman" w:hAnsi="Times New Roman" w:eastAsia="仿宋_GB2312" w:cs="仿宋"/>
          <w:color w:val="000000"/>
          <w:sz w:val="32"/>
          <w:szCs w:val="32"/>
        </w:rPr>
        <w:t>份送达，一份归档。</w:t>
      </w:r>
    </w:p>
    <w:p>
      <w:pPr>
        <w:widowControl/>
        <w:spacing w:line="560" w:lineRule="exact"/>
        <w:jc w:val="lef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（注：</w:t>
      </w:r>
      <w:bookmarkStart w:id="138" w:name="_Hlk160988590"/>
      <w:r>
        <w:rPr>
          <w:rFonts w:hint="eastAsia" w:ascii="仿宋_GB2312" w:hAnsi="仿宋_GB2312" w:eastAsia="仿宋_GB2312" w:cs="仿宋_GB2312"/>
          <w:sz w:val="32"/>
          <w:szCs w:val="32"/>
          <w:shd w:val="clear" w:color="auto" w:fill="FFFFFF"/>
        </w:rPr>
        <w:t>《河北省市场监督管理局关于明确拟作出较大数额罚款行政处罚决定告知当事人有要求听证权利的适用标准的通知》（</w:t>
      </w:r>
      <w:r>
        <w:rPr>
          <w:rFonts w:hint="eastAsia" w:ascii="仿宋_GB2312" w:hAnsi="仿宋_GB2312" w:eastAsia="仿宋_GB2312" w:cs="仿宋_GB2312"/>
          <w:kern w:val="0"/>
          <w:sz w:val="32"/>
          <w:szCs w:val="32"/>
        </w:rPr>
        <w:t>冀市监办〔2024〕13号</w:t>
      </w:r>
      <w:r>
        <w:rPr>
          <w:rFonts w:hint="eastAsia" w:ascii="仿宋_GB2312" w:hAnsi="仿宋_GB2312" w:eastAsia="仿宋_GB2312" w:cs="仿宋_GB2312"/>
          <w:sz w:val="32"/>
          <w:szCs w:val="32"/>
          <w:shd w:val="clear" w:color="auto" w:fill="FFFFFF"/>
        </w:rPr>
        <w:t>）：</w:t>
      </w:r>
    </w:p>
    <w:p>
      <w:pPr>
        <w:widowControl/>
        <w:spacing w:line="560" w:lineRule="exact"/>
        <w:ind w:firstLine="640" w:firstLineChars="200"/>
        <w:jc w:val="left"/>
        <w:rPr>
          <w:b/>
          <w:bCs/>
          <w:sz w:val="32"/>
          <w:szCs w:val="32"/>
        </w:rPr>
      </w:pPr>
      <w:r>
        <w:rPr>
          <w:rFonts w:hint="eastAsia" w:ascii="仿宋_GB2312" w:hAnsi="仿宋_GB2312" w:eastAsia="仿宋_GB2312" w:cs="仿宋_GB2312"/>
          <w:kern w:val="0"/>
          <w:sz w:val="32"/>
          <w:szCs w:val="32"/>
        </w:rPr>
        <w:t>根据《中华人民共和国行政处罚法》《市场监督管理行政处罚程序规定》《市场监督管理行政处罚听证办法》《河北省人民政府关于行政处罚听证范围中较大数额罚款数额的通知》（冀政函〔1997〕46号）等规定，为进一步规范市场监管行政处罚听证行为，保护当事人的合法权益，省局对各级市场监管部门拟作出较大数额罚款行政处罚决定告知当事人有要求听证权利的适用标准予以明确：各级市场监管部门在拟作出较大数额罚款行政处罚决定，告知当事人有要求听证权利时，应当按照《河北省人民政府关于行政处罚听证范围中较大数额罚款数额的通知》规定执行，即对从事经营活动的公民处以 1000 元以上罚款，对从事经营活动的法人或者其他组织处以 10000 元以上罚款，在作出行政处罚决定之前，应当告知当事人要求举行听证的权利。</w:t>
      </w:r>
      <w:bookmarkEnd w:id="138"/>
      <w:r>
        <w:rPr>
          <w:rFonts w:hint="eastAsia" w:ascii="仿宋_GB2312" w:hAnsi="仿宋_GB2312" w:eastAsia="仿宋_GB2312" w:cs="仿宋_GB2312"/>
          <w:sz w:val="32"/>
          <w:szCs w:val="32"/>
          <w:shd w:val="clear" w:color="auto" w:fill="FFFFFF"/>
        </w:rPr>
        <w:t>）</w:t>
      </w:r>
    </w:p>
    <w:p>
      <w:pPr>
        <w:widowControl/>
        <w:jc w:val="left"/>
      </w:pPr>
    </w:p>
    <w:p>
      <w:pPr>
        <w:tabs>
          <w:tab w:val="left" w:pos="1679"/>
        </w:tabs>
        <w:adjustRightInd w:val="0"/>
        <w:snapToGrid w:val="0"/>
        <w:outlineLvl w:val="0"/>
        <w:rPr>
          <w:rFonts w:ascii="方正小标宋简体" w:hAnsi="黑体" w:eastAsia="方正小标宋简体"/>
          <w:color w:val="000000"/>
          <w:sz w:val="44"/>
          <w:szCs w:val="44"/>
          <w:u w:val="single"/>
        </w:rPr>
      </w:pPr>
    </w:p>
    <w:p>
      <w:pPr>
        <w:tabs>
          <w:tab w:val="left" w:pos="1679"/>
        </w:tabs>
        <w:adjustRightInd w:val="0"/>
        <w:snapToGrid w:val="0"/>
        <w:jc w:val="center"/>
        <w:outlineLvl w:val="0"/>
        <w:rPr>
          <w:rFonts w:ascii="方正小标宋简体" w:hAnsi="黑体" w:eastAsia="方正小标宋简体"/>
          <w:color w:val="000000"/>
          <w:sz w:val="44"/>
          <w:szCs w:val="44"/>
          <w:u w:val="single"/>
        </w:rPr>
      </w:pPr>
    </w:p>
    <w:p>
      <w:pPr>
        <w:tabs>
          <w:tab w:val="left" w:pos="1679"/>
        </w:tabs>
        <w:adjustRightInd w:val="0"/>
        <w:snapToGrid w:val="0"/>
        <w:jc w:val="center"/>
        <w:outlineLvl w:val="0"/>
        <w:rPr>
          <w:rFonts w:ascii="方正小标宋简体" w:hAnsi="黑体" w:eastAsia="方正小标宋简体"/>
          <w:color w:val="000000"/>
          <w:sz w:val="44"/>
          <w:szCs w:val="44"/>
          <w:u w:val="single"/>
        </w:rPr>
      </w:pPr>
    </w:p>
    <w:p>
      <w:pPr>
        <w:tabs>
          <w:tab w:val="left" w:pos="1679"/>
        </w:tabs>
        <w:adjustRightInd w:val="0"/>
        <w:snapToGrid w:val="0"/>
        <w:jc w:val="center"/>
        <w:outlineLvl w:val="0"/>
        <w:rPr>
          <w:rFonts w:ascii="方正小标宋简体" w:hAnsi="黑体" w:eastAsia="方正小标宋简体"/>
          <w:color w:val="000000"/>
          <w:sz w:val="44"/>
          <w:szCs w:val="44"/>
          <w:u w:val="single"/>
        </w:rPr>
      </w:pPr>
    </w:p>
    <w:p>
      <w:pPr>
        <w:tabs>
          <w:tab w:val="left" w:pos="1679"/>
        </w:tabs>
        <w:adjustRightInd w:val="0"/>
        <w:snapToGrid w:val="0"/>
        <w:jc w:val="center"/>
        <w:outlineLvl w:val="0"/>
        <w:rPr>
          <w:rFonts w:ascii="方正小标宋简体" w:hAnsi="黑体" w:eastAsia="方正小标宋简体"/>
          <w:color w:val="000000"/>
          <w:sz w:val="44"/>
          <w:szCs w:val="44"/>
          <w:u w:val="single"/>
        </w:rPr>
      </w:pPr>
    </w:p>
    <w:p>
      <w:pPr>
        <w:tabs>
          <w:tab w:val="left" w:pos="1679"/>
        </w:tabs>
        <w:adjustRightInd w:val="0"/>
        <w:snapToGrid w:val="0"/>
        <w:outlineLvl w:val="0"/>
        <w:rPr>
          <w:rFonts w:ascii="方正小标宋简体" w:hAnsi="黑体" w:eastAsia="方正小标宋简体"/>
          <w:color w:val="000000"/>
          <w:sz w:val="44"/>
          <w:szCs w:val="44"/>
          <w:u w:val="single"/>
        </w:rPr>
      </w:pPr>
    </w:p>
    <w:p>
      <w:pPr>
        <w:tabs>
          <w:tab w:val="left" w:pos="1679"/>
        </w:tabs>
        <w:adjustRightInd w:val="0"/>
        <w:snapToGrid w:val="0"/>
        <w:jc w:val="center"/>
        <w:outlineLvl w:val="0"/>
        <w:rPr>
          <w:rFonts w:ascii="方正小标宋简体" w:hAnsi="黑体" w:eastAsia="方正小标宋简体"/>
          <w:color w:val="000000"/>
          <w:sz w:val="44"/>
          <w:szCs w:val="44"/>
        </w:rPr>
      </w:pPr>
      <w:r>
        <w:rPr>
          <w:rFonts w:hint="eastAsia" w:ascii="方正小标宋简体" w:hAnsi="黑体" w:eastAsia="方正小标宋简体"/>
          <w:color w:val="000000"/>
          <w:sz w:val="44"/>
          <w:szCs w:val="44"/>
          <w:u w:val="single"/>
        </w:rPr>
        <w:t>保定市</w:t>
      </w:r>
      <w:bookmarkStart w:id="139" w:name="_Toc76683345"/>
      <w:bookmarkStart w:id="140" w:name="_Toc14889"/>
      <w:r>
        <w:rPr>
          <w:rFonts w:hint="eastAsia" w:ascii="方正小标宋简体" w:hAnsi="黑体" w:eastAsia="方正小标宋简体"/>
          <w:color w:val="000000"/>
          <w:sz w:val="44"/>
          <w:szCs w:val="44"/>
        </w:rPr>
        <w:t>市场监督管理局</w:t>
      </w:r>
      <w:bookmarkEnd w:id="139"/>
      <w:bookmarkEnd w:id="140"/>
    </w:p>
    <w:p>
      <w:pPr>
        <w:adjustRightInd w:val="0"/>
        <w:spacing w:line="640" w:lineRule="exact"/>
        <w:jc w:val="center"/>
        <w:textAlignment w:val="baseline"/>
        <w:outlineLvl w:val="0"/>
        <w:rPr>
          <w:rFonts w:ascii="方正小标宋简体" w:hAnsi="黑体" w:eastAsia="方正小标宋简体"/>
          <w:bCs/>
          <w:color w:val="000000"/>
          <w:kern w:val="44"/>
          <w:sz w:val="44"/>
          <w:szCs w:val="44"/>
        </w:rPr>
      </w:pPr>
      <w:bookmarkStart w:id="141" w:name="_Toc76683346"/>
      <w:r>
        <w:rPr>
          <w:rFonts w:hint="eastAsia" w:ascii="方正小标宋简体" w:hAnsi="黑体" w:eastAsia="方正小标宋简体"/>
          <w:bCs/>
          <w:color w:val="000000"/>
          <w:kern w:val="44"/>
          <w:sz w:val="44"/>
          <w:szCs w:val="44"/>
        </w:rPr>
        <w:t>陈述申辩笔录</w:t>
      </w:r>
      <w:bookmarkEnd w:id="141"/>
    </w:p>
    <w:p>
      <w:pPr>
        <w:spacing w:line="600" w:lineRule="exact"/>
        <w:rPr>
          <w:rFonts w:ascii="仿宋_GB2312" w:hAnsi="仿宋" w:eastAsia="仿宋_GB2312"/>
          <w:color w:val="000000"/>
          <w:sz w:val="32"/>
          <w:szCs w:val="32"/>
          <w:lang w:bidi="zh-CN"/>
        </w:rPr>
      </w:pPr>
      <w:r>
        <w:rPr>
          <w:rFonts w:hint="eastAsia" w:ascii="仿宋_GB2312" w:hAnsi="仿宋" w:eastAsia="仿宋_GB2312"/>
          <w:color w:val="000000"/>
          <w:sz w:val="32"/>
          <w:szCs w:val="32"/>
          <w:lang w:bidi="zh-CN"/>
        </w:rPr>
        <w:t>案件名称：</w:t>
      </w:r>
      <w:r>
        <w:rPr>
          <w:rFonts w:hint="eastAsia" w:ascii="仿宋_GB2312" w:hAnsi="仿宋" w:eastAsia="仿宋_GB2312"/>
          <w:color w:val="000000"/>
          <w:sz w:val="32"/>
          <w:szCs w:val="32"/>
          <w:u w:val="single"/>
          <w:lang w:bidi="zh-CN"/>
        </w:rPr>
        <w:t xml:space="preserve"> </w:t>
      </w:r>
      <w:r>
        <w:rPr>
          <w:rFonts w:ascii="仿宋_GB2312" w:hAnsi="仿宋" w:eastAsia="仿宋_GB2312"/>
          <w:color w:val="000000"/>
          <w:sz w:val="32"/>
          <w:szCs w:val="32"/>
          <w:u w:val="single"/>
          <w:lang w:bidi="zh-CN"/>
        </w:rPr>
        <w:t>A</w:t>
      </w:r>
      <w:r>
        <w:rPr>
          <w:rFonts w:hint="eastAsia" w:ascii="仿宋_GB2312" w:hAnsi="仿宋" w:eastAsia="仿宋_GB2312"/>
          <w:color w:val="000000"/>
          <w:sz w:val="32"/>
          <w:szCs w:val="32"/>
          <w:u w:val="single"/>
          <w:lang w:bidi="zh-CN"/>
        </w:rPr>
        <w:t xml:space="preserve">食品商贸股份有限公司涉嫌生产不符合食品安全标准的食品案                                          </w:t>
      </w:r>
      <w:r>
        <w:rPr>
          <w:rFonts w:ascii="仿宋_GB2312" w:hAnsi="仿宋" w:eastAsia="仿宋_GB2312"/>
          <w:color w:val="000000"/>
          <w:sz w:val="32"/>
          <w:szCs w:val="32"/>
          <w:u w:val="single"/>
          <w:lang w:bidi="zh-CN"/>
        </w:rPr>
        <w:t xml:space="preserve"> </w:t>
      </w:r>
    </w:p>
    <w:p>
      <w:pPr>
        <w:spacing w:line="600" w:lineRule="exact"/>
        <w:rPr>
          <w:rFonts w:ascii="仿宋_GB2312" w:hAnsi="仿宋" w:eastAsia="仿宋_GB2312"/>
          <w:color w:val="000000"/>
          <w:sz w:val="32"/>
          <w:szCs w:val="32"/>
          <w:lang w:bidi="zh-CN"/>
        </w:rPr>
      </w:pPr>
      <w:r>
        <w:rPr>
          <w:rFonts w:hint="eastAsia" w:ascii="仿宋_GB2312" w:hAnsi="仿宋" w:eastAsia="仿宋_GB2312"/>
          <w:color w:val="000000"/>
          <w:sz w:val="32"/>
          <w:szCs w:val="32"/>
          <w:lang w:bidi="zh-CN"/>
        </w:rPr>
        <w:t>陈述申辩人</w:t>
      </w:r>
      <w:r>
        <w:rPr>
          <w:rFonts w:hint="eastAsia" w:ascii="仿宋_GB2312" w:hAnsi="仿宋" w:eastAsia="仿宋_GB2312"/>
          <w:sz w:val="32"/>
          <w:szCs w:val="32"/>
          <w:lang w:bidi="zh-CN"/>
        </w:rPr>
        <w:t>：</w:t>
      </w:r>
      <w:r>
        <w:rPr>
          <w:rFonts w:hint="eastAsia" w:ascii="仿宋_GB2312" w:hAnsi="仿宋" w:eastAsia="仿宋_GB2312"/>
          <w:sz w:val="32"/>
          <w:szCs w:val="32"/>
          <w:u w:val="single"/>
          <w:lang w:bidi="zh-CN"/>
        </w:rPr>
        <w:t xml:space="preserve"> 方XX（</w:t>
      </w:r>
      <w:r>
        <w:rPr>
          <w:rFonts w:ascii="仿宋_GB2312" w:hAnsi="仿宋" w:eastAsia="仿宋_GB2312"/>
          <w:sz w:val="32"/>
          <w:szCs w:val="32"/>
          <w:u w:val="single"/>
          <w:lang w:bidi="zh-CN"/>
        </w:rPr>
        <w:t>A</w:t>
      </w:r>
      <w:r>
        <w:rPr>
          <w:rFonts w:hint="eastAsia" w:ascii="仿宋_GB2312" w:hAnsi="仿宋" w:eastAsia="仿宋_GB2312"/>
          <w:color w:val="000000"/>
          <w:sz w:val="32"/>
          <w:szCs w:val="32"/>
          <w:u w:val="single"/>
          <w:lang w:bidi="zh-CN"/>
        </w:rPr>
        <w:t xml:space="preserve">食品商贸股份有限公司委托代理人）                                       </w:t>
      </w:r>
      <w:r>
        <w:rPr>
          <w:rFonts w:ascii="仿宋_GB2312" w:hAnsi="仿宋" w:eastAsia="仿宋_GB2312"/>
          <w:color w:val="000000"/>
          <w:sz w:val="32"/>
          <w:szCs w:val="32"/>
          <w:u w:val="single"/>
          <w:lang w:bidi="zh-CN"/>
        </w:rPr>
        <w:t xml:space="preserve"> </w:t>
      </w:r>
    </w:p>
    <w:p>
      <w:pPr>
        <w:spacing w:line="600" w:lineRule="exact"/>
        <w:rPr>
          <w:rFonts w:ascii="仿宋_GB2312" w:hAnsi="仿宋" w:eastAsia="仿宋_GB2312"/>
          <w:color w:val="000000"/>
          <w:sz w:val="32"/>
          <w:szCs w:val="32"/>
          <w:lang w:bidi="zh-CN"/>
        </w:rPr>
      </w:pPr>
      <w:r>
        <w:rPr>
          <w:rFonts w:hint="eastAsia" w:ascii="仿宋_GB2312" w:hAnsi="仿宋" w:eastAsia="仿宋_GB2312"/>
          <w:color w:val="000000"/>
          <w:sz w:val="32"/>
          <w:szCs w:val="32"/>
          <w:lang w:bidi="zh-CN"/>
        </w:rPr>
        <w:t>时间：</w:t>
      </w:r>
      <w:r>
        <w:rPr>
          <w:rFonts w:hint="eastAsia" w:ascii="仿宋_GB2312" w:hAnsi="仿宋" w:eastAsia="仿宋_GB2312"/>
          <w:color w:val="000000"/>
          <w:sz w:val="32"/>
          <w:szCs w:val="32"/>
          <w:u w:val="single"/>
          <w:lang w:bidi="zh-CN"/>
        </w:rPr>
        <w:t xml:space="preserve"> </w:t>
      </w:r>
      <w:r>
        <w:rPr>
          <w:rFonts w:ascii="仿宋_GB2312" w:hAnsi="仿宋" w:eastAsia="仿宋_GB2312"/>
          <w:color w:val="000000"/>
          <w:sz w:val="32"/>
          <w:szCs w:val="32"/>
          <w:u w:val="single"/>
          <w:lang w:bidi="zh-CN"/>
        </w:rPr>
        <w:t>20</w:t>
      </w:r>
      <w:r>
        <w:rPr>
          <w:rFonts w:hint="eastAsia" w:ascii="仿宋_GB2312" w:hAnsi="仿宋" w:eastAsia="仿宋_GB2312"/>
          <w:color w:val="000000"/>
          <w:sz w:val="32"/>
          <w:szCs w:val="32"/>
          <w:u w:val="single"/>
          <w:lang w:bidi="zh-CN"/>
        </w:rPr>
        <w:t xml:space="preserve">XX </w:t>
      </w:r>
      <w:r>
        <w:rPr>
          <w:rFonts w:hint="eastAsia" w:ascii="仿宋_GB2312" w:hAnsi="仿宋" w:eastAsia="仿宋_GB2312"/>
          <w:color w:val="000000"/>
          <w:sz w:val="32"/>
          <w:szCs w:val="32"/>
          <w:lang w:bidi="zh-CN"/>
        </w:rPr>
        <w:t>年</w:t>
      </w:r>
      <w:r>
        <w:rPr>
          <w:rFonts w:hint="eastAsia" w:ascii="仿宋_GB2312" w:hAnsi="仿宋" w:eastAsia="仿宋_GB2312"/>
          <w:color w:val="000000"/>
          <w:sz w:val="32"/>
          <w:szCs w:val="32"/>
          <w:u w:val="single"/>
          <w:lang w:bidi="zh-CN"/>
        </w:rPr>
        <w:t xml:space="preserve"> XX </w:t>
      </w:r>
      <w:r>
        <w:rPr>
          <w:rFonts w:hint="eastAsia" w:ascii="仿宋_GB2312" w:hAnsi="仿宋" w:eastAsia="仿宋_GB2312"/>
          <w:color w:val="000000"/>
          <w:sz w:val="32"/>
          <w:szCs w:val="32"/>
          <w:lang w:bidi="zh-CN"/>
        </w:rPr>
        <w:t>月</w:t>
      </w:r>
      <w:r>
        <w:rPr>
          <w:rFonts w:hint="eastAsia" w:ascii="仿宋_GB2312" w:hAnsi="仿宋" w:eastAsia="仿宋_GB2312"/>
          <w:color w:val="000000"/>
          <w:sz w:val="32"/>
          <w:szCs w:val="32"/>
          <w:u w:val="single"/>
          <w:lang w:bidi="zh-CN"/>
        </w:rPr>
        <w:t xml:space="preserve"> XX </w:t>
      </w:r>
      <w:r>
        <w:rPr>
          <w:rFonts w:hint="eastAsia" w:ascii="仿宋_GB2312" w:hAnsi="仿宋" w:eastAsia="仿宋_GB2312"/>
          <w:color w:val="000000"/>
          <w:sz w:val="32"/>
          <w:szCs w:val="32"/>
          <w:lang w:bidi="zh-CN"/>
        </w:rPr>
        <w:t>日</w:t>
      </w:r>
      <w:r>
        <w:rPr>
          <w:rFonts w:hint="eastAsia" w:ascii="仿宋_GB2312" w:hAnsi="仿宋" w:eastAsia="仿宋_GB2312"/>
          <w:color w:val="000000"/>
          <w:sz w:val="32"/>
          <w:szCs w:val="32"/>
          <w:u w:val="single"/>
          <w:lang w:bidi="zh-CN"/>
        </w:rPr>
        <w:t xml:space="preserve"> XX </w:t>
      </w:r>
      <w:r>
        <w:rPr>
          <w:rFonts w:hint="eastAsia" w:ascii="仿宋_GB2312" w:hAnsi="仿宋" w:eastAsia="仿宋_GB2312"/>
          <w:color w:val="000000"/>
          <w:sz w:val="32"/>
          <w:szCs w:val="32"/>
          <w:lang w:bidi="zh-CN"/>
        </w:rPr>
        <w:t>时</w:t>
      </w:r>
      <w:r>
        <w:rPr>
          <w:rFonts w:hint="eastAsia" w:ascii="仿宋_GB2312" w:hAnsi="仿宋" w:eastAsia="仿宋_GB2312"/>
          <w:color w:val="000000"/>
          <w:sz w:val="32"/>
          <w:szCs w:val="32"/>
          <w:u w:val="single"/>
          <w:lang w:bidi="zh-CN"/>
        </w:rPr>
        <w:t xml:space="preserve"> XX </w:t>
      </w:r>
      <w:r>
        <w:rPr>
          <w:rFonts w:hint="eastAsia" w:ascii="仿宋_GB2312" w:hAnsi="仿宋" w:eastAsia="仿宋_GB2312"/>
          <w:color w:val="000000"/>
          <w:sz w:val="32"/>
          <w:szCs w:val="32"/>
          <w:lang w:bidi="zh-CN"/>
        </w:rPr>
        <w:t>分至</w:t>
      </w:r>
      <w:r>
        <w:rPr>
          <w:rFonts w:hint="eastAsia" w:ascii="仿宋_GB2312" w:hAnsi="仿宋" w:eastAsia="仿宋_GB2312"/>
          <w:color w:val="000000"/>
          <w:sz w:val="32"/>
          <w:szCs w:val="32"/>
          <w:u w:val="single"/>
          <w:lang w:bidi="zh-CN"/>
        </w:rPr>
        <w:t xml:space="preserve"> XX </w:t>
      </w:r>
      <w:r>
        <w:rPr>
          <w:rFonts w:hint="eastAsia" w:ascii="仿宋_GB2312" w:hAnsi="仿宋" w:eastAsia="仿宋_GB2312"/>
          <w:color w:val="000000"/>
          <w:sz w:val="32"/>
          <w:szCs w:val="32"/>
          <w:lang w:bidi="zh-CN"/>
        </w:rPr>
        <w:t>时</w:t>
      </w:r>
      <w:r>
        <w:rPr>
          <w:rFonts w:hint="eastAsia" w:ascii="仿宋_GB2312" w:hAnsi="仿宋" w:eastAsia="仿宋_GB2312"/>
          <w:color w:val="000000"/>
          <w:sz w:val="32"/>
          <w:szCs w:val="32"/>
          <w:u w:val="single"/>
          <w:lang w:bidi="zh-CN"/>
        </w:rPr>
        <w:t xml:space="preserve"> XX </w:t>
      </w:r>
      <w:r>
        <w:rPr>
          <w:rFonts w:hint="eastAsia" w:ascii="仿宋_GB2312" w:hAnsi="仿宋" w:eastAsia="仿宋_GB2312"/>
          <w:color w:val="000000"/>
          <w:sz w:val="32"/>
          <w:szCs w:val="32"/>
          <w:lang w:bidi="zh-CN"/>
        </w:rPr>
        <w:t xml:space="preserve">分 </w:t>
      </w:r>
    </w:p>
    <w:p>
      <w:pPr>
        <w:spacing w:line="600" w:lineRule="exact"/>
        <w:rPr>
          <w:rFonts w:ascii="仿宋_GB2312" w:hAnsi="仿宋" w:eastAsia="仿宋_GB2312"/>
          <w:color w:val="000000"/>
          <w:sz w:val="32"/>
          <w:szCs w:val="32"/>
          <w:lang w:bidi="zh-CN"/>
        </w:rPr>
      </w:pPr>
      <w:r>
        <w:rPr>
          <w:rFonts w:hint="eastAsia" w:ascii="仿宋_GB2312" w:hAnsi="仿宋" w:eastAsia="仿宋_GB2312"/>
          <w:color w:val="000000"/>
          <w:sz w:val="32"/>
          <w:szCs w:val="32"/>
          <w:lang w:bidi="zh-CN"/>
        </w:rPr>
        <w:t>地点：</w:t>
      </w:r>
      <w:r>
        <w:rPr>
          <w:rFonts w:hint="eastAsia" w:ascii="仿宋_GB2312" w:hAnsi="仿宋" w:eastAsia="仿宋_GB2312"/>
          <w:color w:val="000000"/>
          <w:sz w:val="32"/>
          <w:szCs w:val="32"/>
          <w:u w:val="single"/>
          <w:lang w:bidi="zh-CN"/>
        </w:rPr>
        <w:t xml:space="preserve"> 保定市市场监督管理局X</w:t>
      </w:r>
      <w:r>
        <w:rPr>
          <w:rFonts w:ascii="仿宋_GB2312" w:hAnsi="仿宋" w:eastAsia="仿宋_GB2312"/>
          <w:color w:val="000000"/>
          <w:sz w:val="32"/>
          <w:szCs w:val="32"/>
          <w:u w:val="single"/>
          <w:lang w:bidi="zh-CN"/>
        </w:rPr>
        <w:t>X</w:t>
      </w:r>
      <w:r>
        <w:rPr>
          <w:rFonts w:hint="eastAsia" w:ascii="仿宋_GB2312" w:hAnsi="仿宋" w:eastAsia="仿宋_GB2312"/>
          <w:color w:val="000000"/>
          <w:sz w:val="32"/>
          <w:szCs w:val="32"/>
          <w:u w:val="single"/>
          <w:lang w:bidi="zh-CN"/>
        </w:rPr>
        <w:t xml:space="preserve">室                                               </w:t>
      </w:r>
      <w:r>
        <w:rPr>
          <w:rFonts w:ascii="仿宋_GB2312" w:hAnsi="仿宋" w:eastAsia="仿宋_GB2312"/>
          <w:color w:val="000000"/>
          <w:sz w:val="32"/>
          <w:szCs w:val="32"/>
          <w:u w:val="single"/>
          <w:lang w:bidi="zh-CN"/>
        </w:rPr>
        <w:t xml:space="preserve">  </w:t>
      </w:r>
    </w:p>
    <w:p>
      <w:pPr>
        <w:spacing w:line="600" w:lineRule="exact"/>
        <w:rPr>
          <w:rFonts w:ascii="仿宋_GB2312" w:hAnsi="仿宋" w:eastAsia="仿宋_GB2312"/>
          <w:color w:val="000000"/>
          <w:sz w:val="32"/>
          <w:szCs w:val="32"/>
          <w:u w:val="single"/>
          <w:lang w:bidi="zh-CN"/>
        </w:rPr>
      </w:pPr>
      <w:r>
        <w:rPr>
          <w:rFonts w:hint="eastAsia" w:ascii="仿宋_GB2312" w:hAnsi="仿宋" w:eastAsia="仿宋_GB2312"/>
          <w:color w:val="000000"/>
          <w:sz w:val="32"/>
          <w:szCs w:val="32"/>
          <w:lang w:bidi="zh-CN"/>
        </w:rPr>
        <w:t>执法人员：</w:t>
      </w:r>
      <w:r>
        <w:rPr>
          <w:rFonts w:hint="eastAsia" w:ascii="仿宋_GB2312" w:hAnsi="仿宋" w:eastAsia="仿宋_GB2312"/>
          <w:color w:val="000000"/>
          <w:sz w:val="32"/>
          <w:szCs w:val="32"/>
          <w:u w:val="single"/>
          <w:lang w:bidi="zh-CN"/>
        </w:rPr>
        <w:t xml:space="preserve"> </w:t>
      </w:r>
      <w:r>
        <w:rPr>
          <w:rFonts w:ascii="仿宋_GB2312" w:hAnsi="仿宋" w:eastAsia="仿宋_GB2312"/>
          <w:color w:val="000000"/>
          <w:sz w:val="32"/>
          <w:szCs w:val="32"/>
          <w:u w:val="single"/>
          <w:lang w:bidi="zh-CN"/>
        </w:rPr>
        <w:t xml:space="preserve">  </w:t>
      </w:r>
      <w:r>
        <w:rPr>
          <w:rFonts w:hint="eastAsia" w:ascii="仿宋_GB2312" w:hAnsi="仿宋" w:eastAsia="仿宋_GB2312"/>
          <w:color w:val="000000"/>
          <w:sz w:val="32"/>
          <w:szCs w:val="32"/>
          <w:u w:val="single"/>
          <w:lang w:bidi="zh-CN"/>
        </w:rPr>
        <w:t>王X</w:t>
      </w:r>
      <w:r>
        <w:rPr>
          <w:rFonts w:ascii="仿宋_GB2312" w:hAnsi="仿宋" w:eastAsia="仿宋_GB2312"/>
          <w:color w:val="000000"/>
          <w:sz w:val="32"/>
          <w:szCs w:val="32"/>
          <w:u w:val="single"/>
          <w:lang w:bidi="zh-CN"/>
        </w:rPr>
        <w:t>X</w:t>
      </w:r>
      <w:r>
        <w:rPr>
          <w:rFonts w:hint="eastAsia" w:ascii="仿宋_GB2312" w:hAnsi="仿宋" w:eastAsia="仿宋_GB2312"/>
          <w:color w:val="000000"/>
          <w:sz w:val="32"/>
          <w:szCs w:val="32"/>
          <w:u w:val="single"/>
          <w:lang w:bidi="zh-CN"/>
        </w:rPr>
        <w:t>、李X</w:t>
      </w:r>
      <w:r>
        <w:rPr>
          <w:rFonts w:ascii="仿宋_GB2312" w:hAnsi="仿宋" w:eastAsia="仿宋_GB2312"/>
          <w:color w:val="000000"/>
          <w:sz w:val="32"/>
          <w:szCs w:val="32"/>
          <w:u w:val="single"/>
          <w:lang w:bidi="zh-CN"/>
        </w:rPr>
        <w:t>X</w:t>
      </w:r>
      <w:r>
        <w:rPr>
          <w:rFonts w:hint="eastAsia" w:ascii="仿宋_GB2312" w:hAnsi="仿宋" w:eastAsia="仿宋_GB2312"/>
          <w:color w:val="000000"/>
          <w:sz w:val="32"/>
          <w:szCs w:val="32"/>
          <w:u w:val="single"/>
          <w:lang w:bidi="zh-CN"/>
        </w:rPr>
        <w:t xml:space="preserve">   </w:t>
      </w:r>
      <w:r>
        <w:rPr>
          <w:rFonts w:hint="eastAsia" w:ascii="仿宋_GB2312" w:hAnsi="仿宋" w:eastAsia="仿宋_GB2312"/>
          <w:color w:val="000000"/>
          <w:sz w:val="32"/>
          <w:szCs w:val="32"/>
          <w:lang w:bidi="zh-CN"/>
        </w:rPr>
        <w:t>记录人：</w:t>
      </w:r>
      <w:r>
        <w:rPr>
          <w:rFonts w:hint="eastAsia" w:ascii="仿宋_GB2312" w:hAnsi="仿宋" w:eastAsia="仿宋_GB2312"/>
          <w:color w:val="000000"/>
          <w:sz w:val="32"/>
          <w:szCs w:val="32"/>
          <w:u w:val="single"/>
          <w:lang w:bidi="zh-CN"/>
        </w:rPr>
        <w:t xml:space="preserve">  </w:t>
      </w:r>
      <w:r>
        <w:rPr>
          <w:rFonts w:ascii="仿宋_GB2312" w:hAnsi="仿宋" w:eastAsia="仿宋_GB2312"/>
          <w:color w:val="000000"/>
          <w:sz w:val="32"/>
          <w:szCs w:val="32"/>
          <w:u w:val="single"/>
          <w:lang w:bidi="zh-CN"/>
        </w:rPr>
        <w:t xml:space="preserve">   </w:t>
      </w:r>
      <w:r>
        <w:rPr>
          <w:rFonts w:hint="eastAsia" w:ascii="仿宋_GB2312" w:hAnsi="仿宋" w:eastAsia="仿宋_GB2312"/>
          <w:color w:val="000000"/>
          <w:sz w:val="32"/>
          <w:szCs w:val="32"/>
          <w:u w:val="single"/>
          <w:lang w:bidi="zh-CN"/>
        </w:rPr>
        <w:t>刘X</w:t>
      </w:r>
      <w:r>
        <w:rPr>
          <w:rFonts w:ascii="仿宋_GB2312" w:hAnsi="仿宋" w:eastAsia="仿宋_GB2312"/>
          <w:color w:val="000000"/>
          <w:sz w:val="32"/>
          <w:szCs w:val="32"/>
          <w:u w:val="single"/>
          <w:lang w:bidi="zh-CN"/>
        </w:rPr>
        <w:t>X</w:t>
      </w:r>
      <w:r>
        <w:rPr>
          <w:rFonts w:hint="eastAsia" w:ascii="仿宋_GB2312" w:hAnsi="仿宋" w:eastAsia="仿宋_GB2312"/>
          <w:color w:val="000000"/>
          <w:sz w:val="32"/>
          <w:szCs w:val="32"/>
          <w:u w:val="single"/>
          <w:lang w:bidi="zh-CN"/>
        </w:rPr>
        <w:t xml:space="preserve"> </w:t>
      </w:r>
      <w:r>
        <w:rPr>
          <w:rFonts w:ascii="仿宋_GB2312" w:hAnsi="仿宋" w:eastAsia="仿宋_GB2312"/>
          <w:color w:val="000000"/>
          <w:sz w:val="32"/>
          <w:szCs w:val="32"/>
          <w:u w:val="single"/>
          <w:lang w:bidi="zh-CN"/>
        </w:rPr>
        <w:t xml:space="preserve"> </w:t>
      </w:r>
      <w:r>
        <w:rPr>
          <w:rFonts w:hint="eastAsia" w:ascii="仿宋_GB2312" w:hAnsi="仿宋" w:eastAsia="仿宋_GB2312"/>
          <w:color w:val="000000"/>
          <w:sz w:val="32"/>
          <w:szCs w:val="32"/>
          <w:u w:val="single"/>
          <w:lang w:bidi="zh-CN"/>
        </w:rPr>
        <w:t xml:space="preserve">     </w:t>
      </w:r>
    </w:p>
    <w:p>
      <w:pPr>
        <w:spacing w:line="600" w:lineRule="exact"/>
        <w:rPr>
          <w:rFonts w:ascii="仿宋_GB2312" w:hAnsi="黑体" w:eastAsia="仿宋_GB2312"/>
          <w:bCs/>
          <w:color w:val="000000"/>
          <w:sz w:val="32"/>
          <w:szCs w:val="32"/>
          <w:u w:val="single"/>
          <w:lang w:bidi="zh-CN"/>
        </w:rPr>
      </w:pPr>
      <w:r>
        <w:rPr>
          <w:rFonts w:hint="eastAsia" w:ascii="仿宋_GB2312" w:hAnsi="黑体" w:eastAsia="仿宋_GB2312"/>
          <w:bCs/>
          <w:color w:val="000000"/>
          <w:sz w:val="32"/>
          <w:szCs w:val="32"/>
          <w:lang w:bidi="zh-CN"/>
        </w:rPr>
        <w:t>陈述申辩请求：</w:t>
      </w:r>
      <w:r>
        <w:rPr>
          <w:rFonts w:hint="eastAsia" w:ascii="仿宋_GB2312" w:hAnsi="黑体" w:eastAsia="仿宋_GB2312"/>
          <w:bCs/>
          <w:color w:val="000000"/>
          <w:sz w:val="32"/>
          <w:szCs w:val="32"/>
          <w:u w:val="single"/>
          <w:lang w:bidi="zh-CN"/>
        </w:rPr>
        <w:t xml:space="preserve">  违法行为轻微，应当减轻处罚。                                    </w:t>
      </w:r>
      <w:r>
        <w:rPr>
          <w:rFonts w:ascii="仿宋_GB2312" w:hAnsi="黑体" w:eastAsia="仿宋_GB2312"/>
          <w:bCs/>
          <w:color w:val="000000"/>
          <w:sz w:val="32"/>
          <w:szCs w:val="32"/>
          <w:u w:val="single"/>
          <w:lang w:bidi="zh-CN"/>
        </w:rPr>
        <w:t xml:space="preserve"> </w:t>
      </w:r>
    </w:p>
    <w:p>
      <w:pPr>
        <w:spacing w:line="600" w:lineRule="exact"/>
        <w:rPr>
          <w:rFonts w:ascii="仿宋_GB2312" w:hAnsi="黑体" w:eastAsia="仿宋_GB2312"/>
          <w:bCs/>
          <w:color w:val="000000"/>
          <w:sz w:val="32"/>
          <w:szCs w:val="32"/>
          <w:u w:val="single"/>
          <w:lang w:bidi="zh-CN"/>
        </w:rPr>
      </w:pPr>
      <w:r>
        <w:rPr>
          <w:rFonts w:hint="eastAsia" w:ascii="仿宋_GB2312" w:hAnsi="黑体" w:eastAsia="仿宋_GB2312"/>
          <w:bCs/>
          <w:color w:val="000000"/>
          <w:sz w:val="32"/>
          <w:szCs w:val="32"/>
          <w:lang w:bidi="zh-CN"/>
        </w:rPr>
        <w:t>陈述申辩内容：</w:t>
      </w:r>
      <w:r>
        <w:rPr>
          <w:rFonts w:hint="eastAsia" w:ascii="仿宋_GB2312" w:hAnsi="黑体" w:eastAsia="仿宋_GB2312"/>
          <w:bCs/>
          <w:color w:val="000000"/>
          <w:sz w:val="32"/>
          <w:szCs w:val="32"/>
          <w:u w:val="single"/>
          <w:lang w:bidi="zh-CN"/>
        </w:rPr>
        <w:t xml:space="preserve"> 我公司涉案话梅皇虽检出二氧化硫超标，但是超标剂量很小，几乎不会对人体造成危害；我公司在收到检测报告后，立即对涉案批次的话梅皇进行了召回并进行了无害化销毁处理，可以提交召回通知、召回情况说明及召回食品销毁照片和整改报告，我公司尽最大努力消除了该批次食品的社会影响。 </w:t>
      </w:r>
      <w:r>
        <w:rPr>
          <w:rFonts w:ascii="仿宋_GB2312" w:hAnsi="黑体" w:eastAsia="仿宋_GB2312"/>
          <w:bCs/>
          <w:color w:val="000000"/>
          <w:sz w:val="32"/>
          <w:szCs w:val="32"/>
          <w:u w:val="single"/>
          <w:lang w:bidi="zh-CN"/>
        </w:rPr>
        <w:t xml:space="preserve">                                  </w:t>
      </w:r>
    </w:p>
    <w:p>
      <w:pPr>
        <w:spacing w:line="600" w:lineRule="exact"/>
        <w:ind w:firstLine="640" w:firstLineChars="200"/>
        <w:rPr>
          <w:rFonts w:ascii="仿宋_GB2312" w:hAnsi="黑体" w:eastAsia="仿宋_GB2312"/>
          <w:bCs/>
          <w:color w:val="000000"/>
          <w:sz w:val="32"/>
          <w:szCs w:val="32"/>
          <w:u w:val="single"/>
          <w:lang w:bidi="zh-CN"/>
        </w:rPr>
      </w:pPr>
      <w:r>
        <w:rPr>
          <w:rFonts w:hint="eastAsia" w:ascii="仿宋_GB2312" w:hAnsi="黑体" w:eastAsia="仿宋_GB2312"/>
          <w:bCs/>
          <w:color w:val="000000"/>
          <w:sz w:val="32"/>
          <w:szCs w:val="32"/>
          <w:u w:val="single"/>
          <w:lang w:bidi="zh-CN"/>
        </w:rPr>
        <w:t>综上，鉴于我公司</w:t>
      </w:r>
      <w:r>
        <w:rPr>
          <w:rFonts w:hint="eastAsia" w:ascii="仿宋_GB2312" w:hAnsi="仿宋" w:eastAsia="仿宋_GB2312"/>
          <w:color w:val="000000"/>
          <w:sz w:val="32"/>
          <w:szCs w:val="32"/>
          <w:u w:val="single"/>
          <w:lang w:bidi="zh-CN"/>
        </w:rPr>
        <w:t>涉嫌生产不符合食品安全标准的食品的行为没有造成社会危害且及时消除影响，</w:t>
      </w:r>
      <w:r>
        <w:rPr>
          <w:rFonts w:hint="eastAsia" w:ascii="仿宋_GB2312" w:hAnsi="黑体" w:eastAsia="仿宋_GB2312"/>
          <w:bCs/>
          <w:color w:val="000000"/>
          <w:sz w:val="32"/>
          <w:szCs w:val="32"/>
          <w:u w:val="single"/>
          <w:lang w:bidi="zh-CN"/>
        </w:rPr>
        <w:t>因此申请市场监督管理部门对我公司</w:t>
      </w:r>
      <w:r>
        <w:rPr>
          <w:rFonts w:hint="eastAsia" w:ascii="Times New Roman" w:hAnsi="Times New Roman" w:eastAsia="仿宋_GB2312" w:cs="仿宋"/>
          <w:sz w:val="32"/>
          <w:szCs w:val="32"/>
          <w:u w:val="single"/>
        </w:rPr>
        <w:t>减轻行政处罚</w:t>
      </w:r>
      <w:r>
        <w:rPr>
          <w:rFonts w:hint="eastAsia" w:ascii="仿宋_GB2312" w:hAnsi="黑体" w:eastAsia="仿宋_GB2312"/>
          <w:bCs/>
          <w:color w:val="000000"/>
          <w:sz w:val="32"/>
          <w:szCs w:val="32"/>
          <w:u w:val="single"/>
          <w:lang w:bidi="zh-CN"/>
        </w:rPr>
        <w:t xml:space="preserve">。 </w:t>
      </w:r>
      <w:r>
        <w:rPr>
          <w:rFonts w:ascii="仿宋_GB2312" w:hAnsi="黑体" w:eastAsia="仿宋_GB2312"/>
          <w:bCs/>
          <w:color w:val="000000"/>
          <w:sz w:val="32"/>
          <w:szCs w:val="32"/>
          <w:u w:val="single"/>
          <w:lang w:bidi="zh-CN"/>
        </w:rPr>
        <w:t xml:space="preserve">   </w:t>
      </w:r>
      <w:r>
        <w:rPr>
          <w:rFonts w:hint="eastAsia" w:ascii="仿宋_GB2312" w:hAnsi="黑体" w:eastAsia="仿宋_GB2312"/>
          <w:bCs/>
          <w:color w:val="000000"/>
          <w:sz w:val="32"/>
          <w:szCs w:val="32"/>
          <w:u w:val="single"/>
          <w:lang w:bidi="zh-CN"/>
        </w:rPr>
        <w:t xml:space="preserve">                                   </w:t>
      </w:r>
      <w:r>
        <w:rPr>
          <w:rFonts w:ascii="仿宋_GB2312" w:hAnsi="黑体" w:eastAsia="仿宋_GB2312"/>
          <w:bCs/>
          <w:color w:val="000000"/>
          <w:sz w:val="32"/>
          <w:szCs w:val="32"/>
          <w:u w:val="single"/>
          <w:lang w:bidi="zh-CN"/>
        </w:rPr>
        <w:t xml:space="preserve"> </w:t>
      </w:r>
    </w:p>
    <w:p>
      <w:pPr>
        <w:spacing w:line="320" w:lineRule="exact"/>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（注：应当如实、完整记录当事人的陈述申辩请求和内容。当事人书面提交陈述申辩意见的，可以不使用本文书。）</w:t>
      </w:r>
    </w:p>
    <w:p>
      <w:pPr>
        <w:spacing w:line="600" w:lineRule="exact"/>
        <w:rPr>
          <w:rFonts w:ascii="仿宋_GB2312" w:hAnsi="黑体" w:eastAsia="仿宋_GB2312"/>
          <w:bCs/>
          <w:color w:val="000000"/>
          <w:sz w:val="32"/>
          <w:szCs w:val="32"/>
          <w:lang w:bidi="zh-CN"/>
        </w:rPr>
      </w:pPr>
      <w:r>
        <w:rPr>
          <w:rFonts w:hint="eastAsia" w:ascii="仿宋_GB2312" w:hAnsi="黑体" w:eastAsia="仿宋_GB2312"/>
          <w:bCs/>
          <w:color w:val="000000"/>
          <w:sz w:val="32"/>
          <w:szCs w:val="32"/>
          <w:lang w:bidi="zh-CN"/>
        </w:rPr>
        <w:t>陈述申辩人：</w:t>
      </w:r>
      <w:r>
        <w:rPr>
          <w:rFonts w:hint="eastAsia" w:ascii="仿宋_GB2312" w:hAnsi="黑体" w:eastAsia="仿宋_GB2312"/>
          <w:bCs/>
          <w:color w:val="000000"/>
          <w:sz w:val="32"/>
          <w:szCs w:val="32"/>
          <w:u w:val="single"/>
        </w:rPr>
        <w:t xml:space="preserve">    方X</w:t>
      </w:r>
      <w:r>
        <w:rPr>
          <w:rFonts w:ascii="仿宋_GB2312" w:hAnsi="黑体" w:eastAsia="仿宋_GB2312"/>
          <w:bCs/>
          <w:color w:val="000000"/>
          <w:sz w:val="32"/>
          <w:szCs w:val="32"/>
          <w:u w:val="single"/>
        </w:rPr>
        <w:t xml:space="preserve">X </w:t>
      </w:r>
      <w:r>
        <w:rPr>
          <w:rFonts w:hint="eastAsia" w:ascii="仿宋_GB2312" w:hAnsi="黑体" w:eastAsia="仿宋_GB2312"/>
          <w:bCs/>
          <w:color w:val="000000"/>
          <w:sz w:val="32"/>
          <w:szCs w:val="32"/>
          <w:u w:val="single"/>
        </w:rPr>
        <w:t xml:space="preserve"> </w:t>
      </w:r>
      <w:r>
        <w:rPr>
          <w:rFonts w:hint="eastAsia" w:ascii="仿宋_GB2312" w:hAnsi="黑体" w:eastAsia="仿宋_GB2312"/>
          <w:bCs/>
          <w:color w:val="000000"/>
          <w:sz w:val="32"/>
          <w:szCs w:val="32"/>
          <w:u w:val="single"/>
          <w:lang w:bidi="zh-CN"/>
        </w:rPr>
        <w:t xml:space="preserve">           </w:t>
      </w:r>
      <w:bookmarkStart w:id="142" w:name="_Hlk107165092"/>
      <w:r>
        <w:rPr>
          <w:rFonts w:hint="eastAsia" w:ascii="仿宋_GB2312" w:hAnsi="黑体" w:eastAsia="仿宋_GB2312"/>
          <w:bCs/>
          <w:color w:val="000000"/>
          <w:sz w:val="32"/>
          <w:szCs w:val="32"/>
          <w:u w:val="single"/>
          <w:lang w:bidi="zh-CN"/>
        </w:rPr>
        <w:t xml:space="preserve">  </w:t>
      </w:r>
      <w:r>
        <w:rPr>
          <w:rFonts w:ascii="仿宋_GB2312" w:hAnsi="黑体" w:eastAsia="仿宋_GB2312"/>
          <w:bCs/>
          <w:color w:val="000000"/>
          <w:sz w:val="32"/>
          <w:szCs w:val="32"/>
          <w:u w:val="single"/>
          <w:lang w:bidi="zh-CN"/>
        </w:rPr>
        <w:t>20</w:t>
      </w:r>
      <w:r>
        <w:rPr>
          <w:rFonts w:hint="eastAsia" w:ascii="仿宋_GB2312" w:hAnsi="黑体" w:eastAsia="仿宋_GB2312"/>
          <w:bCs/>
          <w:color w:val="000000"/>
          <w:sz w:val="32"/>
          <w:szCs w:val="32"/>
          <w:u w:val="single"/>
          <w:lang w:bidi="zh-CN"/>
        </w:rPr>
        <w:t>XX年XX月XX日</w:t>
      </w:r>
      <w:bookmarkEnd w:id="142"/>
      <w:r>
        <w:rPr>
          <w:rFonts w:hint="eastAsia" w:ascii="仿宋_GB2312" w:hAnsi="黑体" w:eastAsia="仿宋_GB2312"/>
          <w:bCs/>
          <w:color w:val="000000"/>
          <w:sz w:val="32"/>
          <w:szCs w:val="32"/>
          <w:u w:val="single"/>
          <w:lang w:bidi="zh-CN"/>
        </w:rPr>
        <w:t xml:space="preserve"> </w:t>
      </w:r>
    </w:p>
    <w:p>
      <w:pPr>
        <w:spacing w:line="600" w:lineRule="exact"/>
        <w:rPr>
          <w:rFonts w:ascii="仿宋_GB2312" w:hAnsi="黑体" w:eastAsia="仿宋_GB2312"/>
          <w:bCs/>
          <w:color w:val="000000"/>
          <w:sz w:val="32"/>
          <w:szCs w:val="32"/>
          <w:lang w:bidi="zh-CN"/>
        </w:rPr>
      </w:pPr>
      <w:r>
        <w:rPr>
          <w:rFonts w:hint="eastAsia" w:ascii="仿宋_GB2312" w:hAnsi="黑体" w:eastAsia="仿宋_GB2312"/>
          <w:bCs/>
          <w:color w:val="000000"/>
          <w:sz w:val="32"/>
          <w:szCs w:val="32"/>
          <w:lang w:bidi="zh-CN"/>
        </w:rPr>
        <w:t xml:space="preserve">执法人员： </w:t>
      </w:r>
      <w:r>
        <w:rPr>
          <w:rFonts w:hint="eastAsia" w:ascii="仿宋_GB2312" w:hAnsi="黑体" w:eastAsia="仿宋_GB2312"/>
          <w:bCs/>
          <w:color w:val="000000"/>
          <w:sz w:val="32"/>
          <w:szCs w:val="32"/>
          <w:u w:val="single"/>
          <w:lang w:bidi="zh-CN"/>
        </w:rPr>
        <w:t xml:space="preserve">     </w:t>
      </w:r>
      <w:r>
        <w:rPr>
          <w:rFonts w:hint="eastAsia" w:ascii="仿宋_GB2312" w:hAnsi="仿宋" w:eastAsia="仿宋_GB2312"/>
          <w:color w:val="000000"/>
          <w:sz w:val="32"/>
          <w:szCs w:val="32"/>
          <w:u w:val="single"/>
          <w:lang w:bidi="zh-CN"/>
        </w:rPr>
        <w:t>王X</w:t>
      </w:r>
      <w:r>
        <w:rPr>
          <w:rFonts w:ascii="仿宋_GB2312" w:hAnsi="仿宋" w:eastAsia="仿宋_GB2312"/>
          <w:color w:val="000000"/>
          <w:sz w:val="32"/>
          <w:szCs w:val="32"/>
          <w:u w:val="single"/>
          <w:lang w:bidi="zh-CN"/>
        </w:rPr>
        <w:t>X</w:t>
      </w:r>
      <w:r>
        <w:rPr>
          <w:rFonts w:hint="eastAsia" w:ascii="仿宋_GB2312" w:hAnsi="仿宋" w:eastAsia="仿宋_GB2312"/>
          <w:color w:val="000000"/>
          <w:sz w:val="32"/>
          <w:szCs w:val="32"/>
          <w:u w:val="single"/>
          <w:lang w:bidi="zh-CN"/>
        </w:rPr>
        <w:t>、李X</w:t>
      </w:r>
      <w:r>
        <w:rPr>
          <w:rFonts w:ascii="仿宋_GB2312" w:hAnsi="仿宋" w:eastAsia="仿宋_GB2312"/>
          <w:color w:val="000000"/>
          <w:sz w:val="32"/>
          <w:szCs w:val="32"/>
          <w:u w:val="single"/>
          <w:lang w:bidi="zh-CN"/>
        </w:rPr>
        <w:t>X</w:t>
      </w:r>
      <w:r>
        <w:rPr>
          <w:rFonts w:hint="eastAsia" w:ascii="仿宋_GB2312" w:hAnsi="黑体" w:eastAsia="仿宋_GB2312"/>
          <w:bCs/>
          <w:color w:val="000000"/>
          <w:sz w:val="32"/>
          <w:szCs w:val="32"/>
          <w:u w:val="single"/>
          <w:lang w:bidi="zh-CN"/>
        </w:rPr>
        <w:t xml:space="preserve">        </w:t>
      </w:r>
      <w:r>
        <w:rPr>
          <w:rFonts w:ascii="仿宋_GB2312" w:hAnsi="黑体" w:eastAsia="仿宋_GB2312"/>
          <w:bCs/>
          <w:color w:val="000000"/>
          <w:sz w:val="32"/>
          <w:szCs w:val="32"/>
          <w:u w:val="single"/>
          <w:lang w:bidi="zh-CN"/>
        </w:rPr>
        <w:t>20</w:t>
      </w:r>
      <w:r>
        <w:rPr>
          <w:rFonts w:hint="eastAsia" w:ascii="仿宋_GB2312" w:hAnsi="黑体" w:eastAsia="仿宋_GB2312"/>
          <w:bCs/>
          <w:color w:val="000000"/>
          <w:sz w:val="32"/>
          <w:szCs w:val="32"/>
          <w:u w:val="single"/>
          <w:lang w:bidi="zh-CN"/>
        </w:rPr>
        <w:t xml:space="preserve">XX年XX月XX日 </w:t>
      </w:r>
    </w:p>
    <w:p>
      <w:pPr>
        <w:spacing w:line="600" w:lineRule="exact"/>
        <w:rPr>
          <w:rFonts w:ascii="仿宋_GB2312" w:hAnsi="黑体" w:eastAsia="仿宋_GB2312"/>
          <w:bCs/>
          <w:color w:val="000000"/>
          <w:sz w:val="32"/>
          <w:szCs w:val="32"/>
          <w:lang w:bidi="zh-CN"/>
        </w:rPr>
      </w:pPr>
      <w:r>
        <w:rPr>
          <w:rFonts w:hint="eastAsia" w:ascii="仿宋_GB2312" w:hAnsi="黑体" w:eastAsia="仿宋_GB2312"/>
          <w:bCs/>
          <w:color w:val="000000"/>
          <w:sz w:val="32"/>
          <w:szCs w:val="32"/>
          <w:lang w:bidi="zh-CN"/>
        </w:rPr>
        <w:t xml:space="preserve">记 录 人： </w:t>
      </w:r>
      <w:r>
        <w:rPr>
          <w:rFonts w:hint="eastAsia" w:ascii="仿宋_GB2312" w:hAnsi="黑体" w:eastAsia="仿宋_GB2312"/>
          <w:bCs/>
          <w:color w:val="000000"/>
          <w:sz w:val="32"/>
          <w:szCs w:val="32"/>
          <w:u w:val="single"/>
          <w:lang w:bidi="zh-CN"/>
        </w:rPr>
        <w:t xml:space="preserve">   </w:t>
      </w:r>
      <w:r>
        <w:rPr>
          <w:rFonts w:ascii="仿宋_GB2312" w:hAnsi="黑体" w:eastAsia="仿宋_GB2312"/>
          <w:bCs/>
          <w:color w:val="000000"/>
          <w:sz w:val="32"/>
          <w:szCs w:val="32"/>
          <w:u w:val="single"/>
          <w:lang w:bidi="zh-CN"/>
        </w:rPr>
        <w:t xml:space="preserve"> </w:t>
      </w:r>
      <w:r>
        <w:rPr>
          <w:rFonts w:hint="eastAsia" w:ascii="仿宋_GB2312" w:hAnsi="黑体" w:eastAsia="仿宋_GB2312"/>
          <w:bCs/>
          <w:color w:val="000000"/>
          <w:sz w:val="32"/>
          <w:szCs w:val="32"/>
          <w:u w:val="single"/>
          <w:lang w:bidi="zh-CN"/>
        </w:rPr>
        <w:t xml:space="preserve"> 刘X</w:t>
      </w:r>
      <w:r>
        <w:rPr>
          <w:rFonts w:ascii="仿宋_GB2312" w:hAnsi="黑体" w:eastAsia="仿宋_GB2312"/>
          <w:bCs/>
          <w:color w:val="000000"/>
          <w:sz w:val="32"/>
          <w:szCs w:val="32"/>
          <w:u w:val="single"/>
          <w:lang w:bidi="zh-CN"/>
        </w:rPr>
        <w:t>X</w:t>
      </w:r>
      <w:r>
        <w:rPr>
          <w:rFonts w:hint="eastAsia" w:ascii="仿宋_GB2312" w:hAnsi="黑体" w:eastAsia="仿宋_GB2312"/>
          <w:bCs/>
          <w:color w:val="000000"/>
          <w:sz w:val="32"/>
          <w:szCs w:val="32"/>
          <w:u w:val="single"/>
          <w:lang w:bidi="zh-CN"/>
        </w:rPr>
        <w:t xml:space="preserve">               </w:t>
      </w:r>
      <w:r>
        <w:rPr>
          <w:rFonts w:ascii="仿宋_GB2312" w:hAnsi="黑体" w:eastAsia="仿宋_GB2312"/>
          <w:bCs/>
          <w:color w:val="000000"/>
          <w:sz w:val="32"/>
          <w:szCs w:val="32"/>
          <w:u w:val="single"/>
          <w:lang w:bidi="zh-CN"/>
        </w:rPr>
        <w:t>20</w:t>
      </w:r>
      <w:r>
        <w:rPr>
          <w:rFonts w:hint="eastAsia" w:ascii="仿宋_GB2312" w:hAnsi="黑体" w:eastAsia="仿宋_GB2312"/>
          <w:bCs/>
          <w:color w:val="000000"/>
          <w:sz w:val="32"/>
          <w:szCs w:val="32"/>
          <w:u w:val="single"/>
          <w:lang w:bidi="zh-CN"/>
        </w:rPr>
        <w:t xml:space="preserve">XX年XX月XX日 </w:t>
      </w:r>
    </w:p>
    <w:p>
      <w:pPr>
        <w:spacing w:line="440" w:lineRule="exact"/>
        <w:jc w:val="center"/>
        <w:outlineLvl w:val="1"/>
        <w:rPr>
          <w:rFonts w:ascii="方正小标宋简体" w:hAnsi="方正小标宋简体" w:eastAsia="方正小标宋简体" w:cs="方正小标宋简体"/>
          <w:bCs/>
          <w:sz w:val="44"/>
          <w:szCs w:val="44"/>
          <w:u w:val="single"/>
        </w:rPr>
      </w:pPr>
      <w:r>
        <w:rPr>
          <w:rFonts w:hint="eastAsia" w:ascii="仿宋_GB2312" w:hAnsi="Mongolian Baiti" w:eastAsia="仿宋_GB2312" w:cs="Mongolian Baiti"/>
          <w:b/>
          <w:kern w:val="1"/>
          <w:sz w:val="28"/>
          <w:szCs w:val="28"/>
        </w:rPr>
        <w:t>第</w:t>
      </w:r>
      <w:r>
        <w:rPr>
          <w:rFonts w:ascii="仿宋_GB2312" w:hAnsi="Mongolian Baiti" w:eastAsia="仿宋_GB2312" w:cs="Mongolian Baiti"/>
          <w:b/>
          <w:kern w:val="1"/>
          <w:sz w:val="28"/>
          <w:szCs w:val="28"/>
        </w:rPr>
        <w:t>1</w:t>
      </w:r>
      <w:r>
        <w:rPr>
          <w:rFonts w:hint="eastAsia" w:ascii="仿宋_GB2312" w:hAnsi="Mongolian Baiti" w:eastAsia="仿宋_GB2312" w:cs="Mongolian Baiti"/>
          <w:b/>
          <w:kern w:val="1"/>
          <w:sz w:val="28"/>
          <w:szCs w:val="28"/>
        </w:rPr>
        <w:t>页共</w:t>
      </w:r>
      <w:r>
        <w:rPr>
          <w:rFonts w:ascii="仿宋_GB2312" w:hAnsi="Mongolian Baiti" w:eastAsia="仿宋_GB2312" w:cs="Mongolian Baiti"/>
          <w:b/>
          <w:kern w:val="1"/>
          <w:sz w:val="28"/>
          <w:szCs w:val="28"/>
        </w:rPr>
        <w:t>1</w:t>
      </w:r>
      <w:r>
        <w:rPr>
          <w:rFonts w:hint="eastAsia" w:ascii="仿宋_GB2312" w:hAnsi="Mongolian Baiti" w:eastAsia="仿宋_GB2312" w:cs="Mongolian Baiti"/>
          <w:b/>
          <w:kern w:val="1"/>
          <w:sz w:val="28"/>
          <w:szCs w:val="28"/>
        </w:rPr>
        <w:t>页</w:t>
      </w:r>
    </w:p>
    <w:p>
      <w:pPr>
        <w:pStyle w:val="7"/>
        <w:spacing w:line="500" w:lineRule="exact"/>
        <w:jc w:val="both"/>
        <w:rPr>
          <w:rFonts w:eastAsia="仿宋_GB2312"/>
          <w:sz w:val="28"/>
          <w:szCs w:val="28"/>
        </w:rPr>
      </w:pPr>
    </w:p>
    <w:p>
      <w:pPr>
        <w:tabs>
          <w:tab w:val="left" w:pos="1679"/>
        </w:tabs>
        <w:adjustRightInd w:val="0"/>
        <w:snapToGrid w:val="0"/>
        <w:jc w:val="center"/>
        <w:outlineLvl w:val="0"/>
        <w:rPr>
          <w:rFonts w:ascii="方正小标宋简体" w:hAnsi="黑体" w:eastAsia="方正小标宋简体"/>
          <w:color w:val="000000"/>
          <w:sz w:val="44"/>
          <w:szCs w:val="44"/>
        </w:rPr>
      </w:pPr>
      <w:r>
        <w:rPr>
          <w:rFonts w:hint="eastAsia" w:ascii="方正小标宋简体" w:hAnsi="黑体" w:eastAsia="方正小标宋简体"/>
          <w:color w:val="000000"/>
          <w:sz w:val="44"/>
          <w:szCs w:val="44"/>
          <w:u w:val="single"/>
        </w:rPr>
        <w:t>保定市</w:t>
      </w:r>
      <w:bookmarkStart w:id="143" w:name="_Toc3861"/>
      <w:bookmarkStart w:id="144" w:name="_Toc76683357"/>
      <w:r>
        <w:rPr>
          <w:rFonts w:hint="eastAsia" w:ascii="方正小标宋简体" w:hAnsi="黑体" w:eastAsia="方正小标宋简体"/>
          <w:color w:val="000000"/>
          <w:sz w:val="44"/>
          <w:szCs w:val="44"/>
        </w:rPr>
        <w:t>市场监督管理局</w:t>
      </w:r>
      <w:bookmarkEnd w:id="143"/>
      <w:bookmarkEnd w:id="144"/>
    </w:p>
    <w:p>
      <w:pPr>
        <w:adjustRightInd w:val="0"/>
        <w:spacing w:line="640" w:lineRule="exact"/>
        <w:jc w:val="center"/>
        <w:textAlignment w:val="baseline"/>
        <w:outlineLvl w:val="0"/>
        <w:rPr>
          <w:rFonts w:ascii="方正小标宋简体" w:hAnsi="黑体" w:eastAsia="方正小标宋简体"/>
          <w:bCs/>
          <w:color w:val="000000"/>
          <w:kern w:val="44"/>
          <w:sz w:val="44"/>
          <w:szCs w:val="44"/>
        </w:rPr>
      </w:pPr>
      <w:bookmarkStart w:id="145" w:name="_Toc76683358"/>
      <w:r>
        <w:rPr>
          <w:rFonts w:hint="eastAsia" w:ascii="方正小标宋简体" w:hAnsi="黑体" w:eastAsia="方正小标宋简体"/>
          <w:bCs/>
          <w:color w:val="000000"/>
          <w:kern w:val="44"/>
          <w:sz w:val="44"/>
          <w:szCs w:val="44"/>
        </w:rPr>
        <w:t>行政处罚案件集体讨论记录</w:t>
      </w:r>
      <w:bookmarkEnd w:id="145"/>
    </w:p>
    <w:p>
      <w:pPr>
        <w:spacing w:line="600" w:lineRule="exact"/>
        <w:rPr>
          <w:rFonts w:ascii="仿宋_GB2312" w:hAnsi="仿宋" w:eastAsia="仿宋_GB2312"/>
          <w:color w:val="000000"/>
          <w:sz w:val="32"/>
          <w:szCs w:val="32"/>
          <w:u w:val="single"/>
        </w:rPr>
      </w:pPr>
      <w:r>
        <w:rPr>
          <w:rFonts w:hint="eastAsia" w:ascii="仿宋_GB2312" w:hAnsi="仿宋" w:eastAsia="仿宋_GB2312"/>
          <w:color w:val="000000"/>
          <w:sz w:val="32"/>
          <w:szCs w:val="32"/>
        </w:rPr>
        <w:t>案件名称：</w:t>
      </w:r>
      <w:r>
        <w:rPr>
          <w:rFonts w:hint="eastAsia" w:ascii="仿宋_GB2312" w:hAnsi="Times New Roman" w:eastAsia="仿宋_GB2312" w:cs="仿宋"/>
          <w:sz w:val="32"/>
          <w:szCs w:val="32"/>
          <w:u w:val="single"/>
        </w:rPr>
        <w:t xml:space="preserve">  A食品商贸股份有限公司涉嫌生产不符合食品安全标准的食品案                                                             </w:t>
      </w:r>
      <w:r>
        <w:rPr>
          <w:rFonts w:hint="eastAsia" w:ascii="仿宋_GB2312" w:hAnsi="仿宋" w:eastAsia="仿宋_GB2312"/>
          <w:color w:val="000000"/>
          <w:sz w:val="20"/>
          <w:szCs w:val="18"/>
          <w:u w:val="single"/>
        </w:rPr>
        <w:t xml:space="preserve">  </w:t>
      </w:r>
      <w:r>
        <w:rPr>
          <w:rFonts w:hint="eastAsia" w:ascii="仿宋_GB2312" w:hAnsi="仿宋" w:eastAsia="仿宋_GB2312"/>
          <w:color w:val="000000"/>
          <w:sz w:val="32"/>
          <w:szCs w:val="32"/>
          <w:u w:val="single"/>
        </w:rPr>
        <w:t xml:space="preserve">   </w:t>
      </w:r>
    </w:p>
    <w:p>
      <w:pPr>
        <w:spacing w:line="600" w:lineRule="exact"/>
        <w:rPr>
          <w:rFonts w:ascii="仿宋_GB2312" w:hAnsi="仿宋" w:eastAsia="仿宋_GB2312"/>
          <w:color w:val="000000"/>
          <w:sz w:val="32"/>
          <w:szCs w:val="32"/>
        </w:rPr>
      </w:pPr>
      <w:r>
        <w:rPr>
          <w:rFonts w:hint="eastAsia" w:ascii="仿宋_GB2312" w:hAnsi="仿宋" w:eastAsia="仿宋_GB2312"/>
          <w:color w:val="000000"/>
          <w:sz w:val="32"/>
          <w:szCs w:val="32"/>
        </w:rPr>
        <w:t>讨论时间：</w:t>
      </w:r>
      <w:r>
        <w:rPr>
          <w:rFonts w:hint="eastAsia" w:ascii="仿宋_GB2312" w:hAnsi="仿宋" w:eastAsia="仿宋_GB2312"/>
          <w:color w:val="000000"/>
          <w:sz w:val="20"/>
          <w:szCs w:val="18"/>
          <w:u w:val="single"/>
        </w:rPr>
        <w:t xml:space="preserve">  </w:t>
      </w:r>
      <w:r>
        <w:rPr>
          <w:rFonts w:ascii="仿宋_GB2312" w:hAnsi="Times New Roman" w:eastAsia="仿宋_GB2312" w:cs="仿宋"/>
          <w:sz w:val="32"/>
          <w:szCs w:val="32"/>
          <w:u w:val="single"/>
        </w:rPr>
        <w:t>20</w:t>
      </w:r>
      <w:r>
        <w:rPr>
          <w:rFonts w:hint="eastAsia" w:ascii="仿宋_GB2312" w:hAnsi="Times New Roman" w:eastAsia="仿宋_GB2312" w:cs="仿宋"/>
          <w:sz w:val="32"/>
          <w:szCs w:val="32"/>
          <w:u w:val="single"/>
        </w:rPr>
        <w:t>XX</w:t>
      </w:r>
      <w:r>
        <w:rPr>
          <w:rFonts w:hint="eastAsia" w:ascii="仿宋_GB2312" w:hAnsi="仿宋" w:eastAsia="仿宋_GB2312"/>
          <w:color w:val="000000"/>
          <w:sz w:val="20"/>
          <w:szCs w:val="18"/>
          <w:u w:val="single"/>
        </w:rPr>
        <w:t xml:space="preserve">  </w:t>
      </w:r>
      <w:r>
        <w:rPr>
          <w:rFonts w:hint="eastAsia" w:ascii="仿宋_GB2312" w:hAnsi="仿宋" w:eastAsia="仿宋_GB2312"/>
          <w:color w:val="000000"/>
          <w:sz w:val="32"/>
          <w:szCs w:val="32"/>
        </w:rPr>
        <w:t>年</w:t>
      </w:r>
      <w:r>
        <w:rPr>
          <w:rFonts w:hint="eastAsia" w:ascii="仿宋_GB2312" w:hAnsi="仿宋" w:eastAsia="仿宋_GB2312"/>
          <w:color w:val="000000"/>
          <w:sz w:val="20"/>
          <w:szCs w:val="18"/>
          <w:u w:val="single"/>
        </w:rPr>
        <w:t xml:space="preserve"> </w:t>
      </w:r>
      <w:r>
        <w:rPr>
          <w:rFonts w:hint="eastAsia" w:ascii="仿宋_GB2312" w:hAnsi="Times New Roman" w:eastAsia="仿宋_GB2312" w:cs="仿宋"/>
          <w:sz w:val="32"/>
          <w:szCs w:val="32"/>
          <w:u w:val="single"/>
        </w:rPr>
        <w:t xml:space="preserve"> XX</w:t>
      </w:r>
      <w:r>
        <w:rPr>
          <w:rFonts w:hint="eastAsia" w:ascii="仿宋_GB2312" w:hAnsi="仿宋" w:eastAsia="仿宋_GB2312"/>
          <w:color w:val="000000"/>
          <w:sz w:val="20"/>
          <w:szCs w:val="18"/>
          <w:u w:val="single"/>
        </w:rPr>
        <w:t xml:space="preserve">  </w:t>
      </w:r>
      <w:r>
        <w:rPr>
          <w:rFonts w:hint="eastAsia" w:ascii="仿宋_GB2312" w:hAnsi="仿宋" w:eastAsia="仿宋_GB2312"/>
          <w:color w:val="000000"/>
          <w:sz w:val="32"/>
          <w:szCs w:val="32"/>
        </w:rPr>
        <w:t>月</w:t>
      </w:r>
      <w:r>
        <w:rPr>
          <w:rFonts w:hint="eastAsia" w:ascii="仿宋_GB2312" w:hAnsi="仿宋" w:eastAsia="仿宋_GB2312"/>
          <w:color w:val="000000"/>
          <w:sz w:val="20"/>
          <w:szCs w:val="18"/>
          <w:u w:val="single"/>
        </w:rPr>
        <w:t xml:space="preserve"> </w:t>
      </w:r>
      <w:r>
        <w:rPr>
          <w:rFonts w:hint="eastAsia" w:ascii="仿宋_GB2312" w:hAnsi="Times New Roman" w:eastAsia="仿宋_GB2312" w:cs="仿宋"/>
          <w:sz w:val="32"/>
          <w:szCs w:val="32"/>
          <w:u w:val="single"/>
        </w:rPr>
        <w:t xml:space="preserve"> XX </w:t>
      </w:r>
      <w:r>
        <w:rPr>
          <w:rFonts w:hint="eastAsia" w:ascii="仿宋_GB2312" w:hAnsi="仿宋" w:eastAsia="仿宋_GB2312"/>
          <w:color w:val="000000"/>
          <w:sz w:val="20"/>
          <w:szCs w:val="18"/>
          <w:u w:val="single"/>
        </w:rPr>
        <w:t xml:space="preserve"> </w:t>
      </w:r>
      <w:r>
        <w:rPr>
          <w:rFonts w:hint="eastAsia" w:ascii="仿宋_GB2312" w:hAnsi="仿宋" w:eastAsia="仿宋_GB2312"/>
          <w:color w:val="000000"/>
          <w:sz w:val="32"/>
          <w:szCs w:val="32"/>
        </w:rPr>
        <w:t>日</w:t>
      </w:r>
    </w:p>
    <w:p>
      <w:pPr>
        <w:spacing w:line="600" w:lineRule="exact"/>
        <w:rPr>
          <w:rFonts w:ascii="仿宋_GB2312" w:hAnsi="仿宋" w:eastAsia="仿宋_GB2312"/>
          <w:color w:val="000000"/>
          <w:sz w:val="20"/>
          <w:szCs w:val="18"/>
        </w:rPr>
      </w:pPr>
      <w:r>
        <w:rPr>
          <w:rFonts w:hint="eastAsia" w:ascii="仿宋_GB2312" w:hAnsi="仿宋" w:eastAsia="仿宋_GB2312"/>
          <w:color w:val="000000"/>
          <w:sz w:val="32"/>
          <w:szCs w:val="32"/>
        </w:rPr>
        <w:t>讨论地点：</w:t>
      </w:r>
      <w:r>
        <w:rPr>
          <w:rFonts w:hint="eastAsia" w:ascii="仿宋_GB2312" w:hAnsi="仿宋" w:eastAsia="仿宋_GB2312"/>
          <w:color w:val="000000"/>
          <w:sz w:val="20"/>
          <w:szCs w:val="18"/>
          <w:u w:val="single"/>
        </w:rPr>
        <w:t xml:space="preserve"> </w:t>
      </w:r>
      <w:r>
        <w:rPr>
          <w:rFonts w:hint="eastAsia" w:ascii="仿宋_GB2312" w:hAnsi="Times New Roman" w:eastAsia="仿宋_GB2312" w:cs="仿宋"/>
          <w:sz w:val="32"/>
          <w:szCs w:val="32"/>
          <w:u w:val="single"/>
        </w:rPr>
        <w:t>保定市竞秀区翠园街1</w:t>
      </w:r>
      <w:r>
        <w:rPr>
          <w:rFonts w:ascii="仿宋_GB2312" w:hAnsi="Times New Roman" w:eastAsia="仿宋_GB2312" w:cs="仿宋"/>
          <w:sz w:val="32"/>
          <w:szCs w:val="32"/>
          <w:u w:val="single"/>
        </w:rPr>
        <w:t>125</w:t>
      </w:r>
      <w:r>
        <w:rPr>
          <w:rFonts w:hint="eastAsia" w:ascii="仿宋_GB2312" w:hAnsi="Times New Roman" w:eastAsia="仿宋_GB2312" w:cs="仿宋"/>
          <w:sz w:val="32"/>
          <w:szCs w:val="32"/>
          <w:u w:val="single"/>
        </w:rPr>
        <w:t xml:space="preserve">号保定市市场监督管理局五楼西会议室  </w:t>
      </w:r>
      <w:r>
        <w:rPr>
          <w:rFonts w:hint="eastAsia" w:ascii="仿宋_GB2312" w:hAnsi="仿宋" w:eastAsia="仿宋_GB2312"/>
          <w:color w:val="000000"/>
          <w:sz w:val="20"/>
          <w:szCs w:val="18"/>
          <w:u w:val="single"/>
        </w:rPr>
        <w:t xml:space="preserve">                                                                         </w:t>
      </w:r>
    </w:p>
    <w:p>
      <w:pPr>
        <w:spacing w:line="600" w:lineRule="exact"/>
        <w:rPr>
          <w:rFonts w:ascii="仿宋_GB2312" w:hAnsi="仿宋" w:eastAsia="仿宋_GB2312"/>
          <w:color w:val="000000"/>
          <w:sz w:val="20"/>
          <w:szCs w:val="18"/>
        </w:rPr>
      </w:pPr>
      <w:r>
        <w:rPr>
          <w:rFonts w:hint="eastAsia" w:ascii="仿宋_GB2312" w:hAnsi="仿宋" w:eastAsia="仿宋_GB2312"/>
          <w:color w:val="000000"/>
          <w:sz w:val="32"/>
          <w:szCs w:val="32"/>
        </w:rPr>
        <w:t>主 持 人：</w:t>
      </w:r>
      <w:r>
        <w:rPr>
          <w:rFonts w:hint="eastAsia" w:ascii="仿宋_GB2312" w:hAnsi="仿宋" w:eastAsia="仿宋_GB2312"/>
          <w:color w:val="000000"/>
          <w:sz w:val="20"/>
          <w:szCs w:val="18"/>
          <w:u w:val="single"/>
        </w:rPr>
        <w:t xml:space="preserve">  </w:t>
      </w:r>
      <w:r>
        <w:rPr>
          <w:rFonts w:hint="eastAsia" w:ascii="仿宋_GB2312" w:hAnsi="Times New Roman" w:eastAsia="仿宋_GB2312" w:cs="仿宋"/>
          <w:sz w:val="32"/>
          <w:szCs w:val="32"/>
          <w:u w:val="single"/>
        </w:rPr>
        <w:t xml:space="preserve"> 林X</w:t>
      </w:r>
      <w:r>
        <w:rPr>
          <w:rFonts w:ascii="仿宋_GB2312" w:hAnsi="Times New Roman" w:eastAsia="仿宋_GB2312" w:cs="仿宋"/>
          <w:sz w:val="32"/>
          <w:szCs w:val="32"/>
          <w:u w:val="single"/>
        </w:rPr>
        <w:t>X</w:t>
      </w:r>
      <w:r>
        <w:rPr>
          <w:rFonts w:hint="eastAsia" w:ascii="仿宋_GB2312" w:hAnsi="Times New Roman" w:eastAsia="仿宋_GB2312" w:cs="仿宋"/>
          <w:sz w:val="32"/>
          <w:szCs w:val="32"/>
          <w:u w:val="single"/>
        </w:rPr>
        <w:t xml:space="preserve">（局长）                                            </w:t>
      </w:r>
      <w:r>
        <w:rPr>
          <w:rFonts w:hint="eastAsia" w:ascii="仿宋_GB2312" w:hAnsi="仿宋" w:eastAsia="仿宋_GB2312"/>
          <w:color w:val="000000"/>
          <w:sz w:val="20"/>
          <w:szCs w:val="18"/>
          <w:u w:val="single"/>
        </w:rPr>
        <w:t xml:space="preserve">                    </w:t>
      </w:r>
      <w:r>
        <w:rPr>
          <w:rFonts w:hint="eastAsia" w:ascii="仿宋_GB2312" w:hAnsi="仿宋" w:eastAsia="仿宋_GB2312"/>
          <w:color w:val="000000"/>
          <w:sz w:val="32"/>
          <w:szCs w:val="32"/>
        </w:rPr>
        <w:t xml:space="preserve">               </w:t>
      </w:r>
      <w:r>
        <w:rPr>
          <w:rFonts w:hint="eastAsia" w:ascii="仿宋_GB2312" w:hAnsi="仿宋" w:eastAsia="仿宋_GB2312"/>
          <w:color w:val="000000"/>
          <w:sz w:val="20"/>
          <w:szCs w:val="18"/>
          <w:u w:val="single"/>
        </w:rPr>
        <w:t xml:space="preserve">                                                                 </w:t>
      </w:r>
      <w:r>
        <w:rPr>
          <w:rFonts w:hint="eastAsia" w:ascii="仿宋_GB2312" w:hAnsi="仿宋" w:eastAsia="仿宋_GB2312"/>
          <w:color w:val="000000"/>
          <w:sz w:val="32"/>
          <w:szCs w:val="32"/>
        </w:rPr>
        <w:t xml:space="preserve">               </w:t>
      </w:r>
    </w:p>
    <w:p>
      <w:pPr>
        <w:spacing w:line="600" w:lineRule="exact"/>
        <w:rPr>
          <w:rFonts w:ascii="仿宋_GB2312" w:hAnsi="仿宋" w:eastAsia="仿宋_GB2312"/>
          <w:color w:val="000000"/>
          <w:sz w:val="20"/>
          <w:szCs w:val="18"/>
          <w:u w:val="single"/>
        </w:rPr>
      </w:pPr>
      <w:r>
        <w:rPr>
          <w:rFonts w:hint="eastAsia" w:ascii="仿宋_GB2312" w:hAnsi="仿宋" w:eastAsia="仿宋_GB2312"/>
          <w:color w:val="000000"/>
          <w:sz w:val="32"/>
          <w:szCs w:val="32"/>
        </w:rPr>
        <w:t>出席人员：</w:t>
      </w:r>
      <w:r>
        <w:rPr>
          <w:rFonts w:hint="eastAsia" w:ascii="仿宋_GB2312" w:hAnsi="仿宋" w:eastAsia="仿宋_GB2312"/>
          <w:color w:val="000000"/>
          <w:sz w:val="20"/>
          <w:szCs w:val="18"/>
          <w:u w:val="single"/>
        </w:rPr>
        <w:t xml:space="preserve">  </w:t>
      </w:r>
      <w:r>
        <w:rPr>
          <w:rFonts w:hint="eastAsia" w:ascii="仿宋_GB2312" w:hAnsi="Times New Roman" w:eastAsia="仿宋_GB2312" w:cs="仿宋"/>
          <w:sz w:val="32"/>
          <w:szCs w:val="32"/>
          <w:u w:val="single"/>
        </w:rPr>
        <w:t>李X</w:t>
      </w:r>
      <w:r>
        <w:rPr>
          <w:rFonts w:ascii="仿宋_GB2312" w:hAnsi="Times New Roman" w:eastAsia="仿宋_GB2312" w:cs="仿宋"/>
          <w:sz w:val="32"/>
          <w:szCs w:val="32"/>
          <w:u w:val="single"/>
        </w:rPr>
        <w:t>X</w:t>
      </w:r>
      <w:r>
        <w:rPr>
          <w:rFonts w:hint="eastAsia" w:ascii="仿宋_GB2312" w:hAnsi="Times New Roman" w:eastAsia="仿宋_GB2312" w:cs="仿宋"/>
          <w:sz w:val="32"/>
          <w:szCs w:val="32"/>
          <w:u w:val="single"/>
        </w:rPr>
        <w:t>（副局长）、刘X</w:t>
      </w:r>
      <w:r>
        <w:rPr>
          <w:rFonts w:ascii="仿宋_GB2312" w:hAnsi="Times New Roman" w:eastAsia="仿宋_GB2312" w:cs="仿宋"/>
          <w:sz w:val="32"/>
          <w:szCs w:val="32"/>
          <w:u w:val="single"/>
        </w:rPr>
        <w:t>X</w:t>
      </w:r>
      <w:r>
        <w:rPr>
          <w:rFonts w:hint="eastAsia" w:ascii="仿宋_GB2312" w:hAnsi="Times New Roman" w:eastAsia="仿宋_GB2312" w:cs="仿宋"/>
          <w:sz w:val="32"/>
          <w:szCs w:val="32"/>
          <w:u w:val="single"/>
        </w:rPr>
        <w:t>（副局长）、王X</w:t>
      </w:r>
      <w:r>
        <w:rPr>
          <w:rFonts w:ascii="仿宋_GB2312" w:hAnsi="Times New Roman" w:eastAsia="仿宋_GB2312" w:cs="仿宋"/>
          <w:sz w:val="32"/>
          <w:szCs w:val="32"/>
          <w:u w:val="single"/>
        </w:rPr>
        <w:t>X</w:t>
      </w:r>
      <w:r>
        <w:rPr>
          <w:rFonts w:hint="eastAsia" w:ascii="仿宋_GB2312" w:hAnsi="Times New Roman" w:eastAsia="仿宋_GB2312" w:cs="仿宋"/>
          <w:sz w:val="32"/>
          <w:szCs w:val="32"/>
          <w:u w:val="single"/>
        </w:rPr>
        <w:t>（副局长）、张X</w:t>
      </w:r>
      <w:r>
        <w:rPr>
          <w:rFonts w:ascii="仿宋_GB2312" w:hAnsi="Times New Roman" w:eastAsia="仿宋_GB2312" w:cs="仿宋"/>
          <w:sz w:val="32"/>
          <w:szCs w:val="32"/>
          <w:u w:val="single"/>
        </w:rPr>
        <w:t>X</w:t>
      </w:r>
      <w:r>
        <w:rPr>
          <w:rFonts w:hint="eastAsia" w:ascii="仿宋_GB2312" w:hAnsi="Times New Roman" w:eastAsia="仿宋_GB2312" w:cs="仿宋"/>
          <w:sz w:val="32"/>
          <w:szCs w:val="32"/>
          <w:u w:val="single"/>
        </w:rPr>
        <w:t xml:space="preserve">（副局长）     </w:t>
      </w:r>
      <w:r>
        <w:rPr>
          <w:rFonts w:hint="eastAsia" w:ascii="仿宋_GB2312" w:hAnsi="仿宋" w:eastAsia="仿宋_GB2312"/>
          <w:color w:val="000000"/>
          <w:sz w:val="20"/>
          <w:szCs w:val="18"/>
          <w:u w:val="single"/>
        </w:rPr>
        <w:t xml:space="preserve">                                                 </w:t>
      </w:r>
      <w:r>
        <w:rPr>
          <w:rFonts w:ascii="仿宋_GB2312" w:hAnsi="仿宋" w:eastAsia="仿宋_GB2312"/>
          <w:color w:val="000000"/>
          <w:sz w:val="20"/>
          <w:szCs w:val="18"/>
          <w:u w:val="single"/>
        </w:rPr>
        <w:t xml:space="preserve">                      </w:t>
      </w:r>
    </w:p>
    <w:p>
      <w:pPr>
        <w:spacing w:line="600" w:lineRule="exact"/>
        <w:rPr>
          <w:rFonts w:ascii="仿宋_GB2312" w:hAnsi="仿宋" w:eastAsia="仿宋_GB2312"/>
          <w:color w:val="000000"/>
          <w:sz w:val="20"/>
          <w:szCs w:val="18"/>
          <w:u w:val="single"/>
        </w:rPr>
      </w:pPr>
      <w:r>
        <w:rPr>
          <w:rFonts w:hint="eastAsia" w:ascii="仿宋_GB2312" w:hAnsi="仿宋" w:eastAsia="仿宋_GB2312"/>
          <w:color w:val="000000"/>
          <w:sz w:val="32"/>
          <w:szCs w:val="32"/>
        </w:rPr>
        <w:t>列席人员：</w:t>
      </w:r>
      <w:r>
        <w:rPr>
          <w:rFonts w:hint="eastAsia" w:ascii="仿宋_GB2312" w:hAnsi="仿宋" w:eastAsia="仿宋_GB2312"/>
          <w:color w:val="000000"/>
          <w:sz w:val="20"/>
          <w:szCs w:val="18"/>
          <w:u w:val="single"/>
        </w:rPr>
        <w:t xml:space="preserve">  </w:t>
      </w:r>
      <w:r>
        <w:rPr>
          <w:rFonts w:hint="eastAsia" w:ascii="仿宋_GB2312" w:hAnsi="Times New Roman" w:eastAsia="仿宋_GB2312" w:cs="仿宋"/>
          <w:sz w:val="32"/>
          <w:szCs w:val="32"/>
          <w:u w:val="single"/>
        </w:rPr>
        <w:t>韩X</w:t>
      </w:r>
      <w:r>
        <w:rPr>
          <w:rFonts w:ascii="仿宋_GB2312" w:hAnsi="Times New Roman" w:eastAsia="仿宋_GB2312" w:cs="仿宋"/>
          <w:sz w:val="32"/>
          <w:szCs w:val="32"/>
          <w:u w:val="single"/>
        </w:rPr>
        <w:t>X</w:t>
      </w:r>
      <w:r>
        <w:rPr>
          <w:rFonts w:hint="eastAsia" w:ascii="仿宋_GB2312" w:hAnsi="Times New Roman" w:eastAsia="仿宋_GB2312" w:cs="仿宋"/>
          <w:sz w:val="32"/>
          <w:szCs w:val="32"/>
          <w:u w:val="single"/>
        </w:rPr>
        <w:t>（法规处处长）、李X</w:t>
      </w:r>
      <w:r>
        <w:rPr>
          <w:rFonts w:ascii="仿宋_GB2312" w:hAnsi="Times New Roman" w:eastAsia="仿宋_GB2312" w:cs="仿宋"/>
          <w:sz w:val="32"/>
          <w:szCs w:val="32"/>
          <w:u w:val="single"/>
        </w:rPr>
        <w:t>X</w:t>
      </w:r>
      <w:r>
        <w:rPr>
          <w:rFonts w:hint="eastAsia" w:ascii="仿宋_GB2312" w:hAnsi="Times New Roman" w:eastAsia="仿宋_GB2312" w:cs="仿宋"/>
          <w:sz w:val="32"/>
          <w:szCs w:val="32"/>
          <w:u w:val="single"/>
        </w:rPr>
        <w:t>（食品生产处处长）、陈X</w:t>
      </w:r>
      <w:r>
        <w:rPr>
          <w:rFonts w:ascii="仿宋_GB2312" w:hAnsi="Times New Roman" w:eastAsia="仿宋_GB2312" w:cs="仿宋"/>
          <w:sz w:val="32"/>
          <w:szCs w:val="32"/>
          <w:u w:val="single"/>
        </w:rPr>
        <w:t>X</w:t>
      </w:r>
      <w:r>
        <w:rPr>
          <w:rFonts w:hint="eastAsia" w:ascii="仿宋_GB2312" w:hAnsi="Times New Roman" w:eastAsia="仿宋_GB2312" w:cs="仿宋"/>
          <w:sz w:val="32"/>
          <w:szCs w:val="32"/>
          <w:u w:val="single"/>
        </w:rPr>
        <w:t>（综合执法局食品支队队长）、王X</w:t>
      </w:r>
      <w:r>
        <w:rPr>
          <w:rFonts w:ascii="仿宋_GB2312" w:hAnsi="Times New Roman" w:eastAsia="仿宋_GB2312" w:cs="仿宋"/>
          <w:sz w:val="32"/>
          <w:szCs w:val="32"/>
          <w:u w:val="single"/>
        </w:rPr>
        <w:t>X</w:t>
      </w:r>
      <w:r>
        <w:rPr>
          <w:rFonts w:hint="eastAsia" w:ascii="仿宋_GB2312" w:hAnsi="Times New Roman" w:eastAsia="仿宋_GB2312" w:cs="仿宋"/>
          <w:sz w:val="32"/>
          <w:szCs w:val="32"/>
          <w:u w:val="single"/>
        </w:rPr>
        <w:t>（综合执法局食品支队科员）、李X</w:t>
      </w:r>
      <w:r>
        <w:rPr>
          <w:rFonts w:ascii="仿宋_GB2312" w:hAnsi="Times New Roman" w:eastAsia="仿宋_GB2312" w:cs="仿宋"/>
          <w:sz w:val="32"/>
          <w:szCs w:val="32"/>
          <w:u w:val="single"/>
        </w:rPr>
        <w:t>X</w:t>
      </w:r>
      <w:r>
        <w:rPr>
          <w:rFonts w:hint="eastAsia" w:ascii="仿宋_GB2312" w:hAnsi="Times New Roman" w:eastAsia="仿宋_GB2312" w:cs="仿宋"/>
          <w:sz w:val="32"/>
          <w:szCs w:val="32"/>
          <w:u w:val="single"/>
        </w:rPr>
        <w:t xml:space="preserve"> （综合执法局食品支队科员） </w:t>
      </w:r>
      <w:r>
        <w:rPr>
          <w:rFonts w:hint="eastAsia" w:ascii="仿宋_GB2312" w:hAnsi="仿宋" w:eastAsia="仿宋_GB2312"/>
          <w:color w:val="000000"/>
          <w:sz w:val="20"/>
          <w:szCs w:val="18"/>
          <w:u w:val="single"/>
        </w:rPr>
        <w:t xml:space="preserve">                                                      </w:t>
      </w:r>
      <w:r>
        <w:rPr>
          <w:rFonts w:ascii="仿宋_GB2312" w:hAnsi="仿宋" w:eastAsia="仿宋_GB2312"/>
          <w:color w:val="000000"/>
          <w:sz w:val="20"/>
          <w:szCs w:val="18"/>
          <w:u w:val="single"/>
        </w:rPr>
        <w:t xml:space="preserve">                </w:t>
      </w:r>
    </w:p>
    <w:p>
      <w:pPr>
        <w:spacing w:line="600" w:lineRule="exact"/>
        <w:rPr>
          <w:rFonts w:ascii="仿宋_GB2312" w:hAnsi="仿宋" w:eastAsia="仿宋_GB2312"/>
          <w:color w:val="000000"/>
          <w:sz w:val="20"/>
          <w:szCs w:val="18"/>
        </w:rPr>
      </w:pPr>
      <w:r>
        <w:rPr>
          <w:rFonts w:hint="eastAsia" w:ascii="仿宋_GB2312" w:hAnsi="仿宋" w:eastAsia="仿宋_GB2312"/>
          <w:color w:val="000000"/>
          <w:sz w:val="32"/>
          <w:szCs w:val="32"/>
        </w:rPr>
        <w:t>记 录 人：</w:t>
      </w:r>
      <w:r>
        <w:rPr>
          <w:rFonts w:hint="eastAsia" w:ascii="仿宋_GB2312" w:hAnsi="仿宋" w:eastAsia="仿宋_GB2312"/>
          <w:color w:val="000000"/>
          <w:sz w:val="20"/>
          <w:szCs w:val="18"/>
          <w:u w:val="single"/>
        </w:rPr>
        <w:t xml:space="preserve">   </w:t>
      </w:r>
      <w:r>
        <w:rPr>
          <w:rFonts w:hint="eastAsia" w:ascii="仿宋_GB2312" w:hAnsi="Times New Roman" w:eastAsia="仿宋_GB2312" w:cs="仿宋"/>
          <w:sz w:val="32"/>
          <w:szCs w:val="32"/>
          <w:u w:val="single"/>
        </w:rPr>
        <w:t>李X</w:t>
      </w:r>
      <w:r>
        <w:rPr>
          <w:rFonts w:ascii="仿宋_GB2312" w:hAnsi="Times New Roman" w:eastAsia="仿宋_GB2312" w:cs="仿宋"/>
          <w:sz w:val="32"/>
          <w:szCs w:val="32"/>
          <w:u w:val="single"/>
        </w:rPr>
        <w:t>X</w:t>
      </w:r>
      <w:r>
        <w:rPr>
          <w:rFonts w:hint="eastAsia" w:ascii="仿宋_GB2312" w:hAnsi="Times New Roman" w:eastAsia="仿宋_GB2312" w:cs="仿宋"/>
          <w:sz w:val="32"/>
          <w:szCs w:val="32"/>
          <w:u w:val="single"/>
        </w:rPr>
        <w:t xml:space="preserve"> （综合执法局食品支队科员）</w:t>
      </w:r>
      <w:r>
        <w:rPr>
          <w:rFonts w:ascii="仿宋_GB2312" w:hAnsi="仿宋" w:eastAsia="仿宋_GB2312"/>
          <w:color w:val="000000"/>
          <w:sz w:val="20"/>
          <w:szCs w:val="18"/>
          <w:u w:val="single"/>
        </w:rPr>
        <w:t xml:space="preserve"> </w:t>
      </w:r>
      <w:r>
        <w:rPr>
          <w:rFonts w:hint="eastAsia" w:ascii="仿宋_GB2312" w:hAnsi="仿宋" w:eastAsia="仿宋_GB2312"/>
          <w:color w:val="000000"/>
          <w:sz w:val="20"/>
          <w:szCs w:val="18"/>
          <w:u w:val="single"/>
        </w:rPr>
        <w:t xml:space="preserve">                                                     </w:t>
      </w:r>
      <w:r>
        <w:rPr>
          <w:rFonts w:ascii="仿宋_GB2312" w:hAnsi="仿宋" w:eastAsia="仿宋_GB2312"/>
          <w:color w:val="000000"/>
          <w:sz w:val="20"/>
          <w:szCs w:val="18"/>
          <w:u w:val="single"/>
        </w:rPr>
        <w:t xml:space="preserve">            </w:t>
      </w:r>
      <w:r>
        <w:rPr>
          <w:rFonts w:ascii="仿宋_GB2312" w:hAnsi="仿宋" w:eastAsia="仿宋_GB2312"/>
          <w:color w:val="000000"/>
          <w:sz w:val="32"/>
          <w:szCs w:val="32"/>
          <w:u w:val="single"/>
        </w:rPr>
        <w:t xml:space="preserve">  </w:t>
      </w:r>
    </w:p>
    <w:p>
      <w:pPr>
        <w:spacing w:line="600" w:lineRule="exact"/>
        <w:rPr>
          <w:rFonts w:ascii="仿宋_GB2312" w:hAnsi="仿宋" w:eastAsia="仿宋_GB2312"/>
          <w:color w:val="000000"/>
          <w:sz w:val="32"/>
          <w:szCs w:val="32"/>
        </w:rPr>
      </w:pPr>
      <w:r>
        <w:rPr>
          <w:rFonts w:hint="eastAsia" w:ascii="黑体" w:hAnsi="黑体" w:eastAsia="黑体"/>
          <w:color w:val="000000"/>
          <w:sz w:val="32"/>
          <w:szCs w:val="32"/>
        </w:rPr>
        <w:t>讨论记录</w:t>
      </w:r>
      <w:r>
        <w:rPr>
          <w:rFonts w:hint="eastAsia" w:ascii="仿宋_GB2312" w:hAnsi="仿宋" w:eastAsia="仿宋_GB2312"/>
          <w:color w:val="000000"/>
          <w:sz w:val="32"/>
          <w:szCs w:val="32"/>
        </w:rPr>
        <w:t>：</w:t>
      </w:r>
    </w:p>
    <w:p>
      <w:pPr>
        <w:spacing w:line="600" w:lineRule="exact"/>
        <w:ind w:firstLine="640" w:firstLineChars="200"/>
        <w:rPr>
          <w:rFonts w:ascii="仿宋_GB2312" w:hAnsi="仿宋_GB2312" w:eastAsia="仿宋_GB2312" w:cs="仿宋_GB2312"/>
          <w:color w:val="000000"/>
          <w:kern w:val="0"/>
          <w:sz w:val="32"/>
          <w:szCs w:val="32"/>
          <w:u w:val="single"/>
        </w:rPr>
      </w:pPr>
      <w:r>
        <w:rPr>
          <w:rFonts w:hint="eastAsia" w:ascii="仿宋_GB2312" w:hAnsi="仿宋_GB2312" w:eastAsia="仿宋_GB2312" w:cs="仿宋_GB2312"/>
          <w:color w:val="000000"/>
          <w:kern w:val="0"/>
          <w:sz w:val="32"/>
          <w:szCs w:val="32"/>
          <w:u w:val="single"/>
        </w:rPr>
        <w:t>林XX:现在召开部门负责人案件集体讨论会，研究A食品商贸股份有限公司涉嫌生产不符合食品安全标准的食品案。根据相对人的申请，依法举行了听证并形成了听证意见，听证意见建议改变罚款的数额，按照《市场监督管理行政处罚程序规定》的相关规定，我们组织这次集体讨论做出最终处罚决定。本次会议，机关负责人应参会5人，实际参会5</w:t>
      </w:r>
    </w:p>
    <w:p>
      <w:pPr>
        <w:spacing w:line="600" w:lineRule="exact"/>
        <w:ind w:firstLine="3313" w:firstLineChars="1100"/>
        <w:rPr>
          <w:rFonts w:ascii="仿宋_GB2312" w:hAnsi="仿宋_GB2312" w:eastAsia="仿宋_GB2312" w:cs="仿宋_GB2312"/>
          <w:b/>
          <w:bCs/>
          <w:color w:val="000000"/>
          <w:sz w:val="30"/>
          <w:szCs w:val="30"/>
        </w:rPr>
      </w:pPr>
      <w:r>
        <w:rPr>
          <w:rFonts w:hint="eastAsia" w:ascii="仿宋_GB2312" w:hAnsi="仿宋_GB2312" w:eastAsia="仿宋_GB2312" w:cs="仿宋_GB2312"/>
          <w:b/>
          <w:bCs/>
          <w:color w:val="000000"/>
          <w:sz w:val="30"/>
          <w:szCs w:val="30"/>
        </w:rPr>
        <w:t>第 1 页共 5 页</w:t>
      </w:r>
    </w:p>
    <w:p>
      <w:pPr>
        <w:spacing w:line="600" w:lineRule="exact"/>
        <w:rPr>
          <w:rFonts w:ascii="仿宋_GB2312" w:hAnsi="仿宋_GB2312" w:eastAsia="仿宋_GB2312" w:cs="仿宋_GB2312"/>
          <w:color w:val="000000"/>
          <w:kern w:val="0"/>
          <w:sz w:val="32"/>
          <w:szCs w:val="32"/>
          <w:u w:val="single"/>
        </w:rPr>
      </w:pPr>
      <w:r>
        <w:rPr>
          <w:rFonts w:hint="eastAsia" w:ascii="仿宋_GB2312" w:hAnsi="仿宋_GB2312" w:eastAsia="仿宋_GB2312" w:cs="仿宋_GB2312"/>
          <w:color w:val="000000"/>
          <w:kern w:val="0"/>
          <w:sz w:val="32"/>
          <w:szCs w:val="32"/>
          <w:u w:val="single"/>
        </w:rPr>
        <w:t>人，符合我局有关规定要求。下面请办案人员介绍该案案情。</w:t>
      </w:r>
    </w:p>
    <w:p>
      <w:pPr>
        <w:spacing w:line="600" w:lineRule="exact"/>
        <w:rPr>
          <w:rFonts w:ascii="仿宋_GB2312" w:hAnsi="仿宋_GB2312" w:eastAsia="仿宋_GB2312" w:cs="仿宋_GB2312"/>
          <w:color w:val="000000"/>
          <w:kern w:val="0"/>
          <w:sz w:val="32"/>
          <w:szCs w:val="32"/>
          <w:u w:val="single"/>
        </w:rPr>
      </w:pPr>
      <w:r>
        <w:rPr>
          <w:rFonts w:hint="eastAsia" w:ascii="仿宋_GB2312" w:hAnsi="仿宋_GB2312" w:eastAsia="仿宋_GB2312" w:cs="仿宋_GB2312"/>
          <w:color w:val="000000"/>
          <w:kern w:val="0"/>
          <w:sz w:val="32"/>
          <w:szCs w:val="32"/>
          <w:u w:val="single"/>
        </w:rPr>
        <w:t xml:space="preserve">办案人员王XX:下面我介绍一下A食品商贸股份有限公司涉嫌生产不符合食品安全标准的食品案的基本情况。20XX年XX月XX日，我局接到省局转来的***食品检验研究院出具的检验报告(编号:XXX)，显示当事人20XX年XX月XX日生产的话梅皇(商标:XX牌，规格型号:200g/袋，批号20XX0910)，经检验二氧化硫含量超标。20XX年XX月XX日经批准立案调查。当日，对当事人生产经营场所进行了现场检查，对现场检查中发现的2袋话梅皇(批号20XX0910)、500袋话梅皇(批号20XX0926)和550个食品包装袋采取了扣押措施。现场抽检了当事人库存的批号为20XX0926的成品话梅皇。20XX年XX月XX日向当事人送达了检验报告(编号:XXX)，在法定期限内当事人未提出复检申请。20XX年XX月XX日，对当事人进行了询问。20XX年XX月XX日，向当事人送达了《检验结果告知书》和《解除行政强制措施决定书》。XX月XX日，向当事人送达了《延长行政强制措施决定书》。          </w:t>
      </w:r>
    </w:p>
    <w:p>
      <w:pPr>
        <w:spacing w:line="600" w:lineRule="exact"/>
        <w:ind w:firstLine="640" w:firstLineChars="200"/>
        <w:rPr>
          <w:rFonts w:ascii="仿宋_GB2312" w:hAnsi="仿宋_GB2312" w:eastAsia="仿宋_GB2312" w:cs="仿宋_GB2312"/>
          <w:color w:val="000000"/>
          <w:kern w:val="0"/>
          <w:sz w:val="32"/>
          <w:szCs w:val="32"/>
          <w:u w:val="single"/>
        </w:rPr>
      </w:pPr>
      <w:r>
        <w:rPr>
          <w:rFonts w:hint="eastAsia" w:ascii="仿宋_GB2312" w:hAnsi="仿宋_GB2312" w:eastAsia="仿宋_GB2312" w:cs="仿宋_GB2312"/>
          <w:color w:val="000000"/>
          <w:kern w:val="0"/>
          <w:sz w:val="32"/>
          <w:szCs w:val="32"/>
          <w:u w:val="single"/>
        </w:rPr>
        <w:t xml:space="preserve">经查，当事人20XX年XX月XX日生产的话梅皇，经抽检二氧化硫含量超标，本批次违法食品共生产150袋(200g/袋)，自检用了8袋，留样2袋，剩余的140袋于20XX年XX月XX日以43元/袋的价格销售到XX市B商业大楼有限公司,涉案违法食品货值金额645元，违法所得70元(成本价:3.8元/袋)。另当事人生产的批号为20XX0926的成品话梅皇经     </w:t>
      </w:r>
    </w:p>
    <w:p>
      <w:pPr>
        <w:spacing w:line="600" w:lineRule="exact"/>
        <w:ind w:firstLine="3313" w:firstLineChars="1100"/>
        <w:rPr>
          <w:rFonts w:ascii="仿宋_GB2312" w:hAnsi="仿宋_GB2312" w:eastAsia="仿宋_GB2312" w:cs="仿宋_GB2312"/>
          <w:b/>
          <w:bCs/>
          <w:color w:val="000000"/>
          <w:sz w:val="30"/>
          <w:szCs w:val="30"/>
        </w:rPr>
      </w:pPr>
      <w:r>
        <w:rPr>
          <w:rFonts w:hint="eastAsia" w:ascii="仿宋_GB2312" w:hAnsi="仿宋_GB2312" w:eastAsia="仿宋_GB2312" w:cs="仿宋_GB2312"/>
          <w:b/>
          <w:bCs/>
          <w:color w:val="000000"/>
          <w:sz w:val="30"/>
          <w:szCs w:val="30"/>
        </w:rPr>
        <w:t>第 2 页共 5 页</w:t>
      </w:r>
    </w:p>
    <w:p>
      <w:pPr>
        <w:spacing w:line="620" w:lineRule="exact"/>
        <w:rPr>
          <w:rFonts w:ascii="仿宋_GB2312" w:hAnsi="仿宋_GB2312" w:eastAsia="仿宋_GB2312" w:cs="仿宋_GB2312"/>
          <w:color w:val="000000"/>
          <w:kern w:val="0"/>
          <w:sz w:val="32"/>
          <w:szCs w:val="32"/>
          <w:u w:val="single"/>
        </w:rPr>
      </w:pPr>
      <w:r>
        <w:rPr>
          <w:rFonts w:hint="eastAsia" w:ascii="仿宋_GB2312" w:hAnsi="仿宋_GB2312" w:eastAsia="仿宋_GB2312" w:cs="仿宋_GB2312"/>
          <w:color w:val="000000"/>
          <w:kern w:val="0"/>
          <w:sz w:val="32"/>
          <w:szCs w:val="32"/>
          <w:u w:val="single"/>
        </w:rPr>
        <w:t>抽检为合格产品。(B商业大楼有限公司销售不合格话梅皇的违法线索已依法移送XX市市场监督管理局)。</w:t>
      </w:r>
    </w:p>
    <w:p>
      <w:pPr>
        <w:spacing w:line="620" w:lineRule="exact"/>
        <w:ind w:firstLine="640" w:firstLineChars="200"/>
        <w:rPr>
          <w:rFonts w:ascii="仿宋_GB2312" w:hAnsi="仿宋_GB2312" w:eastAsia="仿宋_GB2312" w:cs="仿宋_GB2312"/>
          <w:color w:val="000000"/>
          <w:kern w:val="0"/>
          <w:sz w:val="32"/>
          <w:szCs w:val="32"/>
          <w:u w:val="single"/>
        </w:rPr>
      </w:pPr>
      <w:r>
        <w:rPr>
          <w:rFonts w:hint="eastAsia" w:ascii="仿宋_GB2312" w:hAnsi="仿宋_GB2312" w:eastAsia="仿宋_GB2312" w:cs="仿宋_GB2312"/>
          <w:color w:val="000000"/>
          <w:kern w:val="0"/>
          <w:sz w:val="32"/>
          <w:szCs w:val="32"/>
          <w:u w:val="single"/>
        </w:rPr>
        <w:t xml:space="preserve">上述事实，主要有以下证据证明:检验报告(编号:XXX)2份、现场笔录、询问笔录、进货查验记录、生产记录、产品销售台账、出厂自检报告、送货单，当事人营业执照复印件、食品生产许可证复印件、法定代表人身份证复印件、授权委托书、委托代理人身份证复印件、送达回证等。          </w:t>
      </w:r>
    </w:p>
    <w:p>
      <w:pPr>
        <w:spacing w:line="620" w:lineRule="exact"/>
        <w:ind w:firstLine="640" w:firstLineChars="200"/>
        <w:rPr>
          <w:rFonts w:ascii="仿宋_GB2312" w:hAnsi="仿宋_GB2312" w:eastAsia="仿宋_GB2312" w:cs="仿宋_GB2312"/>
          <w:color w:val="000000"/>
          <w:kern w:val="0"/>
          <w:sz w:val="32"/>
          <w:szCs w:val="32"/>
          <w:u w:val="single"/>
        </w:rPr>
      </w:pPr>
      <w:r>
        <w:rPr>
          <w:rFonts w:hint="eastAsia" w:ascii="仿宋_GB2312" w:hAnsi="仿宋_GB2312" w:eastAsia="仿宋_GB2312" w:cs="仿宋_GB2312"/>
          <w:color w:val="000000"/>
          <w:kern w:val="0"/>
          <w:sz w:val="32"/>
          <w:szCs w:val="32"/>
          <w:u w:val="single"/>
        </w:rPr>
        <w:t>当事人生产不符合食品安全标准的食品的行为，违反了《食品安全法》第三十四条第(十三)项规定;依据《食品安全法》第一百二十四条第一款“违反本法规定，有下列情形之一，尚不构成犯罪的，由县级以上人民政府食品安全监督管理部门没收违法所得和违法生产经营的食品、食品添加剂，并可以没收用于违法生产经营的工具、设备、原料等物品;违法生产经营的食品、食品添加剂货值金额不足一万元的,并处五万元以上十万元以下罚款;货值金额一万元以上的，并处货值金额十倍以上二十倍以下罚款;情节严重的，吊销许可证:”和第二款“除前款和本法第一百二十三条、第一百二十五条规定的情形外，生产经营不符合法律、法规或者食品安全标准的食品、食品添加剂的,依照前款规定给予处罚。”的规定,应当没收违法所得和违法生产经营的食品以及包装袋，并处五万元以上十万元以下罚款。</w:t>
      </w:r>
      <w:r>
        <w:rPr>
          <w:rFonts w:hint="eastAsia" w:ascii="仿宋_GB2312" w:hAnsi="仿宋_GB2312" w:eastAsia="仿宋_GB2312" w:cs="仿宋_GB2312"/>
          <w:bCs/>
          <w:sz w:val="32"/>
          <w:szCs w:val="32"/>
          <w:u w:val="single"/>
        </w:rPr>
        <w:t>鉴于当事人能</w:t>
      </w:r>
    </w:p>
    <w:p>
      <w:pPr>
        <w:spacing w:line="600" w:lineRule="exact"/>
        <w:ind w:firstLine="3313" w:firstLineChars="1100"/>
        <w:rPr>
          <w:rFonts w:hint="eastAsia" w:ascii="仿宋_GB2312" w:hAnsi="仿宋_GB2312" w:eastAsia="仿宋_GB2312" w:cs="仿宋_GB2312"/>
          <w:b/>
          <w:bCs/>
          <w:color w:val="000000"/>
          <w:sz w:val="30"/>
          <w:szCs w:val="30"/>
        </w:rPr>
      </w:pPr>
      <w:r>
        <w:rPr>
          <w:rFonts w:hint="eastAsia" w:ascii="仿宋_GB2312" w:hAnsi="仿宋_GB2312" w:eastAsia="仿宋_GB2312" w:cs="仿宋_GB2312"/>
          <w:b/>
          <w:bCs/>
          <w:color w:val="000000"/>
          <w:sz w:val="30"/>
          <w:szCs w:val="30"/>
        </w:rPr>
        <w:t>第 3 页共 5 页</w:t>
      </w:r>
    </w:p>
    <w:p>
      <w:pPr>
        <w:spacing w:line="600" w:lineRule="exact"/>
        <w:rPr>
          <w:rFonts w:ascii="仿宋_GB2312" w:hAnsi="仿宋_GB2312" w:eastAsia="仿宋_GB2312" w:cs="仿宋_GB2312"/>
          <w:color w:val="000000"/>
          <w:kern w:val="0"/>
          <w:sz w:val="32"/>
          <w:szCs w:val="32"/>
          <w:u w:val="single"/>
        </w:rPr>
      </w:pPr>
      <w:r>
        <w:rPr>
          <w:rFonts w:hint="eastAsia" w:ascii="仿宋_GB2312" w:hAnsi="仿宋_GB2312" w:eastAsia="仿宋_GB2312" w:cs="仿宋_GB2312"/>
          <w:bCs/>
          <w:sz w:val="32"/>
          <w:szCs w:val="32"/>
          <w:u w:val="single"/>
        </w:rPr>
        <w:t>积极配合执法人员办案，如实陈述违法事实，提供有关证据材料；且违法行为轻微，未造成人身、财产受损，社会危害性较小。参照《河北省市场监督管理系统行政裁量权基准》关于《中华人民共和国食品安全法》第一百二十四条第一款较轻裁量幅度的适用条件标准“3.未造成人身、财产受损的；4.社会影响较小的；”之规定，建议对当事人生产不符合食品安全标准的食品的违法行为从轻行政处罚。参照《河北省市场监督管理系统行政裁量权基准》关于《中华人民共和国食品安全法》第一百二十四条第一款较轻裁量幅度的裁量基准</w:t>
      </w:r>
      <w:r>
        <w:rPr>
          <w:rFonts w:hint="eastAsia" w:ascii="仿宋_GB2312" w:hAnsi="仿宋_GB2312" w:eastAsia="仿宋_GB2312" w:cs="仿宋_GB2312"/>
          <w:color w:val="000000"/>
          <w:kern w:val="0"/>
          <w:sz w:val="32"/>
          <w:szCs w:val="32"/>
          <w:u w:val="single"/>
        </w:rPr>
        <w:t xml:space="preserve">“没收违法所得和违法生产经营的食品、食品添加剂，并可以没收用于违法生产经营的工具、设备、原料等物品;违法生产经营的食品、食品添加剂货值金额不足1万元的，并处5万元以上 6.5万元以下罚款”的规定，拟对当事人作行政处罚如下:1、没收违法食品2袋，没收违法包装袋550个;2、没收违法所得70元;3、罚款50000元整。               </w:t>
      </w:r>
    </w:p>
    <w:p>
      <w:pPr>
        <w:spacing w:line="600" w:lineRule="exact"/>
        <w:rPr>
          <w:rFonts w:ascii="仿宋_GB2312" w:hAnsi="仿宋_GB2312" w:eastAsia="仿宋_GB2312" w:cs="仿宋_GB2312"/>
          <w:b/>
          <w:bCs/>
          <w:color w:val="000000"/>
          <w:sz w:val="30"/>
          <w:szCs w:val="30"/>
        </w:rPr>
      </w:pPr>
      <w:r>
        <w:rPr>
          <w:rFonts w:hint="eastAsia" w:ascii="仿宋_GB2312" w:hAnsi="仿宋_GB2312" w:eastAsia="仿宋_GB2312" w:cs="仿宋_GB2312"/>
          <w:color w:val="000000"/>
          <w:kern w:val="0"/>
          <w:sz w:val="32"/>
          <w:szCs w:val="32"/>
          <w:u w:val="single"/>
        </w:rPr>
        <w:t xml:space="preserve">林XX:请法制审核机构负责人说明审核意见。             </w:t>
      </w:r>
    </w:p>
    <w:p>
      <w:pPr>
        <w:spacing w:line="600" w:lineRule="exact"/>
        <w:rPr>
          <w:rFonts w:ascii="仿宋_GB2312" w:hAnsi="仿宋_GB2312" w:eastAsia="仿宋_GB2312" w:cs="仿宋_GB2312"/>
          <w:color w:val="000000"/>
          <w:kern w:val="0"/>
          <w:sz w:val="32"/>
          <w:szCs w:val="32"/>
          <w:u w:val="single"/>
        </w:rPr>
      </w:pPr>
      <w:r>
        <w:rPr>
          <w:rFonts w:hint="eastAsia" w:ascii="仿宋_GB2312" w:hAnsi="仿宋_GB2312" w:eastAsia="仿宋_GB2312" w:cs="仿宋_GB2312"/>
          <w:color w:val="000000"/>
          <w:kern w:val="0"/>
          <w:sz w:val="32"/>
          <w:szCs w:val="32"/>
          <w:u w:val="single"/>
        </w:rPr>
        <w:t xml:space="preserve">韩XX:经审核，认为该案事实清楚、证据充分、定性准确、适用依据正确、程序合法、处理适当，同意办案机构拟处罚建议。                                                  </w:t>
      </w:r>
    </w:p>
    <w:p>
      <w:pPr>
        <w:spacing w:line="600" w:lineRule="exact"/>
        <w:rPr>
          <w:rFonts w:ascii="仿宋_GB2312" w:hAnsi="仿宋_GB2312" w:eastAsia="仿宋_GB2312" w:cs="仿宋_GB2312"/>
          <w:color w:val="000000"/>
          <w:kern w:val="0"/>
          <w:sz w:val="32"/>
          <w:szCs w:val="32"/>
          <w:u w:val="single"/>
        </w:rPr>
      </w:pPr>
      <w:r>
        <w:rPr>
          <w:rFonts w:hint="eastAsia" w:ascii="仿宋_GB2312" w:hAnsi="仿宋_GB2312" w:eastAsia="仿宋_GB2312" w:cs="仿宋_GB2312"/>
          <w:color w:val="000000"/>
          <w:kern w:val="0"/>
          <w:sz w:val="32"/>
          <w:szCs w:val="32"/>
          <w:u w:val="single"/>
        </w:rPr>
        <w:t xml:space="preserve">林XX:请听证主持人说明该案的听证情况。                </w:t>
      </w:r>
    </w:p>
    <w:p>
      <w:pPr>
        <w:spacing w:line="600" w:lineRule="exact"/>
        <w:rPr>
          <w:rFonts w:ascii="仿宋_GB2312" w:hAnsi="仿宋_GB2312" w:eastAsia="仿宋_GB2312" w:cs="仿宋_GB2312"/>
          <w:color w:val="000000"/>
          <w:kern w:val="0"/>
          <w:sz w:val="32"/>
          <w:szCs w:val="32"/>
          <w:u w:val="single"/>
        </w:rPr>
      </w:pPr>
      <w:r>
        <w:rPr>
          <w:rFonts w:hint="eastAsia" w:ascii="仿宋_GB2312" w:hAnsi="仿宋_GB2312" w:eastAsia="仿宋_GB2312" w:cs="仿宋_GB2312"/>
          <w:color w:val="000000"/>
          <w:kern w:val="0"/>
          <w:sz w:val="32"/>
          <w:szCs w:val="32"/>
          <w:u w:val="single"/>
        </w:rPr>
        <w:t xml:space="preserve">吴XX:20XX年XX月XX日，当事人向市局提出听证申请，我局依法于20XX年XX月XX日组织了听证。                 </w:t>
      </w:r>
    </w:p>
    <w:p>
      <w:pPr>
        <w:spacing w:line="600" w:lineRule="exact"/>
        <w:jc w:val="center"/>
        <w:rPr>
          <w:rFonts w:ascii="仿宋_GB2312" w:hAnsi="仿宋_GB2312" w:eastAsia="仿宋_GB2312" w:cs="仿宋_GB2312"/>
          <w:color w:val="000000"/>
          <w:kern w:val="0"/>
          <w:sz w:val="32"/>
          <w:szCs w:val="32"/>
          <w:u w:val="single"/>
        </w:rPr>
      </w:pPr>
      <w:r>
        <w:rPr>
          <w:rFonts w:hint="eastAsia" w:ascii="仿宋_GB2312" w:hAnsi="仿宋_GB2312" w:eastAsia="仿宋_GB2312" w:cs="仿宋_GB2312"/>
          <w:b/>
          <w:bCs/>
          <w:color w:val="000000"/>
          <w:sz w:val="30"/>
          <w:szCs w:val="30"/>
        </w:rPr>
        <w:t>第 4 页共 5 页</w:t>
      </w:r>
    </w:p>
    <w:p>
      <w:pPr>
        <w:spacing w:line="600" w:lineRule="exact"/>
        <w:rPr>
          <w:rFonts w:ascii="仿宋_GB2312" w:hAnsi="仿宋_GB2312" w:eastAsia="仿宋_GB2312" w:cs="仿宋_GB2312"/>
          <w:color w:val="000000"/>
          <w:kern w:val="0"/>
          <w:sz w:val="32"/>
          <w:szCs w:val="32"/>
          <w:u w:val="single"/>
        </w:rPr>
      </w:pPr>
      <w:r>
        <w:rPr>
          <w:rFonts w:hint="eastAsia" w:ascii="仿宋_GB2312" w:hAnsi="仿宋_GB2312" w:eastAsia="仿宋_GB2312" w:cs="仿宋_GB2312"/>
          <w:color w:val="000000"/>
          <w:kern w:val="0"/>
          <w:sz w:val="32"/>
          <w:szCs w:val="32"/>
          <w:u w:val="single"/>
        </w:rPr>
        <w:t xml:space="preserve">当事人主要陈述、申辩意见:1.当事人不存在向涉案话梅皇超量添加食品添加剂的行为，主观上无过错;2.当事人积极配合调查，且主动召回了107袋违法食品，无社会危害性，应不予处罚。                                         </w:t>
      </w:r>
    </w:p>
    <w:p>
      <w:pPr>
        <w:spacing w:line="600" w:lineRule="exact"/>
        <w:ind w:firstLine="640" w:firstLineChars="200"/>
        <w:rPr>
          <w:rFonts w:ascii="仿宋_GB2312" w:hAnsi="仿宋_GB2312" w:eastAsia="仿宋_GB2312" w:cs="仿宋_GB2312"/>
          <w:color w:val="000000"/>
          <w:kern w:val="0"/>
          <w:sz w:val="32"/>
          <w:szCs w:val="32"/>
          <w:u w:val="single"/>
        </w:rPr>
      </w:pPr>
      <w:r>
        <w:rPr>
          <w:rFonts w:hint="eastAsia" w:ascii="仿宋_GB2312" w:hAnsi="仿宋_GB2312" w:eastAsia="仿宋_GB2312" w:cs="仿宋_GB2312"/>
          <w:color w:val="000000"/>
          <w:kern w:val="0"/>
          <w:sz w:val="32"/>
          <w:szCs w:val="32"/>
          <w:u w:val="single"/>
        </w:rPr>
        <w:t xml:space="preserve">经过听证认为，当事人的违法行为，应当按照《食品安全法》第一百二十四条第二款的规定，没收违法所得和违法生产经营的食品以及包装袋，并处五万元以上十万元以下罚款。鉴于当事人具有依法可以从轻行政处罚的情节，建议对当事人作行政处罚如下:1、没收违法食品2袋，没收违法包装袋550个;2、没收违法所得70元;3、罚款50000元整。            </w:t>
      </w:r>
    </w:p>
    <w:p>
      <w:pPr>
        <w:spacing w:line="600" w:lineRule="exact"/>
        <w:rPr>
          <w:rFonts w:ascii="仿宋_GB2312" w:hAnsi="仿宋_GB2312" w:eastAsia="仿宋_GB2312" w:cs="仿宋_GB2312"/>
          <w:color w:val="000000"/>
          <w:kern w:val="0"/>
          <w:sz w:val="32"/>
          <w:szCs w:val="32"/>
          <w:u w:val="single"/>
        </w:rPr>
      </w:pPr>
      <w:r>
        <w:rPr>
          <w:rFonts w:hint="eastAsia" w:ascii="仿宋_GB2312" w:hAnsi="仿宋_GB2312" w:eastAsia="仿宋_GB2312" w:cs="仿宋_GB2312"/>
          <w:color w:val="000000"/>
          <w:kern w:val="0"/>
          <w:sz w:val="32"/>
          <w:szCs w:val="32"/>
          <w:u w:val="single"/>
        </w:rPr>
        <w:t xml:space="preserve">林XX:综合考虑案情，同听证意见。                                                </w:t>
      </w:r>
    </w:p>
    <w:p>
      <w:pPr>
        <w:spacing w:line="600" w:lineRule="exact"/>
        <w:rPr>
          <w:rFonts w:ascii="仿宋_GB2312" w:hAnsi="仿宋_GB2312" w:eastAsia="仿宋_GB2312" w:cs="仿宋_GB2312"/>
          <w:color w:val="000000"/>
          <w:kern w:val="0"/>
          <w:sz w:val="32"/>
          <w:szCs w:val="32"/>
          <w:u w:val="single"/>
        </w:rPr>
      </w:pPr>
      <w:r>
        <w:rPr>
          <w:rFonts w:hint="eastAsia" w:ascii="仿宋_GB2312" w:hAnsi="仿宋_GB2312" w:eastAsia="仿宋_GB2312" w:cs="仿宋_GB2312"/>
          <w:color w:val="000000"/>
          <w:kern w:val="0"/>
          <w:sz w:val="32"/>
          <w:szCs w:val="32"/>
          <w:u w:val="single"/>
        </w:rPr>
        <w:t xml:space="preserve">刘XX:同意。                                        </w:t>
      </w:r>
    </w:p>
    <w:p>
      <w:pPr>
        <w:spacing w:line="600" w:lineRule="exact"/>
        <w:rPr>
          <w:rFonts w:ascii="仿宋_GB2312" w:hAnsi="仿宋_GB2312" w:eastAsia="仿宋_GB2312" w:cs="仿宋_GB2312"/>
          <w:color w:val="000000"/>
          <w:kern w:val="0"/>
          <w:sz w:val="32"/>
          <w:szCs w:val="32"/>
          <w:u w:val="single"/>
        </w:rPr>
      </w:pPr>
      <w:r>
        <w:rPr>
          <w:rFonts w:hint="eastAsia" w:ascii="仿宋_GB2312" w:hAnsi="仿宋_GB2312" w:eastAsia="仿宋_GB2312" w:cs="仿宋_GB2312"/>
          <w:color w:val="000000"/>
          <w:kern w:val="0"/>
          <w:sz w:val="32"/>
          <w:szCs w:val="32"/>
          <w:u w:val="single"/>
        </w:rPr>
        <w:t xml:space="preserve">王XX:同意。                                        </w:t>
      </w:r>
    </w:p>
    <w:p>
      <w:pPr>
        <w:spacing w:line="600" w:lineRule="exact"/>
        <w:rPr>
          <w:rFonts w:ascii="仿宋_GB2312" w:hAnsi="仿宋_GB2312" w:eastAsia="仿宋_GB2312" w:cs="仿宋_GB2312"/>
          <w:color w:val="000000"/>
          <w:kern w:val="0"/>
          <w:sz w:val="32"/>
          <w:szCs w:val="32"/>
          <w:u w:val="single"/>
        </w:rPr>
      </w:pPr>
      <w:r>
        <w:rPr>
          <w:rFonts w:hint="eastAsia" w:ascii="仿宋_GB2312" w:hAnsi="仿宋_GB2312" w:eastAsia="仿宋_GB2312" w:cs="仿宋_GB2312"/>
          <w:color w:val="000000"/>
          <w:kern w:val="0"/>
          <w:sz w:val="32"/>
          <w:szCs w:val="32"/>
          <w:u w:val="single"/>
        </w:rPr>
        <w:t xml:space="preserve">张XX:同意。                                        </w:t>
      </w:r>
    </w:p>
    <w:p>
      <w:pPr>
        <w:spacing w:line="600" w:lineRule="exact"/>
        <w:rPr>
          <w:rFonts w:ascii="仿宋_GB2312" w:hAnsi="仿宋" w:eastAsia="仿宋_GB2312"/>
          <w:color w:val="000000"/>
          <w:sz w:val="20"/>
          <w:szCs w:val="18"/>
          <w:u w:val="single"/>
        </w:rPr>
      </w:pPr>
      <w:r>
        <w:rPr>
          <w:rFonts w:hint="eastAsia" w:ascii="仿宋_GB2312" w:hAnsi="仿宋_GB2312" w:eastAsia="仿宋_GB2312" w:cs="仿宋_GB2312"/>
          <w:color w:val="000000"/>
          <w:kern w:val="0"/>
          <w:sz w:val="32"/>
          <w:szCs w:val="32"/>
          <w:u w:val="single"/>
        </w:rPr>
        <w:t>李XX:同意。</w:t>
      </w:r>
      <w:r>
        <w:rPr>
          <w:rFonts w:ascii="仿宋_GB2312" w:hAnsi="仿宋" w:eastAsia="仿宋_GB2312"/>
          <w:color w:val="000000"/>
          <w:sz w:val="20"/>
          <w:szCs w:val="18"/>
          <w:u w:val="single"/>
        </w:rPr>
        <w:t xml:space="preserve">                                                                                           </w:t>
      </w:r>
    </w:p>
    <w:p>
      <w:pPr>
        <w:spacing w:line="600" w:lineRule="exact"/>
        <w:rPr>
          <w:rFonts w:ascii="仿宋_GB2312" w:hAnsi="仿宋" w:eastAsia="仿宋_GB2312"/>
          <w:color w:val="000000"/>
          <w:sz w:val="20"/>
          <w:szCs w:val="18"/>
        </w:rPr>
      </w:pPr>
      <w:r>
        <w:rPr>
          <w:rFonts w:hint="eastAsia" w:ascii="黑体" w:hAnsi="黑体" w:eastAsia="黑体"/>
          <w:color w:val="000000"/>
          <w:sz w:val="32"/>
          <w:szCs w:val="32"/>
        </w:rPr>
        <w:t>处理意见</w:t>
      </w:r>
      <w:r>
        <w:rPr>
          <w:rFonts w:hint="eastAsia" w:ascii="仿宋_GB2312" w:hAnsi="仿宋" w:eastAsia="仿宋_GB2312"/>
          <w:color w:val="000000"/>
          <w:sz w:val="32"/>
          <w:szCs w:val="32"/>
        </w:rPr>
        <w:t>：</w:t>
      </w:r>
      <w:r>
        <w:rPr>
          <w:rFonts w:hint="eastAsia" w:ascii="仿宋_GB2312" w:hAnsi="仿宋" w:eastAsia="仿宋_GB2312"/>
          <w:color w:val="000000"/>
          <w:sz w:val="20"/>
          <w:szCs w:val="18"/>
          <w:u w:val="single"/>
        </w:rPr>
        <w:t xml:space="preserve"> </w:t>
      </w:r>
      <w:r>
        <w:rPr>
          <w:rFonts w:hint="eastAsia" w:ascii="仿宋_GB2312" w:hAnsi="仿宋_GB2312" w:eastAsia="仿宋_GB2312" w:cs="仿宋_GB2312"/>
          <w:color w:val="000000"/>
          <w:sz w:val="32"/>
          <w:szCs w:val="32"/>
          <w:u w:val="single"/>
        </w:rPr>
        <w:t xml:space="preserve"> </w:t>
      </w:r>
      <w:r>
        <w:rPr>
          <w:rFonts w:hint="eastAsia" w:ascii="仿宋_GB2312" w:hAnsi="仿宋_GB2312" w:eastAsia="仿宋_GB2312" w:cs="仿宋_GB2312"/>
          <w:color w:val="000000"/>
          <w:kern w:val="0"/>
          <w:sz w:val="32"/>
          <w:szCs w:val="32"/>
          <w:u w:val="single"/>
        </w:rPr>
        <w:t>综合大家的意见和办案人员陈述，本案事实清楚、证据确凿、程序合法、适用法律准确、处罚适当，最终处理决定如下:1、没收违法食品2袋，没收违法包装袋550个;2、没收违法所得70元;3、罚款50000元整。</w:t>
      </w:r>
      <w:r>
        <w:rPr>
          <w:rFonts w:hint="eastAsia" w:ascii="仿宋_GB2312" w:hAnsi="仿宋" w:eastAsia="仿宋_GB2312"/>
          <w:color w:val="000000"/>
          <w:sz w:val="20"/>
          <w:szCs w:val="18"/>
          <w:u w:val="single"/>
        </w:rPr>
        <w:t xml:space="preserve">                                                               </w:t>
      </w:r>
      <w:r>
        <w:rPr>
          <w:rFonts w:ascii="仿宋_GB2312" w:hAnsi="仿宋" w:eastAsia="仿宋_GB2312"/>
          <w:color w:val="000000"/>
          <w:sz w:val="20"/>
          <w:szCs w:val="18"/>
          <w:u w:val="single"/>
        </w:rPr>
        <w:t xml:space="preserve">   </w:t>
      </w:r>
    </w:p>
    <w:p>
      <w:pPr>
        <w:spacing w:line="600" w:lineRule="exact"/>
        <w:rPr>
          <w:rFonts w:ascii="仿宋_GB2312" w:hAnsi="仿宋" w:eastAsia="仿宋_GB2312"/>
          <w:color w:val="000000"/>
          <w:sz w:val="20"/>
          <w:szCs w:val="18"/>
        </w:rPr>
      </w:pPr>
      <w:r>
        <w:rPr>
          <w:rFonts w:hint="eastAsia" w:ascii="黑体" w:hAnsi="黑体" w:eastAsia="黑体"/>
          <w:color w:val="000000"/>
          <w:sz w:val="32"/>
          <w:szCs w:val="32"/>
        </w:rPr>
        <w:t>出席人员签名</w:t>
      </w:r>
      <w:r>
        <w:rPr>
          <w:rFonts w:hint="eastAsia" w:ascii="仿宋_GB2312" w:hAnsi="仿宋" w:eastAsia="仿宋_GB2312"/>
          <w:color w:val="000000"/>
          <w:sz w:val="32"/>
          <w:szCs w:val="32"/>
        </w:rPr>
        <w:t>：</w:t>
      </w:r>
      <w:r>
        <w:rPr>
          <w:rFonts w:hint="eastAsia" w:ascii="仿宋_GB2312" w:hAnsi="Times New Roman" w:eastAsia="仿宋_GB2312" w:cs="仿宋"/>
          <w:sz w:val="32"/>
          <w:szCs w:val="32"/>
          <w:u w:val="single"/>
        </w:rPr>
        <w:t>林XX、李X</w:t>
      </w:r>
      <w:r>
        <w:rPr>
          <w:rFonts w:ascii="仿宋_GB2312" w:hAnsi="Times New Roman" w:eastAsia="仿宋_GB2312" w:cs="仿宋"/>
          <w:sz w:val="32"/>
          <w:szCs w:val="32"/>
          <w:u w:val="single"/>
        </w:rPr>
        <w:t>X</w:t>
      </w:r>
      <w:r>
        <w:rPr>
          <w:rFonts w:hint="eastAsia" w:ascii="仿宋_GB2312" w:hAnsi="Times New Roman" w:eastAsia="仿宋_GB2312" w:cs="仿宋"/>
          <w:sz w:val="32"/>
          <w:szCs w:val="32"/>
          <w:u w:val="single"/>
        </w:rPr>
        <w:t>、刘X</w:t>
      </w:r>
      <w:r>
        <w:rPr>
          <w:rFonts w:ascii="仿宋_GB2312" w:hAnsi="Times New Roman" w:eastAsia="仿宋_GB2312" w:cs="仿宋"/>
          <w:sz w:val="32"/>
          <w:szCs w:val="32"/>
          <w:u w:val="single"/>
        </w:rPr>
        <w:t>X</w:t>
      </w:r>
      <w:r>
        <w:rPr>
          <w:rFonts w:hint="eastAsia" w:ascii="仿宋_GB2312" w:hAnsi="Times New Roman" w:eastAsia="仿宋_GB2312" w:cs="仿宋"/>
          <w:sz w:val="32"/>
          <w:szCs w:val="32"/>
          <w:u w:val="single"/>
        </w:rPr>
        <w:t>、王X</w:t>
      </w:r>
      <w:r>
        <w:rPr>
          <w:rFonts w:ascii="仿宋_GB2312" w:hAnsi="Times New Roman" w:eastAsia="仿宋_GB2312" w:cs="仿宋"/>
          <w:sz w:val="32"/>
          <w:szCs w:val="32"/>
          <w:u w:val="single"/>
        </w:rPr>
        <w:t>X</w:t>
      </w:r>
      <w:r>
        <w:rPr>
          <w:rFonts w:hint="eastAsia" w:ascii="仿宋_GB2312" w:hAnsi="Times New Roman" w:eastAsia="仿宋_GB2312" w:cs="仿宋"/>
          <w:sz w:val="32"/>
          <w:szCs w:val="32"/>
          <w:u w:val="single"/>
        </w:rPr>
        <w:t>、张X</w:t>
      </w:r>
      <w:r>
        <w:rPr>
          <w:rFonts w:ascii="仿宋_GB2312" w:hAnsi="Times New Roman" w:eastAsia="仿宋_GB2312" w:cs="仿宋"/>
          <w:sz w:val="32"/>
          <w:szCs w:val="32"/>
          <w:u w:val="single"/>
        </w:rPr>
        <w:t>X</w:t>
      </w:r>
      <w:r>
        <w:rPr>
          <w:rFonts w:hint="eastAsia" w:ascii="仿宋_GB2312" w:hAnsi="Times New Roman" w:eastAsia="仿宋_GB2312" w:cs="仿宋"/>
          <w:sz w:val="32"/>
          <w:szCs w:val="32"/>
          <w:u w:val="single"/>
        </w:rPr>
        <w:t xml:space="preserve">  </w:t>
      </w:r>
      <w:r>
        <w:rPr>
          <w:rFonts w:hint="eastAsia" w:ascii="仿宋_GB2312" w:hAnsi="仿宋" w:eastAsia="仿宋_GB2312"/>
          <w:color w:val="000000"/>
          <w:sz w:val="20"/>
          <w:szCs w:val="18"/>
          <w:u w:val="single"/>
        </w:rPr>
        <w:t xml:space="preserve">                         </w:t>
      </w:r>
      <w:r>
        <w:rPr>
          <w:rFonts w:ascii="仿宋_GB2312" w:hAnsi="仿宋" w:eastAsia="仿宋_GB2312"/>
          <w:color w:val="000000"/>
          <w:sz w:val="20"/>
          <w:szCs w:val="18"/>
          <w:u w:val="single"/>
        </w:rPr>
        <w:t xml:space="preserve">  </w:t>
      </w:r>
      <w:r>
        <w:rPr>
          <w:rFonts w:hint="eastAsia" w:ascii="仿宋_GB2312" w:hAnsi="仿宋" w:eastAsia="仿宋_GB2312"/>
          <w:color w:val="000000"/>
          <w:sz w:val="20"/>
          <w:szCs w:val="18"/>
          <w:u w:val="single"/>
        </w:rPr>
        <w:t xml:space="preserve">                                 </w:t>
      </w:r>
    </w:p>
    <w:p>
      <w:pPr>
        <w:spacing w:line="320" w:lineRule="exact"/>
        <w:rPr>
          <w:rFonts w:ascii="仿宋_GB2312" w:hAnsi="仿宋_GB2312" w:eastAsia="仿宋_GB2312" w:cs="仿宋_GB2312"/>
          <w:b/>
          <w:bCs/>
          <w:color w:val="000000"/>
          <w:sz w:val="30"/>
          <w:szCs w:val="30"/>
        </w:rPr>
      </w:pPr>
      <w:r>
        <w:rPr>
          <w:rFonts w:hint="eastAsia" w:ascii="仿宋_GB2312" w:hAnsi="仿宋_GB2312" w:eastAsia="仿宋_GB2312" w:cs="仿宋_GB2312"/>
          <w:b/>
          <w:bCs/>
          <w:color w:val="000000"/>
          <w:szCs w:val="21"/>
        </w:rPr>
        <w:t>（注：“讨论记录”应真实、准确、完整，如实记录会议参加人员的意见。“讨论处理意见”应简明表述案件处理意见，包括定性、处罚等方面内容。出席人员应当在讨论记录上签名。案件审理委员会记录不能代替行政机关负责人集体讨论记录。）</w:t>
      </w:r>
    </w:p>
    <w:p>
      <w:pPr>
        <w:spacing w:line="600" w:lineRule="exact"/>
        <w:ind w:firstLine="3313" w:firstLineChars="1100"/>
        <w:rPr>
          <w:rFonts w:ascii="方正小标宋简体" w:hAnsi="方正小标宋简体" w:eastAsia="方正小标宋简体" w:cs="方正小标宋简体"/>
          <w:bCs/>
          <w:sz w:val="44"/>
          <w:szCs w:val="44"/>
          <w:u w:val="single"/>
        </w:rPr>
      </w:pPr>
      <w:r>
        <w:rPr>
          <w:rFonts w:hint="eastAsia" w:ascii="仿宋_GB2312" w:hAnsi="仿宋_GB2312" w:eastAsia="仿宋_GB2312" w:cs="仿宋_GB2312"/>
          <w:b/>
          <w:bCs/>
          <w:color w:val="000000"/>
          <w:sz w:val="30"/>
          <w:szCs w:val="30"/>
        </w:rPr>
        <w:t>第 5 页共 5 页</w:t>
      </w:r>
    </w:p>
    <w:p>
      <w:pPr>
        <w:spacing w:line="640" w:lineRule="exact"/>
        <w:jc w:val="center"/>
        <w:outlineLvl w:val="0"/>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Cs/>
          <w:sz w:val="44"/>
          <w:szCs w:val="44"/>
          <w:u w:val="single"/>
        </w:rPr>
        <w:t>保定市</w:t>
      </w:r>
      <w:bookmarkStart w:id="146" w:name="_Toc76683359"/>
      <w:bookmarkStart w:id="147" w:name="_Toc6124"/>
      <w:r>
        <w:rPr>
          <w:rFonts w:hint="eastAsia" w:ascii="方正小标宋简体" w:hAnsi="方正小标宋简体" w:eastAsia="方正小标宋简体" w:cs="方正小标宋简体"/>
          <w:bCs/>
          <w:sz w:val="44"/>
          <w:szCs w:val="44"/>
        </w:rPr>
        <w:t>市场监督管理局</w:t>
      </w:r>
      <w:bookmarkEnd w:id="146"/>
      <w:bookmarkEnd w:id="147"/>
    </w:p>
    <w:p>
      <w:pPr>
        <w:adjustRightInd w:val="0"/>
        <w:spacing w:after="240" w:line="640" w:lineRule="exact"/>
        <w:jc w:val="center"/>
        <w:textAlignment w:val="baseline"/>
        <w:outlineLvl w:val="0"/>
        <w:rPr>
          <w:rFonts w:ascii="Times New Roman" w:hAnsi="Times New Roman" w:eastAsia="方正小标宋简体"/>
          <w:sz w:val="44"/>
          <w:szCs w:val="44"/>
        </w:rPr>
      </w:pPr>
      <w:bookmarkStart w:id="148" w:name="_Toc76683360"/>
      <w:r>
        <w:rPr>
          <w:rFonts w:hint="eastAsia" w:ascii="Times New Roman" w:hAnsi="Times New Roman" w:eastAsia="方正小标宋简体"/>
          <w:sz w:val="44"/>
          <w:szCs w:val="44"/>
        </w:rPr>
        <w:t>行政处理决定审批表</w:t>
      </w:r>
      <w:bookmarkEnd w:id="148"/>
    </w:p>
    <w:tbl>
      <w:tblPr>
        <w:tblStyle w:val="1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2155"/>
        <w:gridCol w:w="6662"/>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70" w:hRule="atLeast"/>
          <w:jc w:val="center"/>
        </w:trPr>
        <w:tc>
          <w:tcPr>
            <w:tcW w:w="2155" w:type="dxa"/>
            <w:tcBorders>
              <w:bottom w:val="nil"/>
            </w:tcBorders>
            <w:vAlign w:val="center"/>
          </w:tcPr>
          <w:p>
            <w:pPr>
              <w:snapToGrid w:val="0"/>
              <w:spacing w:line="480" w:lineRule="exact"/>
              <w:jc w:val="center"/>
              <w:rPr>
                <w:rFonts w:ascii="仿宋_GB2312" w:hAnsi="仿宋_GB2312" w:eastAsia="仿宋_GB2312" w:cs="仿宋_GB2312"/>
                <w:sz w:val="24"/>
              </w:rPr>
            </w:pPr>
            <w:r>
              <w:rPr>
                <w:rFonts w:hint="eastAsia" w:ascii="仿宋_GB2312" w:hAnsi="仿宋_GB2312" w:eastAsia="仿宋_GB2312" w:cs="仿宋_GB2312"/>
                <w:sz w:val="24"/>
              </w:rPr>
              <w:t>案件名称</w:t>
            </w:r>
          </w:p>
        </w:tc>
        <w:tc>
          <w:tcPr>
            <w:tcW w:w="6662" w:type="dxa"/>
            <w:tcBorders>
              <w:bottom w:val="nil"/>
            </w:tcBorders>
            <w:vAlign w:val="center"/>
          </w:tcPr>
          <w:p>
            <w:pPr>
              <w:snapToGrid w:val="0"/>
              <w:spacing w:line="48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A食品商贸股份有限公司涉嫌生产不符合食品安全标准食品案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70" w:hRule="atLeast"/>
          <w:jc w:val="center"/>
        </w:trPr>
        <w:tc>
          <w:tcPr>
            <w:tcW w:w="2155" w:type="dxa"/>
            <w:tcBorders>
              <w:bottom w:val="nil"/>
            </w:tcBorders>
            <w:vAlign w:val="center"/>
          </w:tcPr>
          <w:p>
            <w:pPr>
              <w:snapToGrid w:val="0"/>
              <w:spacing w:line="480" w:lineRule="exact"/>
              <w:jc w:val="center"/>
              <w:rPr>
                <w:rFonts w:ascii="仿宋_GB2312" w:hAnsi="仿宋_GB2312" w:eastAsia="仿宋_GB2312" w:cs="仿宋_GB2312"/>
                <w:sz w:val="24"/>
              </w:rPr>
            </w:pPr>
            <w:r>
              <w:rPr>
                <w:rFonts w:hint="eastAsia" w:ascii="仿宋_GB2312" w:hAnsi="仿宋_GB2312" w:eastAsia="仿宋_GB2312" w:cs="仿宋_GB2312"/>
                <w:sz w:val="24"/>
              </w:rPr>
              <w:t>立案时间</w:t>
            </w:r>
          </w:p>
        </w:tc>
        <w:tc>
          <w:tcPr>
            <w:tcW w:w="6662" w:type="dxa"/>
            <w:tcBorders>
              <w:bottom w:val="nil"/>
            </w:tcBorders>
            <w:vAlign w:val="center"/>
          </w:tcPr>
          <w:p>
            <w:pPr>
              <w:snapToGrid w:val="0"/>
              <w:spacing w:line="48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20XX年 XX 月XX日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111" w:hRule="atLeast"/>
          <w:jc w:val="center"/>
        </w:trPr>
        <w:tc>
          <w:tcPr>
            <w:tcW w:w="2155" w:type="dxa"/>
            <w:tcBorders>
              <w:bottom w:val="nil"/>
            </w:tcBorders>
            <w:vAlign w:val="center"/>
          </w:tcPr>
          <w:p>
            <w:pPr>
              <w:snapToGrid w:val="0"/>
              <w:spacing w:before="120" w:line="280" w:lineRule="exact"/>
              <w:jc w:val="center"/>
              <w:rPr>
                <w:rFonts w:ascii="仿宋_GB2312" w:hAnsi="仿宋_GB2312" w:eastAsia="仿宋_GB2312" w:cs="仿宋_GB2312"/>
                <w:sz w:val="24"/>
              </w:rPr>
            </w:pPr>
            <w:r>
              <w:rPr>
                <w:rFonts w:hint="eastAsia" w:ascii="仿宋_GB2312" w:hAnsi="仿宋_GB2312" w:eastAsia="仿宋_GB2312" w:cs="仿宋_GB2312"/>
                <w:sz w:val="24"/>
              </w:rPr>
              <w:t>行政处理决定建议类别</w:t>
            </w:r>
          </w:p>
        </w:tc>
        <w:tc>
          <w:tcPr>
            <w:tcW w:w="6662" w:type="dxa"/>
            <w:tcBorders>
              <w:bottom w:val="nil"/>
            </w:tcBorders>
            <w:vAlign w:val="center"/>
          </w:tcPr>
          <w:p>
            <w:pPr>
              <w:spacing w:before="120" w:line="280" w:lineRule="exact"/>
              <w:rPr>
                <w:rFonts w:ascii="仿宋_GB2312" w:hAnsi="仿宋_GB2312" w:eastAsia="仿宋_GB2312" w:cs="仿宋_GB2312"/>
                <w:sz w:val="24"/>
                <w:u w:val="single"/>
              </w:rPr>
            </w:pPr>
            <w:r>
              <w:rPr>
                <w:rFonts w:hint="eastAsia" w:ascii="仿宋_GB2312" w:hAnsi="仿宋_GB2312" w:eastAsia="仿宋_GB2312" w:cs="仿宋_GB2312"/>
                <w:sz w:val="24"/>
              </w:rPr>
              <w:sym w:font="Wingdings 2" w:char="0052"/>
            </w:r>
            <w:r>
              <w:rPr>
                <w:rFonts w:hint="eastAsia" w:ascii="仿宋_GB2312" w:hAnsi="仿宋_GB2312" w:eastAsia="仿宋_GB2312" w:cs="仿宋_GB2312"/>
                <w:sz w:val="24"/>
              </w:rPr>
              <w:t>给予行政处罚       □有违法行为，依法不予行政处罚              □违法事实不能成立，不予行政处罚  □移送其他行政管理部门   □移送司法机关         □其他</w:t>
            </w:r>
            <w:r>
              <w:rPr>
                <w:rFonts w:hint="eastAsia" w:ascii="仿宋_GB2312" w:hAnsi="仿宋_GB2312" w:eastAsia="仿宋_GB2312" w:cs="仿宋_GB2312"/>
                <w:sz w:val="24"/>
                <w:u w:val="single"/>
              </w:rPr>
              <w:t xml:space="preserve">                </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71" w:hRule="atLeast"/>
          <w:jc w:val="center"/>
        </w:trPr>
        <w:tc>
          <w:tcPr>
            <w:tcW w:w="2155" w:type="dxa"/>
            <w:tcBorders>
              <w:bottom w:val="nil"/>
            </w:tcBorders>
            <w:vAlign w:val="center"/>
          </w:tcPr>
          <w:p>
            <w:pPr>
              <w:snapToGrid w:val="0"/>
              <w:spacing w:before="120" w:line="280" w:lineRule="exact"/>
              <w:jc w:val="center"/>
              <w:rPr>
                <w:rFonts w:ascii="仿宋_GB2312" w:hAnsi="仿宋_GB2312" w:eastAsia="仿宋_GB2312" w:cs="仿宋_GB2312"/>
                <w:sz w:val="24"/>
              </w:rPr>
            </w:pPr>
            <w:r>
              <w:rPr>
                <w:rFonts w:hint="eastAsia" w:ascii="仿宋_GB2312" w:hAnsi="仿宋_GB2312" w:eastAsia="仿宋_GB2312" w:cs="仿宋_GB2312"/>
                <w:sz w:val="24"/>
              </w:rPr>
              <w:t>是否经过复核</w:t>
            </w:r>
          </w:p>
          <w:p>
            <w:pPr>
              <w:snapToGrid w:val="0"/>
              <w:spacing w:before="120" w:line="280" w:lineRule="exact"/>
              <w:jc w:val="center"/>
              <w:rPr>
                <w:rFonts w:ascii="仿宋_GB2312" w:hAnsi="仿宋_GB2312" w:eastAsia="仿宋_GB2312" w:cs="仿宋_GB2312"/>
                <w:sz w:val="24"/>
              </w:rPr>
            </w:pPr>
            <w:r>
              <w:rPr>
                <w:rFonts w:hint="eastAsia" w:ascii="仿宋_GB2312" w:hAnsi="仿宋_GB2312" w:eastAsia="仿宋_GB2312" w:cs="仿宋_GB2312"/>
                <w:sz w:val="24"/>
              </w:rPr>
              <w:t>（听证）程序</w:t>
            </w:r>
          </w:p>
        </w:tc>
        <w:tc>
          <w:tcPr>
            <w:tcW w:w="6662" w:type="dxa"/>
            <w:tcBorders>
              <w:bottom w:val="nil"/>
            </w:tcBorders>
            <w:vAlign w:val="center"/>
          </w:tcPr>
          <w:p>
            <w:pPr>
              <w:snapToGrid w:val="0"/>
              <w:spacing w:before="120" w:line="280" w:lineRule="exact"/>
              <w:rPr>
                <w:rFonts w:ascii="仿宋_GB2312" w:hAnsi="仿宋_GB2312" w:eastAsia="仿宋_GB2312" w:cs="仿宋_GB2312"/>
                <w:sz w:val="24"/>
              </w:rPr>
            </w:pPr>
            <w:r>
              <w:rPr>
                <w:rFonts w:hint="eastAsia" w:ascii="仿宋_GB2312" w:hAnsi="仿宋_GB2312" w:eastAsia="仿宋_GB2312" w:cs="仿宋_GB2312"/>
                <w:sz w:val="24"/>
              </w:rPr>
              <w:sym w:font="Wingdings 2" w:char="0052"/>
            </w:r>
            <w:r>
              <w:rPr>
                <w:rFonts w:hint="eastAsia" w:ascii="仿宋_GB2312" w:hAnsi="仿宋_GB2312" w:eastAsia="仿宋_GB2312" w:cs="仿宋_GB2312"/>
                <w:sz w:val="24"/>
              </w:rPr>
              <w:t>当事人未提出陈述、申辩意见或者未申请听证</w:t>
            </w:r>
          </w:p>
          <w:p>
            <w:pPr>
              <w:snapToGrid w:val="0"/>
              <w:spacing w:before="120" w:line="280" w:lineRule="exact"/>
              <w:rPr>
                <w:rFonts w:ascii="仿宋_GB2312" w:hAnsi="仿宋_GB2312" w:eastAsia="仿宋_GB2312" w:cs="仿宋_GB2312"/>
                <w:sz w:val="24"/>
              </w:rPr>
            </w:pPr>
            <w:r>
              <w:rPr>
                <w:rFonts w:hint="eastAsia" w:ascii="仿宋_GB2312" w:hAnsi="仿宋_GB2312" w:eastAsia="仿宋_GB2312" w:cs="仿宋_GB2312"/>
                <w:sz w:val="24"/>
              </w:rPr>
              <w:t>□案件经复核或者听证</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045" w:hRule="atLeast"/>
          <w:jc w:val="center"/>
        </w:trPr>
        <w:tc>
          <w:tcPr>
            <w:tcW w:w="2155" w:type="dxa"/>
            <w:vAlign w:val="center"/>
          </w:tcPr>
          <w:p>
            <w:pPr>
              <w:snapToGrid w:val="0"/>
              <w:spacing w:before="120" w:line="280" w:lineRule="exact"/>
              <w:jc w:val="center"/>
              <w:rPr>
                <w:rFonts w:ascii="仿宋_GB2312" w:hAnsi="仿宋_GB2312" w:eastAsia="仿宋_GB2312" w:cs="仿宋_GB2312"/>
                <w:sz w:val="24"/>
              </w:rPr>
            </w:pPr>
            <w:r>
              <w:rPr>
                <w:rFonts w:hint="eastAsia" w:ascii="仿宋_GB2312" w:hAnsi="仿宋_GB2312" w:eastAsia="仿宋_GB2312" w:cs="仿宋_GB2312"/>
                <w:sz w:val="24"/>
              </w:rPr>
              <w:t>建议作出行政处理决定的内容、主要事实、理由、依据</w:t>
            </w:r>
          </w:p>
        </w:tc>
        <w:tc>
          <w:tcPr>
            <w:tcW w:w="6662" w:type="dxa"/>
          </w:tcPr>
          <w:p>
            <w:pPr>
              <w:snapToGrid w:val="0"/>
              <w:spacing w:before="120" w:line="280" w:lineRule="exact"/>
              <w:ind w:firstLine="480" w:firstLineChars="200"/>
              <w:rPr>
                <w:rFonts w:ascii="仿宋_GB2312" w:hAnsi="仿宋_GB2312" w:eastAsia="仿宋_GB2312" w:cs="仿宋_GB2312"/>
                <w:sz w:val="24"/>
              </w:rPr>
            </w:pPr>
          </w:p>
          <w:p>
            <w:pPr>
              <w:snapToGrid w:val="0"/>
              <w:spacing w:before="120" w:line="280" w:lineRule="exact"/>
              <w:ind w:firstLine="480" w:firstLineChars="200"/>
              <w:rPr>
                <w:rFonts w:ascii="仿宋_GB2312" w:hAnsi="仿宋_GB2312" w:eastAsia="仿宋_GB2312" w:cs="仿宋_GB2312"/>
                <w:sz w:val="24"/>
              </w:rPr>
            </w:pPr>
          </w:p>
          <w:p>
            <w:pPr>
              <w:snapToGrid w:val="0"/>
              <w:spacing w:before="120" w:line="280" w:lineRule="exact"/>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A食品商贸股份有限公司生产不符合食品安全标准的食品的行为，违反了《食品安全法》第三十四条第（十三）项规定，依据《食品安全法》第一百二十四条第二款的规定，应当没收违法所得和违法生产经营的食品，并处五万元以上十万元以下 罚款。当事人生产的食品包装标签未标明成分（苯甲酸）的行为，违反了《食品安全法》第六十七条第（二）项规定，根据《食品安全法》第一百二十五条第（二）项规定，应当没收违法所得和违法生产经营的食品，并处五千元以上五万元以下罚款。参照《河北省市场监督管理</w:t>
            </w:r>
            <w:r>
              <w:rPr>
                <w:rFonts w:hint="eastAsia" w:ascii="仿宋_GB2312" w:hAnsi="仿宋_GB2312" w:eastAsia="仿宋_GB2312" w:cs="仿宋_GB2312"/>
                <w:sz w:val="24"/>
                <w:lang w:eastAsia="zh-CN"/>
              </w:rPr>
              <w:t>系统</w:t>
            </w:r>
            <w:r>
              <w:rPr>
                <w:rFonts w:hint="eastAsia" w:ascii="仿宋_GB2312" w:hAnsi="仿宋_GB2312" w:eastAsia="仿宋_GB2312" w:cs="仿宋_GB2312"/>
                <w:sz w:val="24"/>
              </w:rPr>
              <w:t>行政处罚裁量权适用规则》第</w:t>
            </w:r>
            <w:r>
              <w:rPr>
                <w:rFonts w:hint="eastAsia" w:ascii="仿宋_GB2312" w:hAnsi="仿宋_GB2312" w:eastAsia="仿宋_GB2312" w:cs="仿宋_GB2312"/>
                <w:sz w:val="24"/>
                <w:lang w:eastAsia="zh-CN"/>
              </w:rPr>
              <w:t>九</w:t>
            </w:r>
            <w:r>
              <w:rPr>
                <w:rFonts w:hint="eastAsia" w:ascii="仿宋_GB2312" w:hAnsi="仿宋_GB2312" w:eastAsia="仿宋_GB2312" w:cs="仿宋_GB2312"/>
                <w:sz w:val="24"/>
              </w:rPr>
              <w:t>条第</w:t>
            </w:r>
            <w:r>
              <w:rPr>
                <w:rFonts w:hint="eastAsia" w:ascii="仿宋_GB2312" w:hAnsi="仿宋_GB2312" w:eastAsia="仿宋_GB2312" w:cs="仿宋_GB2312"/>
                <w:sz w:val="24"/>
                <w:lang w:eastAsia="zh-CN"/>
              </w:rPr>
              <w:t>一项</w:t>
            </w:r>
            <w:bookmarkStart w:id="192" w:name="_GoBack"/>
            <w:bookmarkEnd w:id="192"/>
            <w:r>
              <w:rPr>
                <w:rFonts w:hint="eastAsia" w:ascii="仿宋_GB2312" w:hAnsi="仿宋_GB2312" w:eastAsia="仿宋_GB2312" w:cs="仿宋_GB2312"/>
                <w:sz w:val="24"/>
              </w:rPr>
              <w:t>规定，按照《食品安全法》第一百二十四条第二款的规定，结合《河北省市场监督管理系统行政处罚裁量权适用规则》第十五条第二项的规定，建议对当事人减轻行政处罚如下：1、没收违法食品2袋，没收违法包装袋 550 个；2、没收违法所得16.5元；3、罚款30000元整。</w:t>
            </w:r>
          </w:p>
          <w:p>
            <w:pPr>
              <w:tabs>
                <w:tab w:val="left" w:pos="420"/>
              </w:tabs>
              <w:spacing w:line="280" w:lineRule="exact"/>
              <w:ind w:firstLine="2160" w:firstLineChars="900"/>
              <w:rPr>
                <w:rFonts w:ascii="仿宋_GB2312" w:hAnsi="仿宋_GB2312" w:eastAsia="仿宋_GB2312" w:cs="仿宋_GB2312"/>
                <w:sz w:val="24"/>
              </w:rPr>
            </w:pPr>
            <w:r>
              <w:rPr>
                <w:rFonts w:hint="eastAsia" w:ascii="仿宋_GB2312" w:hAnsi="仿宋_GB2312" w:eastAsia="仿宋_GB2312" w:cs="仿宋_GB2312"/>
                <w:sz w:val="24"/>
              </w:rPr>
              <w:t xml:space="preserve">   </w:t>
            </w:r>
          </w:p>
          <w:p>
            <w:pPr>
              <w:tabs>
                <w:tab w:val="left" w:pos="420"/>
              </w:tabs>
              <w:spacing w:line="280" w:lineRule="exact"/>
              <w:ind w:firstLine="2160" w:firstLineChars="900"/>
              <w:rPr>
                <w:rFonts w:ascii="仿宋_GB2312" w:hAnsi="仿宋_GB2312" w:eastAsia="仿宋_GB2312" w:cs="仿宋_GB2312"/>
                <w:sz w:val="24"/>
              </w:rPr>
            </w:pPr>
            <w:r>
              <w:rPr>
                <w:rFonts w:hint="eastAsia" w:ascii="仿宋_GB2312" w:hAnsi="仿宋_GB2312" w:eastAsia="仿宋_GB2312" w:cs="仿宋_GB2312"/>
                <w:sz w:val="24"/>
              </w:rPr>
              <w:t xml:space="preserve">办案人员：王XX（执法证号：XXXXXXXXX）   </w:t>
            </w:r>
          </w:p>
          <w:p>
            <w:pPr>
              <w:snapToGrid w:val="0"/>
              <w:spacing w:before="120" w:line="280" w:lineRule="exact"/>
              <w:jc w:val="center"/>
              <w:rPr>
                <w:rFonts w:ascii="仿宋_GB2312" w:hAnsi="仿宋_GB2312" w:eastAsia="仿宋_GB2312" w:cs="仿宋_GB2312"/>
                <w:sz w:val="24"/>
                <w:u w:val="single"/>
              </w:rPr>
            </w:pPr>
            <w:r>
              <w:rPr>
                <w:rFonts w:hint="eastAsia" w:ascii="仿宋_GB2312" w:hAnsi="仿宋_GB2312" w:eastAsia="仿宋_GB2312" w:cs="仿宋_GB2312"/>
                <w:sz w:val="24"/>
              </w:rPr>
              <w:t xml:space="preserve">                            李XX（执法证号：XXXXXXXXX）</w:t>
            </w:r>
          </w:p>
          <w:p>
            <w:pPr>
              <w:snapToGrid w:val="0"/>
              <w:spacing w:before="120" w:line="280" w:lineRule="exact"/>
              <w:ind w:firstLine="1320" w:firstLineChars="550"/>
              <w:jc w:val="center"/>
              <w:rPr>
                <w:rFonts w:ascii="仿宋_GB2312" w:hAnsi="仿宋_GB2312" w:eastAsia="仿宋_GB2312" w:cs="仿宋_GB2312"/>
                <w:color w:val="FF0000"/>
                <w:sz w:val="24"/>
              </w:rPr>
            </w:pPr>
            <w:r>
              <w:rPr>
                <w:rFonts w:hint="eastAsia" w:ascii="仿宋_GB2312" w:hAnsi="仿宋_GB2312" w:eastAsia="仿宋_GB2312" w:cs="仿宋_GB2312"/>
                <w:sz w:val="24"/>
              </w:rPr>
              <w:t xml:space="preserve">                        　20XX 年XX月XX</w:t>
            </w:r>
            <w:r>
              <w:rPr>
                <w:rFonts w:hint="eastAsia" w:ascii="仿宋_GB2312" w:hAnsi="仿宋_GB2312" w:eastAsia="仿宋_GB2312" w:cs="仿宋_GB2312"/>
                <w:color w:val="000000"/>
                <w:sz w:val="24"/>
              </w:rPr>
              <w:t>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283" w:hRule="atLeast"/>
          <w:jc w:val="center"/>
        </w:trPr>
        <w:tc>
          <w:tcPr>
            <w:tcW w:w="2155" w:type="dxa"/>
            <w:tcBorders>
              <w:left w:val="single" w:color="auto" w:sz="6" w:space="0"/>
              <w:bottom w:val="single" w:color="auto" w:sz="6" w:space="0"/>
              <w:right w:val="single" w:color="auto" w:sz="6" w:space="0"/>
            </w:tcBorders>
            <w:vAlign w:val="center"/>
          </w:tcPr>
          <w:p>
            <w:pPr>
              <w:snapToGrid w:val="0"/>
              <w:spacing w:before="120" w:line="280" w:lineRule="exact"/>
              <w:jc w:val="center"/>
              <w:rPr>
                <w:rFonts w:ascii="仿宋_GB2312" w:hAnsi="仿宋_GB2312" w:eastAsia="仿宋_GB2312" w:cs="仿宋_GB2312"/>
                <w:sz w:val="24"/>
              </w:rPr>
            </w:pPr>
            <w:r>
              <w:rPr>
                <w:rFonts w:hint="eastAsia" w:ascii="仿宋_GB2312" w:hAnsi="仿宋_GB2312" w:eastAsia="仿宋_GB2312" w:cs="仿宋_GB2312"/>
                <w:sz w:val="24"/>
              </w:rPr>
              <w:t>当事人陈述、申辩</w:t>
            </w:r>
          </w:p>
          <w:p>
            <w:pPr>
              <w:snapToGrid w:val="0"/>
              <w:spacing w:before="120" w:line="280" w:lineRule="exact"/>
              <w:jc w:val="center"/>
              <w:rPr>
                <w:rFonts w:ascii="仿宋_GB2312" w:hAnsi="仿宋_GB2312" w:eastAsia="仿宋_GB2312" w:cs="仿宋_GB2312"/>
                <w:sz w:val="24"/>
              </w:rPr>
            </w:pPr>
            <w:r>
              <w:rPr>
                <w:rFonts w:hint="eastAsia" w:ascii="仿宋_GB2312" w:hAnsi="仿宋_GB2312" w:eastAsia="仿宋_GB2312" w:cs="仿宋_GB2312"/>
                <w:sz w:val="24"/>
              </w:rPr>
              <w:t>或者听证中提出的</w:t>
            </w:r>
          </w:p>
          <w:p>
            <w:pPr>
              <w:snapToGrid w:val="0"/>
              <w:spacing w:before="120" w:line="280" w:lineRule="exact"/>
              <w:jc w:val="center"/>
              <w:rPr>
                <w:rFonts w:ascii="仿宋_GB2312" w:hAnsi="仿宋_GB2312" w:eastAsia="仿宋_GB2312" w:cs="仿宋_GB2312"/>
                <w:sz w:val="24"/>
              </w:rPr>
            </w:pPr>
            <w:r>
              <w:rPr>
                <w:rFonts w:hint="eastAsia" w:ascii="仿宋_GB2312" w:hAnsi="仿宋_GB2312" w:eastAsia="仿宋_GB2312" w:cs="仿宋_GB2312"/>
                <w:sz w:val="24"/>
              </w:rPr>
              <w:t>主要意见</w:t>
            </w:r>
          </w:p>
        </w:tc>
        <w:tc>
          <w:tcPr>
            <w:tcW w:w="6662" w:type="dxa"/>
            <w:tcBorders>
              <w:left w:val="single" w:color="auto" w:sz="6" w:space="0"/>
              <w:bottom w:val="single" w:color="auto" w:sz="6" w:space="0"/>
              <w:right w:val="single" w:color="auto" w:sz="6" w:space="0"/>
            </w:tcBorders>
            <w:vAlign w:val="center"/>
          </w:tcPr>
          <w:p>
            <w:pPr>
              <w:snapToGrid w:val="0"/>
              <w:spacing w:before="120" w:line="280" w:lineRule="exact"/>
              <w:jc w:val="center"/>
              <w:rPr>
                <w:rFonts w:ascii="仿宋_GB2312" w:hAnsi="仿宋_GB2312" w:eastAsia="仿宋_GB2312" w:cs="仿宋_GB2312"/>
                <w:strike/>
                <w:sz w:val="24"/>
              </w:rPr>
            </w:pPr>
            <w:r>
              <w:rPr>
                <w:rFonts w:hint="eastAsia" w:ascii="仿宋_GB2312" w:hAnsi="仿宋_GB2312" w:eastAsia="仿宋_GB2312" w:cs="仿宋_GB2312"/>
                <w:sz w:val="24"/>
              </w:rPr>
              <w:t>当事人未提出陈述、申辩、听证。</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259" w:hRule="atLeast"/>
          <w:jc w:val="center"/>
        </w:trPr>
        <w:tc>
          <w:tcPr>
            <w:tcW w:w="2155" w:type="dxa"/>
            <w:tcBorders>
              <w:top w:val="single" w:color="auto" w:sz="6" w:space="0"/>
              <w:left w:val="single" w:color="auto" w:sz="6" w:space="0"/>
              <w:bottom w:val="single" w:color="auto" w:sz="6" w:space="0"/>
              <w:right w:val="single" w:color="auto" w:sz="6" w:space="0"/>
            </w:tcBorders>
            <w:vAlign w:val="center"/>
          </w:tcPr>
          <w:p>
            <w:pPr>
              <w:snapToGrid w:val="0"/>
              <w:spacing w:before="120" w:line="280" w:lineRule="exact"/>
              <w:jc w:val="center"/>
              <w:rPr>
                <w:rFonts w:ascii="仿宋_GB2312" w:hAnsi="仿宋_GB2312" w:eastAsia="仿宋_GB2312" w:cs="仿宋_GB2312"/>
                <w:sz w:val="24"/>
              </w:rPr>
            </w:pPr>
            <w:r>
              <w:rPr>
                <w:rFonts w:hint="eastAsia" w:ascii="仿宋_GB2312" w:hAnsi="仿宋_GB2312" w:eastAsia="仿宋_GB2312" w:cs="仿宋_GB2312"/>
                <w:sz w:val="24"/>
              </w:rPr>
              <w:t>复核意见或者</w:t>
            </w:r>
          </w:p>
          <w:p>
            <w:pPr>
              <w:snapToGrid w:val="0"/>
              <w:spacing w:before="120" w:line="280" w:lineRule="exact"/>
              <w:jc w:val="center"/>
              <w:rPr>
                <w:rFonts w:ascii="仿宋_GB2312" w:hAnsi="仿宋_GB2312" w:eastAsia="仿宋_GB2312" w:cs="仿宋_GB2312"/>
                <w:sz w:val="24"/>
              </w:rPr>
            </w:pPr>
            <w:r>
              <w:rPr>
                <w:rFonts w:hint="eastAsia" w:ascii="仿宋_GB2312" w:hAnsi="仿宋_GB2312" w:eastAsia="仿宋_GB2312" w:cs="仿宋_GB2312"/>
                <w:sz w:val="24"/>
              </w:rPr>
              <w:t>听证意见</w:t>
            </w:r>
          </w:p>
        </w:tc>
        <w:tc>
          <w:tcPr>
            <w:tcW w:w="6662" w:type="dxa"/>
            <w:tcBorders>
              <w:top w:val="single" w:color="auto" w:sz="6" w:space="0"/>
              <w:left w:val="single" w:color="auto" w:sz="6" w:space="0"/>
              <w:bottom w:val="single" w:color="auto" w:sz="6" w:space="0"/>
              <w:right w:val="single" w:color="auto" w:sz="6" w:space="0"/>
            </w:tcBorders>
          </w:tcPr>
          <w:p>
            <w:pPr>
              <w:snapToGrid w:val="0"/>
              <w:spacing w:before="120" w:line="280" w:lineRule="exact"/>
              <w:jc w:val="center"/>
              <w:rPr>
                <w:rFonts w:ascii="仿宋_GB2312" w:hAnsi="仿宋_GB2312" w:eastAsia="仿宋_GB2312" w:cs="仿宋_GB2312"/>
                <w:sz w:val="24"/>
              </w:rPr>
            </w:pPr>
          </w:p>
          <w:p>
            <w:pPr>
              <w:snapToGrid w:val="0"/>
              <w:spacing w:before="120" w:line="280" w:lineRule="exact"/>
              <w:jc w:val="center"/>
              <w:rPr>
                <w:rFonts w:ascii="仿宋_GB2312" w:hAnsi="仿宋_GB2312" w:eastAsia="仿宋_GB2312" w:cs="仿宋_GB2312"/>
                <w:sz w:val="24"/>
              </w:rPr>
            </w:pPr>
            <w:r>
              <w:rPr>
                <w:rFonts w:hint="eastAsia" w:ascii="仿宋_GB2312" w:hAnsi="仿宋_GB2312" w:eastAsia="仿宋_GB2312" w:cs="仿宋_GB2312"/>
                <w:sz w:val="24"/>
              </w:rPr>
              <w:t>未经过复核或听证。</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314" w:hRule="atLeast"/>
          <w:jc w:val="center"/>
        </w:trPr>
        <w:tc>
          <w:tcPr>
            <w:tcW w:w="2155" w:type="dxa"/>
            <w:tcBorders>
              <w:top w:val="single" w:color="auto" w:sz="6" w:space="0"/>
            </w:tcBorders>
            <w:vAlign w:val="center"/>
          </w:tcPr>
          <w:p>
            <w:pPr>
              <w:snapToGrid w:val="0"/>
              <w:spacing w:before="120" w:line="280" w:lineRule="exact"/>
              <w:jc w:val="center"/>
              <w:rPr>
                <w:rFonts w:ascii="仿宋_GB2312" w:hAnsi="仿宋_GB2312" w:eastAsia="仿宋_GB2312" w:cs="仿宋_GB2312"/>
                <w:sz w:val="24"/>
              </w:rPr>
            </w:pPr>
            <w:r>
              <w:rPr>
                <w:rFonts w:hint="eastAsia" w:ascii="仿宋_GB2312" w:hAnsi="仿宋_GB2312" w:eastAsia="仿宋_GB2312" w:cs="仿宋_GB2312"/>
                <w:sz w:val="24"/>
              </w:rPr>
              <w:t>办案机构</w:t>
            </w:r>
          </w:p>
          <w:p>
            <w:pPr>
              <w:snapToGrid w:val="0"/>
              <w:spacing w:before="120" w:line="280" w:lineRule="exact"/>
              <w:jc w:val="center"/>
              <w:rPr>
                <w:rFonts w:ascii="仿宋_GB2312" w:hAnsi="仿宋_GB2312" w:eastAsia="仿宋_GB2312" w:cs="仿宋_GB2312"/>
                <w:sz w:val="24"/>
              </w:rPr>
            </w:pPr>
            <w:r>
              <w:rPr>
                <w:rFonts w:hint="eastAsia" w:ascii="仿宋_GB2312" w:hAnsi="仿宋_GB2312" w:eastAsia="仿宋_GB2312" w:cs="仿宋_GB2312"/>
                <w:sz w:val="24"/>
              </w:rPr>
              <w:t>负责人意见</w:t>
            </w:r>
          </w:p>
        </w:tc>
        <w:tc>
          <w:tcPr>
            <w:tcW w:w="6662" w:type="dxa"/>
            <w:tcBorders>
              <w:top w:val="single" w:color="auto" w:sz="6" w:space="0"/>
            </w:tcBorders>
          </w:tcPr>
          <w:p>
            <w:pPr>
              <w:snapToGrid w:val="0"/>
              <w:spacing w:before="120" w:line="280" w:lineRule="exact"/>
              <w:rPr>
                <w:rFonts w:ascii="仿宋_GB2312" w:hAnsi="仿宋_GB2312" w:eastAsia="仿宋_GB2312" w:cs="仿宋_GB2312"/>
                <w:sz w:val="24"/>
              </w:rPr>
            </w:pPr>
          </w:p>
          <w:p>
            <w:pPr>
              <w:snapToGrid w:val="0"/>
              <w:spacing w:before="120" w:line="280" w:lineRule="exact"/>
              <w:ind w:firstLine="960" w:firstLineChars="400"/>
              <w:rPr>
                <w:rFonts w:ascii="仿宋_GB2312" w:hAnsi="仿宋_GB2312" w:eastAsia="仿宋_GB2312" w:cs="仿宋_GB2312"/>
                <w:sz w:val="24"/>
              </w:rPr>
            </w:pPr>
            <w:r>
              <w:rPr>
                <w:rFonts w:hint="eastAsia" w:ascii="仿宋_GB2312" w:hAnsi="仿宋_GB2312" w:eastAsia="仿宋_GB2312" w:cs="仿宋_GB2312"/>
                <w:sz w:val="24"/>
              </w:rPr>
              <w:t>同意，报请部门负责人审批。</w:t>
            </w:r>
          </w:p>
          <w:p>
            <w:pPr>
              <w:snapToGrid w:val="0"/>
              <w:spacing w:before="120" w:line="280" w:lineRule="exact"/>
              <w:jc w:val="center"/>
              <w:rPr>
                <w:rFonts w:ascii="仿宋_GB2312" w:hAnsi="仿宋_GB2312" w:eastAsia="仿宋_GB2312" w:cs="仿宋_GB2312"/>
                <w:sz w:val="24"/>
              </w:rPr>
            </w:pPr>
            <w:r>
              <w:rPr>
                <w:rFonts w:hint="eastAsia" w:ascii="仿宋_GB2312" w:hAnsi="仿宋_GB2312" w:eastAsia="仿宋_GB2312" w:cs="仿宋_GB2312"/>
                <w:sz w:val="24"/>
              </w:rPr>
              <w:t xml:space="preserve">     办案机构负责人：XXX</w:t>
            </w:r>
          </w:p>
          <w:p>
            <w:pPr>
              <w:snapToGrid w:val="0"/>
              <w:spacing w:before="120" w:line="280" w:lineRule="exact"/>
              <w:ind w:firstLine="4560" w:firstLineChars="1900"/>
              <w:jc w:val="center"/>
              <w:rPr>
                <w:rFonts w:ascii="仿宋_GB2312" w:hAnsi="仿宋_GB2312" w:eastAsia="仿宋_GB2312" w:cs="仿宋_GB2312"/>
                <w:sz w:val="24"/>
              </w:rPr>
            </w:pPr>
            <w:r>
              <w:rPr>
                <w:rFonts w:hint="eastAsia" w:ascii="仿宋_GB2312" w:hAnsi="仿宋_GB2312" w:eastAsia="仿宋_GB2312" w:cs="仿宋_GB2312"/>
                <w:sz w:val="24"/>
              </w:rPr>
              <w:t>20XX年 XX月XX</w:t>
            </w:r>
            <w:r>
              <w:rPr>
                <w:rFonts w:hint="eastAsia" w:ascii="仿宋_GB2312" w:hAnsi="仿宋_GB2312" w:eastAsia="仿宋_GB2312" w:cs="仿宋_GB2312"/>
                <w:color w:val="000000"/>
                <w:sz w:val="24"/>
              </w:rPr>
              <w:t>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155" w:hRule="atLeast"/>
          <w:jc w:val="center"/>
        </w:trPr>
        <w:tc>
          <w:tcPr>
            <w:tcW w:w="2155" w:type="dxa"/>
            <w:vAlign w:val="center"/>
          </w:tcPr>
          <w:p>
            <w:pPr>
              <w:snapToGrid w:val="0"/>
              <w:spacing w:before="120" w:line="280" w:lineRule="exact"/>
              <w:jc w:val="center"/>
              <w:rPr>
                <w:rFonts w:ascii="仿宋_GB2312" w:hAnsi="仿宋_GB2312" w:eastAsia="仿宋_GB2312" w:cs="仿宋_GB2312"/>
                <w:sz w:val="24"/>
              </w:rPr>
            </w:pPr>
            <w:r>
              <w:rPr>
                <w:rFonts w:hint="eastAsia" w:ascii="仿宋_GB2312" w:hAnsi="仿宋_GB2312" w:eastAsia="仿宋_GB2312" w:cs="仿宋_GB2312"/>
                <w:sz w:val="24"/>
              </w:rPr>
              <w:t>部门负责人</w:t>
            </w:r>
          </w:p>
          <w:p>
            <w:pPr>
              <w:snapToGrid w:val="0"/>
              <w:spacing w:before="120" w:line="280" w:lineRule="exact"/>
              <w:jc w:val="center"/>
              <w:rPr>
                <w:rFonts w:ascii="仿宋_GB2312" w:hAnsi="仿宋_GB2312" w:eastAsia="仿宋_GB2312" w:cs="仿宋_GB2312"/>
                <w:sz w:val="24"/>
              </w:rPr>
            </w:pPr>
            <w:r>
              <w:rPr>
                <w:rFonts w:hint="eastAsia" w:ascii="仿宋_GB2312" w:hAnsi="仿宋_GB2312" w:eastAsia="仿宋_GB2312" w:cs="仿宋_GB2312"/>
                <w:sz w:val="24"/>
              </w:rPr>
              <w:t>意见</w:t>
            </w:r>
          </w:p>
        </w:tc>
        <w:tc>
          <w:tcPr>
            <w:tcW w:w="6662" w:type="dxa"/>
          </w:tcPr>
          <w:p>
            <w:pPr>
              <w:snapToGrid w:val="0"/>
              <w:spacing w:before="120" w:line="280" w:lineRule="exact"/>
              <w:rPr>
                <w:rFonts w:ascii="仿宋_GB2312" w:hAnsi="仿宋_GB2312" w:eastAsia="仿宋_GB2312" w:cs="仿宋_GB2312"/>
                <w:sz w:val="24"/>
              </w:rPr>
            </w:pPr>
          </w:p>
          <w:p>
            <w:pPr>
              <w:spacing w:before="120" w:line="280" w:lineRule="exact"/>
              <w:ind w:firstLine="1680" w:firstLineChars="700"/>
              <w:rPr>
                <w:rFonts w:ascii="仿宋_GB2312" w:hAnsi="仿宋_GB2312" w:eastAsia="仿宋_GB2312" w:cs="仿宋_GB2312"/>
                <w:sz w:val="24"/>
              </w:rPr>
            </w:pPr>
            <w:r>
              <w:rPr>
                <w:rFonts w:hint="eastAsia" w:ascii="仿宋_GB2312" w:hAnsi="仿宋_GB2312" w:eastAsia="仿宋_GB2312" w:cs="仿宋_GB2312"/>
                <w:sz w:val="24"/>
              </w:rPr>
              <w:t>同意办案机构意见。</w:t>
            </w:r>
          </w:p>
          <w:p>
            <w:pPr>
              <w:spacing w:before="120" w:line="280" w:lineRule="exact"/>
              <w:jc w:val="center"/>
              <w:rPr>
                <w:rFonts w:ascii="仿宋_GB2312" w:hAnsi="仿宋_GB2312" w:eastAsia="仿宋_GB2312" w:cs="仿宋_GB2312"/>
                <w:sz w:val="24"/>
              </w:rPr>
            </w:pPr>
            <w:r>
              <w:rPr>
                <w:rFonts w:hint="eastAsia" w:ascii="仿宋_GB2312" w:hAnsi="仿宋_GB2312" w:eastAsia="仿宋_GB2312" w:cs="仿宋_GB2312"/>
                <w:sz w:val="24"/>
              </w:rPr>
              <w:t xml:space="preserve">  </w:t>
            </w:r>
          </w:p>
          <w:p>
            <w:pPr>
              <w:spacing w:before="120" w:line="280" w:lineRule="exact"/>
              <w:jc w:val="center"/>
              <w:rPr>
                <w:rFonts w:ascii="仿宋_GB2312" w:hAnsi="仿宋_GB2312" w:eastAsia="仿宋_GB2312" w:cs="仿宋_GB2312"/>
                <w:sz w:val="24"/>
              </w:rPr>
            </w:pPr>
            <w:r>
              <w:rPr>
                <w:rFonts w:hint="eastAsia" w:ascii="仿宋_GB2312" w:hAnsi="仿宋_GB2312" w:eastAsia="仿宋_GB2312" w:cs="仿宋_GB2312"/>
                <w:sz w:val="24"/>
              </w:rPr>
              <w:t xml:space="preserve">         部门负责人：XXX</w:t>
            </w:r>
          </w:p>
          <w:p>
            <w:pPr>
              <w:snapToGrid w:val="0"/>
              <w:spacing w:before="120" w:line="280" w:lineRule="exact"/>
              <w:ind w:firstLine="4560" w:firstLineChars="1900"/>
              <w:jc w:val="center"/>
              <w:rPr>
                <w:rFonts w:ascii="仿宋_GB2312" w:hAnsi="仿宋_GB2312" w:eastAsia="仿宋_GB2312" w:cs="仿宋_GB2312"/>
                <w:sz w:val="24"/>
              </w:rPr>
            </w:pPr>
            <w:r>
              <w:rPr>
                <w:rFonts w:hint="eastAsia" w:ascii="仿宋_GB2312" w:hAnsi="仿宋_GB2312" w:eastAsia="仿宋_GB2312" w:cs="仿宋_GB2312"/>
                <w:sz w:val="24"/>
              </w:rPr>
              <w:t>20XX年XX月 XX</w:t>
            </w:r>
            <w:r>
              <w:rPr>
                <w:rFonts w:hint="eastAsia" w:ascii="仿宋_GB2312" w:hAnsi="仿宋_GB2312" w:eastAsia="仿宋_GB2312" w:cs="仿宋_GB2312"/>
                <w:color w:val="000000"/>
                <w:sz w:val="24"/>
              </w:rPr>
              <w:t>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690" w:hRule="atLeast"/>
          <w:jc w:val="center"/>
        </w:trPr>
        <w:tc>
          <w:tcPr>
            <w:tcW w:w="2155" w:type="dxa"/>
            <w:vAlign w:val="center"/>
          </w:tcPr>
          <w:p>
            <w:pPr>
              <w:snapToGrid w:val="0"/>
              <w:spacing w:before="120" w:line="280" w:lineRule="exact"/>
              <w:jc w:val="center"/>
              <w:rPr>
                <w:rFonts w:ascii="仿宋_GB2312" w:hAnsi="仿宋_GB2312" w:eastAsia="仿宋_GB2312" w:cs="仿宋_GB2312"/>
                <w:sz w:val="24"/>
              </w:rPr>
            </w:pPr>
            <w:r>
              <w:rPr>
                <w:rFonts w:hint="eastAsia" w:ascii="仿宋_GB2312" w:hAnsi="仿宋_GB2312" w:eastAsia="仿宋_GB2312" w:cs="仿宋_GB2312"/>
                <w:sz w:val="24"/>
              </w:rPr>
              <w:t>备注</w:t>
            </w:r>
          </w:p>
        </w:tc>
        <w:tc>
          <w:tcPr>
            <w:tcW w:w="6662" w:type="dxa"/>
          </w:tcPr>
          <w:p>
            <w:pPr>
              <w:snapToGrid w:val="0"/>
              <w:spacing w:before="120" w:line="280" w:lineRule="exact"/>
              <w:rPr>
                <w:rFonts w:ascii="仿宋_GB2312" w:hAnsi="仿宋_GB2312" w:eastAsia="仿宋_GB2312" w:cs="仿宋_GB2312"/>
                <w:sz w:val="24"/>
              </w:rPr>
            </w:pPr>
          </w:p>
          <w:p>
            <w:pPr>
              <w:snapToGrid w:val="0"/>
              <w:spacing w:before="120" w:line="280" w:lineRule="exact"/>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经20XX年XX月XX日集体讨论同意。本案已由审核机构（市局3</w:t>
            </w:r>
            <w:r>
              <w:rPr>
                <w:rFonts w:ascii="仿宋_GB2312" w:hAnsi="仿宋_GB2312" w:eastAsia="仿宋_GB2312" w:cs="仿宋_GB2312"/>
                <w:sz w:val="24"/>
              </w:rPr>
              <w:t>0</w:t>
            </w:r>
            <w:r>
              <w:rPr>
                <w:rFonts w:hint="eastAsia" w:ascii="仿宋_GB2312" w:hAnsi="仿宋_GB2312" w:eastAsia="仿宋_GB2312" w:cs="仿宋_GB2312"/>
                <w:sz w:val="24"/>
              </w:rPr>
              <w:t>万元以上的重大案件由法规处法制审核，非重大案件分别由综合执法局执法监督科、高新区、白沟新城分局法规科案件审核）于20XX年 XX月XX日出具审核意见，审核意见为同意案件处理意见：1、没收违法食品2袋，没收违法包装袋 550 个；2、没收违法所得16.5元；3、罚款30000元整。</w:t>
            </w:r>
          </w:p>
          <w:p>
            <w:pPr>
              <w:snapToGrid w:val="0"/>
              <w:spacing w:before="120" w:line="280" w:lineRule="exact"/>
              <w:jc w:val="center"/>
              <w:rPr>
                <w:rFonts w:ascii="仿宋_GB2312" w:hAnsi="仿宋_GB2312" w:eastAsia="仿宋_GB2312" w:cs="仿宋_GB2312"/>
                <w:sz w:val="24"/>
              </w:rPr>
            </w:pPr>
          </w:p>
        </w:tc>
      </w:tr>
    </w:tbl>
    <w:p>
      <w:pPr>
        <w:spacing w:line="640" w:lineRule="exact"/>
        <w:jc w:val="center"/>
        <w:outlineLvl w:val="0"/>
        <w:rPr>
          <w:rFonts w:ascii="方正小标宋简体" w:hAnsi="方正小标宋简体" w:eastAsia="方正小标宋简体" w:cs="方正小标宋简体"/>
          <w:bCs/>
          <w:sz w:val="44"/>
          <w:szCs w:val="44"/>
          <w:u w:val="single"/>
        </w:rPr>
      </w:pPr>
      <w:bookmarkStart w:id="149" w:name="_Toc76683361"/>
      <w:bookmarkStart w:id="150" w:name="_Toc27313"/>
    </w:p>
    <w:p>
      <w:pPr>
        <w:spacing w:line="320" w:lineRule="exact"/>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（注：1.经部门负责人集体讨论的案件，应当在“备注”栏注明:“经XX年XX月XX日，集体讨论决定，同意。”</w:t>
      </w:r>
    </w:p>
    <w:p>
      <w:pPr>
        <w:spacing w:line="320" w:lineRule="exact"/>
        <w:ind w:firstLine="422" w:firstLineChars="200"/>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2.经审核机构审核的，应当在“备注”栏注明：“本案已由审核机构于XX年XX月XX日出具审核意见，审核意见为XXX”。</w:t>
      </w:r>
    </w:p>
    <w:p>
      <w:pPr>
        <w:spacing w:line="320" w:lineRule="exact"/>
        <w:ind w:firstLine="422" w:firstLineChars="200"/>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3.“当事人陈述、申辩或者听证中提出的主要意见”栏的内容应当简明扼要，重点明确。</w:t>
      </w:r>
    </w:p>
    <w:p>
      <w:pPr>
        <w:spacing w:line="320" w:lineRule="exact"/>
        <w:ind w:firstLine="422" w:firstLineChars="200"/>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4.办案机构负责人、部门负责人应当写明审批意见并签名。）</w:t>
      </w:r>
    </w:p>
    <w:p>
      <w:pPr>
        <w:spacing w:line="640" w:lineRule="exact"/>
        <w:outlineLvl w:val="0"/>
        <w:rPr>
          <w:rFonts w:ascii="方正小标宋简体" w:hAnsi="方正小标宋简体" w:eastAsia="方正小标宋简体" w:cs="方正小标宋简体"/>
          <w:bCs/>
          <w:sz w:val="44"/>
          <w:szCs w:val="44"/>
          <w:u w:val="single"/>
        </w:rPr>
      </w:pPr>
    </w:p>
    <w:p>
      <w:pPr>
        <w:spacing w:line="640" w:lineRule="exact"/>
        <w:jc w:val="center"/>
        <w:outlineLvl w:val="0"/>
        <w:rPr>
          <w:rFonts w:ascii="方正小标宋简体" w:hAnsi="方正小标宋简体" w:eastAsia="方正小标宋简体" w:cs="方正小标宋简体"/>
          <w:bCs/>
          <w:sz w:val="44"/>
          <w:szCs w:val="44"/>
          <w:u w:val="single"/>
        </w:rPr>
      </w:pPr>
    </w:p>
    <w:p>
      <w:pPr>
        <w:spacing w:line="640" w:lineRule="exact"/>
        <w:outlineLvl w:val="0"/>
        <w:rPr>
          <w:rFonts w:ascii="方正小标宋简体" w:hAnsi="方正小标宋简体" w:eastAsia="方正小标宋简体" w:cs="方正小标宋简体"/>
          <w:bCs/>
          <w:sz w:val="44"/>
          <w:szCs w:val="44"/>
          <w:u w:val="single"/>
        </w:rPr>
      </w:pPr>
    </w:p>
    <w:p>
      <w:pPr>
        <w:spacing w:line="640" w:lineRule="exact"/>
        <w:outlineLvl w:val="0"/>
        <w:rPr>
          <w:rFonts w:ascii="方正小标宋简体" w:hAnsi="方正小标宋简体" w:eastAsia="方正小标宋简体" w:cs="方正小标宋简体"/>
          <w:bCs/>
          <w:sz w:val="44"/>
          <w:szCs w:val="44"/>
          <w:u w:val="single"/>
        </w:rPr>
      </w:pPr>
    </w:p>
    <w:p>
      <w:pPr>
        <w:spacing w:line="640" w:lineRule="exact"/>
        <w:outlineLvl w:val="0"/>
        <w:rPr>
          <w:rFonts w:ascii="方正小标宋简体" w:hAnsi="方正小标宋简体" w:eastAsia="方正小标宋简体" w:cs="方正小标宋简体"/>
          <w:bCs/>
          <w:sz w:val="44"/>
          <w:szCs w:val="44"/>
          <w:u w:val="single"/>
        </w:rPr>
      </w:pPr>
    </w:p>
    <w:p>
      <w:pPr>
        <w:spacing w:line="640" w:lineRule="exact"/>
        <w:outlineLvl w:val="0"/>
        <w:rPr>
          <w:rFonts w:ascii="方正小标宋简体" w:hAnsi="方正小标宋简体" w:eastAsia="方正小标宋简体" w:cs="方正小标宋简体"/>
          <w:bCs/>
          <w:sz w:val="44"/>
          <w:szCs w:val="44"/>
          <w:u w:val="single"/>
        </w:rPr>
      </w:pPr>
    </w:p>
    <w:p>
      <w:pPr>
        <w:spacing w:line="640" w:lineRule="exact"/>
        <w:outlineLvl w:val="0"/>
        <w:rPr>
          <w:rFonts w:ascii="方正小标宋简体" w:hAnsi="方正小标宋简体" w:eastAsia="方正小标宋简体" w:cs="方正小标宋简体"/>
          <w:bCs/>
          <w:sz w:val="44"/>
          <w:szCs w:val="44"/>
          <w:u w:val="single"/>
        </w:rPr>
      </w:pPr>
    </w:p>
    <w:bookmarkEnd w:id="149"/>
    <w:bookmarkEnd w:id="150"/>
    <w:p>
      <w:pPr>
        <w:spacing w:line="640" w:lineRule="exact"/>
        <w:jc w:val="center"/>
        <w:outlineLvl w:val="0"/>
        <w:rPr>
          <w:rFonts w:ascii="方正小标宋简体" w:hAnsi="方正小标宋简体" w:eastAsia="方正小标宋简体" w:cs="方正小标宋简体"/>
          <w:sz w:val="44"/>
          <w:szCs w:val="44"/>
        </w:rPr>
      </w:pPr>
      <w:bookmarkStart w:id="151" w:name="_Toc27865"/>
      <w:bookmarkStart w:id="152" w:name="_Toc76683363"/>
      <w:r>
        <w:rPr>
          <w:rFonts w:hint="eastAsia" w:ascii="方正小标宋简体" w:hAnsi="方正小标宋简体" w:eastAsia="方正小标宋简体" w:cs="方正小标宋简体"/>
          <w:bCs/>
          <w:sz w:val="44"/>
          <w:szCs w:val="44"/>
          <w:u w:val="single"/>
        </w:rPr>
        <w:t>保定市</w:t>
      </w:r>
      <w:r>
        <w:rPr>
          <w:rFonts w:hint="eastAsia" w:ascii="方正小标宋简体" w:hAnsi="方正小标宋简体" w:eastAsia="方正小标宋简体" w:cs="方正小标宋简体"/>
          <w:bCs/>
          <w:sz w:val="44"/>
          <w:szCs w:val="44"/>
        </w:rPr>
        <w:t>市场监督管理局</w:t>
      </w:r>
    </w:p>
    <w:p>
      <w:pPr>
        <w:spacing w:line="640" w:lineRule="exact"/>
        <w:jc w:val="center"/>
        <w:outlineLvl w:val="0"/>
        <w:rPr>
          <w:rFonts w:ascii="Times New Roman" w:hAnsi="Times New Roman" w:eastAsia="方正小标宋简体" w:cs="Mongolian Baiti"/>
          <w:bCs/>
          <w:color w:val="000000"/>
          <w:sz w:val="44"/>
          <w:szCs w:val="44"/>
        </w:rPr>
      </w:pPr>
      <w:bookmarkStart w:id="153" w:name="_Toc76683362"/>
      <w:r>
        <w:rPr>
          <w:rFonts w:ascii="Times New Roman" w:hAnsi="Mongolian Baiti" w:eastAsia="方正小标宋简体" w:cs="Mongolian Baiti"/>
          <w:bCs/>
          <w:color w:val="000000"/>
          <w:sz w:val="44"/>
          <w:szCs w:val="44"/>
        </w:rPr>
        <w:t>当场行政处罚决定书</w:t>
      </w:r>
      <w:bookmarkEnd w:id="153"/>
    </w:p>
    <w:p>
      <w:pPr>
        <w:widowControl/>
        <w:snapToGrid w:val="0"/>
        <w:spacing w:line="560" w:lineRule="exact"/>
        <w:ind w:right="55"/>
        <w:jc w:val="center"/>
        <w:outlineLvl w:val="1"/>
        <w:rPr>
          <w:rFonts w:ascii="仿宋_GB2312" w:hAnsi="仿宋_GB2312" w:eastAsia="仿宋_GB2312" w:cs="仿宋_GB2312"/>
          <w:bCs/>
          <w:color w:val="000000"/>
          <w:sz w:val="32"/>
          <w:szCs w:val="32"/>
        </w:rPr>
      </w:pPr>
      <w:r>
        <w:rPr>
          <w:rFonts w:hint="eastAsia" w:ascii="仿宋_GB2312" w:hAnsi="仿宋_GB2312" w:eastAsia="仿宋_GB2312" w:cs="仿宋_GB2312"/>
          <w:bCs/>
          <w:color w:val="000000"/>
          <w:sz w:val="32"/>
          <w:szCs w:val="32"/>
          <w:u w:val="single"/>
        </w:rPr>
        <w:t>保</w:t>
      </w:r>
      <w:r>
        <w:rPr>
          <w:rFonts w:hint="eastAsia" w:ascii="仿宋_GB2312" w:hAnsi="仿宋_GB2312" w:eastAsia="仿宋_GB2312" w:cs="仿宋_GB2312"/>
          <w:bCs/>
          <w:color w:val="000000"/>
          <w:sz w:val="32"/>
          <w:szCs w:val="32"/>
        </w:rPr>
        <w:t>市监当罚〔</w:t>
      </w:r>
      <w:r>
        <w:rPr>
          <w:rFonts w:hint="eastAsia" w:ascii="仿宋_GB2312" w:hAnsi="仿宋_GB2312" w:eastAsia="仿宋_GB2312" w:cs="仿宋_GB2312"/>
          <w:bCs/>
          <w:color w:val="000000"/>
          <w:sz w:val="32"/>
          <w:szCs w:val="32"/>
          <w:u w:val="single"/>
        </w:rPr>
        <w:t>20XX</w:t>
      </w:r>
      <w:r>
        <w:rPr>
          <w:rFonts w:hint="eastAsia" w:ascii="仿宋_GB2312" w:hAnsi="仿宋_GB2312" w:eastAsia="仿宋_GB2312" w:cs="仿宋_GB2312"/>
          <w:bCs/>
          <w:color w:val="000000"/>
          <w:sz w:val="32"/>
          <w:szCs w:val="32"/>
        </w:rPr>
        <w:t>〕</w:t>
      </w:r>
      <w:r>
        <w:rPr>
          <w:rFonts w:hint="eastAsia" w:ascii="仿宋_GB2312" w:hAnsi="仿宋_GB2312" w:eastAsia="仿宋_GB2312" w:cs="仿宋_GB2312"/>
          <w:bCs/>
          <w:color w:val="000000"/>
          <w:sz w:val="32"/>
          <w:szCs w:val="32"/>
          <w:u w:val="single"/>
        </w:rPr>
        <w:t xml:space="preserve"> X</w:t>
      </w:r>
      <w:r>
        <w:rPr>
          <w:rFonts w:hint="eastAsia" w:ascii="仿宋_GB2312" w:hAnsi="仿宋_GB2312" w:eastAsia="仿宋_GB2312" w:cs="仿宋_GB2312"/>
          <w:bCs/>
          <w:color w:val="000000"/>
          <w:sz w:val="32"/>
          <w:szCs w:val="32"/>
        </w:rPr>
        <w:t>号</w:t>
      </w:r>
      <w:r>
        <w:rPr>
          <w:rFonts w:ascii="仿宋_GB2312" w:hAnsi="仿宋_GB2312" w:eastAsia="仿宋_GB2312" w:cs="仿宋_GB2312"/>
          <w:color w:val="000000"/>
          <w:sz w:val="32"/>
          <w:szCs w:val="32"/>
        </w:rPr>
        <mc:AlternateContent>
          <mc:Choice Requires="wps">
            <w:drawing>
              <wp:anchor distT="0" distB="0" distL="114300" distR="114300" simplePos="0" relativeHeight="251713536" behindDoc="0" locked="0" layoutInCell="1" allowOverlap="0">
                <wp:simplePos x="0" y="0"/>
                <wp:positionH relativeFrom="column">
                  <wp:posOffset>-38100</wp:posOffset>
                </wp:positionH>
                <wp:positionV relativeFrom="paragraph">
                  <wp:posOffset>20802600</wp:posOffset>
                </wp:positionV>
                <wp:extent cx="5761990" cy="0"/>
                <wp:effectExtent l="0" t="9525" r="10160" b="9525"/>
                <wp:wrapNone/>
                <wp:docPr id="21" name="直接箭头连接符 1"/>
                <wp:cNvGraphicFramePr/>
                <a:graphic xmlns:a="http://schemas.openxmlformats.org/drawingml/2006/main">
                  <a:graphicData uri="http://schemas.microsoft.com/office/word/2010/wordprocessingShape">
                    <wps:wsp>
                      <wps:cNvCnPr>
                        <a:cxnSpLocks noChangeShapeType="1"/>
                      </wps:cNvCnPr>
                      <wps:spPr bwMode="auto">
                        <a:xfrm>
                          <a:off x="0" y="0"/>
                          <a:ext cx="5761990" cy="0"/>
                        </a:xfrm>
                        <a:prstGeom prst="straightConnector1">
                          <a:avLst/>
                        </a:prstGeom>
                        <a:noFill/>
                        <a:ln w="19050">
                          <a:solidFill>
                            <a:srgbClr val="000000"/>
                          </a:solidFill>
                          <a:round/>
                        </a:ln>
                        <a:effectLst/>
                      </wps:spPr>
                      <wps:bodyPr/>
                    </wps:wsp>
                  </a:graphicData>
                </a:graphic>
              </wp:anchor>
            </w:drawing>
          </mc:Choice>
          <mc:Fallback>
            <w:pict>
              <v:shape id="直接箭头连接符 1" o:spid="_x0000_s1026" o:spt="32" type="#_x0000_t32" style="position:absolute;left:0pt;margin-left:-3pt;margin-top:1638pt;height:0pt;width:453.7pt;z-index:251713536;mso-width-relative:page;mso-height-relative:page;" filled="f" stroked="t" coordsize="21600,21600" o:allowoverlap="f" o:gfxdata="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OCstb/WAAAADAEAAA8AAAAAAAAAAQAgAAAAIgAAAGRycy9kb3ducmV2Lnht&#10;bFBLAQIUABQAAAAIAIdO4kCqrcHp+wEAAM4DAAAOAAAAAAAAAAEAIAAAACUBAABkcnMvZTJvRG9j&#10;LnhtbFBLBQYAAAAABgAGAFkBAACSBQAAAAA=&#10;">
                <v:fill on="f" focussize="0,0"/>
                <v:stroke weight="1.5pt" color="#000000" joinstyle="round"/>
                <v:imagedata o:title=""/>
                <o:lock v:ext="edit" aspectratio="f"/>
              </v:shape>
            </w:pict>
          </mc:Fallback>
        </mc:AlternateContent>
      </w:r>
    </w:p>
    <w:p>
      <w:pPr>
        <w:spacing w:line="560" w:lineRule="exact"/>
        <w:ind w:left="140" w:hanging="140"/>
        <w:rPr>
          <w:rFonts w:ascii="仿宋_GB2312" w:hAnsi="仿宋_GB2312" w:eastAsia="仿宋_GB2312" w:cs="仿宋_GB2312"/>
          <w:bCs/>
          <w:sz w:val="32"/>
          <w:szCs w:val="32"/>
        </w:rPr>
      </w:pPr>
      <w:r>
        <w:rPr>
          <w:rFonts w:hint="eastAsia" w:ascii="仿宋_GB2312" w:hAnsi="仿宋_GB2312" w:eastAsia="仿宋_GB2312" w:cs="仿宋_GB2312"/>
          <w:bCs/>
          <w:kern w:val="1"/>
          <w:sz w:val="32"/>
          <w:szCs w:val="32"/>
        </w:rPr>
        <w:t>当事人：</w:t>
      </w:r>
      <w:r>
        <w:rPr>
          <w:rFonts w:hint="eastAsia" w:ascii="仿宋_GB2312" w:hAnsi="仿宋_GB2312" w:eastAsia="仿宋_GB2312" w:cs="仿宋_GB2312"/>
          <w:kern w:val="1"/>
          <w:sz w:val="32"/>
          <w:szCs w:val="32"/>
          <w:u w:val="single"/>
        </w:rPr>
        <w:t xml:space="preserve">              XX 公司                                                </w:t>
      </w:r>
    </w:p>
    <w:p>
      <w:pPr>
        <w:spacing w:line="560" w:lineRule="exact"/>
        <w:ind w:left="140" w:hanging="140"/>
        <w:rPr>
          <w:rFonts w:ascii="仿宋_GB2312" w:hAnsi="仿宋_GB2312" w:eastAsia="仿宋_GB2312" w:cs="仿宋_GB2312"/>
          <w:sz w:val="32"/>
          <w:szCs w:val="32"/>
        </w:rPr>
      </w:pPr>
      <w:r>
        <w:rPr>
          <w:rFonts w:hint="eastAsia" w:ascii="仿宋_GB2312" w:hAnsi="仿宋_GB2312" w:eastAsia="仿宋_GB2312" w:cs="仿宋_GB2312"/>
          <w:bCs/>
          <w:kern w:val="1"/>
          <w:sz w:val="32"/>
          <w:szCs w:val="32"/>
        </w:rPr>
        <w:t>主体资格证照</w:t>
      </w:r>
      <w:r>
        <w:rPr>
          <w:rFonts w:hint="eastAsia" w:ascii="仿宋_GB2312" w:hAnsi="仿宋_GB2312" w:eastAsia="仿宋_GB2312" w:cs="仿宋_GB2312"/>
          <w:kern w:val="1"/>
          <w:sz w:val="32"/>
          <w:szCs w:val="32"/>
        </w:rPr>
        <w:t>名称：</w:t>
      </w:r>
      <w:r>
        <w:rPr>
          <w:rFonts w:hint="eastAsia" w:ascii="仿宋_GB2312" w:hAnsi="仿宋_GB2312" w:eastAsia="仿宋_GB2312" w:cs="仿宋_GB2312"/>
          <w:kern w:val="1"/>
          <w:sz w:val="32"/>
          <w:szCs w:val="32"/>
          <w:u w:val="single"/>
        </w:rPr>
        <w:t xml:space="preserve">         营业执照                                </w:t>
      </w:r>
    </w:p>
    <w:p>
      <w:pPr>
        <w:spacing w:line="560" w:lineRule="exact"/>
        <w:ind w:left="140" w:hanging="140"/>
        <w:rPr>
          <w:rFonts w:ascii="仿宋_GB2312" w:hAnsi="仿宋_GB2312" w:eastAsia="仿宋_GB2312" w:cs="仿宋_GB2312"/>
          <w:kern w:val="1"/>
          <w:sz w:val="32"/>
          <w:szCs w:val="32"/>
          <w:u w:val="single"/>
        </w:rPr>
      </w:pPr>
      <w:r>
        <w:rPr>
          <w:rFonts w:hint="eastAsia" w:ascii="仿宋_GB2312" w:hAnsi="仿宋_GB2312" w:eastAsia="仿宋_GB2312" w:cs="仿宋_GB2312"/>
          <w:kern w:val="1"/>
          <w:sz w:val="32"/>
          <w:szCs w:val="32"/>
        </w:rPr>
        <w:t>统一社会信用代码：</w:t>
      </w:r>
      <w:r>
        <w:rPr>
          <w:rFonts w:hint="eastAsia" w:ascii="仿宋_GB2312" w:hAnsi="仿宋_GB2312" w:eastAsia="仿宋_GB2312" w:cs="仿宋_GB2312"/>
          <w:kern w:val="1"/>
          <w:sz w:val="32"/>
          <w:szCs w:val="32"/>
          <w:u w:val="single"/>
        </w:rPr>
        <w:t xml:space="preserve">         XXXXXX                            </w:t>
      </w:r>
    </w:p>
    <w:p>
      <w:pPr>
        <w:spacing w:line="560" w:lineRule="exact"/>
        <w:rPr>
          <w:rFonts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住所：</w:t>
      </w:r>
      <w:r>
        <w:rPr>
          <w:rFonts w:hint="eastAsia" w:ascii="仿宋_GB2312" w:hAnsi="仿宋_GB2312" w:eastAsia="仿宋_GB2312" w:cs="仿宋_GB2312"/>
          <w:kern w:val="1"/>
          <w:sz w:val="32"/>
          <w:szCs w:val="32"/>
          <w:u w:val="single"/>
        </w:rPr>
        <w:t xml:space="preserve">     河北省保定市XX街 XX号                                       </w:t>
      </w:r>
    </w:p>
    <w:p>
      <w:pPr>
        <w:spacing w:line="560" w:lineRule="exact"/>
        <w:rPr>
          <w:rFonts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法定代表人：</w:t>
      </w:r>
      <w:r>
        <w:rPr>
          <w:rFonts w:hint="eastAsia" w:ascii="仿宋_GB2312" w:hAnsi="仿宋_GB2312" w:eastAsia="仿宋_GB2312" w:cs="仿宋_GB2312"/>
          <w:kern w:val="1"/>
          <w:sz w:val="32"/>
          <w:szCs w:val="32"/>
          <w:u w:val="single"/>
        </w:rPr>
        <w:t xml:space="preserve">      王XX                               </w:t>
      </w:r>
    </w:p>
    <w:p>
      <w:pPr>
        <w:spacing w:line="560" w:lineRule="exact"/>
        <w:ind w:left="140" w:hanging="140"/>
        <w:rPr>
          <w:rFonts w:ascii="仿宋_GB2312" w:hAnsi="仿宋_GB2312" w:eastAsia="仿宋_GB2312" w:cs="仿宋_GB2312"/>
          <w:kern w:val="1"/>
          <w:sz w:val="32"/>
          <w:szCs w:val="32"/>
          <w:u w:val="single"/>
        </w:rPr>
      </w:pPr>
      <w:r>
        <w:rPr>
          <w:rFonts w:hint="eastAsia" w:ascii="仿宋_GB2312" w:hAnsi="仿宋_GB2312" w:eastAsia="仿宋_GB2312" w:cs="仿宋_GB2312"/>
          <w:kern w:val="1"/>
          <w:sz w:val="32"/>
          <w:szCs w:val="32"/>
        </w:rPr>
        <w:t>身份证件号码：</w:t>
      </w:r>
      <w:r>
        <w:rPr>
          <w:rFonts w:hint="eastAsia" w:ascii="仿宋_GB2312" w:hAnsi="仿宋_GB2312" w:eastAsia="仿宋_GB2312" w:cs="仿宋_GB2312"/>
          <w:kern w:val="1"/>
          <w:sz w:val="32"/>
          <w:szCs w:val="32"/>
          <w:u w:val="single"/>
        </w:rPr>
        <w:t xml:space="preserve">    XXXXX                                   </w:t>
      </w:r>
    </w:p>
    <w:p>
      <w:pPr>
        <w:spacing w:line="560" w:lineRule="exact"/>
        <w:ind w:left="140" w:hanging="140"/>
        <w:rPr>
          <w:rFonts w:ascii="仿宋_GB2312" w:hAnsi="仿宋_GB2312" w:eastAsia="仿宋_GB2312" w:cs="仿宋_GB2312"/>
          <w:sz w:val="32"/>
          <w:szCs w:val="32"/>
        </w:rPr>
      </w:pPr>
      <w:r>
        <w:rPr>
          <w:rFonts w:hint="eastAsia" w:ascii="仿宋_GB2312" w:hAnsi="仿宋_GB2312" w:eastAsia="仿宋_GB2312" w:cs="仿宋_GB2312"/>
          <w:kern w:val="1"/>
          <w:sz w:val="32"/>
          <w:szCs w:val="32"/>
        </w:rPr>
        <w:t>联系电话：</w:t>
      </w:r>
      <w:r>
        <w:rPr>
          <w:rFonts w:hint="eastAsia" w:ascii="仿宋_GB2312" w:hAnsi="仿宋_GB2312" w:eastAsia="仿宋_GB2312" w:cs="仿宋_GB2312"/>
          <w:kern w:val="1"/>
          <w:sz w:val="32"/>
          <w:szCs w:val="32"/>
          <w:u w:val="single"/>
        </w:rPr>
        <w:t xml:space="preserve">     XXX       </w:t>
      </w:r>
      <w:r>
        <w:rPr>
          <w:rFonts w:hint="eastAsia" w:ascii="仿宋_GB2312" w:hAnsi="仿宋_GB2312" w:eastAsia="仿宋_GB2312" w:cs="仿宋_GB2312"/>
          <w:kern w:val="1"/>
          <w:sz w:val="32"/>
          <w:szCs w:val="32"/>
        </w:rPr>
        <w:t>其他联系方式：</w:t>
      </w:r>
      <w:r>
        <w:rPr>
          <w:rFonts w:hint="eastAsia" w:ascii="仿宋_GB2312" w:hAnsi="仿宋_GB2312" w:eastAsia="仿宋_GB2312" w:cs="仿宋_GB2312"/>
          <w:kern w:val="1"/>
          <w:sz w:val="32"/>
          <w:szCs w:val="32"/>
          <w:u w:val="single"/>
        </w:rPr>
        <w:t xml:space="preserve">   XXX              </w:t>
      </w:r>
    </w:p>
    <w:p>
      <w:pPr>
        <w:spacing w:line="560" w:lineRule="exact"/>
        <w:ind w:left="140" w:hanging="140"/>
        <w:rPr>
          <w:rFonts w:ascii="仿宋_GB2312" w:hAnsi="仿宋_GB2312" w:eastAsia="仿宋_GB2312" w:cs="仿宋_GB2312"/>
          <w:sz w:val="32"/>
          <w:szCs w:val="32"/>
        </w:rPr>
      </w:pPr>
      <w:r>
        <w:rPr>
          <w:rFonts w:hint="eastAsia" w:ascii="仿宋_GB2312" w:hAnsi="仿宋_GB2312" w:eastAsia="仿宋_GB2312" w:cs="仿宋_GB2312"/>
          <w:color w:val="000000"/>
          <w:sz w:val="32"/>
          <w:szCs w:val="32"/>
        </w:rPr>
        <w:t>执法人员：</w:t>
      </w:r>
      <w:r>
        <w:rPr>
          <w:rFonts w:hint="eastAsia" w:ascii="仿宋_GB2312" w:hAnsi="仿宋_GB2312" w:eastAsia="仿宋_GB2312" w:cs="仿宋_GB2312"/>
          <w:color w:val="000000"/>
          <w:sz w:val="32"/>
          <w:szCs w:val="32"/>
          <w:u w:val="single"/>
        </w:rPr>
        <w:t xml:space="preserve">    李XX      </w:t>
      </w:r>
      <w:r>
        <w:rPr>
          <w:rFonts w:hint="eastAsia" w:ascii="仿宋_GB2312" w:hAnsi="仿宋_GB2312" w:eastAsia="仿宋_GB2312" w:cs="仿宋_GB2312"/>
          <w:color w:val="000000"/>
          <w:sz w:val="32"/>
          <w:szCs w:val="32"/>
        </w:rPr>
        <w:t>，执法证号：</w:t>
      </w:r>
      <w:r>
        <w:rPr>
          <w:rFonts w:hint="eastAsia" w:ascii="仿宋_GB2312" w:hAnsi="仿宋_GB2312" w:eastAsia="仿宋_GB2312" w:cs="仿宋_GB2312"/>
          <w:color w:val="000000"/>
          <w:sz w:val="32"/>
          <w:szCs w:val="32"/>
          <w:u w:val="single"/>
        </w:rPr>
        <w:t xml:space="preserve">   XXXXX                       </w:t>
      </w:r>
    </w:p>
    <w:p>
      <w:pPr>
        <w:widowControl/>
        <w:spacing w:line="560" w:lineRule="exact"/>
        <w:rPr>
          <w:rFonts w:ascii="仿宋_GB2312" w:hAnsi="仿宋_GB2312" w:eastAsia="仿宋_GB2312" w:cs="仿宋_GB2312"/>
          <w:color w:val="000000"/>
          <w:sz w:val="32"/>
          <w:szCs w:val="32"/>
          <w:u w:val="single"/>
        </w:rPr>
      </w:pPr>
      <w:r>
        <w:rPr>
          <w:rFonts w:hint="eastAsia" w:ascii="仿宋_GB2312" w:hAnsi="仿宋_GB2312" w:eastAsia="仿宋_GB2312" w:cs="仿宋_GB2312"/>
          <w:color w:val="000000"/>
          <w:sz w:val="32"/>
          <w:szCs w:val="32"/>
        </w:rPr>
        <w:t>执法人员：</w:t>
      </w:r>
      <w:r>
        <w:rPr>
          <w:rFonts w:hint="eastAsia" w:ascii="仿宋_GB2312" w:hAnsi="仿宋_GB2312" w:eastAsia="仿宋_GB2312" w:cs="仿宋_GB2312"/>
          <w:color w:val="000000"/>
          <w:sz w:val="32"/>
          <w:szCs w:val="32"/>
          <w:u w:val="single"/>
        </w:rPr>
        <w:t xml:space="preserve">    赵XX      </w:t>
      </w:r>
      <w:r>
        <w:rPr>
          <w:rFonts w:hint="eastAsia" w:ascii="仿宋_GB2312" w:hAnsi="仿宋_GB2312" w:eastAsia="仿宋_GB2312" w:cs="仿宋_GB2312"/>
          <w:color w:val="000000"/>
          <w:sz w:val="32"/>
          <w:szCs w:val="32"/>
        </w:rPr>
        <w:t>，执法证号：</w:t>
      </w:r>
      <w:r>
        <w:rPr>
          <w:rFonts w:hint="eastAsia" w:ascii="仿宋_GB2312" w:hAnsi="仿宋_GB2312" w:eastAsia="仿宋_GB2312" w:cs="仿宋_GB2312"/>
          <w:color w:val="000000"/>
          <w:sz w:val="32"/>
          <w:szCs w:val="32"/>
          <w:u w:val="single"/>
        </w:rPr>
        <w:t xml:space="preserve">   XXXXX                      </w:t>
      </w:r>
    </w:p>
    <w:p>
      <w:pPr>
        <w:widowControl/>
        <w:snapToGrid w:val="0"/>
        <w:spacing w:line="560" w:lineRule="exact"/>
        <w:ind w:firstLine="640" w:firstLineChars="200"/>
        <w:jc w:val="left"/>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你单位</w:t>
      </w:r>
      <w:r>
        <w:rPr>
          <w:rFonts w:hint="eastAsia" w:ascii="仿宋_GB2312" w:hAnsi="仿宋_GB2312" w:eastAsia="仿宋_GB2312" w:cs="仿宋_GB2312"/>
          <w:color w:val="000000"/>
          <w:sz w:val="32"/>
          <w:szCs w:val="32"/>
          <w:u w:val="single"/>
        </w:rPr>
        <w:t xml:space="preserve">         餐具未进行消毒                                               </w:t>
      </w:r>
      <w:r>
        <w:rPr>
          <w:rFonts w:hint="eastAsia" w:ascii="仿宋_GB2312" w:hAnsi="仿宋_GB2312" w:eastAsia="仿宋_GB2312" w:cs="仿宋_GB2312"/>
          <w:color w:val="000000"/>
          <w:sz w:val="32"/>
          <w:szCs w:val="32"/>
        </w:rPr>
        <w:t>的行为，违反了</w:t>
      </w:r>
      <w:r>
        <w:rPr>
          <w:rFonts w:hint="eastAsia" w:ascii="仿宋_GB2312" w:hAnsi="仿宋_GB2312" w:eastAsia="仿宋_GB2312" w:cs="仿宋_GB2312"/>
          <w:color w:val="000000"/>
          <w:sz w:val="32"/>
          <w:szCs w:val="32"/>
          <w:u w:val="single"/>
        </w:rPr>
        <w:t xml:space="preserve">  《食品安全法》第三十三条第五项                                  </w:t>
      </w:r>
      <w:r>
        <w:rPr>
          <w:rFonts w:hint="eastAsia" w:ascii="仿宋_GB2312" w:hAnsi="仿宋_GB2312" w:eastAsia="仿宋_GB2312" w:cs="仿宋_GB2312"/>
          <w:color w:val="000000"/>
          <w:sz w:val="32"/>
          <w:szCs w:val="32"/>
        </w:rPr>
        <w:t>的规定。依据《中华人民共和国行政处罚法》第二十八条第一款、第五十一条、</w:t>
      </w:r>
      <w:r>
        <w:rPr>
          <w:rFonts w:hint="eastAsia" w:ascii="仿宋_GB2312" w:hAnsi="仿宋_GB2312" w:eastAsia="仿宋_GB2312" w:cs="仿宋_GB2312"/>
          <w:color w:val="000000"/>
          <w:sz w:val="32"/>
          <w:szCs w:val="32"/>
          <w:u w:val="single"/>
        </w:rPr>
        <w:t xml:space="preserve">《食品安全法》第一百二十六条第一款第五项 </w:t>
      </w:r>
      <w:r>
        <w:rPr>
          <w:rFonts w:hint="eastAsia" w:ascii="仿宋_GB2312" w:hAnsi="仿宋_GB2312" w:eastAsia="仿宋_GB2312" w:cs="仿宋_GB2312"/>
          <w:color w:val="000000"/>
          <w:sz w:val="32"/>
          <w:szCs w:val="32"/>
        </w:rPr>
        <w:t>的规定，现责令你单位改正上述违法行为，并作出如下行政处罚：</w:t>
      </w:r>
    </w:p>
    <w:p>
      <w:pPr>
        <w:widowControl/>
        <w:snapToGrid w:val="0"/>
        <w:spacing w:line="560" w:lineRule="exact"/>
        <w:ind w:firstLine="640"/>
        <w:jc w:val="left"/>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sym w:font="Wingdings 2" w:char="0052"/>
      </w:r>
      <w:r>
        <w:rPr>
          <w:rFonts w:hint="eastAsia" w:ascii="仿宋_GB2312" w:hAnsi="仿宋_GB2312" w:eastAsia="仿宋_GB2312" w:cs="仿宋_GB2312"/>
          <w:color w:val="000000"/>
          <w:sz w:val="32"/>
          <w:szCs w:val="32"/>
        </w:rPr>
        <w:t>警告；</w:t>
      </w:r>
    </w:p>
    <w:p>
      <w:pPr>
        <w:widowControl/>
        <w:snapToGrid w:val="0"/>
        <w:spacing w:line="560" w:lineRule="exact"/>
        <w:ind w:firstLine="640"/>
        <w:jc w:val="left"/>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□罚款</w:t>
      </w:r>
      <w:r>
        <w:rPr>
          <w:rFonts w:hint="eastAsia" w:ascii="仿宋_GB2312" w:hAnsi="仿宋_GB2312" w:eastAsia="仿宋_GB2312" w:cs="仿宋_GB2312"/>
          <w:color w:val="000000"/>
          <w:sz w:val="32"/>
          <w:szCs w:val="32"/>
          <w:u w:val="single"/>
        </w:rPr>
        <w:t xml:space="preserve">    /    </w:t>
      </w:r>
      <w:r>
        <w:rPr>
          <w:rFonts w:hint="eastAsia" w:ascii="仿宋_GB2312" w:hAnsi="仿宋_GB2312" w:eastAsia="仿宋_GB2312" w:cs="仿宋_GB2312"/>
          <w:color w:val="000000"/>
          <w:sz w:val="32"/>
          <w:szCs w:val="32"/>
        </w:rPr>
        <w:t>元。</w:t>
      </w:r>
    </w:p>
    <w:p>
      <w:pPr>
        <w:widowControl/>
        <w:snapToGrid w:val="0"/>
        <w:spacing w:line="560" w:lineRule="exact"/>
        <w:ind w:firstLine="640" w:firstLineChars="200"/>
        <w:jc w:val="left"/>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罚款按下列方式缴纳：</w:t>
      </w:r>
    </w:p>
    <w:p>
      <w:pPr>
        <w:widowControl/>
        <w:snapToGrid w:val="0"/>
        <w:spacing w:line="560" w:lineRule="exact"/>
        <w:ind w:firstLine="640" w:firstLineChars="200"/>
        <w:jc w:val="left"/>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□当场缴纳；</w:t>
      </w:r>
    </w:p>
    <w:p>
      <w:pPr>
        <w:widowControl/>
        <w:snapToGrid w:val="0"/>
        <w:spacing w:line="560" w:lineRule="exact"/>
        <w:ind w:firstLine="640" w:firstLineChars="200"/>
        <w:jc w:val="left"/>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□即日起15日内通过</w:t>
      </w:r>
      <w:r>
        <w:rPr>
          <w:rFonts w:hint="eastAsia" w:ascii="仿宋_GB2312" w:hAnsi="仿宋_GB2312" w:eastAsia="仿宋_GB2312" w:cs="仿宋_GB2312"/>
          <w:color w:val="000000"/>
          <w:sz w:val="32"/>
          <w:szCs w:val="32"/>
          <w:u w:val="single"/>
        </w:rPr>
        <w:t xml:space="preserve">        /      </w:t>
      </w:r>
      <w:r>
        <w:rPr>
          <w:rFonts w:hint="eastAsia" w:ascii="仿宋_GB2312" w:hAnsi="仿宋_GB2312" w:eastAsia="仿宋_GB2312" w:cs="仿宋_GB2312"/>
          <w:color w:val="000000"/>
          <w:sz w:val="32"/>
          <w:szCs w:val="32"/>
        </w:rPr>
        <w:t>缴纳罚款。</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逾期不缴纳罚款的，依据《中华人民共和国行政处罚法》第七十二条的规定，本局将每日按罚款数额的百分之三加处罚款，并依法申请人民法院强制执行。</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你单位如不服本行政处罚决定，可以在收到本当场行政处罚决定书之日起</w:t>
      </w:r>
      <w:r>
        <w:rPr>
          <w:rFonts w:hint="eastAsia" w:ascii="仿宋_GB2312" w:hAnsi="仿宋_GB2312" w:eastAsia="仿宋_GB2312" w:cs="仿宋_GB2312"/>
          <w:sz w:val="32"/>
          <w:szCs w:val="32"/>
          <w:u w:val="single"/>
        </w:rPr>
        <w:t>六十日</w:t>
      </w:r>
      <w:r>
        <w:rPr>
          <w:rFonts w:hint="eastAsia" w:ascii="仿宋_GB2312" w:hAnsi="仿宋_GB2312" w:eastAsia="仿宋_GB2312" w:cs="仿宋_GB2312"/>
          <w:sz w:val="32"/>
          <w:szCs w:val="32"/>
        </w:rPr>
        <w:t>内向</w:t>
      </w:r>
      <w:r>
        <w:rPr>
          <w:rFonts w:hint="eastAsia" w:ascii="仿宋_GB2312" w:hAnsi="仿宋_GB2312" w:eastAsia="仿宋_GB2312" w:cs="仿宋_GB2312"/>
          <w:sz w:val="32"/>
          <w:szCs w:val="32"/>
          <w:u w:val="single"/>
        </w:rPr>
        <w:t xml:space="preserve"> XXX人民政府 </w:t>
      </w:r>
      <w:r>
        <w:rPr>
          <w:rFonts w:hint="eastAsia" w:ascii="仿宋_GB2312" w:hAnsi="仿宋_GB2312" w:eastAsia="仿宋_GB2312" w:cs="仿宋_GB2312"/>
          <w:sz w:val="32"/>
          <w:szCs w:val="32"/>
        </w:rPr>
        <w:t>申请行政复议（你单位也可以通过本局提交行政复议申请，本局会及时处理；如需维持本行政处罚决定，本局会在收到行政复议申请之日起五日内转送行政复议机关）；对行政复议决定不服的，可以自收到行政复议决定书之日起或者行政复议期限届满之日起</w:t>
      </w:r>
      <w:r>
        <w:rPr>
          <w:rFonts w:hint="eastAsia" w:ascii="仿宋_GB2312" w:hAnsi="仿宋_GB2312" w:eastAsia="仿宋_GB2312" w:cs="仿宋_GB2312"/>
          <w:sz w:val="32"/>
          <w:szCs w:val="32"/>
          <w:u w:val="single"/>
        </w:rPr>
        <w:t>十五日</w:t>
      </w:r>
      <w:r>
        <w:rPr>
          <w:rFonts w:hint="eastAsia" w:ascii="仿宋_GB2312" w:hAnsi="仿宋_GB2312" w:eastAsia="仿宋_GB2312" w:cs="仿宋_GB2312"/>
          <w:sz w:val="32"/>
          <w:szCs w:val="32"/>
        </w:rPr>
        <w:t>内，依法向</w:t>
      </w:r>
      <w:r>
        <w:rPr>
          <w:rFonts w:hint="eastAsia" w:ascii="仿宋_GB2312" w:hAnsi="仿宋_GB2312" w:eastAsia="仿宋_GB2312" w:cs="仿宋_GB2312"/>
          <w:sz w:val="32"/>
          <w:szCs w:val="32"/>
          <w:u w:val="single"/>
        </w:rPr>
        <w:t xml:space="preserve"> 有管辖权的 </w:t>
      </w:r>
      <w:r>
        <w:rPr>
          <w:rFonts w:hint="eastAsia" w:ascii="仿宋_GB2312" w:hAnsi="仿宋_GB2312" w:eastAsia="仿宋_GB2312" w:cs="仿宋_GB2312"/>
          <w:sz w:val="32"/>
          <w:szCs w:val="32"/>
        </w:rPr>
        <w:t>人民法院提起行政诉讼。</w:t>
      </w:r>
    </w:p>
    <w:p>
      <w:pPr>
        <w:spacing w:line="56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sz w:val="32"/>
          <w:szCs w:val="32"/>
        </w:rPr>
        <w:t>罚没许可证号：XXXXXXXX。</w:t>
      </w:r>
    </w:p>
    <w:p>
      <w:pPr>
        <w:spacing w:line="560" w:lineRule="exact"/>
        <w:ind w:right="640" w:firstLine="601"/>
        <w:jc w:val="right"/>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w:t>
      </w:r>
      <w:r>
        <w:rPr>
          <w:rFonts w:hint="eastAsia" w:ascii="仿宋_GB2312" w:hAnsi="仿宋_GB2312" w:eastAsia="仿宋_GB2312" w:cs="仿宋_GB2312"/>
          <w:color w:val="000000"/>
          <w:sz w:val="32"/>
          <w:szCs w:val="32"/>
          <w:u w:val="single"/>
        </w:rPr>
        <w:t>保定市</w:t>
      </w:r>
      <w:r>
        <w:rPr>
          <w:rFonts w:hint="eastAsia" w:ascii="仿宋_GB2312" w:hAnsi="仿宋_GB2312" w:eastAsia="仿宋_GB2312" w:cs="仿宋_GB2312"/>
          <w:color w:val="000000"/>
          <w:sz w:val="32"/>
          <w:szCs w:val="32"/>
        </w:rPr>
        <w:t xml:space="preserve">市场监督管理局    </w:t>
      </w:r>
    </w:p>
    <w:p>
      <w:pPr>
        <w:spacing w:line="560" w:lineRule="exact"/>
        <w:ind w:right="640" w:firstLine="601"/>
        <w:jc w:val="center"/>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（印 章）         </w:t>
      </w:r>
    </w:p>
    <w:p>
      <w:pPr>
        <w:spacing w:line="560" w:lineRule="exact"/>
        <w:rPr>
          <w:rFonts w:ascii="黑体" w:hAnsi="黑体" w:eastAsia="黑体" w:cs="Mongolian Baiti"/>
          <w:bCs/>
          <w:color w:val="000000"/>
          <w:sz w:val="32"/>
          <w:szCs w:val="32"/>
        </w:rPr>
      </w:pPr>
      <w:r>
        <w:rPr>
          <w:rFonts w:hint="eastAsia" w:ascii="仿宋_GB2312" w:hAnsi="仿宋_GB2312" w:eastAsia="仿宋_GB2312" w:cs="仿宋_GB2312"/>
          <w:color w:val="000000"/>
          <w:sz w:val="32"/>
          <w:szCs w:val="32"/>
        </w:rPr>
        <w:t xml:space="preserve">                             20XX年 XX 月 XX日   </w:t>
      </w:r>
      <w:r>
        <w:rPr>
          <w:rFonts w:hint="eastAsia" w:ascii="仿宋_GB2312" w:hAnsi="Times New Roman" w:eastAsia="仿宋_GB2312" w:cs="仿宋"/>
          <w:color w:val="000000"/>
          <w:sz w:val="32"/>
          <w:szCs w:val="32"/>
        </w:rPr>
        <w:t xml:space="preserve"> </w:t>
      </w:r>
      <w:r>
        <w:rPr>
          <w:rFonts w:hint="eastAsia" w:ascii="Times New Roman" w:hAnsi="Times New Roman" w:eastAsia="仿宋_GB2312" w:cs="仿宋_GB2312"/>
          <w:color w:val="000000"/>
          <w:sz w:val="32"/>
          <w:szCs w:val="32"/>
        </w:rPr>
        <w:t xml:space="preserve">      </w:t>
      </w:r>
    </w:p>
    <w:p>
      <w:pPr>
        <w:widowControl/>
        <w:snapToGrid w:val="0"/>
        <w:spacing w:line="560" w:lineRule="exact"/>
        <w:ind w:firstLine="640" w:firstLineChars="200"/>
        <w:jc w:val="left"/>
        <w:rPr>
          <w:rFonts w:ascii="黑体" w:hAnsi="黑体" w:eastAsia="黑体" w:cs="Mongolian Baiti"/>
          <w:bCs/>
          <w:color w:val="000000"/>
          <w:sz w:val="32"/>
          <w:szCs w:val="32"/>
        </w:rPr>
      </w:pPr>
      <w:r>
        <w:rPr>
          <w:rFonts w:hint="eastAsia" w:ascii="黑体" w:hAnsi="黑体" w:eastAsia="黑体" w:cs="Mongolian Baiti"/>
          <w:bCs/>
          <w:color w:val="000000"/>
          <w:sz w:val="32"/>
          <w:szCs w:val="32"/>
        </w:rPr>
        <w:t>本行政处罚决定作出前执法人员已向你单位出示执法证件，告知你单位拟作出的行政处罚内容及事实、理由、依据，并告知你单位有权进行陈述和申辩。</w:t>
      </w:r>
    </w:p>
    <w:p>
      <w:pPr>
        <w:widowControl/>
        <w:snapToGrid w:val="0"/>
        <w:spacing w:line="560" w:lineRule="exact"/>
        <w:ind w:firstLine="640" w:firstLineChars="200"/>
        <w:jc w:val="left"/>
        <w:rPr>
          <w:rFonts w:ascii="黑体" w:hAnsi="黑体" w:eastAsia="黑体" w:cs="Mongolian Baiti"/>
          <w:bCs/>
          <w:color w:val="000000"/>
          <w:sz w:val="32"/>
          <w:szCs w:val="32"/>
        </w:rPr>
      </w:pPr>
    </w:p>
    <w:p>
      <w:pPr>
        <w:widowControl/>
        <w:snapToGrid w:val="0"/>
        <w:spacing w:line="560" w:lineRule="exact"/>
        <w:jc w:val="left"/>
        <w:rPr>
          <w:rFonts w:ascii="仿宋_GB2312" w:hAnsi="Times New Roman" w:eastAsia="仿宋_GB2312" w:cs="Mongolian Baiti"/>
          <w:color w:val="000000"/>
          <w:sz w:val="32"/>
          <w:szCs w:val="32"/>
        </w:rPr>
      </w:pPr>
      <w:r>
        <w:rPr>
          <w:rFonts w:hint="eastAsia" w:ascii="仿宋_GB2312" w:hAnsi="Times New Roman" w:eastAsia="仿宋_GB2312" w:cs="Mongolian Baiti"/>
          <w:color w:val="000000"/>
          <w:sz w:val="32"/>
          <w:szCs w:val="32"/>
        </w:rPr>
        <w:t>处罚地点：</w:t>
      </w:r>
      <w:r>
        <w:rPr>
          <w:rFonts w:hint="eastAsia" w:ascii="仿宋_GB2312" w:hAnsi="仿宋_GB2312" w:eastAsia="仿宋_GB2312" w:cs="仿宋_GB2312"/>
          <w:color w:val="000000"/>
          <w:sz w:val="32"/>
          <w:szCs w:val="32"/>
          <w:u w:val="single"/>
        </w:rPr>
        <w:t xml:space="preserve">        </w:t>
      </w:r>
      <w:r>
        <w:rPr>
          <w:rFonts w:hint="eastAsia" w:ascii="仿宋_GB2312" w:hAnsi="仿宋_GB2312" w:eastAsia="仿宋_GB2312" w:cs="仿宋_GB2312"/>
          <w:kern w:val="1"/>
          <w:sz w:val="32"/>
          <w:szCs w:val="32"/>
          <w:u w:val="single"/>
        </w:rPr>
        <w:t>河北省保定市</w:t>
      </w:r>
      <w:r>
        <w:rPr>
          <w:rFonts w:hint="eastAsia" w:ascii="仿宋_GB2312" w:hAnsi="仿宋_GB2312" w:eastAsia="仿宋_GB2312" w:cs="仿宋_GB2312"/>
          <w:color w:val="000000"/>
          <w:sz w:val="32"/>
          <w:szCs w:val="32"/>
          <w:u w:val="single"/>
        </w:rPr>
        <w:t>XX</w:t>
      </w:r>
      <w:r>
        <w:rPr>
          <w:rFonts w:hint="eastAsia" w:ascii="仿宋_GB2312" w:hAnsi="仿宋_GB2312" w:eastAsia="仿宋_GB2312" w:cs="仿宋_GB2312"/>
          <w:kern w:val="1"/>
          <w:sz w:val="32"/>
          <w:szCs w:val="32"/>
          <w:u w:val="single"/>
        </w:rPr>
        <w:t>街</w:t>
      </w:r>
      <w:r>
        <w:rPr>
          <w:rFonts w:hint="eastAsia" w:ascii="仿宋_GB2312" w:hAnsi="仿宋_GB2312" w:eastAsia="仿宋_GB2312" w:cs="仿宋_GB2312"/>
          <w:color w:val="000000"/>
          <w:sz w:val="32"/>
          <w:szCs w:val="32"/>
          <w:u w:val="single"/>
        </w:rPr>
        <w:t>XX</w:t>
      </w:r>
      <w:r>
        <w:rPr>
          <w:rFonts w:hint="eastAsia" w:ascii="仿宋_GB2312" w:hAnsi="仿宋_GB2312" w:eastAsia="仿宋_GB2312" w:cs="仿宋_GB2312"/>
          <w:kern w:val="1"/>
          <w:sz w:val="32"/>
          <w:szCs w:val="32"/>
          <w:u w:val="single"/>
        </w:rPr>
        <w:t xml:space="preserve">号   </w:t>
      </w:r>
      <w:r>
        <w:rPr>
          <w:rFonts w:hint="eastAsia" w:ascii="仿宋_GB2312" w:hAnsi="仿宋_GB2312" w:eastAsia="仿宋_GB2312" w:cs="仿宋_GB2312"/>
          <w:color w:val="000000"/>
          <w:sz w:val="32"/>
          <w:szCs w:val="32"/>
          <w:u w:val="single"/>
        </w:rPr>
        <w:t xml:space="preserve">          </w:t>
      </w:r>
      <w:r>
        <w:rPr>
          <w:rFonts w:hint="eastAsia" w:ascii="仿宋_GB2312" w:hAnsi="Times New Roman" w:eastAsia="仿宋_GB2312" w:cs="Mongolian Baiti"/>
          <w:color w:val="000000"/>
          <w:sz w:val="32"/>
          <w:szCs w:val="32"/>
          <w:u w:val="single"/>
        </w:rPr>
        <w:t xml:space="preserve">                               </w:t>
      </w:r>
      <w:r>
        <w:rPr>
          <w:rFonts w:hint="eastAsia" w:ascii="仿宋_GB2312" w:hAnsi="Times New Roman" w:eastAsia="仿宋_GB2312" w:cs="Mongolian Baiti"/>
          <w:color w:val="000000"/>
          <w:sz w:val="32"/>
          <w:szCs w:val="32"/>
        </w:rPr>
        <w:t xml:space="preserve"> </w:t>
      </w:r>
    </w:p>
    <w:p>
      <w:pPr>
        <w:widowControl/>
        <w:snapToGrid w:val="0"/>
        <w:spacing w:line="560" w:lineRule="exact"/>
        <w:jc w:val="left"/>
        <w:rPr>
          <w:rFonts w:ascii="仿宋_GB2312" w:hAnsi="Times New Roman" w:eastAsia="仿宋_GB2312" w:cs="Mongolian Baiti"/>
          <w:color w:val="000000"/>
          <w:sz w:val="32"/>
          <w:szCs w:val="32"/>
          <w:u w:val="single"/>
        </w:rPr>
      </w:pPr>
      <w:r>
        <w:rPr>
          <w:rFonts w:hint="eastAsia" w:ascii="仿宋_GB2312" w:hAnsi="Times New Roman" w:eastAsia="仿宋_GB2312" w:cs="Mongolian Baiti"/>
          <w:color w:val="000000"/>
          <w:sz w:val="32"/>
          <w:szCs w:val="32"/>
        </w:rPr>
        <w:t>当事人确认及签收：</w:t>
      </w:r>
      <w:r>
        <w:rPr>
          <w:rFonts w:hint="eastAsia" w:ascii="仿宋_GB2312" w:hAnsi="Times New Roman" w:eastAsia="仿宋_GB2312" w:cs="Mongolian Baiti"/>
          <w:color w:val="000000"/>
          <w:sz w:val="32"/>
          <w:szCs w:val="32"/>
          <w:u w:val="single"/>
        </w:rPr>
        <w:t xml:space="preserve">   王XX     20XX 年 XX 月 XX 日   </w:t>
      </w:r>
    </w:p>
    <w:p>
      <w:pPr>
        <w:widowControl/>
        <w:snapToGrid w:val="0"/>
        <w:spacing w:line="560" w:lineRule="exact"/>
        <w:jc w:val="left"/>
        <w:rPr>
          <w:rFonts w:ascii="仿宋_GB2312" w:hAnsi="Times New Roman" w:eastAsia="仿宋_GB2312" w:cs="Mongolian Baiti"/>
          <w:color w:val="000000"/>
          <w:sz w:val="32"/>
          <w:szCs w:val="32"/>
          <w:u w:val="single"/>
        </w:rPr>
      </w:pPr>
      <w:r>
        <w:rPr>
          <w:rFonts w:hint="eastAsia" w:ascii="仿宋_GB2312" w:hAnsi="Times New Roman" w:eastAsia="仿宋_GB2312" w:cs="Mongolian Baiti"/>
          <w:color w:val="000000"/>
          <w:sz w:val="32"/>
          <w:szCs w:val="32"/>
        </w:rPr>
        <w:t>执法人员：</w:t>
      </w:r>
      <w:r>
        <w:rPr>
          <w:rFonts w:hint="eastAsia" w:ascii="仿宋_GB2312" w:hAnsi="Times New Roman" w:eastAsia="仿宋_GB2312" w:cs="Mongolian Baiti"/>
          <w:color w:val="000000"/>
          <w:sz w:val="32"/>
          <w:szCs w:val="32"/>
          <w:u w:val="single"/>
        </w:rPr>
        <w:t xml:space="preserve">           李XX     20XX 年 XX月 XX 日   </w:t>
      </w:r>
    </w:p>
    <w:p>
      <w:pPr>
        <w:widowControl/>
        <w:snapToGrid w:val="0"/>
        <w:spacing w:line="560" w:lineRule="exact"/>
        <w:ind w:firstLine="1600" w:firstLineChars="500"/>
        <w:jc w:val="left"/>
        <w:rPr>
          <w:rFonts w:ascii="仿宋_GB2312" w:hAnsi="Times New Roman" w:eastAsia="仿宋_GB2312" w:cs="Mongolian Baiti"/>
          <w:color w:val="000000"/>
          <w:sz w:val="32"/>
          <w:szCs w:val="32"/>
          <w:u w:val="single"/>
        </w:rPr>
      </w:pPr>
      <w:r>
        <w:rPr>
          <w:rFonts w:hint="eastAsia" w:ascii="仿宋_GB2312" w:hAnsi="Times New Roman" w:eastAsia="仿宋_GB2312" w:cs="Mongolian Baiti"/>
          <w:color w:val="000000"/>
          <w:sz w:val="32"/>
          <w:szCs w:val="32"/>
          <w:u w:val="single"/>
        </w:rPr>
        <w:t xml:space="preserve">           赵XX     20XX 年 XX月 XX 日   </w:t>
      </w:r>
    </w:p>
    <w:p>
      <w:pPr>
        <w:widowControl/>
        <w:snapToGrid w:val="0"/>
        <w:spacing w:line="500" w:lineRule="exact"/>
        <w:rPr>
          <w:rFonts w:ascii="Times New Roman" w:hAnsi="Times New Roman" w:eastAsia="仿宋_GB2312" w:cs="Mongolian Baiti"/>
          <w:color w:val="000000"/>
          <w:sz w:val="32"/>
          <w:szCs w:val="32"/>
          <w:u w:val="single"/>
        </w:rPr>
      </w:pPr>
    </w:p>
    <w:p>
      <w:pPr>
        <w:widowControl/>
        <w:snapToGrid w:val="0"/>
        <w:spacing w:line="500" w:lineRule="exact"/>
        <w:rPr>
          <w:rFonts w:ascii="Times New Roman" w:hAnsi="Times New Roman" w:eastAsia="仿宋_GB2312" w:cs="Mongolian Baiti"/>
          <w:color w:val="000000"/>
          <w:sz w:val="32"/>
          <w:szCs w:val="32"/>
          <w:u w:val="single"/>
        </w:rPr>
      </w:pPr>
    </w:p>
    <w:p>
      <w:pPr>
        <w:spacing w:line="500" w:lineRule="exact"/>
        <w:ind w:firstLine="640" w:firstLineChars="200"/>
        <w:rPr>
          <w:rFonts w:ascii="方正小标宋简体" w:hAnsi="黑体" w:eastAsia="方正小标宋简体"/>
          <w:color w:val="000000"/>
          <w:sz w:val="44"/>
          <w:szCs w:val="44"/>
          <w:u w:val="single"/>
        </w:rPr>
      </w:pPr>
      <w:r>
        <w:rPr>
          <w:rFonts w:ascii="Times New Roman" w:hAnsi="Times New Roman" w:eastAsia="仿宋_GB2312"/>
          <w:sz w:val="32"/>
        </w:rPr>
        <mc:AlternateContent>
          <mc:Choice Requires="wps">
            <w:drawing>
              <wp:anchor distT="0" distB="0" distL="114300" distR="114300" simplePos="0" relativeHeight="251715584" behindDoc="0" locked="0" layoutInCell="1" allowOverlap="1">
                <wp:simplePos x="0" y="0"/>
                <wp:positionH relativeFrom="column">
                  <wp:posOffset>-100330</wp:posOffset>
                </wp:positionH>
                <wp:positionV relativeFrom="paragraph">
                  <wp:posOffset>5080</wp:posOffset>
                </wp:positionV>
                <wp:extent cx="5550535" cy="635"/>
                <wp:effectExtent l="0" t="0" r="0" b="0"/>
                <wp:wrapNone/>
                <wp:docPr id="20" name="Line 63"/>
                <wp:cNvGraphicFramePr/>
                <a:graphic xmlns:a="http://schemas.openxmlformats.org/drawingml/2006/main">
                  <a:graphicData uri="http://schemas.microsoft.com/office/word/2010/wordprocessingShape">
                    <wps:wsp>
                      <wps:cNvCnPr>
                        <a:cxnSpLocks noChangeShapeType="1"/>
                      </wps:cNvCnPr>
                      <wps:spPr bwMode="auto">
                        <a:xfrm>
                          <a:off x="0" y="0"/>
                          <a:ext cx="5550535" cy="635"/>
                        </a:xfrm>
                        <a:prstGeom prst="line">
                          <a:avLst/>
                        </a:prstGeom>
                        <a:noFill/>
                        <a:ln w="15875">
                          <a:solidFill>
                            <a:srgbClr val="000000"/>
                          </a:solidFill>
                          <a:round/>
                        </a:ln>
                        <a:effectLst/>
                      </wps:spPr>
                      <wps:bodyPr/>
                    </wps:wsp>
                  </a:graphicData>
                </a:graphic>
              </wp:anchor>
            </w:drawing>
          </mc:Choice>
          <mc:Fallback>
            <w:pict>
              <v:line id="Line 63" o:spid="_x0000_s1026" o:spt="20" style="position:absolute;left:0pt;margin-left:-7.9pt;margin-top:0.4pt;height:0.05pt;width:437.05pt;z-index:251715584;mso-width-relative:page;mso-height-relative:page;" filled="f" stroked="t" coordsize="21600,21600" o:gfxdata="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YoeuO1gAAAAUBAAAPAAAAAAAAAAEAIAAAACIA&#10;AABkcnMvZG93bnJldi54bWxQSwECFAAUAAAACACHTuJAI44QqdIBAACyAwAADgAAAAAAAAABACAA&#10;AAAlAQAAZHJzL2Uyb0RvYy54bWxQSwUGAAAAAAYABgBZAQAAaQUAAAAA&#10;">
                <v:fill on="f" focussize="0,0"/>
                <v:stroke weight="1.25pt" color="#000000" joinstyle="round"/>
                <v:imagedata o:title=""/>
                <o:lock v:ext="edit" aspectratio="f"/>
              </v:line>
            </w:pict>
          </mc:Fallback>
        </mc:AlternateContent>
      </w:r>
      <w:r>
        <w:rPr>
          <w:rFonts w:ascii="Times New Roman" w:hAnsi="Times New Roman" w:eastAsia="仿宋_GB2312" w:cs="仿宋"/>
          <w:bCs/>
          <w:color w:val="000000"/>
          <w:sz w:val="32"/>
          <w:szCs w:val="32"/>
        </w:rPr>
        <mc:AlternateContent>
          <mc:Choice Requires="wps">
            <w:drawing>
              <wp:anchor distT="0" distB="0" distL="114300" distR="114300" simplePos="0" relativeHeight="251714560" behindDoc="0" locked="0" layoutInCell="1" allowOverlap="1">
                <wp:simplePos x="0" y="0"/>
                <wp:positionH relativeFrom="column">
                  <wp:posOffset>0</wp:posOffset>
                </wp:positionH>
                <wp:positionV relativeFrom="paragraph">
                  <wp:posOffset>20807045</wp:posOffset>
                </wp:positionV>
                <wp:extent cx="5762625" cy="1270"/>
                <wp:effectExtent l="0" t="0" r="0" b="0"/>
                <wp:wrapNone/>
                <wp:docPr id="19" name="Line 64"/>
                <wp:cNvGraphicFramePr/>
                <a:graphic xmlns:a="http://schemas.openxmlformats.org/drawingml/2006/main">
                  <a:graphicData uri="http://schemas.microsoft.com/office/word/2010/wordprocessingShape">
                    <wps:wsp>
                      <wps:cNvCnPr>
                        <a:cxnSpLocks noChangeShapeType="1"/>
                      </wps:cNvCnPr>
                      <wps:spPr bwMode="auto">
                        <a:xfrm>
                          <a:off x="0" y="0"/>
                          <a:ext cx="5762625" cy="1270"/>
                        </a:xfrm>
                        <a:prstGeom prst="line">
                          <a:avLst/>
                        </a:prstGeom>
                        <a:noFill/>
                        <a:ln w="9360" cap="sq">
                          <a:solidFill>
                            <a:srgbClr val="000000"/>
                          </a:solidFill>
                          <a:round/>
                        </a:ln>
                        <a:effectLst/>
                      </wps:spPr>
                      <wps:bodyPr/>
                    </wps:wsp>
                  </a:graphicData>
                </a:graphic>
              </wp:anchor>
            </w:drawing>
          </mc:Choice>
          <mc:Fallback>
            <w:pict>
              <v:line id="Line 64" o:spid="_x0000_s1026" o:spt="20" style="position:absolute;left:0pt;margin-left:0pt;margin-top:1638.35pt;height:0.1pt;width:453.75pt;z-index:251714560;mso-width-relative:page;mso-height-relative:page;" filled="f" stroked="t"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Ivv85HXAAAACgEAAA8AAAAA&#10;AAAAAQAgAAAAIgAAAGRycy9kb3ducmV2LnhtbFBLAQIUABQAAAAIAIdO4kD/aQpo3AEAALsDAAAO&#10;AAAAAAAAAAEAIAAAACYBAABkcnMvZTJvRG9jLnhtbFBLBQYAAAAABgAGAFkBAAB0BQAAAAA=&#10;">
                <v:fill on="f" focussize="0,0"/>
                <v:stroke weight="0.737007874015748pt" color="#000000" joinstyle="round" endcap="square"/>
                <v:imagedata o:title=""/>
                <o:lock v:ext="edit" aspectratio="f"/>
              </v:line>
            </w:pict>
          </mc:Fallback>
        </mc:AlternateContent>
      </w:r>
      <w:r>
        <w:rPr>
          <w:rFonts w:hint="eastAsia" w:ascii="Times New Roman" w:hAnsi="Times New Roman" w:eastAsia="仿宋_GB2312" w:cs="仿宋"/>
          <w:color w:val="000000"/>
          <w:sz w:val="32"/>
          <w:szCs w:val="32"/>
        </w:rPr>
        <w:t>本文书一式</w:t>
      </w:r>
      <w:r>
        <w:rPr>
          <w:rFonts w:hint="eastAsia" w:ascii="Times New Roman" w:hAnsi="Times New Roman" w:eastAsia="仿宋_GB2312" w:cs="仿宋"/>
          <w:color w:val="000000"/>
          <w:sz w:val="32"/>
          <w:szCs w:val="32"/>
          <w:u w:val="single"/>
        </w:rPr>
        <w:t>二</w:t>
      </w:r>
      <w:r>
        <w:rPr>
          <w:rFonts w:hint="eastAsia" w:ascii="Times New Roman" w:hAnsi="Times New Roman" w:eastAsia="仿宋_GB2312" w:cs="仿宋"/>
          <w:color w:val="000000"/>
          <w:sz w:val="32"/>
          <w:szCs w:val="32"/>
        </w:rPr>
        <w:t>份，</w:t>
      </w:r>
      <w:r>
        <w:rPr>
          <w:rFonts w:hint="eastAsia" w:ascii="Times New Roman" w:hAnsi="Times New Roman" w:eastAsia="仿宋_GB2312" w:cs="仿宋"/>
          <w:color w:val="000000"/>
          <w:sz w:val="32"/>
          <w:szCs w:val="32"/>
          <w:u w:val="single"/>
        </w:rPr>
        <w:t>一</w:t>
      </w:r>
      <w:r>
        <w:rPr>
          <w:rFonts w:hint="eastAsia" w:ascii="Times New Roman" w:hAnsi="Times New Roman" w:eastAsia="仿宋_GB2312" w:cs="仿宋"/>
          <w:color w:val="000000"/>
          <w:sz w:val="32"/>
          <w:szCs w:val="32"/>
        </w:rPr>
        <w:t>份送达，一份归档。</w:t>
      </w:r>
    </w:p>
    <w:bookmarkEnd w:id="151"/>
    <w:bookmarkEnd w:id="152"/>
    <w:p>
      <w:pP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（注：1.只有当事人违法事实确凿并有法律依据，对公民处以二百元以下、对法人或者其他组织处以三千元以下罚款或者警告的行政处罚当场作出行政处罚决定时，使用本文书。</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2.本文书应当在发现当事人违法行为的现场作出。</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3.应当准确勾选行政处罚种类。</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4.书写罚款金额应当使用汉字数字，并填写正确。</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5.当事人拒绝签名的，执法人员应当当场注明情况并记录。</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6.有关材料七个工作日内归档。）</w:t>
      </w:r>
    </w:p>
    <w:p>
      <w:pPr>
        <w:spacing w:line="560" w:lineRule="exact"/>
        <w:outlineLvl w:val="0"/>
        <w:rPr>
          <w:rFonts w:ascii="方正小标宋简体" w:hAnsi="方正小标宋简体" w:eastAsia="方正小标宋简体" w:cs="方正小标宋简体"/>
          <w:bCs/>
          <w:sz w:val="44"/>
          <w:szCs w:val="44"/>
          <w:u w:val="single"/>
        </w:rPr>
      </w:pPr>
    </w:p>
    <w:p>
      <w:pPr>
        <w:spacing w:line="560" w:lineRule="exact"/>
        <w:jc w:val="center"/>
        <w:outlineLvl w:val="0"/>
        <w:rPr>
          <w:rFonts w:ascii="方正小标宋简体" w:hAnsi="方正小标宋简体" w:eastAsia="方正小标宋简体" w:cs="方正小标宋简体"/>
          <w:bCs/>
          <w:sz w:val="44"/>
          <w:szCs w:val="44"/>
          <w:u w:val="single"/>
        </w:rPr>
      </w:pPr>
    </w:p>
    <w:p>
      <w:pPr>
        <w:spacing w:line="560" w:lineRule="exact"/>
        <w:jc w:val="center"/>
        <w:outlineLvl w:val="0"/>
        <w:rPr>
          <w:rFonts w:ascii="方正小标宋简体" w:hAnsi="方正小标宋简体" w:eastAsia="方正小标宋简体" w:cs="方正小标宋简体"/>
          <w:bCs/>
          <w:sz w:val="44"/>
          <w:szCs w:val="44"/>
          <w:u w:val="single"/>
        </w:rPr>
      </w:pPr>
    </w:p>
    <w:p>
      <w:pPr>
        <w:spacing w:line="560" w:lineRule="exact"/>
        <w:jc w:val="center"/>
        <w:outlineLvl w:val="0"/>
        <w:rPr>
          <w:rFonts w:ascii="方正小标宋简体" w:hAnsi="方正小标宋简体" w:eastAsia="方正小标宋简体" w:cs="方正小标宋简体"/>
          <w:bCs/>
          <w:sz w:val="44"/>
          <w:szCs w:val="44"/>
          <w:u w:val="single"/>
        </w:rPr>
      </w:pPr>
    </w:p>
    <w:p>
      <w:pPr>
        <w:spacing w:line="560" w:lineRule="exact"/>
        <w:jc w:val="center"/>
        <w:outlineLvl w:val="0"/>
        <w:rPr>
          <w:rFonts w:ascii="方正小标宋简体" w:hAnsi="方正小标宋简体" w:eastAsia="方正小标宋简体" w:cs="方正小标宋简体"/>
          <w:bCs/>
          <w:sz w:val="44"/>
          <w:szCs w:val="44"/>
          <w:u w:val="single"/>
        </w:rPr>
      </w:pPr>
    </w:p>
    <w:p>
      <w:pPr>
        <w:spacing w:line="560" w:lineRule="exact"/>
        <w:jc w:val="center"/>
        <w:outlineLvl w:val="0"/>
        <w:rPr>
          <w:rFonts w:ascii="方正小标宋简体" w:hAnsi="方正小标宋简体" w:eastAsia="方正小标宋简体" w:cs="方正小标宋简体"/>
          <w:bCs/>
          <w:sz w:val="44"/>
          <w:szCs w:val="44"/>
          <w:u w:val="single"/>
        </w:rPr>
      </w:pPr>
    </w:p>
    <w:p>
      <w:pPr>
        <w:spacing w:line="560" w:lineRule="exact"/>
        <w:jc w:val="center"/>
        <w:outlineLvl w:val="0"/>
        <w:rPr>
          <w:rFonts w:ascii="方正小标宋简体" w:hAnsi="方正小标宋简体" w:eastAsia="方正小标宋简体" w:cs="方正小标宋简体"/>
          <w:bCs/>
          <w:sz w:val="44"/>
          <w:szCs w:val="44"/>
          <w:u w:val="single"/>
        </w:rPr>
      </w:pPr>
    </w:p>
    <w:p>
      <w:pPr>
        <w:spacing w:line="560" w:lineRule="exact"/>
        <w:jc w:val="center"/>
        <w:outlineLvl w:val="0"/>
        <w:rPr>
          <w:rFonts w:ascii="方正小标宋简体" w:hAnsi="方正小标宋简体" w:eastAsia="方正小标宋简体" w:cs="方正小标宋简体"/>
          <w:bCs/>
          <w:sz w:val="44"/>
          <w:szCs w:val="44"/>
          <w:u w:val="single"/>
        </w:rPr>
      </w:pPr>
    </w:p>
    <w:p>
      <w:pPr>
        <w:spacing w:line="560" w:lineRule="exact"/>
        <w:jc w:val="center"/>
        <w:outlineLvl w:val="0"/>
        <w:rPr>
          <w:rFonts w:ascii="方正小标宋简体" w:hAnsi="方正小标宋简体" w:eastAsia="方正小标宋简体" w:cs="方正小标宋简体"/>
          <w:bCs/>
          <w:sz w:val="44"/>
          <w:szCs w:val="44"/>
          <w:u w:val="single"/>
        </w:rPr>
      </w:pPr>
    </w:p>
    <w:p>
      <w:pPr>
        <w:spacing w:line="560" w:lineRule="exact"/>
        <w:jc w:val="center"/>
        <w:outlineLvl w:val="0"/>
        <w:rPr>
          <w:rFonts w:ascii="方正小标宋简体" w:hAnsi="方正小标宋简体" w:eastAsia="方正小标宋简体" w:cs="方正小标宋简体"/>
          <w:bCs/>
          <w:sz w:val="44"/>
          <w:szCs w:val="44"/>
          <w:u w:val="single"/>
        </w:rPr>
      </w:pPr>
    </w:p>
    <w:p>
      <w:pPr>
        <w:spacing w:line="560" w:lineRule="exact"/>
        <w:jc w:val="center"/>
        <w:outlineLvl w:val="0"/>
        <w:rPr>
          <w:rFonts w:ascii="方正小标宋简体" w:hAnsi="方正小标宋简体" w:eastAsia="方正小标宋简体" w:cs="方正小标宋简体"/>
          <w:bCs/>
          <w:sz w:val="44"/>
          <w:szCs w:val="44"/>
          <w:u w:val="single"/>
        </w:rPr>
      </w:pPr>
    </w:p>
    <w:p>
      <w:pPr>
        <w:spacing w:line="560" w:lineRule="exact"/>
        <w:jc w:val="center"/>
        <w:outlineLvl w:val="0"/>
        <w:rPr>
          <w:rFonts w:ascii="方正小标宋简体" w:hAnsi="方正小标宋简体" w:eastAsia="方正小标宋简体" w:cs="方正小标宋简体"/>
          <w:bCs/>
          <w:sz w:val="44"/>
          <w:szCs w:val="44"/>
          <w:u w:val="single"/>
        </w:rPr>
      </w:pPr>
    </w:p>
    <w:p>
      <w:pPr>
        <w:spacing w:line="560" w:lineRule="exact"/>
        <w:jc w:val="center"/>
        <w:outlineLvl w:val="0"/>
        <w:rPr>
          <w:rFonts w:ascii="方正小标宋简体" w:hAnsi="方正小标宋简体" w:eastAsia="方正小标宋简体" w:cs="方正小标宋简体"/>
          <w:bCs/>
          <w:sz w:val="44"/>
          <w:szCs w:val="44"/>
          <w:u w:val="single"/>
        </w:rPr>
      </w:pPr>
    </w:p>
    <w:p>
      <w:pPr>
        <w:spacing w:line="560" w:lineRule="exact"/>
        <w:jc w:val="center"/>
        <w:outlineLvl w:val="0"/>
        <w:rPr>
          <w:rFonts w:ascii="方正小标宋简体" w:hAnsi="方正小标宋简体" w:eastAsia="方正小标宋简体" w:cs="方正小标宋简体"/>
          <w:bCs/>
          <w:sz w:val="44"/>
          <w:szCs w:val="44"/>
          <w:u w:val="single"/>
        </w:rPr>
      </w:pPr>
    </w:p>
    <w:p>
      <w:pPr>
        <w:spacing w:line="560" w:lineRule="exact"/>
        <w:jc w:val="center"/>
        <w:outlineLvl w:val="0"/>
        <w:rPr>
          <w:rFonts w:ascii="方正小标宋简体" w:hAnsi="方正小标宋简体" w:eastAsia="方正小标宋简体" w:cs="方正小标宋简体"/>
          <w:bCs/>
          <w:sz w:val="44"/>
          <w:szCs w:val="44"/>
          <w:u w:val="single"/>
        </w:rPr>
      </w:pPr>
    </w:p>
    <w:p>
      <w:pPr>
        <w:spacing w:line="560" w:lineRule="exact"/>
        <w:jc w:val="center"/>
        <w:outlineLvl w:val="0"/>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Cs/>
          <w:sz w:val="44"/>
          <w:szCs w:val="44"/>
          <w:u w:val="single"/>
        </w:rPr>
        <w:t>保定市</w:t>
      </w:r>
      <w:r>
        <w:rPr>
          <w:rFonts w:hint="eastAsia" w:ascii="方正小标宋简体" w:hAnsi="方正小标宋简体" w:eastAsia="方正小标宋简体" w:cs="方正小标宋简体"/>
          <w:bCs/>
          <w:sz w:val="44"/>
          <w:szCs w:val="44"/>
        </w:rPr>
        <w:t>市场监督管理局</w:t>
      </w:r>
    </w:p>
    <w:p>
      <w:pPr>
        <w:spacing w:line="560" w:lineRule="exact"/>
        <w:jc w:val="center"/>
        <w:outlineLvl w:val="0"/>
        <w:rPr>
          <w:rFonts w:ascii="Times New Roman" w:hAnsi="Times New Roman" w:eastAsia="方正小标宋简体" w:cs="Mongolian Baiti"/>
          <w:bCs/>
          <w:color w:val="000000"/>
          <w:sz w:val="44"/>
          <w:szCs w:val="44"/>
        </w:rPr>
      </w:pPr>
      <w:bookmarkStart w:id="154" w:name="_Toc76683364"/>
      <w:r>
        <w:rPr>
          <w:rFonts w:ascii="Times New Roman" w:hAnsi="Mongolian Baiti" w:eastAsia="方正小标宋简体" w:cs="Mongolian Baiti"/>
          <w:bCs/>
          <w:color w:val="000000"/>
          <w:sz w:val="44"/>
          <w:szCs w:val="44"/>
        </w:rPr>
        <w:t>行政处罚决定书</w:t>
      </w:r>
      <w:bookmarkEnd w:id="154"/>
    </w:p>
    <w:p>
      <w:pPr>
        <w:widowControl/>
        <w:snapToGrid w:val="0"/>
        <w:spacing w:line="560" w:lineRule="exact"/>
        <w:ind w:right="55"/>
        <w:jc w:val="center"/>
        <w:outlineLvl w:val="1"/>
        <w:rPr>
          <w:rFonts w:ascii="仿宋_GB2312" w:hAnsi="仿宋_GB2312" w:eastAsia="仿宋_GB2312" w:cs="仿宋_GB2312"/>
          <w:bCs/>
          <w:color w:val="000000"/>
          <w:sz w:val="32"/>
          <w:szCs w:val="32"/>
        </w:rPr>
      </w:pPr>
      <w:r>
        <w:rPr>
          <w:rFonts w:hint="eastAsia" w:ascii="Times New Roman" w:hAnsi="Times New Roman" w:eastAsia="仿宋_GB2312" w:cs="仿宋_GB2312"/>
          <w:bCs/>
          <w:color w:val="000000"/>
          <w:sz w:val="32"/>
          <w:szCs w:val="32"/>
          <w:u w:val="single"/>
        </w:rPr>
        <w:t>保</w:t>
      </w:r>
      <w:r>
        <w:rPr>
          <w:rFonts w:hint="eastAsia" w:ascii="Times New Roman" w:hAnsi="仿宋_GB2312" w:eastAsia="仿宋_GB2312" w:cs="仿宋_GB2312"/>
          <w:bCs/>
          <w:color w:val="000000"/>
          <w:sz w:val="32"/>
          <w:szCs w:val="32"/>
        </w:rPr>
        <w:t>市监处罚</w:t>
      </w:r>
      <w:r>
        <w:rPr>
          <w:rFonts w:hint="eastAsia" w:ascii="仿宋_GB2312" w:hAnsi="仿宋_GB2312" w:eastAsia="仿宋_GB2312" w:cs="仿宋_GB2312"/>
          <w:bCs/>
          <w:color w:val="000000"/>
          <w:sz w:val="32"/>
          <w:szCs w:val="32"/>
        </w:rPr>
        <w:t>〔</w:t>
      </w:r>
      <w:r>
        <w:rPr>
          <w:rFonts w:hint="eastAsia" w:ascii="仿宋_GB2312" w:hAnsi="仿宋_GB2312" w:eastAsia="仿宋_GB2312" w:cs="仿宋_GB2312"/>
          <w:bCs/>
          <w:color w:val="000000"/>
          <w:sz w:val="32"/>
          <w:szCs w:val="32"/>
          <w:u w:val="single"/>
        </w:rPr>
        <w:t>20XX</w:t>
      </w:r>
      <w:r>
        <w:rPr>
          <w:rFonts w:hint="eastAsia" w:ascii="仿宋_GB2312" w:hAnsi="仿宋_GB2312" w:eastAsia="仿宋_GB2312" w:cs="仿宋_GB2312"/>
          <w:bCs/>
          <w:color w:val="000000"/>
          <w:sz w:val="32"/>
          <w:szCs w:val="32"/>
        </w:rPr>
        <w:t>〕</w:t>
      </w:r>
      <w:r>
        <w:rPr>
          <w:rFonts w:hint="eastAsia" w:ascii="仿宋_GB2312" w:hAnsi="仿宋_GB2312" w:eastAsia="仿宋_GB2312" w:cs="仿宋_GB2312"/>
          <w:bCs/>
          <w:color w:val="000000"/>
          <w:sz w:val="32"/>
          <w:szCs w:val="32"/>
          <w:u w:val="single"/>
        </w:rPr>
        <w:t xml:space="preserve"> X </w:t>
      </w:r>
      <w:r>
        <w:rPr>
          <w:rFonts w:hint="eastAsia" w:ascii="仿宋_GB2312" w:hAnsi="仿宋_GB2312" w:eastAsia="仿宋_GB2312" w:cs="仿宋_GB2312"/>
          <w:bCs/>
          <w:color w:val="000000"/>
          <w:sz w:val="32"/>
          <w:szCs w:val="32"/>
        </w:rPr>
        <w:t>号</w:t>
      </w:r>
    </w:p>
    <w:p>
      <w:pPr>
        <w:widowControl/>
        <w:snapToGrid w:val="0"/>
        <w:spacing w:line="520" w:lineRule="exact"/>
        <w:ind w:right="55" w:firstLine="5440" w:firstLineChars="1700"/>
        <w:rPr>
          <w:rFonts w:ascii="Times New Roman" w:hAnsi="Times New Roman" w:eastAsia="仿宋_GB2312" w:cs="Mongolian Baiti"/>
          <w:color w:val="000000"/>
          <w:sz w:val="32"/>
          <w:szCs w:val="32"/>
        </w:rPr>
      </w:pPr>
      <w:r>
        <w:rPr>
          <w:rFonts w:ascii="Times New Roman" w:hAnsi="Times New Roman" w:eastAsia="仿宋_GB2312" w:cs="Mongolian Baiti"/>
          <w:color w:val="000000"/>
          <w:sz w:val="32"/>
          <w:szCs w:val="32"/>
        </w:rPr>
        <mc:AlternateContent>
          <mc:Choice Requires="wps">
            <w:drawing>
              <wp:anchor distT="0" distB="0" distL="114300" distR="114300" simplePos="0" relativeHeight="251707392" behindDoc="0" locked="0" layoutInCell="1" allowOverlap="0">
                <wp:simplePos x="0" y="0"/>
                <wp:positionH relativeFrom="column">
                  <wp:posOffset>-38100</wp:posOffset>
                </wp:positionH>
                <wp:positionV relativeFrom="paragraph">
                  <wp:posOffset>20802600</wp:posOffset>
                </wp:positionV>
                <wp:extent cx="5761990" cy="0"/>
                <wp:effectExtent l="0" t="9525" r="10160" b="9525"/>
                <wp:wrapNone/>
                <wp:docPr id="18" name="AutoShape 65"/>
                <wp:cNvGraphicFramePr/>
                <a:graphic xmlns:a="http://schemas.openxmlformats.org/drawingml/2006/main">
                  <a:graphicData uri="http://schemas.microsoft.com/office/word/2010/wordprocessingShape">
                    <wps:wsp>
                      <wps:cNvCnPr>
                        <a:cxnSpLocks noChangeShapeType="1"/>
                      </wps:cNvCnPr>
                      <wps:spPr bwMode="auto">
                        <a:xfrm>
                          <a:off x="0" y="0"/>
                          <a:ext cx="5761990" cy="0"/>
                        </a:xfrm>
                        <a:prstGeom prst="straightConnector1">
                          <a:avLst/>
                        </a:prstGeom>
                        <a:noFill/>
                        <a:ln w="19050">
                          <a:solidFill>
                            <a:srgbClr val="000000"/>
                          </a:solidFill>
                          <a:round/>
                        </a:ln>
                        <a:effectLst/>
                      </wps:spPr>
                      <wps:bodyPr/>
                    </wps:wsp>
                  </a:graphicData>
                </a:graphic>
              </wp:anchor>
            </w:drawing>
          </mc:Choice>
          <mc:Fallback>
            <w:pict>
              <v:shape id="AutoShape 65" o:spid="_x0000_s1026" o:spt="32" type="#_x0000_t32" style="position:absolute;left:0pt;margin-left:-3pt;margin-top:1638pt;height:0pt;width:453.7pt;z-index:251707392;mso-width-relative:page;mso-height-relative:page;" filled="f" stroked="t" coordsize="21600,21600" o:allowoverlap="f" o:gfxdata="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grLW/1gAAAAwBAAAPAAAAAAAA&#10;AAEAIAAAACIAAABkcnMvZG93bnJldi54bWxQSwECFAAUAAAACACHTuJAfwVrJNsBAADDAwAADgAA&#10;AAAAAAABACAAAAAlAQAAZHJzL2Uyb0RvYy54bWxQSwUGAAAAAAYABgBZAQAAcgUAAAAA&#10;">
                <v:fill on="f" focussize="0,0"/>
                <v:stroke weight="1.5pt" color="#000000" joinstyle="round"/>
                <v:imagedata o:title=""/>
                <o:lock v:ext="edit" aspectratio="f"/>
              </v:shape>
            </w:pict>
          </mc:Fallback>
        </mc:AlternateContent>
      </w:r>
    </w:p>
    <w:p>
      <w:pPr>
        <w:spacing w:line="520" w:lineRule="exact"/>
        <w:rPr>
          <w:rFonts w:ascii="仿宋_GB2312" w:hAnsi="仿宋_GB2312" w:eastAsia="仿宋_GB2312" w:cs="仿宋_GB2312"/>
          <w:bCs/>
          <w:sz w:val="32"/>
          <w:szCs w:val="32"/>
        </w:rPr>
      </w:pPr>
      <w:r>
        <w:rPr>
          <w:rFonts w:hint="eastAsia" w:ascii="Times New Roman" w:hAnsi="Times New Roman" w:eastAsia="仿宋_GB2312" w:cs="Mongolian Baiti"/>
          <w:bCs/>
          <w:kern w:val="1"/>
          <w:sz w:val="32"/>
          <w:szCs w:val="32"/>
        </w:rPr>
        <w:t>当事人：</w:t>
      </w:r>
      <w:r>
        <w:rPr>
          <w:rFonts w:hint="eastAsia" w:ascii="仿宋_GB2312" w:hAnsi="仿宋_GB2312" w:eastAsia="仿宋_GB2312" w:cs="仿宋_GB2312"/>
          <w:sz w:val="32"/>
          <w:szCs w:val="32"/>
          <w:u w:val="single"/>
        </w:rPr>
        <w:t xml:space="preserve">    A 食品商贸股份有限公司                                     </w:t>
      </w:r>
      <w:r>
        <w:rPr>
          <w:rFonts w:hint="eastAsia" w:ascii="仿宋_GB2312" w:hAnsi="仿宋_GB2312" w:eastAsia="仿宋_GB2312" w:cs="仿宋_GB2312"/>
          <w:kern w:val="1"/>
          <w:sz w:val="32"/>
          <w:szCs w:val="32"/>
          <w:u w:val="single"/>
        </w:rPr>
        <w:t xml:space="preserve">   </w:t>
      </w:r>
    </w:p>
    <w:p>
      <w:pPr>
        <w:spacing w:line="520" w:lineRule="exact"/>
        <w:rPr>
          <w:rFonts w:ascii="仿宋_GB2312" w:hAnsi="仿宋_GB2312" w:eastAsia="仿宋_GB2312" w:cs="仿宋_GB2312"/>
          <w:sz w:val="32"/>
          <w:szCs w:val="32"/>
        </w:rPr>
      </w:pPr>
      <w:r>
        <w:rPr>
          <w:rFonts w:hint="eastAsia" w:ascii="仿宋_GB2312" w:hAnsi="仿宋_GB2312" w:eastAsia="仿宋_GB2312" w:cs="仿宋_GB2312"/>
          <w:bCs/>
          <w:kern w:val="1"/>
          <w:sz w:val="32"/>
          <w:szCs w:val="32"/>
        </w:rPr>
        <w:t>主体资格证照</w:t>
      </w:r>
      <w:r>
        <w:rPr>
          <w:rFonts w:hint="eastAsia" w:ascii="仿宋_GB2312" w:hAnsi="仿宋_GB2312" w:eastAsia="仿宋_GB2312" w:cs="仿宋_GB2312"/>
          <w:kern w:val="1"/>
          <w:sz w:val="32"/>
          <w:szCs w:val="32"/>
        </w:rPr>
        <w:t>名称：</w:t>
      </w:r>
      <w:r>
        <w:rPr>
          <w:rFonts w:hint="eastAsia" w:ascii="仿宋_GB2312" w:hAnsi="仿宋_GB2312" w:eastAsia="仿宋_GB2312" w:cs="仿宋_GB2312"/>
          <w:kern w:val="1"/>
          <w:sz w:val="32"/>
          <w:szCs w:val="32"/>
          <w:u w:val="single"/>
        </w:rPr>
        <w:t xml:space="preserve">          营业执照                                 </w:t>
      </w:r>
    </w:p>
    <w:p>
      <w:pPr>
        <w:spacing w:line="520" w:lineRule="exact"/>
        <w:rPr>
          <w:rFonts w:ascii="仿宋_GB2312" w:hAnsi="仿宋_GB2312" w:eastAsia="仿宋_GB2312" w:cs="仿宋_GB2312"/>
          <w:kern w:val="1"/>
          <w:sz w:val="32"/>
          <w:szCs w:val="32"/>
          <w:u w:val="single"/>
        </w:rPr>
      </w:pPr>
      <w:r>
        <w:rPr>
          <w:rFonts w:hint="eastAsia" w:ascii="仿宋_GB2312" w:hAnsi="仿宋_GB2312" w:eastAsia="仿宋_GB2312" w:cs="仿宋_GB2312"/>
          <w:kern w:val="1"/>
          <w:sz w:val="32"/>
          <w:szCs w:val="32"/>
        </w:rPr>
        <w:t>统一社会信用代码：</w:t>
      </w:r>
      <w:r>
        <w:rPr>
          <w:rFonts w:hint="eastAsia" w:ascii="仿宋_GB2312" w:hAnsi="仿宋_GB2312" w:eastAsia="仿宋_GB2312" w:cs="仿宋_GB2312"/>
          <w:kern w:val="1"/>
          <w:sz w:val="32"/>
          <w:szCs w:val="32"/>
          <w:u w:val="single"/>
        </w:rPr>
        <w:t xml:space="preserve">    XXXXXXXXXXXXX                                  </w:t>
      </w:r>
    </w:p>
    <w:p>
      <w:pPr>
        <w:spacing w:line="520" w:lineRule="exact"/>
        <w:rPr>
          <w:rFonts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住所：</w:t>
      </w:r>
      <w:r>
        <w:rPr>
          <w:rFonts w:hint="eastAsia" w:ascii="仿宋_GB2312" w:hAnsi="仿宋_GB2312" w:eastAsia="仿宋_GB2312" w:cs="仿宋_GB2312"/>
          <w:kern w:val="1"/>
          <w:sz w:val="32"/>
          <w:szCs w:val="32"/>
          <w:u w:val="single"/>
        </w:rPr>
        <w:t xml:space="preserve">  保定市XX区XX路XX号                                         </w:t>
      </w:r>
    </w:p>
    <w:p>
      <w:pPr>
        <w:spacing w:line="520" w:lineRule="exact"/>
        <w:rPr>
          <w:rFonts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法定代表人：</w:t>
      </w:r>
      <w:r>
        <w:rPr>
          <w:rFonts w:hint="eastAsia" w:ascii="仿宋_GB2312" w:hAnsi="仿宋_GB2312" w:eastAsia="仿宋_GB2312" w:cs="仿宋_GB2312"/>
          <w:kern w:val="1"/>
          <w:sz w:val="32"/>
          <w:szCs w:val="32"/>
          <w:u w:val="single"/>
        </w:rPr>
        <w:t xml:space="preserve">    楚XX                              </w:t>
      </w:r>
    </w:p>
    <w:p>
      <w:pPr>
        <w:spacing w:line="520" w:lineRule="exact"/>
        <w:rPr>
          <w:rFonts w:ascii="仿宋_GB2312" w:hAnsi="仿宋_GB2312" w:eastAsia="仿宋_GB2312" w:cs="仿宋_GB2312"/>
          <w:kern w:val="1"/>
          <w:sz w:val="32"/>
          <w:szCs w:val="32"/>
          <w:u w:val="single"/>
        </w:rPr>
      </w:pPr>
      <w:r>
        <w:rPr>
          <w:rFonts w:hint="eastAsia" w:ascii="仿宋_GB2312" w:hAnsi="仿宋_GB2312" w:eastAsia="仿宋_GB2312" w:cs="仿宋_GB2312"/>
          <w:kern w:val="1"/>
          <w:sz w:val="32"/>
          <w:szCs w:val="32"/>
        </w:rPr>
        <w:t>身份证件号码：</w:t>
      </w:r>
      <w:r>
        <w:rPr>
          <w:rFonts w:hint="eastAsia" w:ascii="仿宋_GB2312" w:hAnsi="仿宋_GB2312" w:eastAsia="仿宋_GB2312" w:cs="仿宋_GB2312"/>
          <w:kern w:val="1"/>
          <w:sz w:val="32"/>
          <w:szCs w:val="32"/>
          <w:u w:val="single"/>
        </w:rPr>
        <w:t xml:space="preserve">     XXXXXXXXX                                 </w:t>
      </w:r>
    </w:p>
    <w:p>
      <w:pPr>
        <w:pStyle w:val="4"/>
        <w:tabs>
          <w:tab w:val="left" w:pos="9060"/>
        </w:tabs>
        <w:spacing w:line="520" w:lineRule="exact"/>
        <w:ind w:firstLine="438" w:firstLineChars="196"/>
        <w:rPr>
          <w:rFonts w:ascii="仿宋_GB2312" w:hAnsi="仿宋_GB2312" w:eastAsia="仿宋_GB2312" w:cs="仿宋_GB2312"/>
          <w:b/>
          <w:strike/>
          <w:color w:val="231F20"/>
          <w:spacing w:val="-49"/>
        </w:rPr>
      </w:pPr>
    </w:p>
    <w:p>
      <w:pPr>
        <w:pStyle w:val="4"/>
        <w:tabs>
          <w:tab w:val="left" w:pos="9060"/>
        </w:tabs>
        <w:spacing w:line="520" w:lineRule="exact"/>
        <w:ind w:firstLine="640" w:firstLineChars="200"/>
        <w:jc w:val="both"/>
        <w:rPr>
          <w:rFonts w:ascii="仿宋_GB2312" w:hAnsi="仿宋_GB2312" w:eastAsia="仿宋_GB2312" w:cs="仿宋_GB2312"/>
          <w:color w:val="000000"/>
        </w:rPr>
      </w:pPr>
      <w:r>
        <w:rPr>
          <w:rFonts w:hint="eastAsia" w:ascii="仿宋_GB2312" w:hAnsi="仿宋_GB2312" w:eastAsia="仿宋_GB2312" w:cs="仿宋_GB2312"/>
          <w:color w:val="000000"/>
        </w:rPr>
        <w:t>20XX年XX月XX日，本局接到省局转来的XXX食品检验研究院出具的检验报告，显示当事人20XX年XX月XX日生产的话梅皇，经检验二氧化硫含量超标，且含有苯甲酸但标签未进行标注。20XX年XX月XX日经批准立案调查。XX月XX日，对当事人生产经营场所进行了现场检查，对现场检查中发现的2袋话梅皇(批号20XX0910)、500袋话梅皇(批号20XX0926)和550个食品包装袋采取了扣押措施。现场抽检了当事人库存的批号为20XX0926的成品话梅皇。20XX年XX月XX日向当事人送达了检验报告，在法定期限内当事人未提出复检申请。20XX年XX月XX日，对当事人进行了询问。20XX年XX月XX日，向当事人送达了《检验结果告知书》和《解除行政强制措施决定书》。XX月XX日，向当事人送达了《延长行政强制措施决定书》。</w:t>
      </w:r>
    </w:p>
    <w:p>
      <w:pPr>
        <w:pStyle w:val="4"/>
        <w:tabs>
          <w:tab w:val="left" w:pos="9060"/>
        </w:tabs>
        <w:spacing w:line="520" w:lineRule="exact"/>
        <w:ind w:firstLine="640" w:firstLineChars="200"/>
        <w:jc w:val="both"/>
        <w:rPr>
          <w:rFonts w:ascii="仿宋_GB2312" w:hAnsi="仿宋_GB2312" w:eastAsia="仿宋_GB2312" w:cs="仿宋_GB2312"/>
          <w:color w:val="000000"/>
        </w:rPr>
      </w:pPr>
      <w:r>
        <w:rPr>
          <w:rFonts w:hint="eastAsia" w:ascii="仿宋_GB2312" w:hAnsi="仿宋_GB2312" w:eastAsia="仿宋_GB2312" w:cs="仿宋_GB2312"/>
          <w:color w:val="000000"/>
        </w:rPr>
        <w:t xml:space="preserve"> 20XX年XX月XX日下午，本局执法人员对当事人生产车间、包装库、成品库、原辅材料库、化验室、办公室进行了现场检查，发现当事人处于停产状态，现场发现留样违法食品2袋、批号20XX0926的话梅皇500袋和550个违法食品包装袋。当事人经理李XX现场提供了话梅皇食品原料购货票据、进货记录、食品生产记录、公司出厂检验报告。20XX年XX月XX日，当事人经理李XX又提供了供货者许可证复印件和产品合格检验报告复印件、产品销售台帐、送货单。 </w:t>
      </w:r>
      <w:r>
        <w:rPr>
          <w:rFonts w:hint="eastAsia" w:ascii="仿宋_GB2312" w:hAnsi="仿宋_GB2312" w:eastAsia="仿宋_GB2312" w:cs="仿宋_GB2312"/>
          <w:kern w:val="1"/>
        </w:rPr>
        <w:t xml:space="preserve">                                     </w:t>
      </w:r>
      <w:r>
        <w:rPr>
          <w:rFonts w:hint="eastAsia" w:ascii="仿宋_GB2312" w:hAnsi="仿宋_GB2312" w:eastAsia="仿宋_GB2312" w:cs="仿宋_GB2312"/>
          <w:color w:val="000000"/>
        </w:rPr>
        <w:t xml:space="preserve">                                                 </w:t>
      </w:r>
    </w:p>
    <w:p>
      <w:pPr>
        <w:pStyle w:val="4"/>
        <w:tabs>
          <w:tab w:val="left" w:pos="8240"/>
        </w:tabs>
        <w:spacing w:line="520" w:lineRule="exact"/>
        <w:ind w:firstLine="640" w:firstLineChars="200"/>
        <w:jc w:val="both"/>
        <w:rPr>
          <w:rFonts w:ascii="仿宋_GB2312" w:hAnsi="仿宋_GB2312" w:eastAsia="仿宋_GB2312" w:cs="仿宋_GB2312"/>
          <w:color w:val="000000"/>
        </w:rPr>
      </w:pPr>
      <w:r>
        <w:rPr>
          <w:rFonts w:hint="eastAsia" w:ascii="仿宋_GB2312" w:hAnsi="仿宋_GB2312" w:eastAsia="仿宋_GB2312" w:cs="仿宋_GB2312"/>
          <w:kern w:val="1"/>
        </w:rPr>
        <w:t>经查，</w:t>
      </w:r>
      <w:r>
        <w:rPr>
          <w:rFonts w:hint="eastAsia" w:ascii="仿宋_GB2312" w:hAnsi="仿宋_GB2312" w:eastAsia="仿宋_GB2312" w:cs="仿宋_GB2312"/>
          <w:color w:val="000000"/>
        </w:rPr>
        <w:t xml:space="preserve">当事人20XX年XX月XX日生产的话梅皇，经抽检， 二氧化硫含量超标，且食品中含有苯甲酸但标签未标注，本批次违法食品共生产150袋，自检用了8袋，留样2袋，剩余的 140袋于20XX年XX月XX日以4.3元/袋的价格销售到XX市B商业大楼有限公司，案发后召回107袋，涉案违法食品货值金额645元，违法所得16.5元（成本价：3.8元/袋）。当事人生产的批号为20XX0926的成品话梅皇经抽检为合格产品。（B商业大楼有限公司销售不合格话梅皇的违法线索已依法移送XX市市场监督管理局）。                  </w:t>
      </w:r>
      <w:r>
        <w:rPr>
          <w:rFonts w:hint="eastAsia" w:ascii="仿宋_GB2312" w:hAnsi="仿宋_GB2312" w:eastAsia="仿宋_GB2312" w:cs="仿宋_GB2312"/>
          <w:kern w:val="1"/>
        </w:rPr>
        <w:t xml:space="preserve">                       </w:t>
      </w:r>
      <w:r>
        <w:rPr>
          <w:rFonts w:hint="eastAsia" w:ascii="仿宋_GB2312" w:hAnsi="仿宋_GB2312" w:eastAsia="仿宋_GB2312" w:cs="仿宋_GB2312"/>
          <w:b/>
          <w:color w:val="231F20"/>
        </w:rPr>
        <w:t xml:space="preserve">  </w:t>
      </w:r>
    </w:p>
    <w:p>
      <w:pPr>
        <w:pStyle w:val="4"/>
        <w:tabs>
          <w:tab w:val="left" w:pos="8285"/>
        </w:tabs>
        <w:spacing w:line="520" w:lineRule="exact"/>
        <w:ind w:firstLine="640" w:firstLineChars="200"/>
        <w:rPr>
          <w:rFonts w:ascii="仿宋_GB2312" w:hAnsi="仿宋_GB2312" w:eastAsia="仿宋_GB2312" w:cs="仿宋_GB2312"/>
          <w:color w:val="231F20"/>
        </w:rPr>
      </w:pPr>
      <w:r>
        <w:rPr>
          <w:rFonts w:hint="eastAsia" w:ascii="仿宋_GB2312" w:hAnsi="仿宋_GB2312" w:eastAsia="仿宋_GB2312" w:cs="仿宋_GB2312"/>
          <w:kern w:val="1"/>
        </w:rPr>
        <w:t>上述事实，主要有以下证据证明：</w:t>
      </w:r>
    </w:p>
    <w:p>
      <w:pPr>
        <w:pStyle w:val="4"/>
        <w:tabs>
          <w:tab w:val="left" w:pos="9060"/>
        </w:tabs>
        <w:spacing w:line="520" w:lineRule="exact"/>
        <w:ind w:firstLine="640" w:firstLineChars="200"/>
        <w:jc w:val="both"/>
        <w:rPr>
          <w:rFonts w:ascii="仿宋_GB2312" w:hAnsi="仿宋_GB2312" w:eastAsia="仿宋_GB2312" w:cs="仿宋_GB2312"/>
          <w:color w:val="000000"/>
        </w:rPr>
      </w:pPr>
      <w:r>
        <w:rPr>
          <w:rFonts w:hint="eastAsia" w:ascii="仿宋_GB2312" w:hAnsi="仿宋_GB2312" w:eastAsia="仿宋_GB2312" w:cs="仿宋_GB2312"/>
          <w:color w:val="000000"/>
        </w:rPr>
        <w:t>1.检验报告2份，证明当事人生产的话梅皇（批号20XX0910）二氧化硫含量超标，且含有苯甲酸但标签并未进行标注；证明批号为20XX0926的成品话梅皇为合格食品。</w:t>
      </w:r>
    </w:p>
    <w:p>
      <w:pPr>
        <w:pStyle w:val="4"/>
        <w:tabs>
          <w:tab w:val="left" w:pos="9060"/>
        </w:tabs>
        <w:spacing w:line="520" w:lineRule="exact"/>
        <w:ind w:firstLine="640" w:firstLineChars="200"/>
        <w:jc w:val="both"/>
        <w:rPr>
          <w:rFonts w:ascii="仿宋_GB2312" w:hAnsi="仿宋_GB2312" w:eastAsia="仿宋_GB2312" w:cs="仿宋_GB2312"/>
          <w:color w:val="000000"/>
        </w:rPr>
      </w:pPr>
      <w:r>
        <w:rPr>
          <w:rFonts w:hint="eastAsia" w:ascii="仿宋_GB2312" w:hAnsi="仿宋_GB2312" w:eastAsia="仿宋_GB2312" w:cs="仿宋_GB2312"/>
          <w:color w:val="000000"/>
        </w:rPr>
        <w:t>2.现场笔录，证明当事人已停产，涉案产品销售及库存情况。</w:t>
      </w:r>
    </w:p>
    <w:p>
      <w:pPr>
        <w:pStyle w:val="4"/>
        <w:tabs>
          <w:tab w:val="left" w:pos="9060"/>
        </w:tabs>
        <w:spacing w:line="520" w:lineRule="exact"/>
        <w:ind w:firstLine="640" w:firstLineChars="200"/>
        <w:jc w:val="both"/>
        <w:rPr>
          <w:rFonts w:ascii="仿宋_GB2312" w:hAnsi="仿宋_GB2312" w:eastAsia="仿宋_GB2312" w:cs="仿宋_GB2312"/>
          <w:color w:val="000000"/>
        </w:rPr>
      </w:pPr>
      <w:r>
        <w:rPr>
          <w:rFonts w:hint="eastAsia" w:ascii="仿宋_GB2312" w:hAnsi="仿宋_GB2312" w:eastAsia="仿宋_GB2312" w:cs="仿宋_GB2312"/>
          <w:color w:val="000000"/>
        </w:rPr>
        <w:t>3.询问笔录，证明当事人生产涉案产品的情况，以及进、 销货物及原料情况。</w:t>
      </w:r>
    </w:p>
    <w:p>
      <w:pPr>
        <w:pStyle w:val="4"/>
        <w:tabs>
          <w:tab w:val="left" w:pos="9060"/>
        </w:tabs>
        <w:spacing w:line="520" w:lineRule="exact"/>
        <w:ind w:firstLine="640" w:firstLineChars="200"/>
        <w:jc w:val="both"/>
        <w:rPr>
          <w:rFonts w:ascii="仿宋_GB2312" w:hAnsi="仿宋_GB2312" w:eastAsia="仿宋_GB2312" w:cs="仿宋_GB2312"/>
          <w:color w:val="000000"/>
        </w:rPr>
      </w:pPr>
      <w:r>
        <w:rPr>
          <w:rFonts w:hint="eastAsia" w:ascii="仿宋_GB2312" w:hAnsi="仿宋_GB2312" w:eastAsia="仿宋_GB2312" w:cs="仿宋_GB2312"/>
          <w:color w:val="000000"/>
        </w:rPr>
        <w:t>4.进货查验记录、生产记录、产品销售台账、出厂自检报告、送货单，证明当事人生产销售不符合食品安全标准的话梅皇原料情况、生产数量、销售去向、销售数量、价格。</w:t>
      </w:r>
    </w:p>
    <w:p>
      <w:pPr>
        <w:pStyle w:val="4"/>
        <w:tabs>
          <w:tab w:val="left" w:pos="9060"/>
        </w:tabs>
        <w:spacing w:line="520" w:lineRule="exact"/>
        <w:ind w:firstLine="640" w:firstLineChars="200"/>
        <w:jc w:val="both"/>
        <w:rPr>
          <w:rFonts w:ascii="仿宋_GB2312" w:hAnsi="仿宋_GB2312" w:eastAsia="仿宋_GB2312" w:cs="仿宋_GB2312"/>
          <w:color w:val="000000"/>
        </w:rPr>
      </w:pPr>
      <w:r>
        <w:rPr>
          <w:rFonts w:hint="eastAsia" w:ascii="仿宋_GB2312" w:hAnsi="仿宋_GB2312" w:eastAsia="仿宋_GB2312" w:cs="仿宋_GB2312"/>
          <w:color w:val="000000"/>
        </w:rPr>
        <w:t>5.当事人营业执照复印件、食品生产许可证复印件、法定代表人身份证复印件、授权委托书、委托代理人身份证复印件，证明当事人主体资格及代理人资格、代理权限。</w:t>
      </w:r>
    </w:p>
    <w:p>
      <w:pPr>
        <w:pStyle w:val="4"/>
        <w:tabs>
          <w:tab w:val="left" w:pos="9060"/>
        </w:tabs>
        <w:spacing w:line="520" w:lineRule="exact"/>
        <w:ind w:firstLine="640" w:firstLineChars="200"/>
        <w:jc w:val="both"/>
        <w:rPr>
          <w:rFonts w:ascii="仿宋_GB2312" w:hAnsi="仿宋_GB2312" w:eastAsia="仿宋_GB2312" w:cs="仿宋_GB2312"/>
          <w:color w:val="000000"/>
        </w:rPr>
      </w:pPr>
      <w:r>
        <w:rPr>
          <w:rFonts w:hint="eastAsia" w:ascii="仿宋_GB2312" w:hAnsi="仿宋_GB2312" w:eastAsia="仿宋_GB2312" w:cs="仿宋_GB2312"/>
          <w:color w:val="000000"/>
        </w:rPr>
        <w:t xml:space="preserve">本局于20XX年XX月XX日向当事人送达了《行政处罚告知书》，告知当事人拟作出行政处罚的事实、理由及依据，并告知当事人依法享有的权利。当事人在法定期限内未提出陈述、申辩意见。                                              </w:t>
      </w:r>
    </w:p>
    <w:p>
      <w:pPr>
        <w:pStyle w:val="4"/>
        <w:tabs>
          <w:tab w:val="left" w:pos="9060"/>
        </w:tabs>
        <w:spacing w:line="520" w:lineRule="exact"/>
        <w:ind w:firstLine="640" w:firstLineChars="200"/>
        <w:jc w:val="both"/>
        <w:rPr>
          <w:rFonts w:ascii="仿宋_GB2312" w:hAnsi="仿宋_GB2312" w:eastAsia="仿宋_GB2312" w:cs="仿宋_GB2312"/>
          <w:color w:val="000000"/>
        </w:rPr>
      </w:pPr>
      <w:r>
        <w:rPr>
          <w:rFonts w:hint="eastAsia" w:ascii="仿宋_GB2312" w:hAnsi="仿宋_GB2312" w:eastAsia="仿宋_GB2312" w:cs="仿宋_GB2312"/>
          <w:kern w:val="1"/>
        </w:rPr>
        <w:t>本局认为，</w:t>
      </w:r>
      <w:r>
        <w:rPr>
          <w:rFonts w:hint="eastAsia" w:ascii="仿宋_GB2312" w:hAnsi="仿宋_GB2312" w:eastAsia="仿宋_GB2312" w:cs="仿宋_GB2312"/>
          <w:color w:val="000000"/>
        </w:rPr>
        <w:t xml:space="preserve">当事人生产的话梅皇（批号20XX0910）经检验食品添加剂二氧化硫含量超标，不符合食品安全国家标准的规定，构成生产不符合食品安全标准的食品的行为。当事人生产不符合食品安全标准的食品的行为违反了《食品安全法》第三十四条“禁止生产经营下列食品、食品添加剂、食品 相关产品：（十三）其他不符合法律、法规或者食品安全标准 的食品、食品添加剂、食品相关产品”的规定。当事人生产的话梅皇（20XX0910）含有苯甲酸但标签并未进行标注，属于食品包装标签未标明成分（苯甲酸）的行为，违反了《食品安全法》第六十七条“预包装食品的包装上应当有 标签。标签应当标明下列事项：（二）成分或者配料表；”的规定。                                     </w:t>
      </w:r>
    </w:p>
    <w:p>
      <w:pPr>
        <w:pStyle w:val="4"/>
        <w:tabs>
          <w:tab w:val="left" w:pos="9060"/>
        </w:tabs>
        <w:spacing w:line="520" w:lineRule="exact"/>
        <w:ind w:firstLine="640" w:firstLineChars="200"/>
        <w:jc w:val="both"/>
        <w:rPr>
          <w:rFonts w:ascii="仿宋_GB2312" w:hAnsi="仿宋_GB2312" w:eastAsia="仿宋_GB2312" w:cs="仿宋_GB2312"/>
          <w:color w:val="000000"/>
        </w:rPr>
      </w:pPr>
      <w:r>
        <w:rPr>
          <w:rFonts w:hint="eastAsia" w:ascii="仿宋_GB2312" w:hAnsi="仿宋_GB2312" w:eastAsia="仿宋_GB2312" w:cs="仿宋_GB2312"/>
          <w:color w:val="000000"/>
        </w:rPr>
        <w:t xml:space="preserve">鉴于当事人能积极配合执法人员办案，如实陈述违法事实，提供有关证据材料；接到不合格检验报告后，主动召回售出的食品，及时通知购货方停止销售，并对召回的食品进行无害化处理；抽检其生产的其他批次产品合格；认为其违法行为轻微，社会危害性较小。参照《河北省市场监督管理系统行政处罚裁量权适用规则》第十五条“当事人有下列情形之一的，可以依法从轻或者减轻行政处罚：（二）积极配合市场监督管理机关调查，如实陈述违法事实并主动提供证据材料的；（三）违法行为轻微，社会危害性较小的；”的规定，对当事人减轻行政处罚。                             </w:t>
      </w:r>
    </w:p>
    <w:p>
      <w:pPr>
        <w:pStyle w:val="4"/>
        <w:tabs>
          <w:tab w:val="left" w:pos="9060"/>
        </w:tabs>
        <w:spacing w:line="520" w:lineRule="exact"/>
        <w:ind w:firstLine="640" w:firstLineChars="200"/>
        <w:jc w:val="both"/>
        <w:rPr>
          <w:rFonts w:ascii="仿宋_GB2312" w:hAnsi="仿宋_GB2312" w:eastAsia="仿宋_GB2312" w:cs="仿宋_GB2312"/>
          <w:kern w:val="1"/>
        </w:rPr>
      </w:pPr>
      <w:r>
        <w:rPr>
          <w:rFonts w:hint="eastAsia" w:ascii="仿宋_GB2312" w:hAnsi="仿宋_GB2312" w:eastAsia="仿宋_GB2312" w:cs="仿宋_GB2312"/>
          <w:kern w:val="1"/>
        </w:rPr>
        <w:t>综上，当事人上述行为违反了</w:t>
      </w:r>
      <w:r>
        <w:rPr>
          <w:rFonts w:hint="eastAsia" w:ascii="仿宋_GB2312" w:hAnsi="仿宋_GB2312" w:eastAsia="仿宋_GB2312" w:cs="仿宋_GB2312"/>
          <w:color w:val="000000"/>
        </w:rPr>
        <w:t>《食品安全法》第三十四条第（十三）项和《食品安全法》第六十七条第一款第（二）项之规定，</w:t>
      </w:r>
      <w:r>
        <w:rPr>
          <w:rFonts w:hint="eastAsia" w:ascii="仿宋_GB2312" w:hAnsi="仿宋_GB2312" w:eastAsia="仿宋_GB2312" w:cs="仿宋_GB2312"/>
          <w:kern w:val="1"/>
        </w:rPr>
        <w:t>依据《食品安全法》第一百二十四条第一款“违反本法规定，有下列情形之一，尚不构成犯罪的，由县级以上人民政府食品安全监督管理部门没收违法所得和违法 生产经营的食品、食品添加剂，并可以没收用于违法生产经营 的工具、设备、原料等物品；违法生产经营的食品、食品添加 剂货值金额不足一万元的，并处五万元以上十万元以下罚款； 货值金额一万元以上的，并处货值金额十倍以上二十倍以下罚款；情节严重的，吊销许可证：”和第二款“除前款和本法第一百二十三条、第一百二十五条规定的情形外，生产经营不符合法律、法规或者食品安全标准的食品、食品添加剂的，依照前款规定给予处罚。”的规定。以及根据《食品安全法》第一百二十五条“违反本法规定，有下列情形之一的，由县级以上人民政府食品安全监督管理部门没收违法所得和违法生产经营的食品、食品添加剂，并可以没收用于违法生产经营的工具、设备、原料等物品；违法生产经营的食品、食品添加剂货值金额不足一万元的，并处五千元以上五万元以下罚款；货值金额一万元以上的，并处货值金额五倍以上十倍以下罚款；情节严重的，责令停产停业，直至吊销许可证：（二）生产经营无标签的预包装食品、食品添加剂或者标签、说明书不符合本法规定的食品、食品添加剂；”的规定。参照《河北省市场监督管理系统行政处罚裁量权适用规则》第八条第三款“实施行政处罚，对同一违法行为违反多个法律规范的，按照罚款额度高的规定处以罚款处罚，其他处罚种类一并实施”的规定，当事人的违法行为，应当按照《食品安全法》第一百二十四条第二款的规定，没收违法所得和违法生产经营的食品以及包装袋，并处五万元以上十万元以下罚款。鉴于当事人具有依法可以减轻行政处罚的情节，参照《河北省市场监督管理系统行政处罚裁量权适用规则》第九条：“(一)减轻行政处罚是指适用法定行政处罚最低限度以下的行政处罚种类或者行政处罚幅度。包括在违法行为应当受到的一种或者几种行政处罚种类之外选择更轻的行政处罚种类，或者在应当并处时不并处;也包括在法定最低罚款数额以下确定罚款数额”的规定，现责令当事人改正上述违法行为，并决定处罚如下：</w:t>
      </w:r>
    </w:p>
    <w:p>
      <w:pPr>
        <w:pStyle w:val="4"/>
        <w:tabs>
          <w:tab w:val="left" w:pos="8405"/>
        </w:tabs>
        <w:spacing w:line="520" w:lineRule="exact"/>
        <w:ind w:firstLine="640"/>
        <w:jc w:val="both"/>
        <w:rPr>
          <w:rFonts w:ascii="仿宋_GB2312" w:hAnsi="仿宋_GB2312" w:eastAsia="仿宋_GB2312" w:cs="仿宋_GB2312"/>
          <w:bCs/>
          <w:color w:val="231F20"/>
        </w:rPr>
      </w:pPr>
      <w:r>
        <w:rPr>
          <w:rFonts w:hint="eastAsia" w:ascii="仿宋_GB2312" w:hAnsi="仿宋_GB2312" w:eastAsia="仿宋_GB2312" w:cs="仿宋_GB2312"/>
          <w:bCs/>
          <w:color w:val="231F20"/>
        </w:rPr>
        <w:t>1.没收违法食品2袋，没收违法包装袋550个;</w:t>
      </w:r>
    </w:p>
    <w:p>
      <w:pPr>
        <w:pStyle w:val="4"/>
        <w:tabs>
          <w:tab w:val="left" w:pos="8405"/>
        </w:tabs>
        <w:spacing w:line="520" w:lineRule="exact"/>
        <w:ind w:firstLine="640"/>
        <w:jc w:val="both"/>
        <w:rPr>
          <w:rFonts w:ascii="仿宋_GB2312" w:hAnsi="仿宋_GB2312" w:eastAsia="仿宋_GB2312" w:cs="仿宋_GB2312"/>
          <w:b/>
          <w:color w:val="231F20"/>
        </w:rPr>
      </w:pPr>
      <w:r>
        <w:rPr>
          <w:rFonts w:hint="eastAsia" w:ascii="仿宋_GB2312" w:hAnsi="仿宋_GB2312" w:eastAsia="仿宋_GB2312" w:cs="仿宋_GB2312"/>
          <w:color w:val="000000"/>
        </w:rPr>
        <w:t xml:space="preserve">2.没收违法所得16.5元;                                                       </w:t>
      </w:r>
    </w:p>
    <w:p>
      <w:pPr>
        <w:pStyle w:val="4"/>
        <w:tabs>
          <w:tab w:val="left" w:pos="9060"/>
        </w:tabs>
        <w:spacing w:line="520" w:lineRule="exact"/>
        <w:ind w:firstLine="640"/>
        <w:jc w:val="both"/>
        <w:rPr>
          <w:rFonts w:ascii="仿宋_GB2312" w:hAnsi="仿宋_GB2312" w:eastAsia="仿宋_GB2312" w:cs="仿宋_GB2312"/>
          <w:color w:val="000000"/>
        </w:rPr>
      </w:pPr>
      <w:r>
        <w:rPr>
          <w:rFonts w:hint="eastAsia" w:ascii="仿宋_GB2312" w:hAnsi="仿宋_GB2312" w:eastAsia="仿宋_GB2312" w:cs="仿宋_GB2312"/>
          <w:color w:val="000000"/>
        </w:rPr>
        <w:t xml:space="preserve">3.罚款30000元整。                                                 </w:t>
      </w:r>
    </w:p>
    <w:p>
      <w:pPr>
        <w:pStyle w:val="4"/>
        <w:tabs>
          <w:tab w:val="left" w:pos="9060"/>
        </w:tabs>
        <w:spacing w:line="520" w:lineRule="exact"/>
        <w:ind w:firstLine="627" w:firstLineChars="196"/>
        <w:jc w:val="both"/>
        <w:rPr>
          <w:rFonts w:ascii="仿宋_GB2312" w:hAnsi="仿宋_GB2312" w:eastAsia="仿宋_GB2312" w:cs="仿宋_GB2312"/>
          <w:color w:val="000000"/>
        </w:rPr>
      </w:pPr>
      <w:r>
        <w:rPr>
          <w:rFonts w:hint="eastAsia" w:ascii="仿宋_GB2312" w:hAnsi="仿宋_GB2312" w:eastAsia="仿宋_GB2312" w:cs="仿宋_GB2312"/>
          <w:kern w:val="1"/>
        </w:rPr>
        <w:t>当事人应当自收到本行政处罚决定书之日起十五日内，将罚款缴至XXXX银行（代收机构名称:XXX，地址:XXX）,或者通过XXX电子支付系统缴纳（缴纳方式：XXXX）。到期不缴纳的，依据《中华人民共和国行政处罚法》第七十二条的规定，本局将每日按罚款数额的百分之三加处罚款，并申请人民法院强制执行。</w:t>
      </w:r>
    </w:p>
    <w:p>
      <w:pPr>
        <w:pStyle w:val="4"/>
        <w:tabs>
          <w:tab w:val="left" w:pos="9060"/>
        </w:tabs>
        <w:spacing w:line="520" w:lineRule="exact"/>
        <w:ind w:firstLine="627" w:firstLineChars="196"/>
        <w:jc w:val="both"/>
        <w:rPr>
          <w:rFonts w:ascii="仿宋_GB2312" w:hAnsi="仿宋_GB2312" w:eastAsia="仿宋_GB2312" w:cs="仿宋_GB2312"/>
          <w:color w:val="000000"/>
        </w:rPr>
      </w:pPr>
      <w:r>
        <w:rPr>
          <w:rFonts w:hint="eastAsia" w:ascii="仿宋_GB2312" w:hAnsi="仿宋_GB2312" w:eastAsia="仿宋_GB2312" w:cs="仿宋_GB2312"/>
          <w:kern w:val="1"/>
        </w:rPr>
        <w:t>如你单位不服本行政处罚决定，可以在收到本行政处罚决定书之日起六十日内向XXX人民政府申请行政复议；也可以在六个月内依法向XXX人民法院申请行政诉讼。申请行政复议或者提起行政诉讼期间，行政处罚不停止执行。</w:t>
      </w:r>
    </w:p>
    <w:p>
      <w:pPr>
        <w:spacing w:line="56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sz w:val="32"/>
          <w:szCs w:val="32"/>
        </w:rPr>
        <w:t>罚没许可证号：XXXXXXXX。</w:t>
      </w:r>
      <w:r>
        <w:rPr>
          <w:rFonts w:hint="eastAsia" w:ascii="仿宋_GB2312" w:hAnsi="仿宋_GB2312" w:eastAsia="仿宋_GB2312" w:cs="仿宋_GB2312"/>
          <w:color w:val="000000"/>
          <w:sz w:val="32"/>
          <w:szCs w:val="32"/>
        </w:rPr>
        <w:t xml:space="preserve">                </w:t>
      </w:r>
    </w:p>
    <w:p>
      <w:pPr>
        <w:spacing w:line="560" w:lineRule="exact"/>
        <w:ind w:right="640" w:firstLine="640"/>
        <w:jc w:val="right"/>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w:t>
      </w:r>
      <w:r>
        <w:rPr>
          <w:rFonts w:hint="eastAsia" w:ascii="仿宋_GB2312" w:hAnsi="仿宋_GB2312" w:eastAsia="仿宋_GB2312" w:cs="仿宋_GB2312"/>
          <w:color w:val="000000"/>
          <w:sz w:val="32"/>
          <w:szCs w:val="32"/>
          <w:u w:val="single"/>
        </w:rPr>
        <w:t>保定市</w:t>
      </w:r>
      <w:r>
        <w:rPr>
          <w:rFonts w:hint="eastAsia" w:ascii="仿宋_GB2312" w:hAnsi="仿宋_GB2312" w:eastAsia="仿宋_GB2312" w:cs="仿宋_GB2312"/>
          <w:color w:val="000000"/>
          <w:sz w:val="32"/>
          <w:szCs w:val="32"/>
        </w:rPr>
        <w:t xml:space="preserve">市场监督管理局    </w:t>
      </w:r>
    </w:p>
    <w:p>
      <w:pPr>
        <w:spacing w:line="560" w:lineRule="exact"/>
        <w:ind w:right="640" w:firstLine="640"/>
        <w:jc w:val="center"/>
        <w:outlineLvl w:val="1"/>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（印 章）         </w:t>
      </w:r>
    </w:p>
    <w:p>
      <w:pPr>
        <w:spacing w:line="560" w:lineRule="exact"/>
        <w:ind w:firstLine="640"/>
        <w:rPr>
          <w:rFonts w:ascii="仿宋_GB2312" w:hAnsi="Times New Roman" w:eastAsia="仿宋_GB2312" w:cs="仿宋"/>
          <w:color w:val="000000"/>
          <w:sz w:val="32"/>
          <w:szCs w:val="32"/>
        </w:rPr>
      </w:pPr>
      <w:r>
        <w:rPr>
          <w:rFonts w:hint="eastAsia" w:ascii="仿宋_GB2312" w:hAnsi="仿宋_GB2312" w:eastAsia="仿宋_GB2312" w:cs="仿宋_GB2312"/>
          <w:color w:val="000000"/>
          <w:sz w:val="32"/>
          <w:szCs w:val="32"/>
        </w:rPr>
        <w:t xml:space="preserve">                          20XX年XX月XX日   </w:t>
      </w:r>
      <w:r>
        <w:rPr>
          <w:rFonts w:hint="eastAsia" w:ascii="仿宋_GB2312" w:hAnsi="Times New Roman" w:eastAsia="仿宋_GB2312" w:cs="仿宋"/>
          <w:color w:val="000000"/>
          <w:sz w:val="32"/>
          <w:szCs w:val="32"/>
        </w:rPr>
        <w:t xml:space="preserve"> </w:t>
      </w:r>
    </w:p>
    <w:p>
      <w:pPr>
        <w:pStyle w:val="4"/>
        <w:spacing w:before="1"/>
        <w:rPr>
          <w:rFonts w:ascii="仿宋_GB2312" w:hAnsi="仿宋_GB2312" w:eastAsia="仿宋_GB2312" w:cs="仿宋_GB2312"/>
          <w:b/>
          <w:bCs/>
          <w:color w:val="000000"/>
          <w:kern w:val="2"/>
          <w:sz w:val="21"/>
          <w:szCs w:val="21"/>
        </w:rPr>
      </w:pPr>
    </w:p>
    <w:p>
      <w:pPr>
        <w:pStyle w:val="4"/>
        <w:spacing w:before="1"/>
        <w:rPr>
          <w:rFonts w:ascii="仿宋_GB2312" w:hAnsi="仿宋_GB2312" w:eastAsia="仿宋_GB2312" w:cs="仿宋_GB2312"/>
          <w:b/>
          <w:bCs/>
          <w:color w:val="000000"/>
          <w:kern w:val="2"/>
          <w:sz w:val="21"/>
          <w:szCs w:val="21"/>
        </w:rPr>
      </w:pPr>
    </w:p>
    <w:p>
      <w:pPr>
        <w:pStyle w:val="4"/>
        <w:spacing w:before="1"/>
        <w:rPr>
          <w:rFonts w:ascii="仿宋_GB2312" w:hAnsi="仿宋_GB2312" w:eastAsia="仿宋_GB2312" w:cs="仿宋_GB2312"/>
          <w:b/>
          <w:bCs/>
          <w:color w:val="000000"/>
          <w:kern w:val="2"/>
          <w:sz w:val="21"/>
          <w:szCs w:val="21"/>
        </w:rPr>
      </w:pPr>
      <w:r>
        <w:rPr>
          <w:rFonts w:hint="eastAsia" w:ascii="仿宋_GB2312" w:hAnsi="仿宋_GB2312" w:eastAsia="仿宋_GB2312" w:cs="仿宋_GB2312"/>
          <w:b/>
          <w:bCs/>
          <w:color w:val="000000"/>
          <w:kern w:val="2"/>
          <w:sz w:val="21"/>
          <w:szCs w:val="21"/>
        </w:rPr>
        <w:t>（注：1.“主体资格证照名称”:医疗机构分营利性和非营利性，不可用医疗机构执业许可证代替主体资格证照（营业执照）。营利性医疗机构有营业执照，非营利性医疗机构需要用民办非企业单位登记证书证明主体资格。</w:t>
      </w:r>
    </w:p>
    <w:p>
      <w:pPr>
        <w:pStyle w:val="4"/>
        <w:spacing w:before="1"/>
        <w:ind w:firstLine="422" w:firstLineChars="200"/>
        <w:rPr>
          <w:rFonts w:ascii="仿宋_GB2312" w:hAnsi="仿宋_GB2312" w:eastAsia="仿宋_GB2312" w:cs="仿宋_GB2312"/>
          <w:b/>
          <w:bCs/>
          <w:color w:val="000000"/>
          <w:kern w:val="2"/>
          <w:sz w:val="21"/>
          <w:szCs w:val="21"/>
        </w:rPr>
      </w:pPr>
      <w:r>
        <w:rPr>
          <w:rFonts w:hint="eastAsia" w:ascii="仿宋_GB2312" w:hAnsi="仿宋_GB2312" w:eastAsia="仿宋_GB2312" w:cs="仿宋_GB2312"/>
          <w:b/>
          <w:bCs/>
          <w:color w:val="000000"/>
          <w:kern w:val="2"/>
          <w:sz w:val="21"/>
          <w:szCs w:val="21"/>
        </w:rPr>
        <w:t>2.“住所(住址)”和“法定代表人(负责人)”根据当事人实际情况选择后，去除小括号使用。</w:t>
      </w:r>
    </w:p>
    <w:p>
      <w:pPr>
        <w:pStyle w:val="4"/>
        <w:spacing w:before="1"/>
        <w:ind w:firstLine="422" w:firstLineChars="200"/>
        <w:rPr>
          <w:rFonts w:ascii="仿宋_GB2312" w:hAnsi="仿宋_GB2312" w:eastAsia="仿宋_GB2312" w:cs="仿宋_GB2312"/>
          <w:b/>
          <w:bCs/>
          <w:color w:val="000000"/>
          <w:kern w:val="2"/>
          <w:sz w:val="21"/>
          <w:szCs w:val="21"/>
        </w:rPr>
      </w:pPr>
      <w:r>
        <w:rPr>
          <w:rFonts w:hint="eastAsia" w:ascii="仿宋_GB2312" w:hAnsi="仿宋_GB2312" w:eastAsia="仿宋_GB2312" w:cs="仿宋_GB2312"/>
          <w:b/>
          <w:bCs/>
          <w:color w:val="000000"/>
          <w:kern w:val="2"/>
          <w:sz w:val="21"/>
          <w:szCs w:val="21"/>
        </w:rPr>
        <w:t>3.“案件来源及调查经过”应当写明案件线索来源、核查及立案的时间，以及采取的先行登记保存、行政强制措施、现场检查、抽样取证等案件调查情况。</w:t>
      </w:r>
    </w:p>
    <w:p>
      <w:pPr>
        <w:pStyle w:val="4"/>
        <w:spacing w:before="1"/>
        <w:ind w:firstLine="422" w:firstLineChars="200"/>
        <w:rPr>
          <w:rFonts w:ascii="仿宋_GB2312" w:hAnsi="仿宋_GB2312" w:eastAsia="仿宋_GB2312" w:cs="仿宋_GB2312"/>
          <w:b/>
          <w:bCs/>
          <w:color w:val="000000"/>
          <w:kern w:val="2"/>
          <w:sz w:val="21"/>
          <w:szCs w:val="21"/>
        </w:rPr>
      </w:pPr>
      <w:r>
        <w:rPr>
          <w:rFonts w:hint="eastAsia" w:ascii="仿宋_GB2312" w:hAnsi="仿宋_GB2312" w:eastAsia="仿宋_GB2312" w:cs="仿宋_GB2312"/>
          <w:b/>
          <w:bCs/>
          <w:color w:val="000000"/>
          <w:kern w:val="2"/>
          <w:sz w:val="21"/>
          <w:szCs w:val="21"/>
        </w:rPr>
        <w:t>4.“案件事实”应当包括实施违法行为的时间、地点、目的、手段、情节、违法所得、危害结果、主观过错等要素，所描述的事实必须有相关证据的支持。</w:t>
      </w:r>
    </w:p>
    <w:p>
      <w:pPr>
        <w:pStyle w:val="4"/>
        <w:spacing w:before="1"/>
        <w:ind w:firstLine="422" w:firstLineChars="200"/>
        <w:rPr>
          <w:rFonts w:ascii="仿宋_GB2312" w:hAnsi="仿宋_GB2312" w:eastAsia="仿宋_GB2312" w:cs="仿宋_GB2312"/>
          <w:b/>
          <w:bCs/>
          <w:color w:val="000000"/>
          <w:kern w:val="2"/>
          <w:sz w:val="21"/>
          <w:szCs w:val="21"/>
        </w:rPr>
      </w:pPr>
      <w:r>
        <w:rPr>
          <w:rFonts w:hint="eastAsia" w:ascii="仿宋_GB2312" w:hAnsi="仿宋_GB2312" w:eastAsia="仿宋_GB2312" w:cs="仿宋_GB2312"/>
          <w:b/>
          <w:bCs/>
          <w:color w:val="000000"/>
          <w:kern w:val="2"/>
          <w:sz w:val="21"/>
          <w:szCs w:val="21"/>
        </w:rPr>
        <w:t>5.“相关证据及证明事项”应当列明认定案件事实所依据的所有证据，并写明每组证据所证明的事实。</w:t>
      </w:r>
    </w:p>
    <w:p>
      <w:pPr>
        <w:pStyle w:val="4"/>
        <w:spacing w:before="1"/>
        <w:ind w:firstLine="422" w:firstLineChars="200"/>
        <w:rPr>
          <w:rFonts w:ascii="仿宋_GB2312" w:hAnsi="仿宋_GB2312" w:eastAsia="仿宋_GB2312" w:cs="仿宋_GB2312"/>
          <w:b/>
          <w:bCs/>
          <w:color w:val="000000"/>
          <w:kern w:val="2"/>
          <w:sz w:val="21"/>
          <w:szCs w:val="21"/>
        </w:rPr>
      </w:pPr>
      <w:r>
        <w:rPr>
          <w:rFonts w:hint="eastAsia" w:ascii="仿宋_GB2312" w:hAnsi="仿宋_GB2312" w:eastAsia="仿宋_GB2312" w:cs="仿宋_GB2312"/>
          <w:b/>
          <w:bCs/>
          <w:color w:val="000000"/>
          <w:kern w:val="2"/>
          <w:sz w:val="21"/>
          <w:szCs w:val="21"/>
        </w:rPr>
        <w:t>6.“行政处罚告知情况，当事人陈述、申辩、听证意见，复核以及采纳情况和理由”应当写明行政处罚告知的送达情况;当事人陈述申辩内容，经过听证的案件，还需写明听证意见;对当事人陈述、申辩意见的复核情况以及采纳或者不予采纳的理由。</w:t>
      </w:r>
    </w:p>
    <w:p>
      <w:pPr>
        <w:pStyle w:val="4"/>
        <w:spacing w:before="1"/>
        <w:ind w:firstLine="422" w:firstLineChars="200"/>
        <w:rPr>
          <w:rFonts w:ascii="仿宋_GB2312" w:hAnsi="仿宋_GB2312" w:eastAsia="仿宋_GB2312" w:cs="仿宋_GB2312"/>
          <w:b/>
          <w:bCs/>
          <w:color w:val="000000"/>
          <w:kern w:val="2"/>
          <w:sz w:val="21"/>
          <w:szCs w:val="21"/>
        </w:rPr>
      </w:pPr>
      <w:r>
        <w:rPr>
          <w:rFonts w:hint="eastAsia" w:ascii="仿宋_GB2312" w:hAnsi="仿宋_GB2312" w:eastAsia="仿宋_GB2312" w:cs="仿宋_GB2312"/>
          <w:b/>
          <w:bCs/>
          <w:color w:val="000000"/>
          <w:kern w:val="2"/>
          <w:sz w:val="21"/>
          <w:szCs w:val="21"/>
        </w:rPr>
        <w:t>7.“违法行为性质及定性、处罚依据”应当准确引用定性依据和处罚依据，应当使用法律、法规、规章的全称加书名号，并准确写明条、款、项。</w:t>
      </w:r>
    </w:p>
    <w:p>
      <w:pPr>
        <w:pStyle w:val="4"/>
        <w:spacing w:before="1"/>
        <w:ind w:firstLine="422" w:firstLineChars="200"/>
        <w:rPr>
          <w:rFonts w:ascii="仿宋_GB2312" w:hAnsi="仿宋_GB2312" w:eastAsia="仿宋_GB2312" w:cs="仿宋_GB2312"/>
          <w:b/>
          <w:bCs/>
          <w:color w:val="000000"/>
          <w:kern w:val="2"/>
          <w:sz w:val="21"/>
          <w:szCs w:val="21"/>
        </w:rPr>
      </w:pPr>
      <w:r>
        <w:rPr>
          <w:rFonts w:hint="eastAsia" w:ascii="仿宋_GB2312" w:hAnsi="仿宋_GB2312" w:eastAsia="仿宋_GB2312" w:cs="仿宋_GB2312"/>
          <w:b/>
          <w:bCs/>
          <w:color w:val="000000"/>
          <w:kern w:val="2"/>
          <w:sz w:val="21"/>
          <w:szCs w:val="21"/>
        </w:rPr>
        <w:t>8.“自由裁量的事实和理由”应当从违法行为的具体事实、性质、情节、社会危害程度、主观过错以及公平公正要求等方面，对行政处罚自由裁量的依据和理由加以表述，阐明对当事人从重、从轻、减轻处罚的情形。</w:t>
      </w:r>
    </w:p>
    <w:p>
      <w:pPr>
        <w:pStyle w:val="4"/>
        <w:spacing w:before="1"/>
        <w:ind w:firstLine="422" w:firstLineChars="200"/>
        <w:rPr>
          <w:rFonts w:ascii="仿宋_GB2312" w:hAnsi="仿宋_GB2312" w:eastAsia="仿宋_GB2312" w:cs="仿宋_GB2312"/>
          <w:b/>
          <w:bCs/>
          <w:color w:val="000000"/>
          <w:kern w:val="2"/>
          <w:sz w:val="21"/>
          <w:szCs w:val="21"/>
        </w:rPr>
      </w:pPr>
      <w:r>
        <w:rPr>
          <w:rFonts w:hint="eastAsia" w:ascii="仿宋_GB2312" w:hAnsi="仿宋_GB2312" w:eastAsia="仿宋_GB2312" w:cs="仿宋_GB2312"/>
          <w:b/>
          <w:bCs/>
          <w:color w:val="000000"/>
          <w:kern w:val="2"/>
          <w:sz w:val="21"/>
          <w:szCs w:val="21"/>
        </w:rPr>
        <w:t>9.责令改正不属于行政处罚，不列入行政处罚内容，应当在行政处罚内容前表述。</w:t>
      </w:r>
    </w:p>
    <w:p>
      <w:pPr>
        <w:pStyle w:val="4"/>
        <w:spacing w:before="1"/>
        <w:rPr>
          <w:rFonts w:ascii="仿宋_GB2312" w:hAnsi="仿宋_GB2312" w:eastAsia="仿宋_GB2312" w:cs="仿宋_GB2312"/>
          <w:b/>
          <w:bCs/>
          <w:color w:val="000000"/>
          <w:kern w:val="2"/>
          <w:sz w:val="21"/>
          <w:szCs w:val="21"/>
        </w:rPr>
      </w:pPr>
      <w:r>
        <w:rPr>
          <w:rFonts w:hint="eastAsia" w:ascii="仿宋_GB2312" w:hAnsi="仿宋_GB2312" w:eastAsia="仿宋_GB2312" w:cs="仿宋_GB2312"/>
          <w:b/>
          <w:bCs/>
          <w:color w:val="000000"/>
          <w:kern w:val="2"/>
          <w:sz w:val="21"/>
          <w:szCs w:val="21"/>
        </w:rPr>
        <w:t>上缴国库不是处罚项，是罚款的处置方式，不能写入处罚内容。</w:t>
      </w:r>
    </w:p>
    <w:p>
      <w:pPr>
        <w:pStyle w:val="4"/>
        <w:spacing w:before="1"/>
        <w:ind w:firstLine="422" w:firstLineChars="200"/>
        <w:rPr>
          <w:rFonts w:ascii="仿宋_GB2312" w:hAnsi="仿宋_GB2312" w:eastAsia="仿宋_GB2312" w:cs="仿宋_GB2312"/>
          <w:b/>
          <w:bCs/>
          <w:color w:val="000000"/>
          <w:kern w:val="2"/>
          <w:sz w:val="21"/>
          <w:szCs w:val="21"/>
        </w:rPr>
      </w:pPr>
      <w:bookmarkStart w:id="155" w:name="_Hlk160990004"/>
      <w:r>
        <w:rPr>
          <w:rFonts w:hint="eastAsia" w:ascii="仿宋_GB2312" w:hAnsi="仿宋_GB2312" w:eastAsia="仿宋_GB2312" w:cs="仿宋_GB2312"/>
          <w:b/>
          <w:bCs/>
          <w:color w:val="000000"/>
          <w:kern w:val="2"/>
          <w:sz w:val="21"/>
          <w:szCs w:val="21"/>
        </w:rPr>
        <w:t>10.关于裁量规则和基准的适用：省市场监管局最新的裁量规则和基准是2023年8月29日版《河北省市场监督管理系统行政处罚裁量权适用规则》、《河北省市场监督管理系统行政裁量权基准》；省药监局最新的裁量规则是2020年12月30日印发、2021年1月15日施行的《河北省药品行政处罚裁量适用情形》，省药监局最新的裁量基准是2023年8月15日印发的《河北省药品监督管理系统行政裁量权基准》</w:t>
      </w:r>
      <w:bookmarkEnd w:id="155"/>
      <w:r>
        <w:rPr>
          <w:rFonts w:hint="eastAsia" w:ascii="仿宋_GB2312" w:hAnsi="仿宋_GB2312" w:eastAsia="仿宋_GB2312" w:cs="仿宋_GB2312"/>
          <w:b/>
          <w:bCs/>
          <w:color w:val="000000"/>
          <w:kern w:val="2"/>
          <w:sz w:val="21"/>
          <w:szCs w:val="21"/>
        </w:rPr>
        <w:t>；国家药监局最新的《药品监督管理行政处罚裁量适用规则》于2024年8月1日起施行，《国家食品药品监督管理局关于印发药品和医疗器械行政处罚裁量适用规则的通知》（国食药监法〔2012〕306号）同时废止。</w:t>
      </w:r>
    </w:p>
    <w:p>
      <w:pPr>
        <w:pStyle w:val="4"/>
        <w:spacing w:before="1"/>
        <w:ind w:firstLine="422" w:firstLineChars="200"/>
        <w:rPr>
          <w:rFonts w:ascii="仿宋_GB2312" w:hAnsi="仿宋_GB2312" w:eastAsia="仿宋_GB2312" w:cs="仿宋_GB2312"/>
          <w:b/>
          <w:bCs/>
          <w:color w:val="000000"/>
          <w:kern w:val="2"/>
          <w:sz w:val="21"/>
          <w:szCs w:val="21"/>
        </w:rPr>
      </w:pPr>
      <w:r>
        <w:rPr>
          <w:rFonts w:hint="eastAsia" w:ascii="仿宋_GB2312" w:hAnsi="仿宋_GB2312" w:eastAsia="仿宋_GB2312" w:cs="仿宋_GB2312"/>
          <w:b/>
          <w:bCs/>
          <w:color w:val="000000"/>
          <w:kern w:val="2"/>
          <w:sz w:val="21"/>
          <w:szCs w:val="21"/>
        </w:rPr>
        <w:t>11.依据《最高人民法院关于第一审知识产权民事、行政案件管辖的若干规定》（法释[2022]13号），2022年5月1日起，河北省知识产权案件管辖格局发生重大变化，除特殊类型知识产权民事案件外，绝大部分第一审知识产权民事案件、大部分第一审知识产权行政案件将下沉至14个基层人民法院跨行政区域集中管辖，保定的集中管辖基层法院是保定高新技术产业开发区人民法院。二审上诉至各自辖区的中级人民法院。此次管辖调整暂不涉及知识产权刑事案件。</w:t>
      </w:r>
    </w:p>
    <w:p>
      <w:pPr>
        <w:pStyle w:val="4"/>
        <w:spacing w:before="1"/>
        <w:ind w:firstLine="422" w:firstLineChars="200"/>
        <w:rPr>
          <w:rFonts w:ascii="仿宋_GB2312" w:hAnsi="仿宋_GB2312" w:eastAsia="仿宋_GB2312" w:cs="仿宋_GB2312"/>
          <w:b/>
          <w:bCs/>
          <w:color w:val="000000"/>
          <w:kern w:val="2"/>
          <w:sz w:val="21"/>
          <w:szCs w:val="21"/>
        </w:rPr>
      </w:pPr>
      <w:r>
        <w:rPr>
          <w:rFonts w:hint="eastAsia" w:ascii="仿宋_GB2312" w:hAnsi="仿宋_GB2312" w:eastAsia="仿宋_GB2312" w:cs="仿宋_GB2312"/>
          <w:b/>
          <w:bCs/>
          <w:color w:val="000000"/>
          <w:kern w:val="2"/>
          <w:sz w:val="21"/>
          <w:szCs w:val="21"/>
        </w:rPr>
        <w:t>最高人民法院《管辖规定》第一条第一款规定：“发明专利、实用新型专利、植物新品种、集成电路布图设计、技术秘密、计算机软件的权属、侵权纠纷以及垄断纠纷第一审民事、行政案件由知识产权法院，省、自治区、直辖市人民政府所在地的中级人民法院和最高人民法院确定的中级人民法院管辖”。</w:t>
      </w:r>
    </w:p>
    <w:p>
      <w:pPr>
        <w:pStyle w:val="4"/>
        <w:spacing w:before="1"/>
        <w:ind w:firstLine="422" w:firstLineChars="200"/>
        <w:rPr>
          <w:rFonts w:ascii="仿宋_GB2312" w:hAnsi="仿宋_GB2312" w:eastAsia="仿宋_GB2312" w:cs="仿宋_GB2312"/>
          <w:b/>
          <w:bCs/>
          <w:color w:val="000000"/>
          <w:kern w:val="2"/>
          <w:sz w:val="21"/>
          <w:szCs w:val="21"/>
        </w:rPr>
      </w:pPr>
      <w:r>
        <w:rPr>
          <w:rFonts w:hint="eastAsia" w:ascii="仿宋_GB2312" w:hAnsi="仿宋_GB2312" w:eastAsia="仿宋_GB2312" w:cs="仿宋_GB2312"/>
          <w:b/>
          <w:bCs/>
          <w:color w:val="000000"/>
          <w:kern w:val="2"/>
          <w:sz w:val="21"/>
          <w:szCs w:val="21"/>
        </w:rPr>
        <w:t>最高人民法院《管辖规定》第二条第一款规定：“外观设计专利的权属、侵权纠纷以及涉驰名商标认定第一审民事、行政案件由知识产权法院和中级人民法院管辖”；第二款规定：“本规定第一条及本条第一款规定之外的第一审知识产权案件诉讼标的额在最高人民法院确定的数额以上的，以及涉及国务院部门、县级以上地方人民政府或者海关行政行为的，由中级人民法院管辖”。）</w:t>
      </w:r>
    </w:p>
    <w:p>
      <w:pPr>
        <w:pStyle w:val="4"/>
        <w:spacing w:before="1"/>
        <w:rPr>
          <w:rFonts w:ascii="黑体" w:hAnsi="黑体" w:eastAsia="黑体"/>
          <w:color w:val="231F20"/>
          <w:spacing w:val="-16"/>
        </w:rPr>
      </w:pPr>
    </w:p>
    <w:p>
      <w:pPr>
        <w:pStyle w:val="4"/>
        <w:spacing w:before="1"/>
        <w:rPr>
          <w:rFonts w:ascii="黑体" w:hAnsi="黑体" w:eastAsia="黑体"/>
          <w:color w:val="231F20"/>
          <w:spacing w:val="-16"/>
        </w:rPr>
      </w:pPr>
    </w:p>
    <w:p>
      <w:pPr>
        <w:pStyle w:val="4"/>
        <w:spacing w:before="1"/>
        <w:rPr>
          <w:rFonts w:ascii="黑体" w:hAnsi="黑体" w:eastAsia="黑体"/>
          <w:color w:val="231F20"/>
          <w:spacing w:val="-16"/>
        </w:rPr>
      </w:pPr>
    </w:p>
    <w:p>
      <w:pPr>
        <w:pStyle w:val="4"/>
        <w:spacing w:before="1"/>
        <w:rPr>
          <w:rFonts w:ascii="黑体" w:hAnsi="黑体" w:eastAsia="黑体"/>
          <w:color w:val="231F20"/>
          <w:spacing w:val="-16"/>
        </w:rPr>
      </w:pPr>
    </w:p>
    <w:p>
      <w:pPr>
        <w:pStyle w:val="4"/>
        <w:spacing w:before="1"/>
        <w:rPr>
          <w:rFonts w:ascii="黑体" w:hAnsi="黑体" w:eastAsia="黑体"/>
          <w:color w:val="231F20"/>
          <w:spacing w:val="-16"/>
        </w:rPr>
      </w:pPr>
    </w:p>
    <w:p>
      <w:pPr>
        <w:pStyle w:val="4"/>
        <w:spacing w:before="1"/>
        <w:rPr>
          <w:rFonts w:ascii="黑体" w:hAnsi="黑体" w:eastAsia="黑体"/>
          <w:color w:val="231F20"/>
          <w:spacing w:val="-16"/>
        </w:rPr>
      </w:pPr>
    </w:p>
    <w:p>
      <w:pPr>
        <w:pStyle w:val="4"/>
        <w:spacing w:before="1"/>
        <w:rPr>
          <w:rFonts w:ascii="黑体" w:hAnsi="黑体" w:eastAsia="黑体"/>
          <w:color w:val="231F20"/>
          <w:spacing w:val="-16"/>
        </w:rPr>
      </w:pPr>
    </w:p>
    <w:p>
      <w:pPr>
        <w:pStyle w:val="4"/>
        <w:spacing w:before="1"/>
        <w:rPr>
          <w:rFonts w:ascii="黑体" w:hAnsi="黑体" w:eastAsia="黑体"/>
          <w:color w:val="231F20"/>
          <w:spacing w:val="-16"/>
        </w:rPr>
      </w:pPr>
    </w:p>
    <w:p>
      <w:pPr>
        <w:pStyle w:val="4"/>
        <w:spacing w:before="1"/>
        <w:rPr>
          <w:rFonts w:ascii="黑体" w:hAnsi="黑体" w:eastAsia="黑体"/>
          <w:color w:val="231F20"/>
          <w:spacing w:val="-16"/>
        </w:rPr>
      </w:pPr>
    </w:p>
    <w:p>
      <w:pPr>
        <w:pStyle w:val="4"/>
        <w:spacing w:before="1"/>
        <w:rPr>
          <w:rFonts w:ascii="黑体" w:hAnsi="黑体" w:eastAsia="黑体"/>
          <w:color w:val="231F20"/>
          <w:spacing w:val="-16"/>
        </w:rPr>
      </w:pPr>
    </w:p>
    <w:p>
      <w:pPr>
        <w:pStyle w:val="4"/>
        <w:spacing w:before="1"/>
        <w:rPr>
          <w:rFonts w:ascii="黑体" w:hAnsi="黑体" w:eastAsia="黑体"/>
          <w:color w:val="231F20"/>
          <w:spacing w:val="-16"/>
        </w:rPr>
      </w:pPr>
    </w:p>
    <w:p>
      <w:pPr>
        <w:pStyle w:val="4"/>
        <w:spacing w:before="1"/>
        <w:rPr>
          <w:rFonts w:ascii="黑体" w:hAnsi="黑体" w:eastAsia="黑体"/>
          <w:color w:val="231F20"/>
          <w:spacing w:val="-16"/>
        </w:rPr>
      </w:pPr>
    </w:p>
    <w:p>
      <w:pPr>
        <w:pStyle w:val="4"/>
        <w:spacing w:before="1"/>
        <w:rPr>
          <w:rFonts w:ascii="黑体" w:hAnsi="黑体" w:eastAsia="黑体"/>
          <w:color w:val="231F20"/>
          <w:spacing w:val="-16"/>
        </w:rPr>
      </w:pPr>
    </w:p>
    <w:p>
      <w:pPr>
        <w:pStyle w:val="4"/>
        <w:spacing w:before="1"/>
        <w:rPr>
          <w:rFonts w:ascii="黑体" w:hAnsi="黑体" w:eastAsia="黑体"/>
          <w:color w:val="231F20"/>
          <w:spacing w:val="-16"/>
        </w:rPr>
      </w:pPr>
    </w:p>
    <w:p>
      <w:pPr>
        <w:pStyle w:val="4"/>
        <w:spacing w:before="1"/>
        <w:rPr>
          <w:rFonts w:ascii="黑体" w:hAnsi="黑体" w:eastAsia="黑体"/>
          <w:color w:val="231F20"/>
          <w:spacing w:val="-16"/>
        </w:rPr>
      </w:pPr>
    </w:p>
    <w:p>
      <w:pPr>
        <w:pStyle w:val="4"/>
        <w:spacing w:before="1"/>
        <w:jc w:val="center"/>
        <w:rPr>
          <w:rFonts w:ascii="黑体" w:hAnsi="黑体" w:eastAsia="黑体"/>
          <w:color w:val="231F20"/>
          <w:spacing w:val="-16"/>
        </w:rPr>
      </w:pPr>
      <w:r>
        <w:rPr>
          <w:rFonts w:hint="eastAsia" w:ascii="黑体" w:hAnsi="黑体" w:eastAsia="黑体"/>
          <w:color w:val="231F20"/>
          <w:spacing w:val="-16"/>
        </w:rPr>
        <w:t>（市场监督管理部门将依法向社会公开行政处罚决定信息）</w:t>
      </w:r>
    </w:p>
    <w:p>
      <w:pPr>
        <w:pStyle w:val="4"/>
      </w:pPr>
    </w:p>
    <w:p>
      <w:pPr>
        <w:spacing w:line="500" w:lineRule="exact"/>
        <w:ind w:firstLine="640" w:firstLineChars="200"/>
        <w:rPr>
          <w:rFonts w:ascii="方正小标宋简体" w:hAnsi="方正小标宋简体" w:eastAsia="方正小标宋简体" w:cs="方正小标宋简体"/>
          <w:bCs/>
          <w:sz w:val="44"/>
          <w:szCs w:val="44"/>
          <w:u w:val="single"/>
        </w:rPr>
      </w:pPr>
      <w:bookmarkStart w:id="156" w:name="_Toc76683365"/>
      <w:bookmarkStart w:id="157" w:name="_Toc8657"/>
      <w:r>
        <w:rPr>
          <w:rFonts w:ascii="Times New Roman" w:hAnsi="Times New Roman" w:eastAsia="仿宋_GB2312"/>
          <w:sz w:val="32"/>
        </w:rPr>
        <mc:AlternateContent>
          <mc:Choice Requires="wps">
            <w:drawing>
              <wp:anchor distT="0" distB="0" distL="114300" distR="114300" simplePos="0" relativeHeight="251721728" behindDoc="0" locked="0" layoutInCell="1" allowOverlap="1">
                <wp:simplePos x="0" y="0"/>
                <wp:positionH relativeFrom="column">
                  <wp:posOffset>-100330</wp:posOffset>
                </wp:positionH>
                <wp:positionV relativeFrom="paragraph">
                  <wp:posOffset>5080</wp:posOffset>
                </wp:positionV>
                <wp:extent cx="5550535" cy="635"/>
                <wp:effectExtent l="0" t="0" r="0" b="0"/>
                <wp:wrapNone/>
                <wp:docPr id="17" name="Line 66"/>
                <wp:cNvGraphicFramePr/>
                <a:graphic xmlns:a="http://schemas.openxmlformats.org/drawingml/2006/main">
                  <a:graphicData uri="http://schemas.microsoft.com/office/word/2010/wordprocessingShape">
                    <wps:wsp>
                      <wps:cNvCnPr>
                        <a:cxnSpLocks noChangeShapeType="1"/>
                      </wps:cNvCnPr>
                      <wps:spPr bwMode="auto">
                        <a:xfrm>
                          <a:off x="0" y="0"/>
                          <a:ext cx="5550535" cy="635"/>
                        </a:xfrm>
                        <a:prstGeom prst="line">
                          <a:avLst/>
                        </a:prstGeom>
                        <a:noFill/>
                        <a:ln w="15875">
                          <a:solidFill>
                            <a:srgbClr val="000000"/>
                          </a:solidFill>
                          <a:round/>
                        </a:ln>
                        <a:effectLst/>
                      </wps:spPr>
                      <wps:bodyPr/>
                    </wps:wsp>
                  </a:graphicData>
                </a:graphic>
              </wp:anchor>
            </w:drawing>
          </mc:Choice>
          <mc:Fallback>
            <w:pict>
              <v:line id="Line 66" o:spid="_x0000_s1026" o:spt="20" style="position:absolute;left:0pt;margin-left:-7.9pt;margin-top:0.4pt;height:0.05pt;width:437.05pt;z-index:251721728;mso-width-relative:page;mso-height-relative:page;" filled="f" stroked="t" coordsize="21600,21600" o:gfxdata="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YoeuO1gAAAAUBAAAPAAAAAAAAAAEAIAAAACIA&#10;AABkcnMvZG93bnJldi54bWxQSwECFAAUAAAACACHTuJASaPjXtIBAACyAwAADgAAAAAAAAABACAA&#10;AAAlAQAAZHJzL2Uyb0RvYy54bWxQSwUGAAAAAAYABgBZAQAAaQUAAAAA&#10;">
                <v:fill on="f" focussize="0,0"/>
                <v:stroke weight="1.25pt" color="#000000" joinstyle="round"/>
                <v:imagedata o:title=""/>
                <o:lock v:ext="edit" aspectratio="f"/>
              </v:line>
            </w:pict>
          </mc:Fallback>
        </mc:AlternateContent>
      </w:r>
      <w:r>
        <w:rPr>
          <w:rFonts w:ascii="Times New Roman" w:hAnsi="Times New Roman" w:eastAsia="仿宋_GB2312" w:cs="仿宋"/>
          <w:bCs/>
          <w:color w:val="000000"/>
          <w:sz w:val="32"/>
          <w:szCs w:val="32"/>
        </w:rPr>
        <mc:AlternateContent>
          <mc:Choice Requires="wps">
            <w:drawing>
              <wp:anchor distT="0" distB="0" distL="114300" distR="114300" simplePos="0" relativeHeight="251720704" behindDoc="0" locked="0" layoutInCell="1" allowOverlap="1">
                <wp:simplePos x="0" y="0"/>
                <wp:positionH relativeFrom="column">
                  <wp:posOffset>0</wp:posOffset>
                </wp:positionH>
                <wp:positionV relativeFrom="paragraph">
                  <wp:posOffset>20807045</wp:posOffset>
                </wp:positionV>
                <wp:extent cx="5762625" cy="1270"/>
                <wp:effectExtent l="0" t="0" r="0" b="0"/>
                <wp:wrapNone/>
                <wp:docPr id="16" name="Line 67"/>
                <wp:cNvGraphicFramePr/>
                <a:graphic xmlns:a="http://schemas.openxmlformats.org/drawingml/2006/main">
                  <a:graphicData uri="http://schemas.microsoft.com/office/word/2010/wordprocessingShape">
                    <wps:wsp>
                      <wps:cNvCnPr>
                        <a:cxnSpLocks noChangeShapeType="1"/>
                      </wps:cNvCnPr>
                      <wps:spPr bwMode="auto">
                        <a:xfrm>
                          <a:off x="0" y="0"/>
                          <a:ext cx="5762625" cy="1270"/>
                        </a:xfrm>
                        <a:prstGeom prst="line">
                          <a:avLst/>
                        </a:prstGeom>
                        <a:noFill/>
                        <a:ln w="9360" cap="sq">
                          <a:solidFill>
                            <a:srgbClr val="000000"/>
                          </a:solidFill>
                          <a:round/>
                        </a:ln>
                        <a:effectLst/>
                      </wps:spPr>
                      <wps:bodyPr/>
                    </wps:wsp>
                  </a:graphicData>
                </a:graphic>
              </wp:anchor>
            </w:drawing>
          </mc:Choice>
          <mc:Fallback>
            <w:pict>
              <v:line id="Line 67" o:spid="_x0000_s1026" o:spt="20" style="position:absolute;left:0pt;margin-left:0pt;margin-top:1638.35pt;height:0.1pt;width:453.75pt;z-index:251720704;mso-width-relative:page;mso-height-relative:page;" filled="f" stroked="t"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i+/zkdcAAAAKAQAADwAAAAAA&#10;AAABACAAAAAiAAAAZHJzL2Rvd25yZXYueG1sUEsBAhQAFAAAAAgAh07iQOAcwznbAQAAuwMAAA4A&#10;AAAAAAAAAQAgAAAAJgEAAGRycy9lMm9Eb2MueG1sUEsFBgAAAAAGAAYAWQEAAHMFAAAAAA==&#10;">
                <v:fill on="f" focussize="0,0"/>
                <v:stroke weight="0.737007874015748pt" color="#000000" joinstyle="round" endcap="square"/>
                <v:imagedata o:title=""/>
                <o:lock v:ext="edit" aspectratio="f"/>
              </v:line>
            </w:pict>
          </mc:Fallback>
        </mc:AlternateContent>
      </w:r>
      <w:r>
        <w:rPr>
          <w:rFonts w:hint="eastAsia" w:ascii="Times New Roman" w:hAnsi="Times New Roman" w:eastAsia="仿宋_GB2312" w:cs="仿宋"/>
          <w:color w:val="000000"/>
          <w:sz w:val="32"/>
          <w:szCs w:val="32"/>
        </w:rPr>
        <w:t>本文书一式</w:t>
      </w:r>
      <w:r>
        <w:rPr>
          <w:rFonts w:hint="eastAsia" w:ascii="Times New Roman" w:hAnsi="Times New Roman" w:eastAsia="仿宋_GB2312" w:cs="仿宋"/>
          <w:color w:val="000000"/>
          <w:sz w:val="32"/>
          <w:szCs w:val="32"/>
          <w:u w:val="single"/>
        </w:rPr>
        <w:t>二</w:t>
      </w:r>
      <w:r>
        <w:rPr>
          <w:rFonts w:hint="eastAsia" w:ascii="Times New Roman" w:hAnsi="Times New Roman" w:eastAsia="仿宋_GB2312" w:cs="仿宋"/>
          <w:color w:val="000000"/>
          <w:sz w:val="32"/>
          <w:szCs w:val="32"/>
        </w:rPr>
        <w:t>份，</w:t>
      </w:r>
      <w:r>
        <w:rPr>
          <w:rFonts w:hint="eastAsia" w:ascii="Times New Roman" w:hAnsi="Times New Roman" w:eastAsia="仿宋_GB2312" w:cs="仿宋"/>
          <w:color w:val="000000"/>
          <w:sz w:val="32"/>
          <w:szCs w:val="32"/>
          <w:u w:val="single"/>
        </w:rPr>
        <w:t>一</w:t>
      </w:r>
      <w:r>
        <w:rPr>
          <w:rFonts w:hint="eastAsia" w:ascii="Times New Roman" w:hAnsi="Times New Roman" w:eastAsia="仿宋_GB2312" w:cs="仿宋"/>
          <w:color w:val="000000"/>
          <w:sz w:val="32"/>
          <w:szCs w:val="32"/>
        </w:rPr>
        <w:t>份送达，一份归档。</w:t>
      </w:r>
    </w:p>
    <w:p>
      <w:pPr>
        <w:spacing w:line="560" w:lineRule="exact"/>
        <w:jc w:val="center"/>
        <w:outlineLvl w:val="0"/>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Cs/>
          <w:sz w:val="44"/>
          <w:szCs w:val="44"/>
          <w:u w:val="single"/>
        </w:rPr>
        <w:t>保定市</w:t>
      </w:r>
      <w:r>
        <w:rPr>
          <w:rFonts w:hint="eastAsia" w:ascii="方正小标宋简体" w:hAnsi="方正小标宋简体" w:eastAsia="方正小标宋简体" w:cs="方正小标宋简体"/>
          <w:bCs/>
          <w:sz w:val="44"/>
          <w:szCs w:val="44"/>
        </w:rPr>
        <w:t>市场监督管理局</w:t>
      </w:r>
      <w:bookmarkEnd w:id="156"/>
      <w:bookmarkEnd w:id="157"/>
    </w:p>
    <w:p>
      <w:pPr>
        <w:spacing w:line="560" w:lineRule="exact"/>
        <w:jc w:val="center"/>
        <w:outlineLvl w:val="0"/>
        <w:rPr>
          <w:rFonts w:ascii="Times New Roman" w:hAnsi="Times New Roman" w:eastAsia="方正小标宋简体" w:cs="Mongolian Baiti"/>
          <w:bCs/>
          <w:color w:val="000000"/>
          <w:sz w:val="44"/>
          <w:szCs w:val="44"/>
        </w:rPr>
      </w:pPr>
      <w:bookmarkStart w:id="158" w:name="_Toc76683366"/>
      <w:r>
        <w:rPr>
          <w:rFonts w:ascii="Times New Roman" w:hAnsi="Mongolian Baiti" w:eastAsia="方正小标宋简体" w:cs="Mongolian Baiti"/>
          <w:bCs/>
          <w:color w:val="000000"/>
          <w:sz w:val="44"/>
          <w:szCs w:val="44"/>
        </w:rPr>
        <w:t>不予行政处罚决定书</w:t>
      </w:r>
      <w:bookmarkEnd w:id="158"/>
    </w:p>
    <w:p>
      <w:pPr>
        <w:widowControl/>
        <w:snapToGrid w:val="0"/>
        <w:spacing w:line="560" w:lineRule="exact"/>
        <w:ind w:right="55"/>
        <w:jc w:val="center"/>
        <w:rPr>
          <w:rFonts w:ascii="Times New Roman" w:hAnsi="仿宋_GB2312" w:eastAsia="仿宋_GB2312" w:cs="仿宋_GB2312"/>
          <w:bCs/>
          <w:color w:val="000000"/>
          <w:sz w:val="32"/>
          <w:szCs w:val="32"/>
        </w:rPr>
      </w:pPr>
      <w:r>
        <w:rPr>
          <w:rFonts w:hint="eastAsia" w:ascii="Times New Roman" w:hAnsi="Times New Roman" w:eastAsia="仿宋_GB2312" w:cs="仿宋_GB2312"/>
          <w:bCs/>
          <w:color w:val="000000"/>
          <w:sz w:val="32"/>
          <w:szCs w:val="32"/>
          <w:u w:val="single"/>
        </w:rPr>
        <w:t>保</w:t>
      </w:r>
      <w:r>
        <w:rPr>
          <w:rFonts w:hint="eastAsia" w:ascii="Times New Roman" w:hAnsi="仿宋_GB2312" w:eastAsia="仿宋_GB2312" w:cs="仿宋_GB2312"/>
          <w:bCs/>
          <w:color w:val="000000"/>
          <w:sz w:val="32"/>
          <w:szCs w:val="32"/>
        </w:rPr>
        <w:t>市监不罚</w:t>
      </w:r>
      <w:r>
        <w:rPr>
          <w:rFonts w:hint="eastAsia" w:ascii="仿宋_GB2312" w:hAnsi="仿宋_GB2312" w:eastAsia="仿宋_GB2312" w:cs="仿宋_GB2312"/>
          <w:bCs/>
          <w:color w:val="000000"/>
          <w:sz w:val="32"/>
          <w:szCs w:val="32"/>
        </w:rPr>
        <w:t>〔</w:t>
      </w:r>
      <w:r>
        <w:rPr>
          <w:rFonts w:hint="eastAsia" w:ascii="仿宋_GB2312" w:hAnsi="仿宋_GB2312" w:eastAsia="仿宋_GB2312" w:cs="仿宋_GB2312"/>
          <w:bCs/>
          <w:color w:val="000000"/>
          <w:sz w:val="32"/>
          <w:szCs w:val="32"/>
          <w:u w:val="single"/>
        </w:rPr>
        <w:t>20XX</w:t>
      </w:r>
      <w:r>
        <w:rPr>
          <w:rFonts w:hint="eastAsia" w:ascii="仿宋_GB2312" w:hAnsi="仿宋_GB2312" w:eastAsia="仿宋_GB2312" w:cs="仿宋_GB2312"/>
          <w:bCs/>
          <w:color w:val="000000"/>
          <w:sz w:val="32"/>
          <w:szCs w:val="32"/>
        </w:rPr>
        <w:t>〕</w:t>
      </w:r>
      <w:r>
        <w:rPr>
          <w:rFonts w:hint="eastAsia" w:ascii="仿宋_GB2312" w:hAnsi="仿宋_GB2312" w:eastAsia="仿宋_GB2312" w:cs="仿宋_GB2312"/>
          <w:bCs/>
          <w:color w:val="000000"/>
          <w:sz w:val="32"/>
          <w:szCs w:val="32"/>
          <w:u w:val="single"/>
        </w:rPr>
        <w:t xml:space="preserve"> X </w:t>
      </w:r>
      <w:r>
        <w:rPr>
          <w:rFonts w:hint="eastAsia" w:ascii="仿宋_GB2312" w:hAnsi="仿宋_GB2312" w:eastAsia="仿宋_GB2312" w:cs="仿宋_GB2312"/>
          <w:bCs/>
          <w:color w:val="000000"/>
          <w:sz w:val="32"/>
          <w:szCs w:val="32"/>
        </w:rPr>
        <w:t>号</w:t>
      </w:r>
      <w:r>
        <w:rPr>
          <w:rFonts w:ascii="Times New Roman" w:hAnsi="Times New Roman" w:eastAsia="仿宋_GB2312" w:cs="Mongolian Baiti"/>
          <w:color w:val="000000"/>
          <w:sz w:val="32"/>
          <w:szCs w:val="32"/>
        </w:rPr>
        <mc:AlternateContent>
          <mc:Choice Requires="wps">
            <w:drawing>
              <wp:anchor distT="0" distB="0" distL="114300" distR="114300" simplePos="0" relativeHeight="251709440" behindDoc="0" locked="0" layoutInCell="1" allowOverlap="0">
                <wp:simplePos x="0" y="0"/>
                <wp:positionH relativeFrom="column">
                  <wp:posOffset>-38100</wp:posOffset>
                </wp:positionH>
                <wp:positionV relativeFrom="paragraph">
                  <wp:posOffset>20802600</wp:posOffset>
                </wp:positionV>
                <wp:extent cx="5761990" cy="0"/>
                <wp:effectExtent l="0" t="9525" r="10160" b="9525"/>
                <wp:wrapNone/>
                <wp:docPr id="15" name="AutoShape 68"/>
                <wp:cNvGraphicFramePr/>
                <a:graphic xmlns:a="http://schemas.openxmlformats.org/drawingml/2006/main">
                  <a:graphicData uri="http://schemas.microsoft.com/office/word/2010/wordprocessingShape">
                    <wps:wsp>
                      <wps:cNvCnPr>
                        <a:cxnSpLocks noChangeShapeType="1"/>
                      </wps:cNvCnPr>
                      <wps:spPr bwMode="auto">
                        <a:xfrm>
                          <a:off x="0" y="0"/>
                          <a:ext cx="5761990" cy="0"/>
                        </a:xfrm>
                        <a:prstGeom prst="straightConnector1">
                          <a:avLst/>
                        </a:prstGeom>
                        <a:noFill/>
                        <a:ln w="19050">
                          <a:solidFill>
                            <a:srgbClr val="000000"/>
                          </a:solidFill>
                          <a:round/>
                        </a:ln>
                        <a:effectLst/>
                      </wps:spPr>
                      <wps:bodyPr/>
                    </wps:wsp>
                  </a:graphicData>
                </a:graphic>
              </wp:anchor>
            </w:drawing>
          </mc:Choice>
          <mc:Fallback>
            <w:pict>
              <v:shape id="AutoShape 68" o:spid="_x0000_s1026" o:spt="32" type="#_x0000_t32" style="position:absolute;left:0pt;margin-left:-3pt;margin-top:1638pt;height:0pt;width:453.7pt;z-index:251709440;mso-width-relative:page;mso-height-relative:page;" filled="f" stroked="t" coordsize="21600,21600" o:allowoverlap="f" o:gfxdata="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grLW/1gAAAAwBAAAPAAAAAAAA&#10;AAEAIAAAACIAAABkcnMvZG93bnJldi54bWxQSwECFAAUAAAACACHTuJAd2+uHdsBAADDAwAADgAA&#10;AAAAAAABACAAAAAlAQAAZHJzL2Uyb0RvYy54bWxQSwUGAAAAAAYABgBZAQAAcgUAAAAA&#10;">
                <v:fill on="f" focussize="0,0"/>
                <v:stroke weight="1.5pt" color="#000000" joinstyle="round"/>
                <v:imagedata o:title=""/>
                <o:lock v:ext="edit" aspectratio="f"/>
              </v:shape>
            </w:pict>
          </mc:Fallback>
        </mc:AlternateContent>
      </w:r>
    </w:p>
    <w:p>
      <w:pPr>
        <w:spacing w:beforeLines="100" w:line="540" w:lineRule="exact"/>
        <w:rPr>
          <w:rFonts w:ascii="仿宋_GB2312" w:hAnsi="Times New Roman" w:eastAsia="仿宋_GB2312" w:cs="Mongolian Baiti"/>
          <w:bCs/>
          <w:sz w:val="32"/>
          <w:szCs w:val="32"/>
        </w:rPr>
      </w:pPr>
      <w:r>
        <w:rPr>
          <w:rFonts w:hint="eastAsia" w:ascii="Times New Roman" w:hAnsi="Times New Roman" w:eastAsia="仿宋_GB2312" w:cs="Mongolian Baiti"/>
          <w:bCs/>
          <w:kern w:val="1"/>
          <w:sz w:val="32"/>
          <w:szCs w:val="32"/>
        </w:rPr>
        <w:t>当事人：</w:t>
      </w:r>
      <w:r>
        <w:rPr>
          <w:rFonts w:hint="eastAsia" w:ascii="Times New Roman" w:hAnsi="Times New Roman" w:eastAsia="仿宋_GB2312" w:cs="Mongolian Baiti"/>
          <w:kern w:val="1"/>
          <w:sz w:val="32"/>
          <w:szCs w:val="32"/>
          <w:u w:val="single"/>
        </w:rPr>
        <w:t xml:space="preserve">      </w:t>
      </w:r>
      <w:r>
        <w:rPr>
          <w:rFonts w:hint="eastAsia" w:ascii="仿宋_GB2312" w:hAnsi="Times New Roman" w:eastAsia="仿宋_GB2312" w:cs="Mongolian Baiti"/>
          <w:kern w:val="1"/>
          <w:sz w:val="32"/>
          <w:szCs w:val="32"/>
          <w:u w:val="single"/>
        </w:rPr>
        <w:t xml:space="preserve"> XX有限责任公司                                          </w:t>
      </w:r>
    </w:p>
    <w:p>
      <w:pPr>
        <w:spacing w:line="540" w:lineRule="exact"/>
        <w:rPr>
          <w:rFonts w:ascii="仿宋_GB2312" w:hAnsi="Times New Roman" w:eastAsia="仿宋_GB2312" w:cs="Mongolian Baiti"/>
          <w:sz w:val="32"/>
          <w:szCs w:val="32"/>
        </w:rPr>
      </w:pPr>
      <w:r>
        <w:rPr>
          <w:rFonts w:hint="eastAsia" w:ascii="仿宋_GB2312" w:hAnsi="Times New Roman" w:eastAsia="仿宋_GB2312" w:cs="微软雅黑"/>
          <w:bCs/>
          <w:kern w:val="1"/>
          <w:sz w:val="32"/>
          <w:szCs w:val="32"/>
        </w:rPr>
        <w:t>主体资格证照</w:t>
      </w:r>
      <w:r>
        <w:rPr>
          <w:rFonts w:hint="eastAsia" w:ascii="仿宋_GB2312" w:hAnsi="Times New Roman" w:eastAsia="仿宋_GB2312" w:cs="Mongolian Baiti"/>
          <w:kern w:val="1"/>
          <w:sz w:val="32"/>
          <w:szCs w:val="32"/>
        </w:rPr>
        <w:t>名称：</w:t>
      </w:r>
      <w:r>
        <w:rPr>
          <w:rFonts w:hint="eastAsia" w:ascii="仿宋_GB2312" w:hAnsi="Times New Roman" w:eastAsia="仿宋_GB2312" w:cs="Mongolian Baiti"/>
          <w:kern w:val="1"/>
          <w:sz w:val="32"/>
          <w:szCs w:val="32"/>
          <w:u w:val="single"/>
        </w:rPr>
        <w:t xml:space="preserve">         营业执照                                 </w:t>
      </w:r>
    </w:p>
    <w:p>
      <w:pPr>
        <w:spacing w:line="540" w:lineRule="exact"/>
        <w:rPr>
          <w:rFonts w:ascii="仿宋_GB2312" w:hAnsi="Times New Roman" w:eastAsia="仿宋_GB2312" w:cs="Mongolian Baiti"/>
          <w:kern w:val="1"/>
          <w:sz w:val="32"/>
          <w:szCs w:val="32"/>
          <w:u w:val="single"/>
        </w:rPr>
      </w:pPr>
      <w:r>
        <w:rPr>
          <w:rFonts w:hint="eastAsia" w:ascii="仿宋_GB2312" w:hAnsi="Times New Roman" w:eastAsia="仿宋_GB2312" w:cs="Mongolian Baiti"/>
          <w:kern w:val="1"/>
          <w:sz w:val="32"/>
          <w:szCs w:val="32"/>
        </w:rPr>
        <w:t>统一社会信用代码：</w:t>
      </w:r>
      <w:r>
        <w:rPr>
          <w:rFonts w:hint="eastAsia" w:ascii="仿宋_GB2312" w:hAnsi="Times New Roman" w:eastAsia="仿宋_GB2312" w:cs="Mongolian Baiti"/>
          <w:kern w:val="1"/>
          <w:sz w:val="32"/>
          <w:szCs w:val="32"/>
          <w:u w:val="single"/>
        </w:rPr>
        <w:t xml:space="preserve">        XXXXXXXX                               </w:t>
      </w:r>
    </w:p>
    <w:p>
      <w:pPr>
        <w:spacing w:line="540" w:lineRule="exact"/>
        <w:rPr>
          <w:rFonts w:ascii="仿宋_GB2312" w:hAnsi="Times New Roman" w:eastAsia="仿宋_GB2312" w:cs="Mongolian Baiti"/>
          <w:kern w:val="1"/>
          <w:sz w:val="32"/>
          <w:szCs w:val="32"/>
        </w:rPr>
      </w:pPr>
      <w:r>
        <w:rPr>
          <w:rFonts w:hint="eastAsia" w:ascii="仿宋_GB2312" w:hAnsi="Times New Roman" w:eastAsia="仿宋_GB2312" w:cs="Mongolian Baiti"/>
          <w:kern w:val="1"/>
          <w:sz w:val="32"/>
          <w:szCs w:val="32"/>
        </w:rPr>
        <w:t>住所：</w:t>
      </w:r>
      <w:r>
        <w:rPr>
          <w:rFonts w:hint="eastAsia" w:ascii="仿宋_GB2312" w:hAnsi="Times New Roman" w:eastAsia="仿宋_GB2312" w:cs="Mongolian Baiti"/>
          <w:kern w:val="1"/>
          <w:sz w:val="32"/>
          <w:szCs w:val="32"/>
          <w:u w:val="single"/>
        </w:rPr>
        <w:t xml:space="preserve">        河北省保定市XX路XX号                                  </w:t>
      </w:r>
    </w:p>
    <w:p>
      <w:pPr>
        <w:spacing w:line="540" w:lineRule="exact"/>
        <w:rPr>
          <w:rFonts w:ascii="仿宋_GB2312" w:hAnsi="Times New Roman" w:eastAsia="仿宋_GB2312" w:cs="Mongolian Baiti"/>
          <w:kern w:val="1"/>
          <w:sz w:val="32"/>
          <w:szCs w:val="32"/>
        </w:rPr>
      </w:pPr>
      <w:r>
        <w:rPr>
          <w:rFonts w:hint="eastAsia" w:ascii="仿宋_GB2312" w:hAnsi="Times New Roman" w:eastAsia="仿宋_GB2312" w:cs="Mongolian Baiti"/>
          <w:kern w:val="1"/>
          <w:sz w:val="32"/>
          <w:szCs w:val="32"/>
        </w:rPr>
        <w:t>法定代表人：</w:t>
      </w:r>
      <w:r>
        <w:rPr>
          <w:rFonts w:hint="eastAsia" w:ascii="仿宋_GB2312" w:hAnsi="Times New Roman" w:eastAsia="仿宋_GB2312" w:cs="Mongolian Baiti"/>
          <w:kern w:val="1"/>
          <w:sz w:val="32"/>
          <w:szCs w:val="32"/>
          <w:u w:val="single"/>
        </w:rPr>
        <w:t xml:space="preserve">    于XX                                </w:t>
      </w:r>
    </w:p>
    <w:p>
      <w:pPr>
        <w:spacing w:line="540" w:lineRule="exact"/>
        <w:rPr>
          <w:rFonts w:ascii="Times New Roman" w:hAnsi="Times New Roman" w:eastAsia="仿宋_GB2312" w:cs="Mongolian Baiti"/>
          <w:kern w:val="1"/>
          <w:sz w:val="32"/>
          <w:szCs w:val="32"/>
          <w:u w:val="single"/>
        </w:rPr>
      </w:pPr>
      <w:r>
        <w:rPr>
          <w:rFonts w:hint="eastAsia" w:ascii="仿宋_GB2312" w:hAnsi="Times New Roman" w:eastAsia="仿宋_GB2312" w:cs="Mongolian Baiti"/>
          <w:kern w:val="1"/>
          <w:sz w:val="32"/>
          <w:szCs w:val="32"/>
        </w:rPr>
        <w:t>身份证件号码：</w:t>
      </w:r>
      <w:r>
        <w:rPr>
          <w:rFonts w:hint="eastAsia" w:ascii="仿宋_GB2312" w:hAnsi="Times New Roman" w:eastAsia="仿宋_GB2312" w:cs="Mongolian Baiti"/>
          <w:kern w:val="1"/>
          <w:sz w:val="32"/>
          <w:szCs w:val="32"/>
          <w:u w:val="single"/>
        </w:rPr>
        <w:t xml:space="preserve">   XXXXXXX      </w:t>
      </w:r>
      <w:r>
        <w:rPr>
          <w:rFonts w:hint="eastAsia" w:ascii="Times New Roman" w:hAnsi="Times New Roman" w:eastAsia="仿宋_GB2312" w:cs="Mongolian Baiti"/>
          <w:kern w:val="1"/>
          <w:sz w:val="32"/>
          <w:szCs w:val="32"/>
          <w:u w:val="single"/>
        </w:rPr>
        <w:t xml:space="preserve">                               </w:t>
      </w:r>
    </w:p>
    <w:p>
      <w:pPr>
        <w:pStyle w:val="4"/>
        <w:tabs>
          <w:tab w:val="left" w:pos="8890"/>
        </w:tabs>
        <w:spacing w:line="520" w:lineRule="exact"/>
        <w:ind w:firstLine="630" w:firstLineChars="196"/>
        <w:rPr>
          <w:rFonts w:ascii="仿宋_GB2312" w:hAnsi="方正仿宋_GBK" w:eastAsia="仿宋_GB2312"/>
          <w:b/>
          <w:color w:val="231F20"/>
          <w:u w:val="single" w:color="231F20"/>
        </w:rPr>
      </w:pPr>
    </w:p>
    <w:p>
      <w:pPr>
        <w:pStyle w:val="4"/>
        <w:tabs>
          <w:tab w:val="left" w:pos="8890"/>
        </w:tabs>
        <w:spacing w:line="520" w:lineRule="exact"/>
        <w:ind w:firstLine="627" w:firstLineChars="196"/>
        <w:jc w:val="both"/>
        <w:rPr>
          <w:rFonts w:ascii="仿宋_GB2312" w:hAnsi="方正仿宋_GBK" w:eastAsia="仿宋_GB2312"/>
          <w:bCs/>
          <w:color w:val="231F20"/>
        </w:rPr>
      </w:pPr>
      <w:r>
        <w:rPr>
          <w:rFonts w:hint="eastAsia" w:ascii="仿宋_GB2312" w:hAnsi="方正仿宋_GBK" w:eastAsia="仿宋_GB2312"/>
          <w:bCs/>
          <w:color w:val="231F20"/>
        </w:rPr>
        <w:t>我局于20XX年XX月XX日收到保定市食品药品检验中心出具的《检验报告》,报告内容显示当事人销售的标称保定市 XX食品有限公司生产的老面包（软式面包）（生产日期：20XX- 1- 10，规格型号：310 克/袋）“酸价（以脂肪计）”项目不符合 GB7099-2015《食品安全国家标准糕点、面包》要求（标准指标：≤5，实测值：5.8），检验结论为不合格。</w:t>
      </w:r>
    </w:p>
    <w:p>
      <w:pPr>
        <w:pStyle w:val="4"/>
        <w:tabs>
          <w:tab w:val="left" w:pos="8890"/>
        </w:tabs>
        <w:spacing w:line="520" w:lineRule="exact"/>
        <w:ind w:firstLine="627" w:firstLineChars="196"/>
        <w:jc w:val="both"/>
        <w:rPr>
          <w:rFonts w:ascii="Times New Roman" w:eastAsia="仿宋_GB2312" w:cs="仿宋_GB2312"/>
          <w:strike/>
          <w:color w:val="000000"/>
          <w:shd w:val="clear" w:color="FFFFFF" w:fill="D9D9D9"/>
        </w:rPr>
      </w:pPr>
      <w:r>
        <w:rPr>
          <w:rFonts w:hint="eastAsia" w:ascii="仿宋_GB2312" w:hAnsi="方正仿宋_GBK" w:eastAsia="仿宋_GB2312"/>
          <w:bCs/>
          <w:color w:val="231F20"/>
        </w:rPr>
        <w:t xml:space="preserve">我局执法人员于20XX年XX月XX日向当事人现场送达《检验报告》和《河北省食品安全抽样检验结果通知书》。20XX年XX月XX日对当事人涉嫌经营不符合食品安全标准食品的行为进行立案调查。当事人在法定期限内未提出复检申请。  </w:t>
      </w:r>
      <w:r>
        <w:rPr>
          <w:rFonts w:hint="eastAsia" w:ascii="仿宋_GB2312" w:hAnsi="方正仿宋_GBK" w:eastAsia="仿宋_GB2312"/>
          <w:b/>
          <w:color w:val="231F20"/>
        </w:rPr>
        <w:t xml:space="preserve">                         </w:t>
      </w:r>
    </w:p>
    <w:p>
      <w:pPr>
        <w:pStyle w:val="4"/>
        <w:tabs>
          <w:tab w:val="left" w:pos="8240"/>
        </w:tabs>
        <w:spacing w:line="520" w:lineRule="exact"/>
        <w:ind w:firstLine="627" w:firstLineChars="196"/>
        <w:jc w:val="both"/>
        <w:rPr>
          <w:rFonts w:ascii="仿宋_GB2312" w:hAnsi="方正仿宋_GBK" w:eastAsia="仿宋_GB2312"/>
          <w:b/>
          <w:color w:val="231F20"/>
        </w:rPr>
      </w:pPr>
      <w:r>
        <w:rPr>
          <w:rFonts w:hint="eastAsia" w:ascii="Times New Roman" w:eastAsia="仿宋_GB2312" w:cs="Mongolian Baiti"/>
          <w:kern w:val="1"/>
        </w:rPr>
        <w:t>经</w:t>
      </w:r>
      <w:r>
        <w:rPr>
          <w:rFonts w:hint="eastAsia" w:ascii="仿宋_GB2312" w:eastAsia="仿宋_GB2312" w:cs="Mongolian Baiti"/>
          <w:kern w:val="1"/>
        </w:rPr>
        <w:t>查，当事人经营的不合格老面包（软式面包）（生产日期：20XX-1-10，规格型号：310 克/袋）共购进40袋，进价为6.6元/袋，售价为6.9元/袋。已全部销售完毕，无库存。</w:t>
      </w:r>
      <w:r>
        <w:rPr>
          <w:rFonts w:hint="eastAsia" w:ascii="仿宋_GB2312" w:hAnsi="方正仿宋_GBK" w:eastAsia="仿宋_GB2312"/>
          <w:bCs/>
          <w:color w:val="231F20"/>
        </w:rPr>
        <w:t>当事人经营不符合食品安全标准食品的行为</w:t>
      </w:r>
      <w:r>
        <w:rPr>
          <w:rFonts w:hint="eastAsia" w:ascii="仿宋_GB2312" w:eastAsia="仿宋_GB2312" w:cs="Mongolian Baiti"/>
          <w:kern w:val="1"/>
        </w:rPr>
        <w:t xml:space="preserve">违反了《中华人民共和国食品安全法》第三十四条第十三项的规定。 </w:t>
      </w:r>
      <w:r>
        <w:rPr>
          <w:rFonts w:hint="eastAsia" w:ascii="仿宋_GB2312" w:hAnsi="方正仿宋_GBK" w:eastAsia="仿宋_GB2312"/>
          <w:b/>
          <w:color w:val="231F20"/>
        </w:rPr>
        <w:tab/>
      </w:r>
      <w:r>
        <w:rPr>
          <w:rFonts w:hint="eastAsia" w:ascii="仿宋_GB2312" w:hAnsi="方正仿宋_GBK" w:eastAsia="仿宋_GB2312"/>
          <w:b/>
          <w:color w:val="231F20"/>
        </w:rPr>
        <w:t xml:space="preserve"> </w:t>
      </w:r>
    </w:p>
    <w:p>
      <w:pPr>
        <w:pStyle w:val="4"/>
        <w:tabs>
          <w:tab w:val="left" w:pos="8285"/>
        </w:tabs>
        <w:spacing w:line="520" w:lineRule="exact"/>
        <w:ind w:firstLine="640" w:firstLineChars="200"/>
        <w:rPr>
          <w:rFonts w:ascii="仿宋_GB2312" w:eastAsia="仿宋_GB2312"/>
          <w:color w:val="231F20"/>
        </w:rPr>
      </w:pPr>
      <w:r>
        <w:rPr>
          <w:rFonts w:hint="eastAsia" w:ascii="仿宋_GB2312" w:eastAsia="仿宋_GB2312" w:cs="Mongolian Baiti"/>
          <w:kern w:val="1"/>
        </w:rPr>
        <w:t>上述事实，主要有以下证据证明：</w:t>
      </w:r>
    </w:p>
    <w:p>
      <w:pPr>
        <w:pStyle w:val="4"/>
        <w:tabs>
          <w:tab w:val="left" w:pos="9060"/>
        </w:tabs>
        <w:spacing w:line="520" w:lineRule="exact"/>
        <w:ind w:firstLine="640" w:firstLineChars="200"/>
        <w:jc w:val="both"/>
        <w:rPr>
          <w:rFonts w:ascii="仿宋_GB2312" w:eastAsia="仿宋_GB2312" w:cs="仿宋_GB2312"/>
          <w:color w:val="000000"/>
        </w:rPr>
      </w:pPr>
      <w:r>
        <w:rPr>
          <w:rFonts w:hint="eastAsia" w:ascii="仿宋_GB2312" w:eastAsia="仿宋_GB2312" w:cs="仿宋_GB2312"/>
          <w:color w:val="000000"/>
        </w:rPr>
        <w:t>1.《检验报告》（NO：XXXXXX），证明该公司经营不符合食品安全标准的食品；</w:t>
      </w:r>
    </w:p>
    <w:p>
      <w:pPr>
        <w:pStyle w:val="4"/>
        <w:tabs>
          <w:tab w:val="left" w:pos="9060"/>
        </w:tabs>
        <w:spacing w:line="520" w:lineRule="exact"/>
        <w:ind w:firstLine="640" w:firstLineChars="200"/>
        <w:jc w:val="both"/>
        <w:rPr>
          <w:rFonts w:ascii="仿宋_GB2312" w:eastAsia="仿宋_GB2312" w:cs="仿宋_GB2312"/>
          <w:color w:val="000000"/>
        </w:rPr>
      </w:pPr>
      <w:r>
        <w:rPr>
          <w:rFonts w:hint="eastAsia" w:ascii="仿宋_GB2312" w:eastAsia="仿宋_GB2312" w:cs="仿宋_GB2312"/>
          <w:color w:val="000000"/>
        </w:rPr>
        <w:t>2. 当事人的《营业执照》复印件、《食品经营许可证》复印件，证明当事人的主体资格和经营资格；</w:t>
      </w:r>
    </w:p>
    <w:p>
      <w:pPr>
        <w:pStyle w:val="4"/>
        <w:tabs>
          <w:tab w:val="left" w:pos="9060"/>
        </w:tabs>
        <w:spacing w:line="520" w:lineRule="exact"/>
        <w:ind w:firstLine="640" w:firstLineChars="200"/>
        <w:jc w:val="both"/>
        <w:rPr>
          <w:rFonts w:ascii="仿宋_GB2312" w:eastAsia="仿宋_GB2312" w:cs="仿宋_GB2312"/>
          <w:color w:val="000000"/>
        </w:rPr>
      </w:pPr>
      <w:r>
        <w:rPr>
          <w:rFonts w:hint="eastAsia" w:ascii="仿宋_GB2312" w:eastAsia="仿宋_GB2312" w:cs="仿宋_GB2312"/>
          <w:color w:val="000000"/>
        </w:rPr>
        <w:t>3.法定代表人身份证复印、委托书、被委托人身份证复印件，证明委托人身份；</w:t>
      </w:r>
    </w:p>
    <w:p>
      <w:pPr>
        <w:pStyle w:val="4"/>
        <w:tabs>
          <w:tab w:val="left" w:pos="9060"/>
        </w:tabs>
        <w:spacing w:line="520" w:lineRule="exact"/>
        <w:ind w:firstLine="640" w:firstLineChars="200"/>
        <w:jc w:val="both"/>
        <w:rPr>
          <w:rFonts w:ascii="仿宋_GB2312" w:eastAsia="仿宋_GB2312" w:cs="仿宋_GB2312"/>
          <w:color w:val="000000"/>
        </w:rPr>
      </w:pPr>
      <w:r>
        <w:rPr>
          <w:rFonts w:hint="eastAsia" w:ascii="仿宋_GB2312" w:eastAsia="仿宋_GB2312" w:cs="仿宋_GB2312"/>
          <w:color w:val="000000"/>
        </w:rPr>
        <w:t>4. 生产厂家保定市 XX 食品有限公司的《营业执照》复印件、《食品生产许可证》复印件、《食品经营许可证》复印件、同批次出厂检验报告复印件、产品进货的电子台账截图，证明当事人履行了进货查验义务，不知道所采购的食品不符合食品安全标准；</w:t>
      </w:r>
    </w:p>
    <w:p>
      <w:pPr>
        <w:pStyle w:val="4"/>
        <w:tabs>
          <w:tab w:val="left" w:pos="9060"/>
        </w:tabs>
        <w:spacing w:line="520" w:lineRule="exact"/>
        <w:ind w:firstLine="640" w:firstLineChars="200"/>
        <w:jc w:val="both"/>
        <w:rPr>
          <w:rFonts w:ascii="仿宋_GB2312" w:eastAsia="仿宋_GB2312" w:cs="仿宋_GB2312"/>
          <w:color w:val="000000"/>
        </w:rPr>
      </w:pPr>
      <w:r>
        <w:rPr>
          <w:rFonts w:hint="eastAsia" w:ascii="仿宋_GB2312" w:eastAsia="仿宋_GB2312" w:cs="仿宋_GB2312"/>
          <w:color w:val="000000"/>
        </w:rPr>
        <w:t>5.现场检查笔录一份，证明当事人40袋不合格的老面包已销售完；</w:t>
      </w:r>
    </w:p>
    <w:p>
      <w:pPr>
        <w:pStyle w:val="4"/>
        <w:tabs>
          <w:tab w:val="left" w:pos="9060"/>
        </w:tabs>
        <w:spacing w:line="520" w:lineRule="exact"/>
        <w:ind w:firstLine="640" w:firstLineChars="200"/>
        <w:jc w:val="both"/>
        <w:rPr>
          <w:rFonts w:ascii="仿宋_GB2312" w:eastAsia="仿宋_GB2312" w:cs="仿宋_GB2312"/>
          <w:color w:val="000000"/>
        </w:rPr>
      </w:pPr>
      <w:r>
        <w:rPr>
          <w:rFonts w:hint="eastAsia" w:ascii="仿宋_GB2312" w:eastAsia="仿宋_GB2312" w:cs="仿宋_GB2312"/>
          <w:color w:val="000000"/>
        </w:rPr>
        <w:t>6.询问笔录一份，证明当事人采购和销售不合格老面包的情况；</w:t>
      </w:r>
    </w:p>
    <w:p>
      <w:pPr>
        <w:pStyle w:val="4"/>
        <w:tabs>
          <w:tab w:val="left" w:pos="9060"/>
        </w:tabs>
        <w:spacing w:line="520" w:lineRule="exact"/>
        <w:ind w:firstLine="640" w:firstLineChars="200"/>
        <w:jc w:val="both"/>
        <w:rPr>
          <w:rFonts w:ascii="仿宋_GB2312" w:eastAsia="仿宋_GB2312" w:cs="仿宋_GB2312"/>
          <w:color w:val="000000"/>
        </w:rPr>
      </w:pPr>
      <w:r>
        <w:rPr>
          <w:rFonts w:hint="eastAsia" w:ascii="仿宋_GB2312" w:eastAsia="仿宋_GB2312" w:cs="仿宋_GB2312"/>
          <w:color w:val="000000"/>
        </w:rPr>
        <w:t xml:space="preserve">7.照片6张，证明对当事人进行食品安全监督抽检的情况。                                                    </w:t>
      </w:r>
    </w:p>
    <w:p>
      <w:pPr>
        <w:pStyle w:val="4"/>
        <w:tabs>
          <w:tab w:val="left" w:pos="9060"/>
        </w:tabs>
        <w:spacing w:line="520" w:lineRule="exact"/>
        <w:ind w:firstLine="640" w:firstLineChars="200"/>
        <w:jc w:val="both"/>
        <w:rPr>
          <w:rFonts w:ascii="仿宋_GB2312" w:eastAsia="仿宋_GB2312" w:cs="仿宋_GB2312"/>
          <w:color w:val="000000"/>
        </w:rPr>
      </w:pPr>
      <w:r>
        <w:rPr>
          <w:rFonts w:hint="eastAsia" w:ascii="仿宋_GB2312" w:eastAsia="仿宋_GB2312" w:cs="仿宋_GB2312"/>
          <w:color w:val="000000"/>
        </w:rPr>
        <w:t>当事人委托代理人销售部经理王XX陈述称供货公司资质资料齐全，进货台账清楚，向其索要了产品出厂检验报告，已经履行进货查验义务，不知道所采购的老面包（软式面包）（生产日期：20XX-X-XX，规格型号：310 克/ 袋）不符合食品安全标准；我局予以认可。</w:t>
      </w:r>
      <w:r>
        <w:rPr>
          <w:rFonts w:hint="eastAsia" w:ascii="仿宋_GB2312" w:hAnsi="方正仿宋_GBK" w:eastAsia="仿宋_GB2312"/>
          <w:bCs/>
          <w:color w:val="231F20"/>
        </w:rPr>
        <w:t>20XX年XX月XX日</w:t>
      </w:r>
      <w:r>
        <w:rPr>
          <w:rFonts w:hint="eastAsia" w:ascii="仿宋_GB2312" w:eastAsia="仿宋_GB2312" w:cs="仿宋_GB2312"/>
          <w:color w:val="000000"/>
        </w:rPr>
        <w:t xml:space="preserve">，我局向当事人送达了行政处罚告知书（保市监罚告〔20XX〕X号），当事人在法定期限内未提出其他陈述、申辩。                               </w:t>
      </w:r>
    </w:p>
    <w:p>
      <w:pPr>
        <w:pStyle w:val="4"/>
        <w:tabs>
          <w:tab w:val="left" w:pos="8364"/>
        </w:tabs>
        <w:spacing w:line="540" w:lineRule="exact"/>
        <w:ind w:firstLine="627" w:firstLineChars="196"/>
        <w:jc w:val="both"/>
        <w:rPr>
          <w:rFonts w:ascii="仿宋_GB2312" w:hAnsi="方正仿宋_GBK" w:eastAsia="仿宋_GB2312"/>
          <w:b/>
          <w:color w:val="231F20"/>
        </w:rPr>
      </w:pPr>
      <w:r>
        <w:rPr>
          <w:rFonts w:hint="eastAsia" w:ascii="仿宋_GB2312" w:hAnsi="方正仿宋_GBK" w:eastAsia="仿宋_GB2312"/>
          <w:bCs/>
          <w:color w:val="231F20"/>
        </w:rPr>
        <w:t xml:space="preserve">当事人销售不符合食品安全标准的老面包，违反了《中华人民共和国食品安全法》第三十四条第十三项“禁止生产经营下列食品、食品添加剂、食品相关产品：（十三）其他不符合法律、法规或者食品安全标准的食品、食品添加剂、食品相关产品。”之规定，构成经营不符合食品安全标准的食品的行为。根据《中华人民共和国食品安全法》第一百二十四条第一款和第二款之规定，应当没收违法所得和违法生产经营的食品，并处五万元以上十万元以下罚款。因违法食品已全部销售完毕，根据《中华人民共和国食品安全法》第一百三十六条“食品经营者履行了本法规定的进货查验等义务，有充分证据证明其不知道所采购的食品不符合食品安全标准，并能如实说明其进货来源的，可以免予处罚，但应当依法没收其不符合食品安全标准的食品；造成人身、财产或者其他损害的，依法承担赔偿责任。”之规定，当事人履行了进货查验义务，有充分证据证明其不知道所采购的食品不符合食品安全标准，并能如实说明其进货来源，决定对当事人免予处罚。                                      </w:t>
      </w:r>
    </w:p>
    <w:p>
      <w:pPr>
        <w:pStyle w:val="4"/>
        <w:tabs>
          <w:tab w:val="left" w:pos="8395"/>
        </w:tabs>
        <w:spacing w:line="540" w:lineRule="exact"/>
        <w:ind w:firstLine="627" w:firstLineChars="196"/>
        <w:jc w:val="both"/>
        <w:rPr>
          <w:rFonts w:ascii="仿宋_GB2312" w:hAnsi="方正仿宋_GBK" w:eastAsia="仿宋_GB2312"/>
          <w:b/>
          <w:color w:val="231F20"/>
        </w:rPr>
      </w:pPr>
      <w:r>
        <w:rPr>
          <w:rFonts w:hint="eastAsia" w:ascii="仿宋_GB2312" w:hAnsi="方正仿宋_GBK" w:eastAsia="仿宋_GB2312"/>
          <w:bCs/>
          <w:color w:val="231F20"/>
        </w:rPr>
        <w:t>如当事人不服本不予行政处罚决定，可以自收到本不予行政处罚决定书之日起六十日内向XXX人民政府申请行政复议；也可以在六个月内依法向XXX人民法院提起行政诉讼。</w:t>
      </w:r>
      <w:r>
        <w:rPr>
          <w:rFonts w:hint="eastAsia" w:ascii="仿宋_GB2312" w:hAnsi="方正仿宋_GBK" w:eastAsia="仿宋_GB2312"/>
          <w:b/>
          <w:color w:val="231F20"/>
        </w:rPr>
        <w:tab/>
      </w:r>
    </w:p>
    <w:p>
      <w:pPr>
        <w:pStyle w:val="4"/>
        <w:tabs>
          <w:tab w:val="left" w:pos="8395"/>
        </w:tabs>
        <w:spacing w:line="540" w:lineRule="exact"/>
        <w:ind w:firstLine="627" w:firstLineChars="196"/>
        <w:rPr>
          <w:rFonts w:ascii="黑体" w:hAnsi="黑体" w:eastAsia="黑体" w:cs="黑体"/>
          <w:bCs/>
          <w:color w:val="231F20"/>
        </w:rPr>
      </w:pPr>
      <w:r>
        <w:rPr>
          <w:rFonts w:hint="eastAsia" w:ascii="黑体" w:hAnsi="黑体" w:eastAsia="黑体" w:cs="黑体"/>
          <w:bCs/>
          <w:color w:val="231F20"/>
        </w:rPr>
        <w:t>依据《中华人民共和国行政处罚法》第三十三条第三款的规定，对你（单位）进行教育，具体内容如下：</w:t>
      </w:r>
    </w:p>
    <w:p>
      <w:pPr>
        <w:pStyle w:val="4"/>
        <w:tabs>
          <w:tab w:val="left" w:pos="8395"/>
        </w:tabs>
        <w:spacing w:line="540" w:lineRule="exact"/>
        <w:ind w:firstLine="627" w:firstLineChars="196"/>
        <w:rPr>
          <w:rFonts w:ascii="仿宋_GB2312" w:hAnsi="仿宋_GB2312" w:eastAsia="仿宋_GB2312" w:cs="仿宋_GB2312"/>
          <w:bCs/>
          <w:color w:val="231F20"/>
        </w:rPr>
      </w:pPr>
      <w:r>
        <w:rPr>
          <w:rFonts w:hint="eastAsia" w:ascii="仿宋_GB2312" w:hAnsi="仿宋_GB2312" w:eastAsia="仿宋_GB2312" w:cs="仿宋_GB2312"/>
          <w:bCs/>
          <w:color w:val="231F20"/>
        </w:rPr>
        <w:t xml:space="preserve">1.你单位需加强《中华人民共和国食品安全法》等食品类法律法规知识的学习，提高法律意识；                                              </w:t>
      </w:r>
    </w:p>
    <w:p>
      <w:pPr>
        <w:pStyle w:val="4"/>
        <w:tabs>
          <w:tab w:val="left" w:pos="8395"/>
        </w:tabs>
        <w:spacing w:line="540" w:lineRule="exact"/>
        <w:ind w:firstLine="627" w:firstLineChars="196"/>
        <w:rPr>
          <w:rFonts w:ascii="仿宋_GB2312" w:hAnsi="仿宋_GB2312" w:eastAsia="仿宋_GB2312" w:cs="仿宋_GB2312"/>
          <w:bCs/>
          <w:color w:val="231F20"/>
          <w:u w:val="single" w:color="231F20"/>
        </w:rPr>
      </w:pPr>
      <w:r>
        <w:rPr>
          <w:rFonts w:hint="eastAsia" w:ascii="仿宋_GB2312" w:hAnsi="仿宋_GB2312" w:eastAsia="仿宋_GB2312" w:cs="仿宋_GB2312"/>
          <w:bCs/>
          <w:color w:val="231F20"/>
        </w:rPr>
        <w:t xml:space="preserve">2. 规范经营行为，遵守行政管理秩序。             </w:t>
      </w:r>
      <w:r>
        <w:rPr>
          <w:rFonts w:hint="eastAsia" w:ascii="仿宋_GB2312" w:hAnsi="仿宋_GB2312" w:eastAsia="仿宋_GB2312" w:cs="仿宋_GB2312"/>
          <w:bCs/>
          <w:color w:val="231F20"/>
          <w:u w:val="single" w:color="231F20"/>
        </w:rPr>
        <w:t xml:space="preserve">                              </w:t>
      </w:r>
    </w:p>
    <w:p>
      <w:pPr>
        <w:spacing w:line="560" w:lineRule="exact"/>
        <w:ind w:firstLine="640" w:firstLineChars="200"/>
        <w:rPr>
          <w:rFonts w:ascii="仿宋_GB2312" w:hAnsi="仿宋_GB2312" w:eastAsia="仿宋_GB2312" w:cs="仿宋_GB2312"/>
          <w:sz w:val="32"/>
          <w:szCs w:val="32"/>
        </w:rPr>
      </w:pPr>
    </w:p>
    <w:p>
      <w:pPr>
        <w:spacing w:line="56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sz w:val="32"/>
          <w:szCs w:val="32"/>
        </w:rPr>
        <w:t>罚没许可证号：XXXXXXXX。</w:t>
      </w:r>
    </w:p>
    <w:p>
      <w:pPr>
        <w:widowControl/>
        <w:snapToGrid w:val="0"/>
        <w:spacing w:line="560" w:lineRule="exact"/>
        <w:ind w:firstLine="640"/>
        <w:jc w:val="left"/>
        <w:rPr>
          <w:rFonts w:ascii="Times New Roman" w:hAnsi="Times New Roman" w:eastAsia="仿宋_GB2312" w:cs="仿宋_GB2312"/>
          <w:color w:val="000000"/>
          <w:sz w:val="32"/>
          <w:szCs w:val="32"/>
        </w:rPr>
      </w:pPr>
    </w:p>
    <w:p>
      <w:pPr>
        <w:widowControl/>
        <w:snapToGrid w:val="0"/>
        <w:spacing w:line="560" w:lineRule="exact"/>
        <w:jc w:val="left"/>
        <w:rPr>
          <w:rFonts w:ascii="Times New Roman" w:hAnsi="Times New Roman" w:eastAsia="仿宋_GB2312" w:cs="仿宋_GB2312"/>
          <w:color w:val="000000"/>
          <w:sz w:val="32"/>
          <w:szCs w:val="32"/>
        </w:rPr>
      </w:pPr>
    </w:p>
    <w:p>
      <w:pPr>
        <w:spacing w:line="560" w:lineRule="exact"/>
        <w:ind w:right="640" w:firstLine="640"/>
        <w:jc w:val="right"/>
        <w:rPr>
          <w:rFonts w:ascii="Times New Roman" w:hAnsi="Times New Roman" w:eastAsia="仿宋_GB2312" w:cs="仿宋"/>
          <w:color w:val="000000"/>
          <w:sz w:val="32"/>
          <w:szCs w:val="32"/>
        </w:rPr>
      </w:pPr>
      <w:r>
        <w:rPr>
          <w:rFonts w:hint="eastAsia" w:ascii="Times New Roman" w:hAnsi="Times New Roman" w:eastAsia="仿宋_GB2312" w:cs="仿宋_GB2312"/>
          <w:color w:val="000000"/>
          <w:sz w:val="32"/>
          <w:szCs w:val="32"/>
        </w:rPr>
        <w:t xml:space="preserve">                   </w:t>
      </w:r>
      <w:r>
        <w:rPr>
          <w:rFonts w:hint="eastAsia" w:ascii="Times New Roman" w:hAnsi="Times New Roman" w:eastAsia="仿宋_GB2312" w:cs="仿宋"/>
          <w:color w:val="000000"/>
          <w:sz w:val="32"/>
          <w:szCs w:val="32"/>
          <w:u w:val="single"/>
        </w:rPr>
        <w:t xml:space="preserve"> 保定市</w:t>
      </w:r>
      <w:r>
        <w:rPr>
          <w:rFonts w:hint="eastAsia" w:ascii="Times New Roman" w:hAnsi="Times New Roman" w:eastAsia="仿宋_GB2312" w:cs="仿宋"/>
          <w:color w:val="000000"/>
          <w:sz w:val="32"/>
          <w:szCs w:val="32"/>
        </w:rPr>
        <w:t xml:space="preserve">市场监督管理局    </w:t>
      </w:r>
    </w:p>
    <w:p>
      <w:pPr>
        <w:spacing w:line="560" w:lineRule="exact"/>
        <w:ind w:right="640" w:firstLine="640"/>
        <w:jc w:val="center"/>
        <w:rPr>
          <w:rFonts w:ascii="Times New Roman" w:hAnsi="Times New Roman" w:eastAsia="仿宋_GB2312" w:cs="仿宋"/>
          <w:color w:val="000000"/>
          <w:sz w:val="32"/>
          <w:szCs w:val="32"/>
        </w:rPr>
      </w:pPr>
      <w:r>
        <w:rPr>
          <w:rFonts w:hint="eastAsia" w:ascii="Times New Roman" w:hAnsi="Times New Roman" w:eastAsia="仿宋_GB2312" w:cs="仿宋"/>
          <w:color w:val="000000"/>
          <w:sz w:val="32"/>
          <w:szCs w:val="32"/>
        </w:rPr>
        <w:t xml:space="preserve">                        （印 章）         </w:t>
      </w:r>
    </w:p>
    <w:p>
      <w:pPr>
        <w:spacing w:line="560" w:lineRule="exact"/>
        <w:ind w:firstLine="4748" w:firstLineChars="1484"/>
        <w:rPr>
          <w:rFonts w:ascii="仿宋_GB2312" w:hAnsi="Times New Roman" w:eastAsia="仿宋_GB2312" w:cs="仿宋"/>
          <w:color w:val="000000"/>
          <w:sz w:val="32"/>
          <w:szCs w:val="32"/>
        </w:rPr>
      </w:pPr>
      <w:r>
        <w:rPr>
          <w:rFonts w:hint="eastAsia" w:ascii="仿宋_GB2312" w:hAnsi="Times New Roman" w:eastAsia="仿宋_GB2312" w:cs="仿宋"/>
          <w:color w:val="000000"/>
          <w:sz w:val="32"/>
          <w:szCs w:val="32"/>
        </w:rPr>
        <w:t xml:space="preserve">20XX年XX月XX日    </w:t>
      </w:r>
    </w:p>
    <w:p>
      <w:pPr>
        <w:widowControl/>
        <w:snapToGrid w:val="0"/>
        <w:spacing w:line="520" w:lineRule="exact"/>
        <w:ind w:right="640" w:firstLine="640"/>
        <w:jc w:val="center"/>
        <w:rPr>
          <w:rFonts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 xml:space="preserve">      </w:t>
      </w:r>
    </w:p>
    <w:p>
      <w:pPr>
        <w:widowControl/>
        <w:snapToGrid w:val="0"/>
        <w:spacing w:line="520" w:lineRule="exact"/>
        <w:ind w:right="640" w:firstLine="640"/>
        <w:jc w:val="center"/>
        <w:rPr>
          <w:rFonts w:ascii="Times New Roman" w:hAnsi="Times New Roman" w:eastAsia="仿宋_GB2312" w:cs="仿宋_GB2312"/>
          <w:color w:val="000000"/>
          <w:sz w:val="32"/>
          <w:szCs w:val="32"/>
        </w:rPr>
      </w:pPr>
    </w:p>
    <w:p>
      <w:pPr>
        <w:pStyle w:val="4"/>
        <w:spacing w:before="1"/>
        <w:rPr>
          <w:rFonts w:ascii="仿宋_GB2312" w:hAnsi="仿宋_GB2312" w:eastAsia="仿宋_GB2312" w:cs="仿宋_GB2312"/>
          <w:b/>
          <w:bCs/>
          <w:color w:val="000000"/>
          <w:kern w:val="2"/>
          <w:sz w:val="21"/>
          <w:szCs w:val="21"/>
        </w:rPr>
      </w:pPr>
      <w:r>
        <w:rPr>
          <w:rFonts w:hint="eastAsia" w:ascii="仿宋_GB2312" w:hAnsi="仿宋_GB2312" w:eastAsia="仿宋_GB2312" w:cs="仿宋_GB2312"/>
          <w:b/>
          <w:bCs/>
          <w:color w:val="000000"/>
          <w:kern w:val="2"/>
          <w:sz w:val="21"/>
          <w:szCs w:val="21"/>
        </w:rPr>
        <w:t>（注：1.当事人确有违法行为但依法不予行政处罚时使用的文书。</w:t>
      </w:r>
    </w:p>
    <w:p>
      <w:pPr>
        <w:pStyle w:val="4"/>
        <w:spacing w:before="1"/>
        <w:ind w:firstLine="632" w:firstLineChars="300"/>
        <w:rPr>
          <w:rFonts w:ascii="仿宋_GB2312" w:hAnsi="仿宋_GB2312" w:eastAsia="仿宋_GB2312" w:cs="仿宋_GB2312"/>
          <w:b/>
          <w:bCs/>
          <w:color w:val="000000"/>
          <w:kern w:val="2"/>
          <w:sz w:val="21"/>
          <w:szCs w:val="21"/>
        </w:rPr>
      </w:pPr>
      <w:r>
        <w:rPr>
          <w:rFonts w:hint="eastAsia" w:ascii="仿宋_GB2312" w:hAnsi="仿宋_GB2312" w:eastAsia="仿宋_GB2312" w:cs="仿宋_GB2312"/>
          <w:b/>
          <w:bCs/>
          <w:color w:val="000000"/>
          <w:kern w:val="2"/>
          <w:sz w:val="21"/>
          <w:szCs w:val="21"/>
        </w:rPr>
        <w:t>2.调查终结认定违法行为不成立的，调查终结后可直接结案，不需要使用本文书。</w:t>
      </w:r>
    </w:p>
    <w:p>
      <w:pPr>
        <w:pStyle w:val="4"/>
        <w:spacing w:before="1"/>
        <w:ind w:firstLine="632" w:firstLineChars="300"/>
        <w:rPr>
          <w:rFonts w:ascii="仿宋_GB2312" w:hAnsi="仿宋_GB2312" w:eastAsia="仿宋_GB2312" w:cs="仿宋_GB2312"/>
          <w:b/>
          <w:bCs/>
          <w:color w:val="000000"/>
          <w:kern w:val="2"/>
          <w:sz w:val="21"/>
          <w:szCs w:val="21"/>
        </w:rPr>
      </w:pPr>
      <w:r>
        <w:rPr>
          <w:rFonts w:hint="eastAsia" w:ascii="仿宋_GB2312" w:hAnsi="仿宋_GB2312" w:eastAsia="仿宋_GB2312" w:cs="仿宋_GB2312"/>
          <w:b/>
          <w:bCs/>
          <w:color w:val="000000"/>
          <w:kern w:val="2"/>
          <w:sz w:val="21"/>
          <w:szCs w:val="21"/>
        </w:rPr>
        <w:t>3.本文书应当包含对当事人进行有针对性教育的内容。如:要求当事人加强法律法规学习，可列明与违法行为相关的具体法律法规目录或条文;要求当事人规范经营行为，遵守行政管理秩序;要求当事人增强安全主体责任意识，加强安全规范管理等。具体可以根据实际情况填写。）</w:t>
      </w:r>
    </w:p>
    <w:p>
      <w:pPr>
        <w:widowControl/>
        <w:snapToGrid w:val="0"/>
        <w:spacing w:line="520" w:lineRule="exact"/>
        <w:ind w:right="640" w:firstLine="640"/>
        <w:jc w:val="center"/>
        <w:rPr>
          <w:rFonts w:ascii="Times New Roman" w:hAnsi="Times New Roman" w:eastAsia="仿宋_GB2312" w:cs="仿宋_GB2312"/>
          <w:color w:val="000000"/>
          <w:sz w:val="32"/>
          <w:szCs w:val="32"/>
        </w:rPr>
      </w:pPr>
    </w:p>
    <w:p>
      <w:pPr>
        <w:widowControl/>
        <w:snapToGrid w:val="0"/>
        <w:spacing w:line="520" w:lineRule="exact"/>
        <w:ind w:right="640" w:firstLine="640"/>
        <w:jc w:val="center"/>
        <w:rPr>
          <w:rFonts w:ascii="Times New Roman" w:hAnsi="Times New Roman" w:eastAsia="仿宋_GB2312" w:cs="仿宋_GB2312"/>
          <w:color w:val="000000"/>
          <w:sz w:val="32"/>
          <w:szCs w:val="32"/>
        </w:rPr>
      </w:pPr>
    </w:p>
    <w:p>
      <w:pPr>
        <w:widowControl/>
        <w:snapToGrid w:val="0"/>
        <w:spacing w:line="520" w:lineRule="exact"/>
        <w:ind w:right="640" w:firstLine="640"/>
        <w:jc w:val="center"/>
        <w:rPr>
          <w:rFonts w:ascii="Times New Roman" w:hAnsi="Times New Roman" w:eastAsia="仿宋_GB2312" w:cs="仿宋_GB2312"/>
          <w:color w:val="000000"/>
          <w:sz w:val="32"/>
          <w:szCs w:val="32"/>
        </w:rPr>
      </w:pPr>
    </w:p>
    <w:p>
      <w:pPr>
        <w:widowControl/>
        <w:snapToGrid w:val="0"/>
        <w:spacing w:line="520" w:lineRule="exact"/>
        <w:ind w:right="640" w:firstLine="640"/>
        <w:jc w:val="center"/>
        <w:rPr>
          <w:rFonts w:ascii="Times New Roman" w:hAnsi="Times New Roman" w:eastAsia="仿宋_GB2312" w:cs="仿宋_GB2312"/>
          <w:color w:val="000000"/>
          <w:sz w:val="32"/>
          <w:szCs w:val="32"/>
        </w:rPr>
      </w:pPr>
    </w:p>
    <w:p>
      <w:pPr>
        <w:widowControl/>
        <w:snapToGrid w:val="0"/>
        <w:spacing w:line="520" w:lineRule="exact"/>
        <w:ind w:right="640" w:firstLine="640"/>
        <w:jc w:val="center"/>
        <w:rPr>
          <w:rFonts w:ascii="Times New Roman" w:hAnsi="Times New Roman" w:eastAsia="仿宋_GB2312" w:cs="仿宋_GB2312"/>
          <w:color w:val="000000"/>
          <w:sz w:val="32"/>
          <w:szCs w:val="32"/>
        </w:rPr>
      </w:pPr>
    </w:p>
    <w:p>
      <w:pPr>
        <w:widowControl/>
        <w:snapToGrid w:val="0"/>
        <w:spacing w:line="520" w:lineRule="exact"/>
        <w:ind w:right="640" w:firstLine="640"/>
        <w:jc w:val="center"/>
        <w:rPr>
          <w:rFonts w:ascii="Times New Roman" w:hAnsi="Times New Roman" w:eastAsia="仿宋_GB2312" w:cs="仿宋_GB2312"/>
          <w:color w:val="000000"/>
          <w:sz w:val="32"/>
          <w:szCs w:val="32"/>
        </w:rPr>
      </w:pPr>
    </w:p>
    <w:p>
      <w:pPr>
        <w:widowControl/>
        <w:snapToGrid w:val="0"/>
        <w:spacing w:line="520" w:lineRule="exact"/>
        <w:ind w:right="640" w:firstLine="640"/>
        <w:jc w:val="center"/>
        <w:rPr>
          <w:rFonts w:ascii="Times New Roman" w:hAnsi="Times New Roman" w:eastAsia="仿宋_GB2312" w:cs="仿宋_GB2312"/>
          <w:color w:val="000000"/>
          <w:sz w:val="32"/>
          <w:szCs w:val="32"/>
        </w:rPr>
      </w:pPr>
    </w:p>
    <w:p>
      <w:pPr>
        <w:widowControl/>
        <w:snapToGrid w:val="0"/>
        <w:spacing w:line="520" w:lineRule="exact"/>
        <w:ind w:right="640" w:firstLine="640"/>
        <w:jc w:val="center"/>
        <w:rPr>
          <w:rFonts w:ascii="Times New Roman" w:hAnsi="Times New Roman" w:eastAsia="仿宋_GB2312" w:cs="仿宋_GB2312"/>
          <w:color w:val="000000"/>
          <w:sz w:val="32"/>
          <w:szCs w:val="32"/>
        </w:rPr>
      </w:pPr>
    </w:p>
    <w:p>
      <w:pPr>
        <w:widowControl/>
        <w:snapToGrid w:val="0"/>
        <w:spacing w:line="520" w:lineRule="exact"/>
        <w:ind w:right="640" w:firstLine="640"/>
        <w:jc w:val="center"/>
        <w:rPr>
          <w:rFonts w:ascii="Times New Roman" w:hAnsi="Times New Roman" w:eastAsia="仿宋_GB2312" w:cs="仿宋_GB2312"/>
          <w:color w:val="000000"/>
          <w:sz w:val="32"/>
          <w:szCs w:val="32"/>
        </w:rPr>
      </w:pPr>
    </w:p>
    <w:p>
      <w:pPr>
        <w:widowControl/>
        <w:snapToGrid w:val="0"/>
        <w:spacing w:line="520" w:lineRule="exact"/>
        <w:ind w:right="640" w:firstLine="640"/>
        <w:jc w:val="center"/>
        <w:rPr>
          <w:rFonts w:ascii="Times New Roman" w:hAnsi="Times New Roman" w:eastAsia="仿宋_GB2312" w:cs="仿宋_GB2312"/>
          <w:color w:val="000000"/>
          <w:sz w:val="32"/>
          <w:szCs w:val="32"/>
        </w:rPr>
      </w:pPr>
    </w:p>
    <w:p>
      <w:pPr>
        <w:widowControl/>
        <w:snapToGrid w:val="0"/>
        <w:spacing w:line="520" w:lineRule="exact"/>
        <w:ind w:right="640"/>
        <w:rPr>
          <w:rFonts w:ascii="Times New Roman" w:hAnsi="Times New Roman" w:eastAsia="仿宋_GB2312" w:cs="仿宋_GB2312"/>
          <w:color w:val="000000"/>
          <w:sz w:val="32"/>
          <w:szCs w:val="32"/>
        </w:rPr>
      </w:pPr>
    </w:p>
    <w:p>
      <w:pPr>
        <w:pStyle w:val="4"/>
      </w:pPr>
    </w:p>
    <w:p>
      <w:pPr>
        <w:widowControl/>
        <w:snapToGrid w:val="0"/>
        <w:spacing w:line="500" w:lineRule="exact"/>
        <w:ind w:firstLine="640"/>
        <w:rPr>
          <w:rFonts w:ascii="Times New Roman" w:hAnsi="Times New Roman" w:eastAsia="仿宋_GB2312" w:cs="Mongolian Baiti"/>
          <w:color w:val="000000"/>
          <w:sz w:val="32"/>
          <w:szCs w:val="32"/>
          <w:u w:val="single"/>
        </w:rPr>
      </w:pPr>
    </w:p>
    <w:p>
      <w:pPr>
        <w:spacing w:line="500" w:lineRule="exact"/>
        <w:ind w:firstLine="640" w:firstLineChars="200"/>
        <w:rPr>
          <w:rFonts w:ascii="Times New Roman" w:hAnsi="Times New Roman" w:eastAsia="仿宋_GB2312" w:cs="Mongolian Baiti"/>
          <w:bCs/>
          <w:sz w:val="32"/>
          <w:szCs w:val="32"/>
        </w:rPr>
      </w:pPr>
      <w:r>
        <w:rPr>
          <w:rFonts w:ascii="Times New Roman" w:hAnsi="Times New Roman" w:eastAsia="仿宋_GB2312"/>
          <w:sz w:val="32"/>
        </w:rPr>
        <mc:AlternateContent>
          <mc:Choice Requires="wps">
            <w:drawing>
              <wp:anchor distT="0" distB="0" distL="114300" distR="114300" simplePos="0" relativeHeight="251719680" behindDoc="0" locked="0" layoutInCell="1" allowOverlap="1">
                <wp:simplePos x="0" y="0"/>
                <wp:positionH relativeFrom="column">
                  <wp:posOffset>-100330</wp:posOffset>
                </wp:positionH>
                <wp:positionV relativeFrom="paragraph">
                  <wp:posOffset>5080</wp:posOffset>
                </wp:positionV>
                <wp:extent cx="5550535" cy="635"/>
                <wp:effectExtent l="0" t="0" r="0" b="0"/>
                <wp:wrapNone/>
                <wp:docPr id="14" name="Line 69"/>
                <wp:cNvGraphicFramePr/>
                <a:graphic xmlns:a="http://schemas.openxmlformats.org/drawingml/2006/main">
                  <a:graphicData uri="http://schemas.microsoft.com/office/word/2010/wordprocessingShape">
                    <wps:wsp>
                      <wps:cNvCnPr>
                        <a:cxnSpLocks noChangeShapeType="1"/>
                      </wps:cNvCnPr>
                      <wps:spPr bwMode="auto">
                        <a:xfrm>
                          <a:off x="0" y="0"/>
                          <a:ext cx="5550535" cy="635"/>
                        </a:xfrm>
                        <a:prstGeom prst="line">
                          <a:avLst/>
                        </a:prstGeom>
                        <a:noFill/>
                        <a:ln w="15875">
                          <a:solidFill>
                            <a:srgbClr val="000000"/>
                          </a:solidFill>
                          <a:round/>
                        </a:ln>
                        <a:effectLst/>
                      </wps:spPr>
                      <wps:bodyPr/>
                    </wps:wsp>
                  </a:graphicData>
                </a:graphic>
              </wp:anchor>
            </w:drawing>
          </mc:Choice>
          <mc:Fallback>
            <w:pict>
              <v:line id="Line 69" o:spid="_x0000_s1026" o:spt="20" style="position:absolute;left:0pt;margin-left:-7.9pt;margin-top:0.4pt;height:0.05pt;width:437.05pt;z-index:251719680;mso-width-relative:page;mso-height-relative:page;" filled="f" stroked="t" coordsize="21600,21600" o:gfxdata="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YoeuO1gAAAAUBAAAPAAAAAAAAAAEAIAAAACIA&#10;AABkcnMvZG93bnJldi54bWxQSwECFAAUAAAACACHTuJAVHODAdIBAACyAwAADgAAAAAAAAABACAA&#10;AAAlAQAAZHJzL2Uyb0RvYy54bWxQSwUGAAAAAAYABgBZAQAAaQUAAAAA&#10;">
                <v:fill on="f" focussize="0,0"/>
                <v:stroke weight="1.25pt" color="#000000" joinstyle="round"/>
                <v:imagedata o:title=""/>
                <o:lock v:ext="edit" aspectratio="f"/>
              </v:line>
            </w:pict>
          </mc:Fallback>
        </mc:AlternateContent>
      </w:r>
      <w:r>
        <w:rPr>
          <w:rFonts w:ascii="Times New Roman" w:hAnsi="Times New Roman" w:eastAsia="仿宋_GB2312" w:cs="仿宋"/>
          <w:bCs/>
          <w:color w:val="000000"/>
          <w:sz w:val="32"/>
          <w:szCs w:val="32"/>
        </w:rPr>
        <mc:AlternateContent>
          <mc:Choice Requires="wps">
            <w:drawing>
              <wp:anchor distT="0" distB="0" distL="114300" distR="114300" simplePos="0" relativeHeight="251718656" behindDoc="0" locked="0" layoutInCell="1" allowOverlap="1">
                <wp:simplePos x="0" y="0"/>
                <wp:positionH relativeFrom="column">
                  <wp:posOffset>0</wp:posOffset>
                </wp:positionH>
                <wp:positionV relativeFrom="paragraph">
                  <wp:posOffset>20807045</wp:posOffset>
                </wp:positionV>
                <wp:extent cx="5762625" cy="1270"/>
                <wp:effectExtent l="0" t="0" r="0" b="0"/>
                <wp:wrapNone/>
                <wp:docPr id="13" name="Line 70"/>
                <wp:cNvGraphicFramePr/>
                <a:graphic xmlns:a="http://schemas.openxmlformats.org/drawingml/2006/main">
                  <a:graphicData uri="http://schemas.microsoft.com/office/word/2010/wordprocessingShape">
                    <wps:wsp>
                      <wps:cNvCnPr>
                        <a:cxnSpLocks noChangeShapeType="1"/>
                      </wps:cNvCnPr>
                      <wps:spPr bwMode="auto">
                        <a:xfrm>
                          <a:off x="0" y="0"/>
                          <a:ext cx="5762625" cy="1270"/>
                        </a:xfrm>
                        <a:prstGeom prst="line">
                          <a:avLst/>
                        </a:prstGeom>
                        <a:noFill/>
                        <a:ln w="9360" cap="sq">
                          <a:solidFill>
                            <a:srgbClr val="000000"/>
                          </a:solidFill>
                          <a:round/>
                        </a:ln>
                        <a:effectLst/>
                      </wps:spPr>
                      <wps:bodyPr/>
                    </wps:wsp>
                  </a:graphicData>
                </a:graphic>
              </wp:anchor>
            </w:drawing>
          </mc:Choice>
          <mc:Fallback>
            <w:pict>
              <v:line id="Line 70" o:spid="_x0000_s1026" o:spt="20" style="position:absolute;left:0pt;margin-left:0pt;margin-top:1638.35pt;height:0.1pt;width:453.75pt;z-index:251718656;mso-width-relative:page;mso-height-relative:page;" filled="f" stroked="t"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i+/zkdcAAAAKAQAADwAAAAAA&#10;AAABACAAAAAiAAAAZHJzL2Rvd25yZXYueG1sUEsBAhQAFAAAAAgAh07iQIjHNrXbAQAAuwMAAA4A&#10;AAAAAAAAAQAgAAAAJgEAAGRycy9lMm9Eb2MueG1sUEsFBgAAAAAGAAYAWQEAAHMFAAAAAA==&#10;">
                <v:fill on="f" focussize="0,0"/>
                <v:stroke weight="0.737007874015748pt" color="#000000" joinstyle="round" endcap="square"/>
                <v:imagedata o:title=""/>
                <o:lock v:ext="edit" aspectratio="f"/>
              </v:line>
            </w:pict>
          </mc:Fallback>
        </mc:AlternateContent>
      </w:r>
      <w:r>
        <w:rPr>
          <w:rFonts w:hint="eastAsia" w:ascii="Times New Roman" w:hAnsi="Times New Roman" w:eastAsia="仿宋_GB2312" w:cs="仿宋"/>
          <w:color w:val="000000"/>
          <w:sz w:val="32"/>
          <w:szCs w:val="32"/>
        </w:rPr>
        <w:t>本文书一式</w:t>
      </w:r>
      <w:r>
        <w:rPr>
          <w:rFonts w:hint="eastAsia" w:ascii="Times New Roman" w:hAnsi="Times New Roman" w:eastAsia="仿宋_GB2312" w:cs="仿宋"/>
          <w:color w:val="000000"/>
          <w:sz w:val="32"/>
          <w:szCs w:val="32"/>
          <w:u w:val="single"/>
        </w:rPr>
        <w:t>二</w:t>
      </w:r>
      <w:r>
        <w:rPr>
          <w:rFonts w:hint="eastAsia" w:ascii="Times New Roman" w:hAnsi="Times New Roman" w:eastAsia="仿宋_GB2312" w:cs="仿宋"/>
          <w:color w:val="000000"/>
          <w:sz w:val="32"/>
          <w:szCs w:val="32"/>
        </w:rPr>
        <w:t>份，</w:t>
      </w:r>
      <w:r>
        <w:rPr>
          <w:rFonts w:hint="eastAsia" w:ascii="Times New Roman" w:hAnsi="Times New Roman" w:eastAsia="仿宋_GB2312" w:cs="仿宋"/>
          <w:color w:val="000000"/>
          <w:sz w:val="32"/>
          <w:szCs w:val="32"/>
          <w:u w:val="single"/>
        </w:rPr>
        <w:t>一</w:t>
      </w:r>
      <w:r>
        <w:rPr>
          <w:rFonts w:hint="eastAsia" w:ascii="Times New Roman" w:hAnsi="Times New Roman" w:eastAsia="仿宋_GB2312" w:cs="仿宋"/>
          <w:color w:val="000000"/>
          <w:sz w:val="32"/>
          <w:szCs w:val="32"/>
        </w:rPr>
        <w:t>份送达，一份归档。</w:t>
      </w:r>
    </w:p>
    <w:p>
      <w:pPr>
        <w:spacing w:line="600" w:lineRule="exact"/>
        <w:jc w:val="center"/>
        <w:outlineLvl w:val="0"/>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Cs/>
          <w:sz w:val="44"/>
          <w:szCs w:val="44"/>
          <w:u w:val="single"/>
        </w:rPr>
        <w:t>保定市</w:t>
      </w:r>
      <w:bookmarkStart w:id="159" w:name="_Toc76683367"/>
      <w:bookmarkStart w:id="160" w:name="_Toc24378"/>
      <w:r>
        <w:rPr>
          <w:rFonts w:hint="eastAsia" w:ascii="方正小标宋简体" w:hAnsi="方正小标宋简体" w:eastAsia="方正小标宋简体" w:cs="方正小标宋简体"/>
          <w:bCs/>
          <w:sz w:val="44"/>
          <w:szCs w:val="44"/>
        </w:rPr>
        <w:t>市场监督管理局</w:t>
      </w:r>
      <w:bookmarkEnd w:id="159"/>
      <w:bookmarkEnd w:id="160"/>
    </w:p>
    <w:p>
      <w:pPr>
        <w:spacing w:line="600" w:lineRule="exact"/>
        <w:jc w:val="center"/>
        <w:outlineLvl w:val="0"/>
        <w:rPr>
          <w:rFonts w:ascii="Times New Roman" w:hAnsi="Times New Roman" w:eastAsia="方正小标宋简体" w:cs="Mongolian Baiti"/>
          <w:bCs/>
          <w:color w:val="000000"/>
          <w:sz w:val="44"/>
          <w:szCs w:val="44"/>
        </w:rPr>
      </w:pPr>
      <w:bookmarkStart w:id="161" w:name="_Toc76683368"/>
      <w:r>
        <w:rPr>
          <w:rFonts w:hint="eastAsia" w:ascii="Times New Roman" w:hAnsi="Mongolian Baiti" w:eastAsia="方正小标宋简体" w:cs="Mongolian Baiti"/>
          <w:bCs/>
          <w:color w:val="000000"/>
          <w:sz w:val="44"/>
          <w:szCs w:val="44"/>
        </w:rPr>
        <w:t>分期缴纳罚款通知</w:t>
      </w:r>
      <w:r>
        <w:rPr>
          <w:rFonts w:ascii="Times New Roman" w:hAnsi="Mongolian Baiti" w:eastAsia="方正小标宋简体" w:cs="Mongolian Baiti"/>
          <w:bCs/>
          <w:color w:val="000000"/>
          <w:sz w:val="44"/>
          <w:szCs w:val="44"/>
        </w:rPr>
        <w:t>书</w:t>
      </w:r>
      <w:bookmarkEnd w:id="161"/>
    </w:p>
    <w:p>
      <w:pPr>
        <w:widowControl/>
        <w:snapToGrid w:val="0"/>
        <w:spacing w:line="600" w:lineRule="exact"/>
        <w:ind w:right="55"/>
        <w:jc w:val="center"/>
        <w:outlineLvl w:val="1"/>
        <w:rPr>
          <w:rFonts w:ascii="仿宋_GB2312" w:hAnsi="仿宋_GB2312" w:eastAsia="仿宋_GB2312" w:cs="仿宋_GB2312"/>
          <w:bCs/>
          <w:color w:val="000000"/>
          <w:sz w:val="32"/>
          <w:szCs w:val="32"/>
        </w:rPr>
      </w:pPr>
      <w:r>
        <w:rPr>
          <w:rFonts w:hint="eastAsia" w:ascii="仿宋_GB2312" w:eastAsia="仿宋_GB2312"/>
          <w:sz w:val="32"/>
          <w:szCs w:val="32"/>
          <w:u w:val="single"/>
        </w:rPr>
        <w:t>保</w:t>
      </w:r>
      <w:r>
        <w:rPr>
          <w:rFonts w:hint="eastAsia" w:ascii="Times New Roman" w:hAnsi="仿宋_GB2312" w:eastAsia="仿宋_GB2312" w:cs="仿宋_GB2312"/>
          <w:bCs/>
          <w:color w:val="000000"/>
          <w:sz w:val="32"/>
          <w:szCs w:val="32"/>
        </w:rPr>
        <w:t>市监分通</w:t>
      </w:r>
      <w:r>
        <w:rPr>
          <w:rFonts w:hint="eastAsia" w:ascii="仿宋_GB2312" w:hAnsi="仿宋_GB2312" w:eastAsia="仿宋_GB2312" w:cs="仿宋_GB2312"/>
          <w:bCs/>
          <w:color w:val="000000"/>
          <w:sz w:val="32"/>
          <w:szCs w:val="32"/>
        </w:rPr>
        <w:t>〔</w:t>
      </w:r>
      <w:r>
        <w:rPr>
          <w:rFonts w:hint="eastAsia" w:ascii="仿宋_GB2312" w:hAnsi="Times New Roman" w:eastAsia="仿宋_GB2312" w:cs="仿宋_GB2312"/>
          <w:bCs/>
          <w:color w:val="000000"/>
          <w:sz w:val="32"/>
          <w:szCs w:val="32"/>
          <w:u w:val="single"/>
        </w:rPr>
        <w:t>20XX</w:t>
      </w:r>
      <w:r>
        <w:rPr>
          <w:rFonts w:hint="eastAsia" w:ascii="仿宋_GB2312" w:hAnsi="仿宋_GB2312" w:eastAsia="仿宋_GB2312" w:cs="仿宋_GB2312"/>
          <w:bCs/>
          <w:color w:val="000000"/>
          <w:sz w:val="32"/>
          <w:szCs w:val="32"/>
        </w:rPr>
        <w:t>〕</w:t>
      </w:r>
      <w:r>
        <w:rPr>
          <w:rFonts w:hint="eastAsia" w:ascii="仿宋_GB2312" w:hAnsi="Times New Roman" w:eastAsia="仿宋_GB2312" w:cs="仿宋_GB2312"/>
          <w:bCs/>
          <w:color w:val="000000"/>
          <w:sz w:val="32"/>
          <w:szCs w:val="32"/>
          <w:u w:val="single"/>
        </w:rPr>
        <w:t xml:space="preserve"> X </w:t>
      </w:r>
      <w:r>
        <w:rPr>
          <w:rFonts w:hint="eastAsia" w:ascii="仿宋_GB2312" w:hAnsi="仿宋_GB2312" w:eastAsia="仿宋_GB2312" w:cs="仿宋_GB2312"/>
          <w:bCs/>
          <w:color w:val="000000"/>
          <w:sz w:val="32"/>
          <w:szCs w:val="32"/>
        </w:rPr>
        <w:t>号</w:t>
      </w:r>
    </w:p>
    <w:p>
      <w:pPr>
        <w:spacing w:beforeLines="100" w:line="560" w:lineRule="exact"/>
        <w:rPr>
          <w:rFonts w:ascii="仿宋_GB2312" w:eastAsia="仿宋_GB2312"/>
          <w:sz w:val="32"/>
          <w:szCs w:val="32"/>
        </w:rPr>
      </w:pPr>
      <w:r>
        <w:rPr>
          <w:rFonts w:hint="eastAsia" w:ascii="仿宋_GB2312" w:hAnsi="仿宋" w:eastAsia="仿宋_GB2312" w:cs="仿宋"/>
          <w:sz w:val="32"/>
          <w:szCs w:val="32"/>
          <w:u w:val="single"/>
        </w:rPr>
        <w:t>XXX公司</w:t>
      </w:r>
      <w:r>
        <w:rPr>
          <w:rFonts w:hint="eastAsia" w:ascii="仿宋_GB2312" w:eastAsia="仿宋_GB2312"/>
          <w:sz w:val="32"/>
          <w:szCs w:val="32"/>
        </w:rPr>
        <w:t>：</w:t>
      </w:r>
    </w:p>
    <w:p>
      <w:pPr>
        <w:spacing w:line="520" w:lineRule="exact"/>
        <w:ind w:firstLine="640" w:firstLineChars="200"/>
        <w:rPr>
          <w:rFonts w:ascii="仿宋_GB2312" w:eastAsia="仿宋_GB2312"/>
          <w:sz w:val="32"/>
          <w:szCs w:val="32"/>
        </w:rPr>
      </w:pPr>
      <w:r>
        <w:rPr>
          <w:rFonts w:hint="eastAsia" w:ascii="仿宋_GB2312" w:eastAsia="仿宋_GB2312"/>
          <w:sz w:val="32"/>
          <w:szCs w:val="32"/>
        </w:rPr>
        <w:t>本局于</w:t>
      </w:r>
      <w:r>
        <w:rPr>
          <w:rFonts w:hint="eastAsia" w:ascii="仿宋_GB2312" w:eastAsia="仿宋_GB2312"/>
          <w:sz w:val="32"/>
          <w:szCs w:val="32"/>
          <w:u w:val="single"/>
        </w:rPr>
        <w:t>20XX</w:t>
      </w:r>
      <w:r>
        <w:rPr>
          <w:rFonts w:hint="eastAsia" w:ascii="仿宋_GB2312" w:eastAsia="仿宋_GB2312"/>
          <w:sz w:val="32"/>
          <w:szCs w:val="32"/>
        </w:rPr>
        <w:t>年</w:t>
      </w:r>
      <w:r>
        <w:rPr>
          <w:rFonts w:hint="eastAsia" w:ascii="仿宋_GB2312" w:eastAsia="仿宋_GB2312"/>
          <w:sz w:val="32"/>
          <w:szCs w:val="32"/>
          <w:u w:val="single"/>
        </w:rPr>
        <w:t>XX</w:t>
      </w:r>
      <w:r>
        <w:rPr>
          <w:rFonts w:hint="eastAsia" w:ascii="仿宋_GB2312" w:eastAsia="仿宋_GB2312"/>
          <w:sz w:val="32"/>
          <w:szCs w:val="32"/>
        </w:rPr>
        <w:t>月</w:t>
      </w:r>
      <w:r>
        <w:rPr>
          <w:rFonts w:hint="eastAsia" w:ascii="仿宋_GB2312" w:eastAsia="仿宋_GB2312"/>
          <w:sz w:val="32"/>
          <w:szCs w:val="32"/>
          <w:u w:val="single"/>
        </w:rPr>
        <w:t>X</w:t>
      </w:r>
      <w:bookmarkStart w:id="162" w:name="_Hlk156929098"/>
      <w:r>
        <w:rPr>
          <w:rFonts w:hint="eastAsia" w:ascii="仿宋_GB2312" w:eastAsia="仿宋_GB2312"/>
          <w:sz w:val="32"/>
          <w:szCs w:val="32"/>
          <w:u w:val="single"/>
        </w:rPr>
        <w:t>X</w:t>
      </w:r>
      <w:bookmarkEnd w:id="162"/>
      <w:r>
        <w:rPr>
          <w:rFonts w:hint="eastAsia" w:ascii="仿宋_GB2312" w:eastAsia="仿宋_GB2312"/>
          <w:sz w:val="32"/>
          <w:szCs w:val="32"/>
        </w:rPr>
        <w:t>日对你单位作出行政处罚决定（《行政处罚决定书》</w:t>
      </w:r>
      <w:r>
        <w:rPr>
          <w:rFonts w:hint="eastAsia" w:ascii="仿宋_GB2312" w:eastAsia="仿宋_GB2312"/>
          <w:sz w:val="32"/>
          <w:szCs w:val="32"/>
          <w:u w:val="single"/>
        </w:rPr>
        <w:t>保</w:t>
      </w:r>
      <w:r>
        <w:rPr>
          <w:rFonts w:hint="eastAsia" w:ascii="仿宋_GB2312" w:eastAsia="仿宋_GB2312"/>
          <w:sz w:val="32"/>
          <w:szCs w:val="32"/>
        </w:rPr>
        <w:t>市监处罚</w:t>
      </w:r>
      <w:r>
        <w:rPr>
          <w:rFonts w:hint="eastAsia" w:ascii="仿宋_GB2312" w:eastAsia="仿宋_GB2312"/>
          <w:sz w:val="32"/>
          <w:szCs w:val="32"/>
          <w:u w:val="single"/>
        </w:rPr>
        <w:t>〔20XX〕X</w:t>
      </w:r>
      <w:r>
        <w:rPr>
          <w:rFonts w:hint="eastAsia" w:ascii="仿宋_GB2312" w:eastAsia="仿宋_GB2312"/>
          <w:sz w:val="32"/>
          <w:szCs w:val="32"/>
        </w:rPr>
        <w:t xml:space="preserve"> 号），处罚款 </w:t>
      </w:r>
      <w:r>
        <w:rPr>
          <w:rFonts w:hint="eastAsia" w:ascii="仿宋_GB2312" w:eastAsia="仿宋_GB2312"/>
          <w:sz w:val="32"/>
          <w:szCs w:val="32"/>
          <w:u w:val="single"/>
        </w:rPr>
        <w:t>50000</w:t>
      </w:r>
      <w:r>
        <w:rPr>
          <w:rFonts w:hint="eastAsia" w:ascii="仿宋_GB2312" w:eastAsia="仿宋_GB2312"/>
          <w:sz w:val="32"/>
          <w:szCs w:val="32"/>
        </w:rPr>
        <w:t>元。你单位于</w:t>
      </w:r>
      <w:r>
        <w:rPr>
          <w:rFonts w:hint="eastAsia" w:ascii="仿宋_GB2312" w:eastAsia="仿宋_GB2312"/>
          <w:sz w:val="32"/>
          <w:szCs w:val="32"/>
          <w:u w:val="single"/>
        </w:rPr>
        <w:t>20XX</w:t>
      </w:r>
      <w:r>
        <w:rPr>
          <w:rFonts w:hint="eastAsia" w:ascii="仿宋_GB2312" w:eastAsia="仿宋_GB2312"/>
          <w:sz w:val="32"/>
          <w:szCs w:val="32"/>
        </w:rPr>
        <w:t>年</w:t>
      </w:r>
      <w:r>
        <w:rPr>
          <w:rFonts w:hint="eastAsia" w:ascii="仿宋_GB2312" w:eastAsia="仿宋_GB2312"/>
          <w:sz w:val="32"/>
          <w:szCs w:val="32"/>
          <w:u w:val="single"/>
        </w:rPr>
        <w:t>XX</w:t>
      </w:r>
      <w:r>
        <w:rPr>
          <w:rFonts w:hint="eastAsia" w:ascii="仿宋_GB2312" w:eastAsia="仿宋_GB2312"/>
          <w:sz w:val="32"/>
          <w:szCs w:val="32"/>
        </w:rPr>
        <w:t>月</w:t>
      </w:r>
      <w:r>
        <w:rPr>
          <w:rFonts w:hint="eastAsia" w:ascii="仿宋_GB2312" w:eastAsia="仿宋_GB2312"/>
          <w:sz w:val="32"/>
          <w:szCs w:val="32"/>
          <w:u w:val="single"/>
        </w:rPr>
        <w:t>XX</w:t>
      </w:r>
      <w:r>
        <w:rPr>
          <w:rFonts w:hint="eastAsia" w:ascii="仿宋_GB2312" w:eastAsia="仿宋_GB2312"/>
          <w:sz w:val="32"/>
          <w:szCs w:val="32"/>
        </w:rPr>
        <w:t>日向本局提出</w:t>
      </w:r>
      <w:r>
        <w:rPr>
          <w:rFonts w:hint="eastAsia" w:ascii="仿宋_GB2312" w:eastAsia="仿宋_GB2312"/>
          <w:sz w:val="32"/>
          <w:szCs w:val="32"/>
          <w:u w:val="single"/>
        </w:rPr>
        <w:t>分期</w:t>
      </w:r>
      <w:r>
        <w:rPr>
          <w:rFonts w:hint="eastAsia" w:ascii="仿宋_GB2312" w:eastAsia="仿宋_GB2312"/>
          <w:sz w:val="32"/>
          <w:szCs w:val="32"/>
        </w:rPr>
        <w:t>缴纳罚款的申请。</w:t>
      </w:r>
    </w:p>
    <w:p>
      <w:pPr>
        <w:spacing w:line="520" w:lineRule="exact"/>
        <w:ind w:firstLine="640" w:firstLineChars="200"/>
        <w:rPr>
          <w:rFonts w:ascii="仿宋_GB2312" w:eastAsia="仿宋_GB2312"/>
          <w:sz w:val="32"/>
          <w:szCs w:val="32"/>
        </w:rPr>
      </w:pPr>
      <w:r>
        <w:rPr>
          <w:rFonts w:hint="eastAsia" w:ascii="仿宋_GB2312" w:eastAsia="仿宋_GB2312"/>
          <w:sz w:val="32"/>
          <w:szCs w:val="32"/>
        </w:rPr>
        <w:t>依据《中华人民共和国行政处罚法》第六十六条、《市场监督管理行政处罚程序规定》第七十四条的规定，本局同意你单位分期缴纳，时限及数额具体为: 20</w:t>
      </w:r>
      <w:r>
        <w:rPr>
          <w:rFonts w:ascii="仿宋_GB2312" w:eastAsia="仿宋_GB2312"/>
          <w:sz w:val="32"/>
          <w:szCs w:val="32"/>
        </w:rPr>
        <w:t>XX</w:t>
      </w:r>
      <w:r>
        <w:rPr>
          <w:rFonts w:hint="eastAsia" w:ascii="仿宋_GB2312" w:eastAsia="仿宋_GB2312"/>
          <w:sz w:val="32"/>
          <w:szCs w:val="32"/>
        </w:rPr>
        <w:t>年5月5 日前缴纳罚款10025元; 20</w:t>
      </w:r>
      <w:r>
        <w:rPr>
          <w:rFonts w:ascii="仿宋_GB2312" w:eastAsia="仿宋_GB2312"/>
          <w:sz w:val="32"/>
          <w:szCs w:val="32"/>
        </w:rPr>
        <w:t>XX</w:t>
      </w:r>
      <w:r>
        <w:rPr>
          <w:rFonts w:hint="eastAsia" w:ascii="仿宋_GB2312" w:eastAsia="仿宋_GB2312"/>
          <w:sz w:val="32"/>
          <w:szCs w:val="32"/>
        </w:rPr>
        <w:t>年6月10日前缴纳罚款10000元;20</w:t>
      </w:r>
      <w:r>
        <w:rPr>
          <w:rFonts w:ascii="仿宋_GB2312" w:eastAsia="仿宋_GB2312"/>
          <w:sz w:val="32"/>
          <w:szCs w:val="32"/>
        </w:rPr>
        <w:t>XX</w:t>
      </w:r>
      <w:r>
        <w:rPr>
          <w:rFonts w:hint="eastAsia" w:ascii="仿宋_GB2312" w:eastAsia="仿宋_GB2312"/>
          <w:sz w:val="32"/>
          <w:szCs w:val="32"/>
        </w:rPr>
        <w:t>年7月15日前缴纳罚款10000元。你单位应当在每期缴款时间届满前缴清当期缴款数额，到期不缴纳罚款的，依据《中华人民共和国行政处罚法》第七十二条的规定，本局将</w:t>
      </w:r>
      <w:r>
        <w:rPr>
          <w:rFonts w:hint="eastAsia" w:ascii="仿宋_GB2312" w:eastAsia="仿宋_GB2312"/>
          <w:sz w:val="32"/>
          <w:szCs w:val="32"/>
          <w:u w:val="single"/>
        </w:rPr>
        <w:t>每日按应缴纳罚款数额的百分之三加处罚款，加处罚款的数额不超出罚款的数额，并依法申请人民法院强制执行。</w:t>
      </w:r>
    </w:p>
    <w:p>
      <w:pPr>
        <w:widowControl/>
        <w:snapToGrid w:val="0"/>
        <w:spacing w:line="520" w:lineRule="exact"/>
        <w:ind w:firstLine="6240" w:firstLineChars="1950"/>
        <w:jc w:val="left"/>
        <w:rPr>
          <w:rFonts w:ascii="Times New Roman" w:hAnsi="Times New Roman" w:eastAsia="仿宋_GB2312" w:cs="仿宋_GB2312"/>
          <w:color w:val="000000"/>
          <w:sz w:val="32"/>
          <w:szCs w:val="32"/>
        </w:rPr>
      </w:pPr>
    </w:p>
    <w:p>
      <w:pPr>
        <w:spacing w:line="520" w:lineRule="exact"/>
        <w:ind w:right="640" w:firstLine="640"/>
        <w:jc w:val="right"/>
        <w:rPr>
          <w:rFonts w:ascii="Times New Roman" w:hAnsi="Times New Roman" w:eastAsia="仿宋_GB2312" w:cs="仿宋"/>
          <w:color w:val="000000"/>
          <w:sz w:val="32"/>
          <w:szCs w:val="32"/>
        </w:rPr>
      </w:pPr>
      <w:r>
        <w:rPr>
          <w:rFonts w:hint="eastAsia" w:ascii="Times New Roman" w:hAnsi="Times New Roman" w:eastAsia="仿宋_GB2312" w:cs="仿宋_GB2312"/>
          <w:color w:val="000000"/>
          <w:sz w:val="32"/>
          <w:szCs w:val="32"/>
        </w:rPr>
        <w:t xml:space="preserve">                   </w:t>
      </w:r>
      <w:r>
        <w:rPr>
          <w:rFonts w:hint="eastAsia" w:ascii="Times New Roman" w:hAnsi="Times New Roman" w:eastAsia="仿宋_GB2312" w:cs="仿宋"/>
          <w:color w:val="000000"/>
          <w:sz w:val="32"/>
          <w:szCs w:val="32"/>
          <w:u w:val="single"/>
        </w:rPr>
        <w:t xml:space="preserve"> 保定市</w:t>
      </w:r>
      <w:r>
        <w:rPr>
          <w:rFonts w:hint="eastAsia" w:ascii="Times New Roman" w:hAnsi="Times New Roman" w:eastAsia="仿宋_GB2312" w:cs="仿宋"/>
          <w:color w:val="000000"/>
          <w:sz w:val="32"/>
          <w:szCs w:val="32"/>
        </w:rPr>
        <w:t xml:space="preserve">市场监督管理局    </w:t>
      </w:r>
    </w:p>
    <w:p>
      <w:pPr>
        <w:spacing w:line="520" w:lineRule="exact"/>
        <w:ind w:right="640" w:firstLine="640"/>
        <w:jc w:val="center"/>
        <w:outlineLvl w:val="1"/>
        <w:rPr>
          <w:rFonts w:ascii="Times New Roman" w:hAnsi="Times New Roman" w:eastAsia="仿宋_GB2312" w:cs="仿宋"/>
          <w:color w:val="000000"/>
          <w:sz w:val="32"/>
          <w:szCs w:val="32"/>
        </w:rPr>
      </w:pPr>
      <w:r>
        <w:rPr>
          <w:rFonts w:hint="eastAsia" w:ascii="Times New Roman" w:hAnsi="Times New Roman" w:eastAsia="仿宋_GB2312" w:cs="仿宋"/>
          <w:color w:val="000000"/>
          <w:sz w:val="32"/>
          <w:szCs w:val="32"/>
        </w:rPr>
        <w:t xml:space="preserve">                           （印 章）         </w:t>
      </w:r>
    </w:p>
    <w:p>
      <w:pPr>
        <w:spacing w:line="520" w:lineRule="exact"/>
        <w:ind w:firstLine="640"/>
        <w:rPr>
          <w:rFonts w:ascii="仿宋_GB2312" w:hAnsi="Times New Roman" w:eastAsia="仿宋_GB2312" w:cs="仿宋"/>
          <w:color w:val="000000"/>
          <w:sz w:val="32"/>
          <w:szCs w:val="32"/>
        </w:rPr>
      </w:pPr>
      <w:r>
        <w:rPr>
          <w:rFonts w:hint="eastAsia" w:ascii="仿宋_GB2312" w:hAnsi="Times New Roman" w:eastAsia="仿宋_GB2312" w:cs="仿宋"/>
          <w:color w:val="000000"/>
          <w:sz w:val="32"/>
          <w:szCs w:val="32"/>
        </w:rPr>
        <w:t xml:space="preserve">                          20XX年 XX月XX日    </w:t>
      </w:r>
    </w:p>
    <w:p>
      <w:pPr>
        <w:pStyle w:val="4"/>
        <w:spacing w:before="1"/>
        <w:rPr>
          <w:rFonts w:ascii="仿宋_GB2312" w:hAnsi="仿宋_GB2312" w:eastAsia="仿宋_GB2312" w:cs="仿宋_GB2312"/>
          <w:b/>
          <w:bCs/>
          <w:color w:val="000000"/>
          <w:kern w:val="2"/>
          <w:sz w:val="21"/>
          <w:szCs w:val="21"/>
        </w:rPr>
      </w:pPr>
      <w:r>
        <w:rPr>
          <w:rFonts w:hint="eastAsia" w:ascii="仿宋_GB2312" w:hAnsi="仿宋_GB2312" w:eastAsia="仿宋_GB2312" w:cs="仿宋_GB2312"/>
          <w:b/>
          <w:bCs/>
          <w:color w:val="000000"/>
          <w:kern w:val="2"/>
          <w:sz w:val="21"/>
          <w:szCs w:val="21"/>
        </w:rPr>
        <w:t>（注：应当按照当事人书面申请的内容，准确填写本文书。缴纳罚款的方式应当写明是延期或分期。延期缴纳的，应当明确延期的合理期限;分期缴纳的，应当明确期数、每期缴纳的数额和合理期限。）</w:t>
      </w:r>
    </w:p>
    <w:p>
      <w:pPr>
        <w:widowControl/>
        <w:snapToGrid w:val="0"/>
        <w:spacing w:line="520" w:lineRule="exact"/>
        <w:ind w:right="640"/>
        <w:rPr>
          <w:rFonts w:ascii="Times New Roman" w:hAnsi="Times New Roman" w:eastAsia="仿宋_GB2312" w:cs="仿宋_GB2312"/>
          <w:color w:val="000000"/>
          <w:sz w:val="32"/>
          <w:szCs w:val="32"/>
        </w:rPr>
      </w:pPr>
    </w:p>
    <w:p>
      <w:pPr>
        <w:spacing w:line="500" w:lineRule="exact"/>
        <w:ind w:firstLine="640"/>
        <w:rPr>
          <w:rFonts w:ascii="方正小标宋简体" w:hAnsi="方正小标宋简体" w:eastAsia="方正小标宋简体" w:cs="方正小标宋简体"/>
          <w:bCs/>
          <w:sz w:val="44"/>
          <w:szCs w:val="44"/>
          <w:u w:val="single"/>
        </w:rPr>
      </w:pPr>
      <w:r>
        <w:rPr>
          <w:rFonts w:ascii="Times New Roman" w:hAnsi="Times New Roman" w:eastAsia="仿宋_GB2312"/>
          <w:sz w:val="32"/>
        </w:rPr>
        <mc:AlternateContent>
          <mc:Choice Requires="wps">
            <w:drawing>
              <wp:anchor distT="0" distB="0" distL="114300" distR="114300" simplePos="0" relativeHeight="251717632" behindDoc="0" locked="0" layoutInCell="1" allowOverlap="1">
                <wp:simplePos x="0" y="0"/>
                <wp:positionH relativeFrom="column">
                  <wp:posOffset>-100330</wp:posOffset>
                </wp:positionH>
                <wp:positionV relativeFrom="paragraph">
                  <wp:posOffset>5080</wp:posOffset>
                </wp:positionV>
                <wp:extent cx="5550535" cy="635"/>
                <wp:effectExtent l="0" t="0" r="0" b="0"/>
                <wp:wrapNone/>
                <wp:docPr id="12" name="Line 71"/>
                <wp:cNvGraphicFramePr/>
                <a:graphic xmlns:a="http://schemas.openxmlformats.org/drawingml/2006/main">
                  <a:graphicData uri="http://schemas.microsoft.com/office/word/2010/wordprocessingShape">
                    <wps:wsp>
                      <wps:cNvCnPr>
                        <a:cxnSpLocks noChangeShapeType="1"/>
                      </wps:cNvCnPr>
                      <wps:spPr bwMode="auto">
                        <a:xfrm>
                          <a:off x="0" y="0"/>
                          <a:ext cx="5550535" cy="635"/>
                        </a:xfrm>
                        <a:prstGeom prst="line">
                          <a:avLst/>
                        </a:prstGeom>
                        <a:noFill/>
                        <a:ln w="15875">
                          <a:solidFill>
                            <a:srgbClr val="000000"/>
                          </a:solidFill>
                          <a:round/>
                        </a:ln>
                        <a:effectLst/>
                      </wps:spPr>
                      <wps:bodyPr/>
                    </wps:wsp>
                  </a:graphicData>
                </a:graphic>
              </wp:anchor>
            </w:drawing>
          </mc:Choice>
          <mc:Fallback>
            <w:pict>
              <v:line id="Line 71" o:spid="_x0000_s1026" o:spt="20" style="position:absolute;left:0pt;margin-left:-7.9pt;margin-top:0.4pt;height:0.05pt;width:437.05pt;z-index:251717632;mso-width-relative:page;mso-height-relative:page;" filled="f" stroked="t" coordsize="21600,21600" o:gfxdata="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Bih647WAAAABQEAAA8AAAAAAAAAAQAgAAAAIgAA&#10;AGRycy9kb3ducmV2LnhtbFBLAQIUABQAAAAIAIdO4kAXgeF50QEAALIDAAAOAAAAAAAAAAEAIAAA&#10;ACUBAABkcnMvZTJvRG9jLnhtbFBLBQYAAAAABgAGAFkBAABoBQAAAAA=&#10;">
                <v:fill on="f" focussize="0,0"/>
                <v:stroke weight="1.25pt" color="#000000" joinstyle="round"/>
                <v:imagedata o:title=""/>
                <o:lock v:ext="edit" aspectratio="f"/>
              </v:line>
            </w:pict>
          </mc:Fallback>
        </mc:AlternateContent>
      </w:r>
      <w:r>
        <w:rPr>
          <w:rFonts w:ascii="Times New Roman" w:hAnsi="Times New Roman" w:eastAsia="仿宋_GB2312" w:cs="仿宋"/>
          <w:bCs/>
          <w:color w:val="000000"/>
          <w:sz w:val="32"/>
          <w:szCs w:val="32"/>
        </w:rPr>
        <mc:AlternateContent>
          <mc:Choice Requires="wps">
            <w:drawing>
              <wp:anchor distT="0" distB="0" distL="114300" distR="114300" simplePos="0" relativeHeight="251716608" behindDoc="0" locked="0" layoutInCell="1" allowOverlap="1">
                <wp:simplePos x="0" y="0"/>
                <wp:positionH relativeFrom="column">
                  <wp:posOffset>0</wp:posOffset>
                </wp:positionH>
                <wp:positionV relativeFrom="paragraph">
                  <wp:posOffset>20807045</wp:posOffset>
                </wp:positionV>
                <wp:extent cx="5762625" cy="1270"/>
                <wp:effectExtent l="0" t="0" r="0" b="0"/>
                <wp:wrapNone/>
                <wp:docPr id="11" name="Line 72"/>
                <wp:cNvGraphicFramePr/>
                <a:graphic xmlns:a="http://schemas.openxmlformats.org/drawingml/2006/main">
                  <a:graphicData uri="http://schemas.microsoft.com/office/word/2010/wordprocessingShape">
                    <wps:wsp>
                      <wps:cNvCnPr>
                        <a:cxnSpLocks noChangeShapeType="1"/>
                      </wps:cNvCnPr>
                      <wps:spPr bwMode="auto">
                        <a:xfrm>
                          <a:off x="0" y="0"/>
                          <a:ext cx="5762625" cy="1270"/>
                        </a:xfrm>
                        <a:prstGeom prst="line">
                          <a:avLst/>
                        </a:prstGeom>
                        <a:noFill/>
                        <a:ln w="9360" cap="sq">
                          <a:solidFill>
                            <a:srgbClr val="000000"/>
                          </a:solidFill>
                          <a:round/>
                        </a:ln>
                        <a:effectLst/>
                      </wps:spPr>
                      <wps:bodyPr/>
                    </wps:wsp>
                  </a:graphicData>
                </a:graphic>
              </wp:anchor>
            </w:drawing>
          </mc:Choice>
          <mc:Fallback>
            <w:pict>
              <v:line id="Line 72" o:spid="_x0000_s1026" o:spt="20" style="position:absolute;left:0pt;margin-left:0pt;margin-top:1638.35pt;height:0.1pt;width:453.75pt;z-index:251716608;mso-width-relative:page;mso-height-relative:page;" filled="f" stroked="t"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i+/zkdcAAAAKAQAADwAAAAAA&#10;AAABACAAAAAiAAAAZHJzL2Rvd25yZXYueG1sUEsBAhQAFAAAAAgAh07iQJhdEBbbAQAAuwMAAA4A&#10;AAAAAAAAAQAgAAAAJgEAAGRycy9lMm9Eb2MueG1sUEsFBgAAAAAGAAYAWQEAAHMFAAAAAA==&#10;">
                <v:fill on="f" focussize="0,0"/>
                <v:stroke weight="0.737007874015748pt" color="#000000" joinstyle="round" endcap="square"/>
                <v:imagedata o:title=""/>
                <o:lock v:ext="edit" aspectratio="f"/>
              </v:line>
            </w:pict>
          </mc:Fallback>
        </mc:AlternateContent>
      </w:r>
      <w:r>
        <w:rPr>
          <w:rFonts w:hint="eastAsia" w:ascii="Times New Roman" w:hAnsi="Times New Roman" w:eastAsia="仿宋_GB2312" w:cs="仿宋"/>
          <w:color w:val="000000"/>
          <w:sz w:val="32"/>
          <w:szCs w:val="32"/>
        </w:rPr>
        <w:t>本文书一式</w:t>
      </w:r>
      <w:r>
        <w:rPr>
          <w:rFonts w:hint="eastAsia" w:ascii="Times New Roman" w:hAnsi="Times New Roman" w:eastAsia="仿宋_GB2312" w:cs="仿宋"/>
          <w:color w:val="000000"/>
          <w:sz w:val="32"/>
          <w:szCs w:val="32"/>
          <w:u w:val="single"/>
        </w:rPr>
        <w:t>二</w:t>
      </w:r>
      <w:r>
        <w:rPr>
          <w:rFonts w:hint="eastAsia" w:ascii="Times New Roman" w:hAnsi="Times New Roman" w:eastAsia="仿宋_GB2312" w:cs="仿宋"/>
          <w:color w:val="000000"/>
          <w:sz w:val="32"/>
          <w:szCs w:val="32"/>
        </w:rPr>
        <w:t>份，</w:t>
      </w:r>
      <w:r>
        <w:rPr>
          <w:rFonts w:hint="eastAsia" w:ascii="Times New Roman" w:hAnsi="Times New Roman" w:eastAsia="仿宋_GB2312" w:cs="仿宋"/>
          <w:color w:val="000000"/>
          <w:sz w:val="32"/>
          <w:szCs w:val="32"/>
          <w:u w:val="single"/>
        </w:rPr>
        <w:t>一</w:t>
      </w:r>
      <w:r>
        <w:rPr>
          <w:rFonts w:hint="eastAsia" w:ascii="Times New Roman" w:hAnsi="Times New Roman" w:eastAsia="仿宋_GB2312" w:cs="仿宋"/>
          <w:color w:val="000000"/>
          <w:sz w:val="32"/>
          <w:szCs w:val="32"/>
        </w:rPr>
        <w:t>份送达，一份归档。</w:t>
      </w:r>
      <w:bookmarkStart w:id="163" w:name="_Toc76683371"/>
      <w:bookmarkStart w:id="164" w:name="_Toc32390"/>
    </w:p>
    <w:p>
      <w:pPr>
        <w:spacing w:line="600" w:lineRule="exact"/>
        <w:jc w:val="center"/>
        <w:outlineLvl w:val="0"/>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Cs/>
          <w:sz w:val="44"/>
          <w:szCs w:val="44"/>
          <w:u w:val="single"/>
        </w:rPr>
        <w:t>保定市</w:t>
      </w:r>
      <w:bookmarkStart w:id="165" w:name="_Toc13471"/>
      <w:bookmarkStart w:id="166" w:name="_Toc76683369"/>
      <w:r>
        <w:rPr>
          <w:rFonts w:hint="eastAsia" w:ascii="方正小标宋简体" w:hAnsi="方正小标宋简体" w:eastAsia="方正小标宋简体" w:cs="方正小标宋简体"/>
          <w:bCs/>
          <w:sz w:val="44"/>
          <w:szCs w:val="44"/>
        </w:rPr>
        <w:t>市场监督管理局</w:t>
      </w:r>
      <w:bookmarkEnd w:id="165"/>
      <w:bookmarkEnd w:id="166"/>
    </w:p>
    <w:p>
      <w:pPr>
        <w:spacing w:line="600" w:lineRule="exact"/>
        <w:jc w:val="center"/>
        <w:outlineLvl w:val="0"/>
        <w:rPr>
          <w:rFonts w:ascii="Times New Roman" w:hAnsi="Times New Roman" w:eastAsia="方正小标宋简体" w:cs="Mongolian Baiti"/>
          <w:bCs/>
          <w:color w:val="000000"/>
          <w:sz w:val="44"/>
          <w:szCs w:val="44"/>
        </w:rPr>
      </w:pPr>
      <w:bookmarkStart w:id="167" w:name="_Toc76683370"/>
      <w:r>
        <w:rPr>
          <w:rFonts w:hint="eastAsia" w:ascii="Times New Roman" w:hAnsi="Mongolian Baiti" w:eastAsia="方正小标宋简体" w:cs="Mongolian Baiti"/>
          <w:bCs/>
          <w:color w:val="000000"/>
          <w:sz w:val="44"/>
          <w:szCs w:val="44"/>
        </w:rPr>
        <w:t>行政处罚决定履行催告</w:t>
      </w:r>
      <w:r>
        <w:rPr>
          <w:rFonts w:ascii="Times New Roman" w:hAnsi="Mongolian Baiti" w:eastAsia="方正小标宋简体" w:cs="Mongolian Baiti"/>
          <w:bCs/>
          <w:color w:val="000000"/>
          <w:sz w:val="44"/>
          <w:szCs w:val="44"/>
        </w:rPr>
        <w:t>书</w:t>
      </w:r>
      <w:bookmarkEnd w:id="167"/>
    </w:p>
    <w:p>
      <w:pPr>
        <w:widowControl/>
        <w:snapToGrid w:val="0"/>
        <w:spacing w:line="600" w:lineRule="exact"/>
        <w:ind w:right="55"/>
        <w:jc w:val="center"/>
        <w:rPr>
          <w:rFonts w:ascii="Times New Roman" w:hAnsi="仿宋_GB2312" w:eastAsia="仿宋_GB2312" w:cs="仿宋_GB2312"/>
          <w:bCs/>
          <w:color w:val="000000"/>
          <w:sz w:val="32"/>
          <w:szCs w:val="32"/>
        </w:rPr>
      </w:pPr>
      <w:r>
        <w:rPr>
          <w:rFonts w:hint="eastAsia" w:ascii="仿宋_GB2312" w:eastAsia="仿宋_GB2312"/>
          <w:sz w:val="32"/>
          <w:szCs w:val="32"/>
          <w:u w:val="single"/>
        </w:rPr>
        <w:t>保</w:t>
      </w:r>
      <w:r>
        <w:rPr>
          <w:rFonts w:hint="eastAsia" w:ascii="Times New Roman" w:hAnsi="仿宋_GB2312" w:eastAsia="仿宋_GB2312" w:cs="仿宋_GB2312"/>
          <w:bCs/>
          <w:color w:val="000000"/>
          <w:sz w:val="32"/>
          <w:szCs w:val="32"/>
        </w:rPr>
        <w:t>市监罚催〔</w:t>
      </w:r>
      <w:r>
        <w:rPr>
          <w:rFonts w:hint="eastAsia" w:ascii="仿宋_GB2312" w:hAnsi="Times New Roman" w:eastAsia="仿宋_GB2312" w:cs="仿宋_GB2312"/>
          <w:bCs/>
          <w:color w:val="000000"/>
          <w:sz w:val="32"/>
          <w:szCs w:val="32"/>
          <w:u w:val="single"/>
        </w:rPr>
        <w:t>20XX</w:t>
      </w:r>
      <w:r>
        <w:rPr>
          <w:rFonts w:hint="eastAsia" w:ascii="仿宋_GB2312" w:hAnsi="仿宋_GB2312" w:eastAsia="仿宋_GB2312" w:cs="仿宋_GB2312"/>
          <w:bCs/>
          <w:color w:val="000000"/>
          <w:sz w:val="32"/>
          <w:szCs w:val="32"/>
        </w:rPr>
        <w:t>〕</w:t>
      </w:r>
      <w:r>
        <w:rPr>
          <w:rFonts w:hint="eastAsia" w:ascii="仿宋_GB2312" w:hAnsi="Times New Roman" w:eastAsia="仿宋_GB2312" w:cs="仿宋_GB2312"/>
          <w:bCs/>
          <w:color w:val="000000"/>
          <w:sz w:val="32"/>
          <w:szCs w:val="32"/>
          <w:u w:val="single"/>
        </w:rPr>
        <w:t xml:space="preserve"> X </w:t>
      </w:r>
      <w:r>
        <w:rPr>
          <w:rFonts w:hint="eastAsia" w:ascii="Times New Roman" w:hAnsi="仿宋_GB2312" w:eastAsia="仿宋_GB2312" w:cs="仿宋_GB2312"/>
          <w:bCs/>
          <w:color w:val="000000"/>
          <w:sz w:val="32"/>
          <w:szCs w:val="32"/>
        </w:rPr>
        <w:t>号</w:t>
      </w:r>
      <w:r>
        <w:rPr>
          <w:rFonts w:ascii="Times New Roman" w:hAnsi="Times New Roman" w:eastAsia="仿宋_GB2312" w:cs="Mongolian Baiti"/>
          <w:color w:val="000000"/>
          <w:sz w:val="32"/>
          <w:szCs w:val="32"/>
        </w:rPr>
        <mc:AlternateContent>
          <mc:Choice Requires="wps">
            <w:drawing>
              <wp:anchor distT="0" distB="0" distL="114300" distR="114300" simplePos="0" relativeHeight="251722752" behindDoc="0" locked="0" layoutInCell="1" allowOverlap="0">
                <wp:simplePos x="0" y="0"/>
                <wp:positionH relativeFrom="column">
                  <wp:posOffset>-38100</wp:posOffset>
                </wp:positionH>
                <wp:positionV relativeFrom="paragraph">
                  <wp:posOffset>20802600</wp:posOffset>
                </wp:positionV>
                <wp:extent cx="5761990" cy="0"/>
                <wp:effectExtent l="0" t="9525" r="10160" b="9525"/>
                <wp:wrapNone/>
                <wp:docPr id="10" name="AutoShape 2"/>
                <wp:cNvGraphicFramePr/>
                <a:graphic xmlns:a="http://schemas.openxmlformats.org/drawingml/2006/main">
                  <a:graphicData uri="http://schemas.microsoft.com/office/word/2010/wordprocessingShape">
                    <wps:wsp>
                      <wps:cNvCnPr>
                        <a:cxnSpLocks noChangeShapeType="1"/>
                      </wps:cNvCnPr>
                      <wps:spPr bwMode="auto">
                        <a:xfrm>
                          <a:off x="0" y="0"/>
                          <a:ext cx="5761990" cy="0"/>
                        </a:xfrm>
                        <a:prstGeom prst="straightConnector1">
                          <a:avLst/>
                        </a:prstGeom>
                        <a:noFill/>
                        <a:ln w="19050">
                          <a:solidFill>
                            <a:srgbClr val="000000"/>
                          </a:solidFill>
                          <a:round/>
                        </a:ln>
                        <a:effectLst/>
                      </wps:spPr>
                      <wps:bodyPr/>
                    </wps:wsp>
                  </a:graphicData>
                </a:graphic>
              </wp:anchor>
            </w:drawing>
          </mc:Choice>
          <mc:Fallback>
            <w:pict>
              <v:shape id="AutoShape 2" o:spid="_x0000_s1026" o:spt="32" type="#_x0000_t32" style="position:absolute;left:0pt;margin-left:-3pt;margin-top:1638pt;height:0pt;width:453.7pt;z-index:251722752;mso-width-relative:page;mso-height-relative:page;" filled="f" stroked="t" coordsize="21600,21600" o:allowoverlap="f" o:gfxdata="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OCstb/WAAAADAEAAA8AAAAAAAAA&#10;AQAgAAAAIgAAAGRycy9kb3ducmV2LnhtbFBLAQIUABQAAAAIAIdO4kBkyu1y2gEAAMIDAAAOAAAA&#10;AAAAAAEAIAAAACUBAABkcnMvZTJvRG9jLnhtbFBLBQYAAAAABgAGAFkBAABxBQAAAAA=&#10;">
                <v:fill on="f" focussize="0,0"/>
                <v:stroke weight="1.5pt" color="#000000" joinstyle="round"/>
                <v:imagedata o:title=""/>
                <o:lock v:ext="edit" aspectratio="f"/>
              </v:shape>
            </w:pict>
          </mc:Fallback>
        </mc:AlternateContent>
      </w:r>
    </w:p>
    <w:p>
      <w:pPr>
        <w:spacing w:beforeLines="100" w:line="560" w:lineRule="exact"/>
        <w:rPr>
          <w:rFonts w:ascii="仿宋_GB2312" w:eastAsia="仿宋_GB2312"/>
          <w:sz w:val="32"/>
          <w:szCs w:val="32"/>
        </w:rPr>
      </w:pPr>
      <w:r>
        <w:rPr>
          <w:rFonts w:hint="eastAsia" w:ascii="仿宋_GB2312" w:hAnsi="仿宋" w:eastAsia="仿宋_GB2312" w:cs="仿宋"/>
          <w:sz w:val="32"/>
          <w:szCs w:val="32"/>
          <w:u w:val="single"/>
        </w:rPr>
        <w:t xml:space="preserve">A食品商贸股份有限公司 </w:t>
      </w:r>
      <w:r>
        <w:rPr>
          <w:rFonts w:hint="eastAsia" w:ascii="仿宋_GB2312" w:eastAsia="仿宋_GB2312"/>
          <w:sz w:val="32"/>
          <w:szCs w:val="32"/>
        </w:rPr>
        <w:t>：</w:t>
      </w:r>
    </w:p>
    <w:p>
      <w:pPr>
        <w:spacing w:line="520" w:lineRule="exact"/>
        <w:ind w:firstLine="640" w:firstLineChars="200"/>
        <w:rPr>
          <w:rFonts w:ascii="仿宋_GB2312" w:eastAsia="仿宋_GB2312"/>
          <w:sz w:val="32"/>
          <w:szCs w:val="32"/>
        </w:rPr>
      </w:pPr>
      <w:r>
        <w:rPr>
          <w:rFonts w:hint="eastAsia" w:ascii="仿宋_GB2312" w:eastAsia="仿宋_GB2312"/>
          <w:sz w:val="32"/>
          <w:szCs w:val="32"/>
        </w:rPr>
        <w:t>本局于</w:t>
      </w:r>
      <w:r>
        <w:rPr>
          <w:rFonts w:hint="eastAsia" w:ascii="仿宋_GB2312" w:eastAsia="仿宋_GB2312"/>
          <w:sz w:val="32"/>
          <w:szCs w:val="32"/>
          <w:u w:val="single"/>
        </w:rPr>
        <w:tab/>
      </w:r>
      <w:r>
        <w:rPr>
          <w:rFonts w:hint="eastAsia" w:ascii="仿宋_GB2312" w:eastAsia="仿宋_GB2312"/>
          <w:sz w:val="32"/>
          <w:szCs w:val="32"/>
          <w:u w:val="single"/>
        </w:rPr>
        <w:t xml:space="preserve"> 20XX </w:t>
      </w:r>
      <w:r>
        <w:rPr>
          <w:rFonts w:hint="eastAsia" w:ascii="仿宋_GB2312" w:eastAsia="仿宋_GB2312"/>
          <w:sz w:val="32"/>
          <w:szCs w:val="32"/>
        </w:rPr>
        <w:t>年</w:t>
      </w:r>
      <w:r>
        <w:rPr>
          <w:rFonts w:ascii="仿宋_GB2312" w:eastAsia="仿宋_GB2312"/>
          <w:sz w:val="32"/>
          <w:szCs w:val="32"/>
          <w:u w:val="single"/>
        </w:rPr>
        <w:t xml:space="preserve"> </w:t>
      </w:r>
      <w:r>
        <w:rPr>
          <w:rFonts w:hint="eastAsia" w:ascii="仿宋_GB2312" w:eastAsia="仿宋_GB2312"/>
          <w:sz w:val="32"/>
          <w:szCs w:val="32"/>
          <w:u w:val="single"/>
        </w:rPr>
        <w:t>XX</w:t>
      </w:r>
      <w:r>
        <w:rPr>
          <w:rFonts w:hint="eastAsia" w:ascii="仿宋_GB2312" w:eastAsia="仿宋_GB2312"/>
          <w:sz w:val="32"/>
          <w:szCs w:val="32"/>
        </w:rPr>
        <w:t>月</w:t>
      </w:r>
      <w:r>
        <w:rPr>
          <w:rFonts w:ascii="仿宋_GB2312" w:eastAsia="仿宋_GB2312"/>
          <w:sz w:val="32"/>
          <w:szCs w:val="32"/>
          <w:u w:val="single"/>
        </w:rPr>
        <w:t xml:space="preserve"> X</w:t>
      </w:r>
      <w:r>
        <w:rPr>
          <w:rFonts w:hint="eastAsia" w:ascii="仿宋_GB2312" w:eastAsia="仿宋_GB2312"/>
          <w:sz w:val="32"/>
          <w:szCs w:val="32"/>
          <w:u w:val="single"/>
        </w:rPr>
        <w:t>X</w:t>
      </w:r>
      <w:r>
        <w:rPr>
          <w:rFonts w:hint="eastAsia" w:ascii="仿宋_GB2312" w:eastAsia="仿宋_GB2312"/>
          <w:sz w:val="32"/>
          <w:szCs w:val="32"/>
        </w:rPr>
        <w:t>日对你单位作出行政处罚决定（《行政处罚决定书》</w:t>
      </w:r>
      <w:r>
        <w:rPr>
          <w:rFonts w:hint="eastAsia" w:ascii="仿宋_GB2312" w:eastAsia="仿宋_GB2312"/>
          <w:sz w:val="32"/>
          <w:szCs w:val="32"/>
          <w:u w:val="single"/>
        </w:rPr>
        <w:tab/>
      </w:r>
      <w:r>
        <w:rPr>
          <w:rFonts w:hint="eastAsia" w:ascii="仿宋_GB2312" w:eastAsia="仿宋_GB2312"/>
          <w:sz w:val="32"/>
          <w:szCs w:val="32"/>
          <w:u w:val="single"/>
        </w:rPr>
        <w:t xml:space="preserve">保 </w:t>
      </w:r>
      <w:r>
        <w:rPr>
          <w:rFonts w:hint="eastAsia" w:ascii="仿宋_GB2312" w:eastAsia="仿宋_GB2312"/>
          <w:sz w:val="32"/>
          <w:szCs w:val="32"/>
        </w:rPr>
        <w:t>市监处罚〔</w:t>
      </w:r>
      <w:r>
        <w:rPr>
          <w:rFonts w:hint="eastAsia" w:ascii="仿宋_GB2312" w:eastAsia="仿宋_GB2312"/>
          <w:sz w:val="32"/>
          <w:szCs w:val="32"/>
          <w:u w:val="single"/>
        </w:rPr>
        <w:t>20XX</w:t>
      </w:r>
      <w:r>
        <w:rPr>
          <w:rFonts w:hint="eastAsia" w:ascii="仿宋_GB2312" w:eastAsia="仿宋_GB2312"/>
          <w:sz w:val="32"/>
          <w:szCs w:val="32"/>
        </w:rPr>
        <w:t>〕</w:t>
      </w:r>
      <w:r>
        <w:rPr>
          <w:rFonts w:hint="eastAsia" w:ascii="仿宋_GB2312" w:eastAsia="仿宋_GB2312"/>
          <w:sz w:val="32"/>
          <w:szCs w:val="32"/>
          <w:u w:val="single"/>
        </w:rPr>
        <w:t xml:space="preserve">XX </w:t>
      </w:r>
      <w:r>
        <w:rPr>
          <w:rFonts w:hint="eastAsia" w:ascii="仿宋_GB2312" w:eastAsia="仿宋_GB2312"/>
          <w:sz w:val="32"/>
          <w:szCs w:val="32"/>
        </w:rPr>
        <w:t>号）。你单位在法定期限内对该《行政处罚决定书》确定的下列义务没有履行：</w:t>
      </w:r>
      <w:r>
        <w:rPr>
          <w:rFonts w:hint="eastAsia" w:ascii="仿宋_GB2312" w:eastAsia="仿宋_GB2312"/>
          <w:sz w:val="32"/>
          <w:szCs w:val="32"/>
          <w:u w:val="single"/>
        </w:rPr>
        <w:t>1、罚款XX万元；2、因逾期未缴纳上述罚款，依法加处的罚款XX万元。</w:t>
      </w:r>
      <w:r>
        <w:rPr>
          <w:rFonts w:hint="eastAsia" w:ascii="仿宋_GB2312" w:eastAsia="仿宋_GB2312"/>
          <w:sz w:val="32"/>
          <w:szCs w:val="32"/>
          <w:u w:val="single"/>
        </w:rPr>
        <w:tab/>
      </w:r>
      <w:r>
        <w:rPr>
          <w:rFonts w:hint="eastAsia" w:ascii="仿宋_GB2312" w:eastAsia="仿宋_GB2312"/>
          <w:sz w:val="32"/>
          <w:szCs w:val="32"/>
          <w:u w:val="single"/>
        </w:rPr>
        <w:t xml:space="preserve">                                                      </w:t>
      </w:r>
    </w:p>
    <w:p>
      <w:pPr>
        <w:spacing w:line="520" w:lineRule="exact"/>
        <w:ind w:firstLine="640" w:firstLineChars="200"/>
        <w:rPr>
          <w:rFonts w:ascii="仿宋_GB2312" w:eastAsia="仿宋_GB2312"/>
          <w:sz w:val="32"/>
          <w:szCs w:val="32"/>
        </w:rPr>
      </w:pPr>
      <w:r>
        <w:rPr>
          <w:rFonts w:hint="eastAsia" w:ascii="仿宋_GB2312" w:eastAsia="仿宋_GB2312"/>
          <w:sz w:val="32"/>
          <w:szCs w:val="32"/>
        </w:rPr>
        <w:t>依据《中华人民共和国行政强制法》第五十四条的规定，本局现催告你单位自收到本催告书之日起十个工作日内按照该《行政处罚决定书》确定的方式依法履行上述义务。</w:t>
      </w:r>
    </w:p>
    <w:p>
      <w:pPr>
        <w:spacing w:line="520" w:lineRule="exact"/>
        <w:ind w:firstLine="640" w:firstLineChars="200"/>
        <w:rPr>
          <w:rFonts w:ascii="仿宋_GB2312" w:eastAsia="仿宋_GB2312"/>
          <w:sz w:val="32"/>
          <w:szCs w:val="32"/>
        </w:rPr>
      </w:pPr>
      <w:r>
        <w:rPr>
          <w:rFonts w:hint="eastAsia" w:ascii="仿宋_GB2312" w:eastAsia="仿宋_GB2312"/>
          <w:sz w:val="32"/>
          <w:szCs w:val="32"/>
        </w:rPr>
        <w:t>收到本催告书后，你单位有权进行陈述、申辩。无正当理由逾期仍不履行上述义务的，本局将依法申请人民法院强制执行。</w:t>
      </w:r>
    </w:p>
    <w:p>
      <w:pPr>
        <w:spacing w:line="520" w:lineRule="exact"/>
        <w:ind w:firstLine="640" w:firstLineChars="200"/>
        <w:rPr>
          <w:rFonts w:ascii="仿宋_GB2312" w:eastAsia="仿宋_GB2312"/>
          <w:sz w:val="32"/>
          <w:szCs w:val="32"/>
        </w:rPr>
      </w:pPr>
    </w:p>
    <w:p>
      <w:pPr>
        <w:spacing w:line="520" w:lineRule="exact"/>
        <w:ind w:firstLine="640" w:firstLineChars="200"/>
        <w:rPr>
          <w:rFonts w:ascii="仿宋_GB2312" w:hAnsi="Times New Roman" w:eastAsia="仿宋_GB2312" w:cs="仿宋"/>
          <w:color w:val="000000"/>
          <w:sz w:val="32"/>
          <w:szCs w:val="32"/>
          <w:u w:val="single"/>
        </w:rPr>
      </w:pPr>
      <w:r>
        <w:rPr>
          <w:rFonts w:hint="eastAsia" w:ascii="Times New Roman" w:hAnsi="Times New Roman" w:eastAsia="仿宋_GB2312" w:cs="仿宋"/>
          <w:sz w:val="32"/>
          <w:szCs w:val="32"/>
        </w:rPr>
        <w:t>联系人：</w:t>
      </w:r>
      <w:r>
        <w:rPr>
          <w:rFonts w:hint="eastAsia" w:ascii="Times New Roman" w:hAnsi="Times New Roman" w:eastAsia="仿宋_GB2312" w:cs="仿宋"/>
          <w:sz w:val="32"/>
          <w:szCs w:val="32"/>
          <w:u w:val="single"/>
        </w:rPr>
        <w:t xml:space="preserve"> </w:t>
      </w:r>
      <w:r>
        <w:rPr>
          <w:rFonts w:hint="eastAsia" w:ascii="仿宋_GB2312" w:hAnsi="Times New Roman" w:eastAsia="仿宋_GB2312" w:cs="仿宋"/>
          <w:sz w:val="32"/>
          <w:szCs w:val="32"/>
          <w:u w:val="single"/>
        </w:rPr>
        <w:t xml:space="preserve">李XX   王XX   </w:t>
      </w:r>
      <w:r>
        <w:rPr>
          <w:rFonts w:hint="eastAsia" w:ascii="Times New Roman" w:hAnsi="Times New Roman" w:eastAsia="仿宋_GB2312" w:cs="仿宋"/>
          <w:sz w:val="32"/>
          <w:szCs w:val="32"/>
          <w:u w:val="single"/>
        </w:rPr>
        <w:t xml:space="preserve"> </w:t>
      </w:r>
      <w:r>
        <w:rPr>
          <w:rFonts w:hint="eastAsia" w:ascii="Times New Roman" w:hAnsi="Times New Roman" w:eastAsia="仿宋_GB2312" w:cs="仿宋"/>
          <w:sz w:val="32"/>
          <w:szCs w:val="32"/>
        </w:rPr>
        <w:t>联系电话：</w:t>
      </w:r>
      <w:r>
        <w:rPr>
          <w:rFonts w:hint="eastAsia" w:ascii="Times New Roman" w:hAnsi="Times New Roman" w:eastAsia="仿宋_GB2312" w:cs="仿宋"/>
          <w:sz w:val="32"/>
          <w:szCs w:val="32"/>
          <w:u w:val="single"/>
        </w:rPr>
        <w:t xml:space="preserve">  </w:t>
      </w:r>
      <w:r>
        <w:rPr>
          <w:rFonts w:hint="eastAsia" w:ascii="仿宋_GB2312" w:hAnsi="Times New Roman" w:eastAsia="仿宋_GB2312" w:cs="仿宋"/>
          <w:sz w:val="32"/>
          <w:szCs w:val="32"/>
          <w:u w:val="single"/>
        </w:rPr>
        <w:t xml:space="preserve">XXXX    </w:t>
      </w:r>
      <w:r>
        <w:rPr>
          <w:rFonts w:hint="eastAsia" w:ascii="Times New Roman" w:hAnsi="Times New Roman" w:eastAsia="仿宋_GB2312" w:cs="仿宋"/>
          <w:sz w:val="32"/>
          <w:szCs w:val="32"/>
          <w:u w:val="single"/>
        </w:rPr>
        <w:t xml:space="preserve">            </w:t>
      </w:r>
    </w:p>
    <w:p>
      <w:pPr>
        <w:spacing w:line="520" w:lineRule="exact"/>
        <w:ind w:firstLine="640" w:firstLineChars="200"/>
        <w:rPr>
          <w:rFonts w:ascii="Times New Roman" w:hAnsi="Times New Roman" w:eastAsia="仿宋_GB2312" w:cs="仿宋"/>
          <w:color w:val="000000"/>
          <w:sz w:val="32"/>
          <w:szCs w:val="32"/>
          <w:shd w:val="pct10" w:color="auto" w:fill="FFFFFF"/>
        </w:rPr>
      </w:pPr>
      <w:r>
        <w:rPr>
          <w:rFonts w:hint="eastAsia" w:ascii="仿宋_GB2312" w:hAnsi="仿宋" w:eastAsia="仿宋_GB2312" w:cs="仿宋"/>
          <w:sz w:val="32"/>
          <w:szCs w:val="32"/>
        </w:rPr>
        <w:t>联系地址：</w:t>
      </w:r>
      <w:r>
        <w:rPr>
          <w:rFonts w:hint="eastAsia" w:ascii="仿宋_GB2312" w:hAnsi="仿宋" w:eastAsia="仿宋_GB2312" w:cs="仿宋"/>
          <w:sz w:val="32"/>
          <w:szCs w:val="32"/>
          <w:u w:val="single"/>
        </w:rPr>
        <w:t xml:space="preserve">      XXX区XX号XX                                </w:t>
      </w:r>
    </w:p>
    <w:p>
      <w:pPr>
        <w:spacing w:line="520" w:lineRule="exact"/>
        <w:ind w:firstLine="640"/>
        <w:rPr>
          <w:rFonts w:ascii="仿宋_GB2312" w:eastAsia="仿宋_GB2312"/>
          <w:sz w:val="32"/>
          <w:szCs w:val="32"/>
          <w:u w:val="single"/>
        </w:rPr>
      </w:pPr>
    </w:p>
    <w:p>
      <w:pPr>
        <w:spacing w:line="560" w:lineRule="exact"/>
        <w:ind w:right="640" w:firstLine="640"/>
        <w:jc w:val="right"/>
        <w:rPr>
          <w:rFonts w:ascii="Times New Roman" w:hAnsi="Times New Roman" w:eastAsia="仿宋_GB2312" w:cs="仿宋"/>
          <w:color w:val="000000"/>
          <w:sz w:val="32"/>
          <w:szCs w:val="32"/>
        </w:rPr>
      </w:pPr>
      <w:r>
        <w:rPr>
          <w:rFonts w:hint="eastAsia" w:ascii="Times New Roman" w:hAnsi="Times New Roman" w:eastAsia="仿宋_GB2312" w:cs="仿宋_GB2312"/>
          <w:color w:val="000000"/>
          <w:sz w:val="32"/>
          <w:szCs w:val="32"/>
        </w:rPr>
        <w:t xml:space="preserve">                   </w:t>
      </w:r>
      <w:r>
        <w:rPr>
          <w:rFonts w:hint="eastAsia" w:ascii="Times New Roman" w:hAnsi="Times New Roman" w:eastAsia="仿宋_GB2312" w:cs="仿宋"/>
          <w:color w:val="000000"/>
          <w:sz w:val="32"/>
          <w:szCs w:val="32"/>
          <w:u w:val="single"/>
        </w:rPr>
        <w:t xml:space="preserve"> 保定市</w:t>
      </w:r>
      <w:r>
        <w:rPr>
          <w:rFonts w:hint="eastAsia" w:ascii="Times New Roman" w:hAnsi="Times New Roman" w:eastAsia="仿宋_GB2312" w:cs="仿宋"/>
          <w:color w:val="000000"/>
          <w:sz w:val="32"/>
          <w:szCs w:val="32"/>
        </w:rPr>
        <w:t xml:space="preserve">市场监督管理局    </w:t>
      </w:r>
    </w:p>
    <w:p>
      <w:pPr>
        <w:spacing w:line="560" w:lineRule="exact"/>
        <w:ind w:right="640" w:firstLine="640"/>
        <w:jc w:val="center"/>
        <w:rPr>
          <w:rFonts w:ascii="Times New Roman" w:hAnsi="Times New Roman" w:eastAsia="仿宋_GB2312" w:cs="仿宋"/>
          <w:color w:val="000000"/>
          <w:sz w:val="32"/>
          <w:szCs w:val="32"/>
        </w:rPr>
      </w:pPr>
      <w:r>
        <w:rPr>
          <w:rFonts w:hint="eastAsia" w:ascii="Times New Roman" w:hAnsi="Times New Roman" w:eastAsia="仿宋_GB2312" w:cs="仿宋"/>
          <w:color w:val="000000"/>
          <w:sz w:val="32"/>
          <w:szCs w:val="32"/>
        </w:rPr>
        <w:t xml:space="preserve">                        （印 章）         </w:t>
      </w:r>
    </w:p>
    <w:p>
      <w:pPr>
        <w:spacing w:line="560" w:lineRule="exact"/>
        <w:ind w:firstLine="800" w:firstLineChars="250"/>
        <w:rPr>
          <w:rFonts w:ascii="仿宋_GB2312" w:hAnsi="Times New Roman" w:eastAsia="仿宋_GB2312" w:cs="仿宋"/>
          <w:color w:val="000000"/>
          <w:sz w:val="32"/>
          <w:szCs w:val="32"/>
        </w:rPr>
      </w:pPr>
      <w:r>
        <w:rPr>
          <w:rFonts w:hint="eastAsia" w:ascii="仿宋_GB2312" w:hAnsi="Times New Roman" w:eastAsia="仿宋_GB2312" w:cs="仿宋"/>
          <w:color w:val="000000"/>
          <w:sz w:val="32"/>
          <w:szCs w:val="32"/>
        </w:rPr>
        <w:t xml:space="preserve">                        20XX年XX月 XX日    </w:t>
      </w:r>
    </w:p>
    <w:p>
      <w:pPr>
        <w:pStyle w:val="4"/>
        <w:spacing w:before="1"/>
        <w:rPr>
          <w:rFonts w:ascii="仿宋_GB2312" w:hAnsi="仿宋_GB2312" w:eastAsia="仿宋_GB2312" w:cs="仿宋_GB2312"/>
          <w:b/>
          <w:bCs/>
          <w:color w:val="000000"/>
          <w:kern w:val="2"/>
          <w:sz w:val="21"/>
          <w:szCs w:val="21"/>
        </w:rPr>
      </w:pPr>
      <w:r>
        <w:rPr>
          <w:rFonts w:hint="eastAsia" w:ascii="仿宋_GB2312" w:hAnsi="仿宋_GB2312" w:eastAsia="仿宋_GB2312" w:cs="仿宋_GB2312"/>
          <w:b/>
          <w:bCs/>
          <w:color w:val="000000"/>
          <w:kern w:val="2"/>
          <w:sz w:val="21"/>
          <w:szCs w:val="21"/>
        </w:rPr>
        <w:t>（注：罚没款数额及加处罚款数额应当明确，加处罚款的数额不得超出罚款的数额。</w:t>
      </w:r>
    </w:p>
    <w:p>
      <w:pPr>
        <w:pStyle w:val="4"/>
        <w:spacing w:before="1"/>
        <w:rPr>
          <w:rFonts w:ascii="仿宋_GB2312" w:hAnsi="仿宋_GB2312" w:eastAsia="仿宋_GB2312" w:cs="仿宋_GB2312"/>
          <w:b/>
          <w:bCs/>
          <w:color w:val="000000"/>
          <w:kern w:val="2"/>
          <w:sz w:val="21"/>
          <w:szCs w:val="21"/>
        </w:rPr>
      </w:pPr>
      <w:r>
        <w:rPr>
          <w:rFonts w:hint="eastAsia" w:ascii="仿宋_GB2312" w:hAnsi="仿宋_GB2312" w:eastAsia="仿宋_GB2312" w:cs="仿宋_GB2312"/>
          <w:b/>
          <w:bCs/>
          <w:color w:val="000000"/>
          <w:kern w:val="2"/>
          <w:sz w:val="21"/>
          <w:szCs w:val="21"/>
        </w:rPr>
        <w:t>应当与本案《行政处罚决定书》文号、时间、罚没款数额等内容一致。）</w:t>
      </w:r>
    </w:p>
    <w:p>
      <w:pPr>
        <w:spacing w:line="560" w:lineRule="exact"/>
        <w:rPr>
          <w:rFonts w:ascii="仿宋_GB2312" w:hAnsi="Times New Roman" w:eastAsia="仿宋_GB2312" w:cs="仿宋"/>
          <w:color w:val="000000"/>
          <w:sz w:val="32"/>
          <w:szCs w:val="32"/>
        </w:rPr>
      </w:pPr>
    </w:p>
    <w:p>
      <w:pPr>
        <w:spacing w:line="500" w:lineRule="exact"/>
        <w:ind w:firstLine="640"/>
        <w:rPr>
          <w:rFonts w:ascii="Times New Roman" w:hAnsi="Times New Roman" w:eastAsia="仿宋_GB2312" w:cs="Mongolian Baiti"/>
          <w:bCs/>
          <w:sz w:val="32"/>
          <w:szCs w:val="32"/>
        </w:rPr>
      </w:pPr>
      <w:r>
        <w:rPr>
          <w:rFonts w:ascii="Times New Roman" w:hAnsi="Times New Roman" w:eastAsia="仿宋_GB2312"/>
          <w:sz w:val="32"/>
        </w:rPr>
        <mc:AlternateContent>
          <mc:Choice Requires="wps">
            <w:drawing>
              <wp:anchor distT="0" distB="0" distL="114300" distR="114300" simplePos="0" relativeHeight="251724800" behindDoc="0" locked="0" layoutInCell="1" allowOverlap="1">
                <wp:simplePos x="0" y="0"/>
                <wp:positionH relativeFrom="column">
                  <wp:align>center</wp:align>
                </wp:positionH>
                <wp:positionV relativeFrom="paragraph">
                  <wp:posOffset>-2540</wp:posOffset>
                </wp:positionV>
                <wp:extent cx="5550535" cy="635"/>
                <wp:effectExtent l="0" t="0" r="0" b="0"/>
                <wp:wrapNone/>
                <wp:docPr id="9" name="Line 3"/>
                <wp:cNvGraphicFramePr/>
                <a:graphic xmlns:a="http://schemas.openxmlformats.org/drawingml/2006/main">
                  <a:graphicData uri="http://schemas.microsoft.com/office/word/2010/wordprocessingShape">
                    <wps:wsp>
                      <wps:cNvCnPr>
                        <a:cxnSpLocks noChangeShapeType="1"/>
                      </wps:cNvCnPr>
                      <wps:spPr bwMode="auto">
                        <a:xfrm>
                          <a:off x="0" y="0"/>
                          <a:ext cx="5550535" cy="635"/>
                        </a:xfrm>
                        <a:prstGeom prst="line">
                          <a:avLst/>
                        </a:prstGeom>
                        <a:noFill/>
                        <a:ln w="15875">
                          <a:solidFill>
                            <a:srgbClr val="000000"/>
                          </a:solidFill>
                          <a:round/>
                        </a:ln>
                        <a:effectLst/>
                      </wps:spPr>
                      <wps:bodyPr/>
                    </wps:wsp>
                  </a:graphicData>
                </a:graphic>
              </wp:anchor>
            </w:drawing>
          </mc:Choice>
          <mc:Fallback>
            <w:pict>
              <v:line id="Line 3" o:spid="_x0000_s1026" o:spt="20" style="position:absolute;left:0pt;margin-top:-0.2pt;height:0.05pt;width:437.05pt;mso-position-horizontal:center;z-index:251724800;mso-width-relative:page;mso-height-relative:page;" filled="f" stroked="t" coordsize="21600,21600" o:gfxdata="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Op0GhrUAAAABAEAAA8AAAAAAAAAAQAgAAAAIgAAAGRy&#10;cy9kb3ducmV2LnhtbFBLAQIUABQAAAAIAIdO4kA/6Nvm0AEAALADAAAOAAAAAAAAAAEAIAAAACMB&#10;AABkcnMvZTJvRG9jLnhtbFBLBQYAAAAABgAGAFkBAABlBQAAAAA=&#10;">
                <v:fill on="f" focussize="0,0"/>
                <v:stroke weight="1.25pt" color="#000000" joinstyle="round"/>
                <v:imagedata o:title=""/>
                <o:lock v:ext="edit" aspectratio="f"/>
              </v:line>
            </w:pict>
          </mc:Fallback>
        </mc:AlternateContent>
      </w:r>
      <w:r>
        <w:rPr>
          <w:rFonts w:ascii="Times New Roman" w:hAnsi="Times New Roman" w:eastAsia="仿宋_GB2312" w:cs="仿宋"/>
          <w:bCs/>
          <w:color w:val="000000"/>
          <w:sz w:val="32"/>
          <w:szCs w:val="32"/>
        </w:rPr>
        <mc:AlternateContent>
          <mc:Choice Requires="wps">
            <w:drawing>
              <wp:anchor distT="0" distB="0" distL="114300" distR="114300" simplePos="0" relativeHeight="251723776" behindDoc="0" locked="0" layoutInCell="1" allowOverlap="1">
                <wp:simplePos x="0" y="0"/>
                <wp:positionH relativeFrom="column">
                  <wp:posOffset>0</wp:posOffset>
                </wp:positionH>
                <wp:positionV relativeFrom="paragraph">
                  <wp:posOffset>20807045</wp:posOffset>
                </wp:positionV>
                <wp:extent cx="5762625" cy="1270"/>
                <wp:effectExtent l="0" t="0" r="0" b="0"/>
                <wp:wrapNone/>
                <wp:docPr id="8" name="Line 4"/>
                <wp:cNvGraphicFramePr/>
                <a:graphic xmlns:a="http://schemas.openxmlformats.org/drawingml/2006/main">
                  <a:graphicData uri="http://schemas.microsoft.com/office/word/2010/wordprocessingShape">
                    <wps:wsp>
                      <wps:cNvCnPr>
                        <a:cxnSpLocks noChangeShapeType="1"/>
                      </wps:cNvCnPr>
                      <wps:spPr bwMode="auto">
                        <a:xfrm>
                          <a:off x="0" y="0"/>
                          <a:ext cx="5762625" cy="1270"/>
                        </a:xfrm>
                        <a:prstGeom prst="line">
                          <a:avLst/>
                        </a:prstGeom>
                        <a:noFill/>
                        <a:ln w="9360" cap="sq">
                          <a:solidFill>
                            <a:srgbClr val="000000"/>
                          </a:solidFill>
                          <a:round/>
                        </a:ln>
                        <a:effectLst/>
                      </wps:spPr>
                      <wps:bodyPr/>
                    </wps:wsp>
                  </a:graphicData>
                </a:graphic>
              </wp:anchor>
            </w:drawing>
          </mc:Choice>
          <mc:Fallback>
            <w:pict>
              <v:line id="Line 4" o:spid="_x0000_s1026" o:spt="20" style="position:absolute;left:0pt;margin-left:0pt;margin-top:1638.35pt;height:0.1pt;width:453.75pt;z-index:251723776;mso-width-relative:page;mso-height-relative:page;" filled="f" stroked="t"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CL7/OR1wAAAAoBAAAPAAAAAAAA&#10;AAEAIAAAACIAAABkcnMvZG93bnJldi54bWxQSwECFAAUAAAACACHTuJAAymystoBAAC5AwAADgAA&#10;AAAAAAABACAAAAAmAQAAZHJzL2Uyb0RvYy54bWxQSwUGAAAAAAYABgBZAQAAcgUAAAAA&#10;">
                <v:fill on="f" focussize="0,0"/>
                <v:stroke weight="0.737007874015748pt" color="#000000" joinstyle="round" endcap="square"/>
                <v:imagedata o:title=""/>
                <o:lock v:ext="edit" aspectratio="f"/>
              </v:line>
            </w:pict>
          </mc:Fallback>
        </mc:AlternateContent>
      </w:r>
      <w:r>
        <w:rPr>
          <w:rFonts w:hint="eastAsia" w:ascii="Times New Roman" w:hAnsi="Times New Roman" w:eastAsia="仿宋_GB2312" w:cs="仿宋"/>
          <w:color w:val="000000"/>
          <w:sz w:val="32"/>
          <w:szCs w:val="32"/>
        </w:rPr>
        <w:t>本文书一式</w:t>
      </w:r>
      <w:r>
        <w:rPr>
          <w:rFonts w:hint="eastAsia" w:ascii="Times New Roman" w:hAnsi="Times New Roman" w:eastAsia="仿宋_GB2312" w:cs="仿宋"/>
          <w:color w:val="000000"/>
          <w:sz w:val="32"/>
          <w:szCs w:val="32"/>
          <w:u w:val="single"/>
        </w:rPr>
        <w:t>二</w:t>
      </w:r>
      <w:r>
        <w:rPr>
          <w:rFonts w:hint="eastAsia" w:ascii="Times New Roman" w:hAnsi="Times New Roman" w:eastAsia="仿宋_GB2312" w:cs="仿宋"/>
          <w:color w:val="000000"/>
          <w:sz w:val="32"/>
          <w:szCs w:val="32"/>
        </w:rPr>
        <w:t>份，</w:t>
      </w:r>
      <w:r>
        <w:rPr>
          <w:rFonts w:hint="eastAsia" w:ascii="Times New Roman" w:hAnsi="Times New Roman" w:eastAsia="仿宋_GB2312" w:cs="仿宋"/>
          <w:color w:val="000000"/>
          <w:sz w:val="32"/>
          <w:szCs w:val="32"/>
          <w:u w:val="single"/>
        </w:rPr>
        <w:t>一</w:t>
      </w:r>
      <w:r>
        <w:rPr>
          <w:rFonts w:hint="eastAsia" w:ascii="Times New Roman" w:hAnsi="Times New Roman" w:eastAsia="仿宋_GB2312" w:cs="仿宋"/>
          <w:color w:val="000000"/>
          <w:sz w:val="32"/>
          <w:szCs w:val="32"/>
        </w:rPr>
        <w:t>份送达，一份归档。</w:t>
      </w:r>
      <w:bookmarkEnd w:id="163"/>
      <w:bookmarkEnd w:id="164"/>
      <w:bookmarkStart w:id="168" w:name="_Toc76683373"/>
      <w:bookmarkStart w:id="169" w:name="_Toc16862"/>
    </w:p>
    <w:p>
      <w:pPr>
        <w:spacing w:line="560" w:lineRule="exact"/>
        <w:jc w:val="center"/>
        <w:outlineLvl w:val="0"/>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Cs/>
          <w:sz w:val="44"/>
          <w:szCs w:val="44"/>
          <w:u w:val="single"/>
        </w:rPr>
        <w:t>保定市</w:t>
      </w:r>
      <w:r>
        <w:rPr>
          <w:rFonts w:hint="eastAsia" w:ascii="方正小标宋简体" w:hAnsi="方正小标宋简体" w:eastAsia="方正小标宋简体" w:cs="方正小标宋简体"/>
          <w:bCs/>
          <w:sz w:val="44"/>
          <w:szCs w:val="44"/>
        </w:rPr>
        <w:t>市场监督管理局</w:t>
      </w:r>
    </w:p>
    <w:p>
      <w:pPr>
        <w:widowControl/>
        <w:snapToGrid w:val="0"/>
        <w:spacing w:line="560" w:lineRule="exact"/>
        <w:ind w:right="55"/>
        <w:jc w:val="center"/>
        <w:outlineLvl w:val="0"/>
        <w:rPr>
          <w:rFonts w:ascii="Times New Roman" w:hAnsi="Mongolian Baiti" w:eastAsia="方正小标宋简体" w:cs="Mongolian Baiti"/>
          <w:bCs/>
          <w:sz w:val="44"/>
          <w:szCs w:val="44"/>
        </w:rPr>
      </w:pPr>
      <w:bookmarkStart w:id="170" w:name="_Toc76683372"/>
      <w:r>
        <w:rPr>
          <w:rFonts w:hint="eastAsia" w:ascii="Times New Roman" w:hAnsi="Mongolian Baiti" w:eastAsia="方正小标宋简体" w:cs="Mongolian Baiti"/>
          <w:bCs/>
          <w:sz w:val="44"/>
          <w:szCs w:val="44"/>
        </w:rPr>
        <w:t>强制执行申请书</w:t>
      </w:r>
      <w:bookmarkEnd w:id="170"/>
    </w:p>
    <w:p>
      <w:pPr>
        <w:widowControl/>
        <w:snapToGrid w:val="0"/>
        <w:spacing w:line="560" w:lineRule="exact"/>
        <w:ind w:right="55"/>
        <w:jc w:val="center"/>
        <w:outlineLvl w:val="1"/>
        <w:rPr>
          <w:rFonts w:ascii="仿宋_GB2312" w:hAnsi="仿宋_GB2312" w:eastAsia="仿宋_GB2312" w:cs="仿宋_GB2312"/>
          <w:bCs/>
          <w:color w:val="000000"/>
          <w:sz w:val="32"/>
          <w:szCs w:val="32"/>
        </w:rPr>
      </w:pPr>
      <w:r>
        <w:rPr>
          <w:rFonts w:hint="eastAsia" w:ascii="仿宋_GB2312" w:eastAsia="仿宋_GB2312"/>
          <w:sz w:val="32"/>
          <w:szCs w:val="32"/>
          <w:u w:val="single"/>
        </w:rPr>
        <w:t>保</w:t>
      </w:r>
      <w:r>
        <w:rPr>
          <w:rFonts w:hint="eastAsia" w:ascii="Times New Roman" w:hAnsi="仿宋_GB2312" w:eastAsia="仿宋_GB2312" w:cs="仿宋_GB2312"/>
          <w:bCs/>
          <w:color w:val="000000"/>
          <w:sz w:val="32"/>
          <w:szCs w:val="32"/>
        </w:rPr>
        <w:t>市监执申〔</w:t>
      </w:r>
      <w:r>
        <w:rPr>
          <w:rFonts w:hint="eastAsia" w:ascii="仿宋_GB2312" w:hAnsi="Times New Roman" w:eastAsia="仿宋_GB2312" w:cs="仿宋_GB2312"/>
          <w:bCs/>
          <w:color w:val="000000"/>
          <w:sz w:val="32"/>
          <w:szCs w:val="32"/>
          <w:u w:val="single"/>
        </w:rPr>
        <w:t>20XX</w:t>
      </w:r>
      <w:r>
        <w:rPr>
          <w:rFonts w:hint="eastAsia" w:ascii="仿宋_GB2312" w:hAnsi="仿宋_GB2312" w:eastAsia="仿宋_GB2312" w:cs="仿宋_GB2312"/>
          <w:bCs/>
          <w:color w:val="000000"/>
          <w:sz w:val="32"/>
          <w:szCs w:val="32"/>
        </w:rPr>
        <w:t>〕</w:t>
      </w:r>
      <w:r>
        <w:rPr>
          <w:rFonts w:hint="eastAsia" w:ascii="仿宋_GB2312" w:hAnsi="Times New Roman" w:eastAsia="仿宋_GB2312" w:cs="仿宋_GB2312"/>
          <w:bCs/>
          <w:color w:val="000000"/>
          <w:sz w:val="32"/>
          <w:szCs w:val="32"/>
          <w:u w:val="single"/>
        </w:rPr>
        <w:t xml:space="preserve"> X </w:t>
      </w:r>
      <w:r>
        <w:rPr>
          <w:rFonts w:hint="eastAsia" w:ascii="仿宋_GB2312" w:hAnsi="仿宋_GB2312" w:eastAsia="仿宋_GB2312" w:cs="仿宋_GB2312"/>
          <w:bCs/>
          <w:color w:val="000000"/>
          <w:sz w:val="32"/>
          <w:szCs w:val="32"/>
        </w:rPr>
        <w:t>号</w:t>
      </w:r>
    </w:p>
    <w:p>
      <w:pPr>
        <w:pStyle w:val="4"/>
        <w:spacing w:line="520" w:lineRule="exact"/>
        <w:ind w:firstLine="640"/>
        <w:rPr>
          <w:rFonts w:ascii="仿宋_GB2312" w:eastAsia="仿宋_GB2312" w:cs="Mongolian Baiti"/>
          <w:bCs/>
          <w:kern w:val="1"/>
          <w:u w:val="single"/>
          <w:lang w:bidi="zh-CN"/>
        </w:rPr>
      </w:pPr>
    </w:p>
    <w:p>
      <w:pPr>
        <w:pStyle w:val="4"/>
        <w:spacing w:line="520" w:lineRule="exact"/>
        <w:rPr>
          <w:rFonts w:ascii="仿宋_GB2312" w:eastAsia="仿宋_GB2312" w:cs="Mongolian Baiti"/>
          <w:bCs/>
          <w:kern w:val="1"/>
          <w:u w:val="single"/>
          <w:lang w:bidi="zh-CN"/>
        </w:rPr>
      </w:pPr>
      <w:r>
        <w:rPr>
          <w:rFonts w:hint="eastAsia" w:ascii="Times New Roman" w:eastAsia="仿宋_GB2312" w:cs="Mongolian Baiti"/>
          <w:bCs/>
          <w:kern w:val="1"/>
          <w:lang w:bidi="zh-CN"/>
        </w:rPr>
        <w:t>申请人：</w:t>
      </w:r>
      <w:r>
        <w:rPr>
          <w:rFonts w:hint="eastAsia" w:ascii="Times New Roman" w:eastAsia="仿宋_GB2312" w:cs="Mongolian Baiti"/>
          <w:bCs/>
          <w:kern w:val="1"/>
          <w:u w:val="single"/>
          <w:lang w:bidi="zh-CN"/>
        </w:rPr>
        <w:t xml:space="preserve">   </w:t>
      </w:r>
      <w:r>
        <w:rPr>
          <w:rFonts w:hint="eastAsia" w:ascii="仿宋_GB2312" w:eastAsia="仿宋_GB2312" w:cs="Mongolian Baiti"/>
          <w:bCs/>
          <w:kern w:val="1"/>
          <w:u w:val="single"/>
          <w:lang w:bidi="zh-CN"/>
        </w:rPr>
        <w:t xml:space="preserve">XX市市场监督管理局                                          </w:t>
      </w:r>
    </w:p>
    <w:p>
      <w:pPr>
        <w:pStyle w:val="4"/>
        <w:spacing w:line="520" w:lineRule="exact"/>
        <w:rPr>
          <w:rFonts w:ascii="仿宋_GB2312" w:eastAsia="仿宋_GB2312" w:cs="Mongolian Baiti"/>
          <w:bCs/>
          <w:kern w:val="1"/>
          <w:u w:val="single"/>
          <w:lang w:bidi="zh-CN"/>
        </w:rPr>
      </w:pPr>
      <w:r>
        <w:rPr>
          <w:rFonts w:hint="eastAsia" w:ascii="仿宋_GB2312" w:eastAsia="仿宋_GB2312" w:cs="Mongolian Baiti"/>
          <w:bCs/>
          <w:kern w:val="1"/>
          <w:lang w:bidi="zh-CN"/>
        </w:rPr>
        <w:t>法定代表人：</w:t>
      </w:r>
      <w:r>
        <w:rPr>
          <w:rFonts w:hint="eastAsia" w:ascii="仿宋_GB2312" w:eastAsia="仿宋_GB2312" w:cs="Mongolian Baiti"/>
          <w:bCs/>
          <w:kern w:val="1"/>
          <w:u w:val="single"/>
          <w:lang w:bidi="zh-CN"/>
        </w:rPr>
        <w:t xml:space="preserve">  XXX            </w:t>
      </w:r>
      <w:r>
        <w:rPr>
          <w:rFonts w:hint="eastAsia" w:ascii="仿宋_GB2312" w:eastAsia="仿宋_GB2312" w:cs="Mongolian Baiti"/>
          <w:bCs/>
          <w:kern w:val="1"/>
          <w:lang w:bidi="zh-CN"/>
        </w:rPr>
        <w:t xml:space="preserve">  职务：</w:t>
      </w:r>
      <w:r>
        <w:rPr>
          <w:rFonts w:hint="eastAsia" w:ascii="仿宋_GB2312" w:eastAsia="仿宋_GB2312" w:cs="Mongolian Baiti"/>
          <w:bCs/>
          <w:kern w:val="1"/>
          <w:u w:val="single"/>
          <w:lang w:bidi="zh-CN"/>
        </w:rPr>
        <w:t xml:space="preserve">  局长                  </w:t>
      </w:r>
    </w:p>
    <w:p>
      <w:pPr>
        <w:pStyle w:val="4"/>
        <w:spacing w:line="520" w:lineRule="exact"/>
        <w:rPr>
          <w:rFonts w:ascii="仿宋_GB2312" w:eastAsia="仿宋_GB2312" w:cs="Mongolian Baiti"/>
          <w:bCs/>
          <w:kern w:val="1"/>
          <w:u w:val="single"/>
          <w:lang w:bidi="zh-CN"/>
        </w:rPr>
      </w:pPr>
      <w:r>
        <w:rPr>
          <w:rFonts w:hint="eastAsia" w:ascii="仿宋_GB2312" w:eastAsia="仿宋_GB2312" w:cs="Mongolian Baiti"/>
          <w:bCs/>
          <w:kern w:val="1"/>
          <w:lang w:bidi="zh-CN"/>
        </w:rPr>
        <w:t>地址：</w:t>
      </w:r>
      <w:r>
        <w:rPr>
          <w:rFonts w:hint="eastAsia" w:ascii="仿宋_GB2312" w:eastAsia="仿宋_GB2312" w:cs="Mongolian Baiti"/>
          <w:bCs/>
          <w:kern w:val="1"/>
          <w:u w:val="single"/>
          <w:lang w:bidi="zh-CN"/>
        </w:rPr>
        <w:t xml:space="preserve">   XX市XX区XX路XX号                                           </w:t>
      </w:r>
    </w:p>
    <w:p>
      <w:pPr>
        <w:pStyle w:val="4"/>
        <w:spacing w:line="520" w:lineRule="exact"/>
        <w:rPr>
          <w:rFonts w:ascii="仿宋_GB2312" w:eastAsia="仿宋_GB2312" w:cs="Mongolian Baiti"/>
          <w:bCs/>
          <w:kern w:val="1"/>
          <w:lang w:bidi="zh-CN"/>
        </w:rPr>
      </w:pPr>
    </w:p>
    <w:p>
      <w:pPr>
        <w:pStyle w:val="4"/>
        <w:spacing w:line="520" w:lineRule="exact"/>
        <w:rPr>
          <w:rFonts w:ascii="仿宋_GB2312" w:eastAsia="仿宋_GB2312" w:cs="Mongolian Baiti"/>
          <w:bCs/>
          <w:kern w:val="1"/>
          <w:lang w:bidi="zh-CN"/>
        </w:rPr>
      </w:pPr>
      <w:r>
        <w:rPr>
          <w:rFonts w:hint="eastAsia" w:ascii="仿宋_GB2312" w:eastAsia="仿宋_GB2312" w:cs="Mongolian Baiti"/>
          <w:bCs/>
          <w:kern w:val="1"/>
          <w:lang w:bidi="zh-CN"/>
        </w:rPr>
        <w:t>被申请人：</w:t>
      </w:r>
      <w:r>
        <w:rPr>
          <w:rFonts w:hint="eastAsia" w:ascii="仿宋_GB2312" w:hAnsi="仿宋" w:eastAsia="仿宋_GB2312" w:cs="仿宋"/>
          <w:u w:val="single"/>
        </w:rPr>
        <w:t>A食品商贸股份有限公司</w:t>
      </w:r>
      <w:r>
        <w:rPr>
          <w:rFonts w:hint="eastAsia" w:ascii="仿宋_GB2312" w:eastAsia="仿宋_GB2312" w:cs="Mongolian Baiti"/>
          <w:bCs/>
          <w:kern w:val="1"/>
          <w:u w:val="single"/>
          <w:lang w:bidi="zh-CN"/>
        </w:rPr>
        <w:t xml:space="preserve">                                           </w:t>
      </w:r>
    </w:p>
    <w:p>
      <w:pPr>
        <w:pStyle w:val="4"/>
        <w:spacing w:line="520" w:lineRule="exact"/>
        <w:rPr>
          <w:rFonts w:ascii="仿宋_GB2312" w:eastAsia="仿宋_GB2312" w:cs="Mongolian Baiti"/>
          <w:bCs/>
          <w:kern w:val="1"/>
          <w:u w:val="single"/>
          <w:lang w:bidi="zh-CN"/>
        </w:rPr>
      </w:pPr>
      <w:r>
        <w:rPr>
          <w:rFonts w:hint="eastAsia" w:ascii="仿宋_GB2312" w:eastAsia="仿宋_GB2312" w:cs="Mongolian Baiti"/>
          <w:bCs/>
          <w:kern w:val="1"/>
          <w:lang w:bidi="zh-CN"/>
        </w:rPr>
        <w:t>法定代表人：</w:t>
      </w:r>
      <w:r>
        <w:rPr>
          <w:rFonts w:hint="eastAsia" w:ascii="仿宋_GB2312" w:eastAsia="仿宋_GB2312" w:cs="Mongolian Baiti"/>
          <w:bCs/>
          <w:kern w:val="1"/>
          <w:u w:val="single"/>
          <w:lang w:bidi="zh-CN"/>
        </w:rPr>
        <w:t xml:space="preserve">       XXX                        </w:t>
      </w:r>
    </w:p>
    <w:p>
      <w:pPr>
        <w:pStyle w:val="4"/>
        <w:spacing w:line="520" w:lineRule="exact"/>
        <w:rPr>
          <w:rFonts w:ascii="仿宋_GB2312" w:eastAsia="仿宋_GB2312" w:cs="Mongolian Baiti"/>
          <w:bCs/>
          <w:kern w:val="1"/>
          <w:u w:val="single"/>
          <w:lang w:bidi="zh-CN"/>
        </w:rPr>
      </w:pPr>
      <w:r>
        <w:rPr>
          <w:rFonts w:hint="eastAsia" w:ascii="仿宋_GB2312" w:eastAsia="仿宋_GB2312" w:cs="Mongolian Baiti"/>
          <w:bCs/>
          <w:kern w:val="1"/>
          <w:lang w:bidi="zh-CN"/>
        </w:rPr>
        <w:t>住所：</w:t>
      </w:r>
      <w:r>
        <w:rPr>
          <w:rFonts w:hint="eastAsia" w:ascii="仿宋_GB2312" w:eastAsia="仿宋_GB2312" w:cs="Mongolian Baiti"/>
          <w:bCs/>
          <w:kern w:val="1"/>
          <w:u w:val="single"/>
          <w:lang w:bidi="zh-CN"/>
        </w:rPr>
        <w:t xml:space="preserve">     XX市XX区XX路XX号                                    </w:t>
      </w:r>
    </w:p>
    <w:p>
      <w:pPr>
        <w:pStyle w:val="4"/>
        <w:spacing w:line="520" w:lineRule="exact"/>
        <w:rPr>
          <w:rFonts w:ascii="仿宋_GB2312" w:eastAsia="仿宋_GB2312" w:cs="Mongolian Baiti"/>
          <w:bCs/>
          <w:kern w:val="1"/>
          <w:lang w:bidi="zh-CN"/>
        </w:rPr>
      </w:pPr>
      <w:r>
        <w:rPr>
          <w:rFonts w:hint="eastAsia" w:ascii="仿宋_GB2312" w:eastAsia="仿宋_GB2312" w:cs="Mongolian Baiti"/>
          <w:bCs/>
          <w:kern w:val="1"/>
          <w:lang w:bidi="zh-CN"/>
        </w:rPr>
        <w:t>统一社会信用代码：</w:t>
      </w:r>
      <w:r>
        <w:rPr>
          <w:rFonts w:hint="eastAsia" w:ascii="仿宋_GB2312" w:eastAsia="仿宋_GB2312" w:cs="Mongolian Baiti"/>
          <w:bCs/>
          <w:kern w:val="1"/>
          <w:u w:val="single"/>
          <w:lang w:bidi="zh-CN"/>
        </w:rPr>
        <w:t xml:space="preserve">   XXXXXXXXX                                  </w:t>
      </w:r>
      <w:r>
        <w:rPr>
          <w:rFonts w:hint="eastAsia" w:ascii="仿宋_GB2312" w:eastAsia="仿宋_GB2312" w:cs="Mongolian Baiti"/>
          <w:bCs/>
          <w:kern w:val="1"/>
          <w:lang w:bidi="zh-CN"/>
        </w:rPr>
        <w:t xml:space="preserve">  </w:t>
      </w:r>
    </w:p>
    <w:p>
      <w:pPr>
        <w:pStyle w:val="4"/>
        <w:spacing w:line="520" w:lineRule="exact"/>
        <w:rPr>
          <w:rFonts w:ascii="仿宋_GB2312" w:eastAsia="仿宋_GB2312" w:cs="Mongolian Baiti"/>
          <w:bCs/>
          <w:kern w:val="1"/>
          <w:u w:val="single"/>
          <w:lang w:bidi="zh-CN"/>
        </w:rPr>
      </w:pPr>
      <w:r>
        <w:rPr>
          <w:rFonts w:hint="eastAsia" w:ascii="仿宋_GB2312" w:eastAsia="仿宋_GB2312" w:cs="Mongolian Baiti"/>
          <w:bCs/>
          <w:kern w:val="1"/>
          <w:lang w:bidi="zh-CN"/>
        </w:rPr>
        <w:t>联系电话：</w:t>
      </w:r>
      <w:r>
        <w:rPr>
          <w:rFonts w:hint="eastAsia" w:ascii="仿宋_GB2312" w:eastAsia="仿宋_GB2312" w:cs="Mongolian Baiti"/>
          <w:bCs/>
          <w:kern w:val="1"/>
          <w:u w:val="single"/>
          <w:lang w:bidi="zh-CN"/>
        </w:rPr>
        <w:t xml:space="preserve">       XXXXXXX                                   </w:t>
      </w:r>
    </w:p>
    <w:p>
      <w:pPr>
        <w:pStyle w:val="4"/>
        <w:spacing w:line="520" w:lineRule="exact"/>
        <w:ind w:firstLine="640"/>
        <w:rPr>
          <w:rFonts w:ascii="仿宋_GB2312" w:eastAsia="仿宋_GB2312" w:cs="Mongolian Baiti"/>
          <w:bCs/>
          <w:kern w:val="1"/>
          <w:u w:val="single" w:color="000000"/>
          <w:lang w:bidi="zh-CN"/>
        </w:rPr>
      </w:pPr>
      <w:r>
        <w:rPr>
          <w:rFonts w:hint="eastAsia" w:ascii="仿宋_GB2312" w:eastAsia="仿宋_GB2312" w:cs="Mongolian Baiti"/>
          <w:bCs/>
          <w:kern w:val="1"/>
          <w:lang w:bidi="zh-CN"/>
        </w:rPr>
        <w:t xml:space="preserve">                                       </w:t>
      </w:r>
    </w:p>
    <w:p>
      <w:pPr>
        <w:pStyle w:val="4"/>
        <w:spacing w:line="520" w:lineRule="exact"/>
        <w:jc w:val="both"/>
        <w:rPr>
          <w:rFonts w:ascii="黑体" w:hAnsi="黑体" w:eastAsia="黑体" w:cs="黑体"/>
          <w:bCs/>
          <w:kern w:val="1"/>
          <w:lang w:bidi="zh-CN"/>
        </w:rPr>
      </w:pPr>
      <w:r>
        <w:rPr>
          <w:rFonts w:hint="eastAsia" w:ascii="黑体" w:hAnsi="黑体" w:eastAsia="黑体" w:cs="黑体"/>
          <w:bCs/>
          <w:kern w:val="1"/>
          <w:lang w:bidi="zh-CN"/>
        </w:rPr>
        <w:t>请求事项：</w:t>
      </w:r>
    </w:p>
    <w:p>
      <w:pPr>
        <w:pStyle w:val="4"/>
        <w:spacing w:line="520" w:lineRule="exact"/>
        <w:ind w:firstLine="640" w:firstLineChars="200"/>
        <w:jc w:val="both"/>
        <w:rPr>
          <w:rFonts w:ascii="仿宋_GB2312" w:eastAsia="仿宋_GB2312" w:cs="Mongolian Baiti"/>
          <w:bCs/>
          <w:kern w:val="1"/>
          <w:lang w:bidi="zh-CN"/>
        </w:rPr>
      </w:pPr>
      <w:r>
        <w:rPr>
          <w:rFonts w:hint="eastAsia" w:ascii="仿宋_GB2312" w:eastAsia="仿宋_GB2312" w:cs="Mongolian Baiti"/>
          <w:bCs/>
          <w:kern w:val="1"/>
          <w:lang w:bidi="zh-CN"/>
        </w:rPr>
        <w:t>申请</w:t>
      </w:r>
      <w:r>
        <w:rPr>
          <w:rFonts w:hint="eastAsia" w:ascii="仿宋_GB2312" w:eastAsia="仿宋_GB2312" w:cs="Mongolian Baiti"/>
          <w:bCs/>
          <w:kern w:val="1"/>
          <w:u w:val="single"/>
          <w:lang w:bidi="zh-CN"/>
        </w:rPr>
        <w:t xml:space="preserve">    XXX     </w:t>
      </w:r>
      <w:r>
        <w:rPr>
          <w:rFonts w:hint="eastAsia" w:ascii="仿宋_GB2312" w:eastAsia="仿宋_GB2312" w:cs="Mongolian Baiti"/>
          <w:bCs/>
          <w:kern w:val="1"/>
          <w:lang w:bidi="zh-CN"/>
        </w:rPr>
        <w:t>人民法院强制执行：</w:t>
      </w:r>
    </w:p>
    <w:p>
      <w:pPr>
        <w:pStyle w:val="4"/>
        <w:spacing w:line="520" w:lineRule="exact"/>
        <w:ind w:firstLine="640" w:firstLineChars="200"/>
        <w:jc w:val="both"/>
        <w:rPr>
          <w:rFonts w:ascii="仿宋_GB2312" w:eastAsia="仿宋_GB2312" w:cs="Mongolian Baiti"/>
          <w:bCs/>
          <w:kern w:val="1"/>
          <w:lang w:bidi="zh-CN"/>
        </w:rPr>
      </w:pPr>
      <w:r>
        <w:rPr>
          <w:rFonts w:hint="eastAsia" w:ascii="仿宋_GB2312" w:hAnsi="仿宋_GB2312" w:eastAsia="仿宋_GB2312" w:cs="仿宋_GB2312"/>
          <w:bCs/>
          <w:kern w:val="1"/>
          <w:lang w:bidi="zh-CN"/>
        </w:rPr>
        <w:t>1．</w:t>
      </w:r>
      <w:r>
        <w:rPr>
          <w:rFonts w:hint="eastAsia" w:ascii="仿宋_GB2312" w:eastAsia="仿宋_GB2312" w:cs="Mongolian Baiti"/>
          <w:bCs/>
          <w:kern w:val="1"/>
          <w:lang w:bidi="zh-CN"/>
        </w:rPr>
        <w:t>被申请人未依法履行的《行政处罚决定书》（</w:t>
      </w:r>
      <w:r>
        <w:rPr>
          <w:rFonts w:hint="eastAsia" w:ascii="仿宋_GB2312" w:eastAsia="仿宋_GB2312" w:cs="Mongolian Baiti"/>
          <w:bCs/>
          <w:kern w:val="1"/>
          <w:u w:val="single"/>
          <w:lang w:bidi="zh-CN"/>
        </w:rPr>
        <w:t>保</w:t>
      </w:r>
      <w:r>
        <w:rPr>
          <w:rFonts w:hint="eastAsia" w:ascii="仿宋_GB2312" w:eastAsia="仿宋_GB2312" w:cs="Mongolian Baiti"/>
          <w:bCs/>
          <w:kern w:val="1"/>
          <w:lang w:bidi="zh-CN"/>
        </w:rPr>
        <w:t>市监处罚〔</w:t>
      </w:r>
      <w:r>
        <w:rPr>
          <w:rFonts w:hint="eastAsia" w:ascii="仿宋_GB2312" w:eastAsia="仿宋_GB2312" w:cs="Mongolian Baiti"/>
          <w:bCs/>
          <w:kern w:val="1"/>
          <w:u w:val="single"/>
          <w:lang w:bidi="zh-CN"/>
        </w:rPr>
        <w:t>20XX</w:t>
      </w:r>
      <w:r>
        <w:rPr>
          <w:rFonts w:hint="eastAsia" w:ascii="仿宋_GB2312" w:eastAsia="仿宋_GB2312" w:cs="Mongolian Baiti"/>
          <w:bCs/>
          <w:kern w:val="1"/>
          <w:lang w:bidi="zh-CN"/>
        </w:rPr>
        <w:t>〕</w:t>
      </w:r>
      <w:r>
        <w:rPr>
          <w:rFonts w:hint="eastAsia" w:ascii="仿宋_GB2312" w:eastAsia="仿宋_GB2312" w:cs="Mongolian Baiti"/>
          <w:bCs/>
          <w:kern w:val="1"/>
          <w:u w:val="single"/>
          <w:lang w:bidi="zh-CN"/>
        </w:rPr>
        <w:t xml:space="preserve"> XX </w:t>
      </w:r>
      <w:r>
        <w:rPr>
          <w:rFonts w:hint="eastAsia" w:ascii="仿宋_GB2312" w:eastAsia="仿宋_GB2312" w:cs="Mongolian Baiti"/>
          <w:bCs/>
          <w:kern w:val="1"/>
          <w:lang w:bidi="zh-CN"/>
        </w:rPr>
        <w:t>号）中</w:t>
      </w:r>
      <w:r>
        <w:rPr>
          <w:rFonts w:hint="eastAsia" w:ascii="仿宋_GB2312" w:eastAsia="仿宋_GB2312" w:cs="Mongolian Baiti"/>
          <w:bCs/>
          <w:kern w:val="1"/>
          <w:u w:val="single"/>
          <w:lang w:bidi="zh-CN"/>
        </w:rPr>
        <w:t xml:space="preserve">  罚款50000元  </w:t>
      </w:r>
      <w:r>
        <w:rPr>
          <w:rFonts w:hint="eastAsia" w:ascii="仿宋_GB2312" w:eastAsia="仿宋_GB2312" w:cs="Mongolian Baiti"/>
          <w:bCs/>
          <w:kern w:val="1"/>
          <w:lang w:bidi="zh-CN"/>
        </w:rPr>
        <w:t>的处罚内容；</w:t>
      </w:r>
    </w:p>
    <w:p>
      <w:pPr>
        <w:pStyle w:val="4"/>
        <w:spacing w:line="520" w:lineRule="exact"/>
        <w:ind w:firstLine="640" w:firstLineChars="200"/>
        <w:jc w:val="both"/>
        <w:rPr>
          <w:rFonts w:ascii="仿宋_GB2312" w:eastAsia="仿宋_GB2312" w:cs="Mongolian Baiti"/>
          <w:bCs/>
          <w:kern w:val="1"/>
          <w:lang w:bidi="zh-CN"/>
        </w:rPr>
      </w:pPr>
      <w:r>
        <w:rPr>
          <w:rFonts w:hint="eastAsia" w:ascii="仿宋_GB2312" w:hAnsi="仿宋_GB2312" w:eastAsia="仿宋_GB2312" w:cs="仿宋_GB2312"/>
          <w:bCs/>
          <w:kern w:val="1"/>
          <w:lang w:bidi="zh-CN"/>
        </w:rPr>
        <w:t>2．</w:t>
      </w:r>
      <w:r>
        <w:rPr>
          <w:rFonts w:hint="eastAsia" w:ascii="仿宋_GB2312" w:eastAsia="仿宋_GB2312" w:cs="Mongolian Baiti"/>
          <w:bCs/>
          <w:kern w:val="1"/>
          <w:lang w:bidi="zh-CN"/>
        </w:rPr>
        <w:t>加处罚款</w:t>
      </w:r>
      <w:r>
        <w:rPr>
          <w:rFonts w:hint="eastAsia" w:ascii="仿宋_GB2312" w:eastAsia="仿宋_GB2312" w:cs="Mongolian Baiti"/>
          <w:bCs/>
          <w:kern w:val="1"/>
          <w:u w:val="single"/>
          <w:lang w:bidi="zh-CN"/>
        </w:rPr>
        <w:t xml:space="preserve"> 50000 </w:t>
      </w:r>
      <w:r>
        <w:rPr>
          <w:rFonts w:hint="eastAsia" w:ascii="仿宋_GB2312" w:eastAsia="仿宋_GB2312" w:cs="Mongolian Baiti"/>
          <w:bCs/>
          <w:kern w:val="1"/>
          <w:lang w:bidi="zh-CN"/>
        </w:rPr>
        <w:t>元，计算方式为</w:t>
      </w:r>
      <w:r>
        <w:rPr>
          <w:rFonts w:hint="eastAsia" w:ascii="仿宋_GB2312" w:eastAsia="仿宋_GB2312" w:cs="Mongolian Baiti"/>
          <w:bCs/>
          <w:kern w:val="1"/>
          <w:u w:val="single"/>
          <w:lang w:bidi="zh-CN"/>
        </w:rPr>
        <w:t xml:space="preserve"> 自逾期之日起每日按罚款数额的百分之三加处罚款，加处罚款的数额不超过罚款本数 </w:t>
      </w:r>
      <w:r>
        <w:rPr>
          <w:rFonts w:hint="eastAsia" w:ascii="仿宋_GB2312" w:eastAsia="仿宋_GB2312" w:cs="Mongolian Baiti"/>
          <w:bCs/>
          <w:kern w:val="1"/>
          <w:lang w:bidi="zh-CN"/>
        </w:rPr>
        <w:t>。</w:t>
      </w:r>
    </w:p>
    <w:p>
      <w:pPr>
        <w:pStyle w:val="4"/>
        <w:spacing w:line="520" w:lineRule="exact"/>
        <w:ind w:firstLine="640" w:firstLineChars="200"/>
        <w:jc w:val="both"/>
        <w:rPr>
          <w:rFonts w:ascii="仿宋_GB2312" w:eastAsia="仿宋_GB2312" w:cs="Mongolian Baiti"/>
          <w:bCs/>
          <w:kern w:val="1"/>
          <w:lang w:bidi="zh-CN"/>
        </w:rPr>
      </w:pPr>
    </w:p>
    <w:p>
      <w:pPr>
        <w:pStyle w:val="4"/>
        <w:spacing w:line="520" w:lineRule="exact"/>
        <w:jc w:val="both"/>
        <w:rPr>
          <w:rFonts w:ascii="Times New Roman" w:eastAsia="仿宋_GB2312" w:cs="Mongolian Baiti"/>
          <w:bCs/>
          <w:kern w:val="1"/>
          <w:lang w:bidi="zh-CN"/>
        </w:rPr>
      </w:pPr>
      <w:r>
        <w:rPr>
          <w:rFonts w:hint="eastAsia" w:ascii="黑体" w:hAnsi="黑体" w:eastAsia="黑体" w:cs="Mongolian Baiti"/>
          <w:bCs/>
          <w:kern w:val="1"/>
          <w:lang w:bidi="zh-CN"/>
        </w:rPr>
        <w:t>申请强制执行的事实和理由</w:t>
      </w:r>
      <w:r>
        <w:rPr>
          <w:rFonts w:hint="eastAsia" w:ascii="Times New Roman" w:eastAsia="仿宋_GB2312" w:cs="Mongolian Baiti"/>
          <w:bCs/>
          <w:kern w:val="1"/>
          <w:lang w:bidi="zh-CN"/>
        </w:rPr>
        <w:t>：</w:t>
      </w:r>
    </w:p>
    <w:p>
      <w:pPr>
        <w:pStyle w:val="4"/>
        <w:spacing w:line="520" w:lineRule="exact"/>
        <w:ind w:firstLine="640" w:firstLineChars="200"/>
        <w:jc w:val="both"/>
        <w:rPr>
          <w:rFonts w:ascii="Times New Roman" w:eastAsia="仿宋_GB2312" w:cs="Mongolian Baiti"/>
          <w:bCs/>
          <w:kern w:val="1"/>
          <w:u w:val="single" w:color="000000"/>
          <w:lang w:bidi="zh-CN"/>
        </w:rPr>
      </w:pPr>
      <w:r>
        <w:rPr>
          <w:rFonts w:hint="eastAsia" w:ascii="仿宋_GB2312" w:eastAsia="仿宋_GB2312" w:cs="Mongolian Baiti"/>
          <w:bCs/>
          <w:kern w:val="1"/>
          <w:lang w:bidi="zh-CN"/>
        </w:rPr>
        <w:t>本局于</w:t>
      </w:r>
      <w:r>
        <w:rPr>
          <w:rFonts w:hint="eastAsia" w:ascii="仿宋_GB2312" w:eastAsia="仿宋_GB2312" w:cs="Mongolian Baiti"/>
          <w:bCs/>
          <w:kern w:val="1"/>
          <w:u w:val="single"/>
          <w:lang w:bidi="zh-CN"/>
        </w:rPr>
        <w:t xml:space="preserve"> 20XX </w:t>
      </w:r>
      <w:r>
        <w:rPr>
          <w:rFonts w:hint="eastAsia" w:ascii="仿宋_GB2312" w:eastAsia="仿宋_GB2312" w:cs="Mongolian Baiti"/>
          <w:bCs/>
          <w:kern w:val="1"/>
          <w:lang w:bidi="zh-CN"/>
        </w:rPr>
        <w:t>年</w:t>
      </w:r>
      <w:r>
        <w:rPr>
          <w:rFonts w:hint="eastAsia" w:ascii="仿宋_GB2312" w:eastAsia="仿宋_GB2312" w:cs="Mongolian Baiti"/>
          <w:bCs/>
          <w:kern w:val="1"/>
          <w:u w:val="single"/>
          <w:lang w:bidi="zh-CN"/>
        </w:rPr>
        <w:t xml:space="preserve"> XX </w:t>
      </w:r>
      <w:r>
        <w:rPr>
          <w:rFonts w:hint="eastAsia" w:ascii="仿宋_GB2312" w:eastAsia="仿宋_GB2312" w:cs="Mongolian Baiti"/>
          <w:bCs/>
          <w:kern w:val="1"/>
          <w:lang w:bidi="zh-CN"/>
        </w:rPr>
        <w:t>月</w:t>
      </w:r>
      <w:r>
        <w:rPr>
          <w:rFonts w:hint="eastAsia" w:ascii="仿宋_GB2312" w:eastAsia="仿宋_GB2312" w:cs="Mongolian Baiti"/>
          <w:bCs/>
          <w:kern w:val="1"/>
          <w:u w:val="single"/>
          <w:lang w:bidi="zh-CN"/>
        </w:rPr>
        <w:t xml:space="preserve"> XX </w:t>
      </w:r>
      <w:r>
        <w:rPr>
          <w:rFonts w:hint="eastAsia" w:ascii="仿宋_GB2312" w:eastAsia="仿宋_GB2312" w:cs="Mongolian Baiti"/>
          <w:bCs/>
          <w:kern w:val="1"/>
          <w:lang w:bidi="zh-CN"/>
        </w:rPr>
        <w:t>日对被申请人作出《行政处罚决定书》（</w:t>
      </w:r>
      <w:r>
        <w:rPr>
          <w:rFonts w:hint="eastAsia" w:ascii="仿宋_GB2312" w:eastAsia="仿宋_GB2312" w:cs="Mongolian Baiti"/>
          <w:bCs/>
          <w:kern w:val="1"/>
          <w:u w:val="single"/>
          <w:lang w:bidi="zh-CN"/>
        </w:rPr>
        <w:t>保</w:t>
      </w:r>
      <w:r>
        <w:rPr>
          <w:rFonts w:hint="eastAsia" w:ascii="仿宋_GB2312" w:eastAsia="仿宋_GB2312" w:cs="Mongolian Baiti"/>
          <w:bCs/>
          <w:kern w:val="1"/>
          <w:lang w:bidi="zh-CN"/>
        </w:rPr>
        <w:t>市监处罚〔</w:t>
      </w:r>
      <w:r>
        <w:rPr>
          <w:rFonts w:hint="eastAsia" w:ascii="仿宋_GB2312" w:eastAsia="仿宋_GB2312" w:cs="Mongolian Baiti"/>
          <w:bCs/>
          <w:kern w:val="1"/>
          <w:u w:val="single"/>
          <w:lang w:bidi="zh-CN"/>
        </w:rPr>
        <w:t xml:space="preserve"> 20XX </w:t>
      </w:r>
      <w:r>
        <w:rPr>
          <w:rFonts w:hint="eastAsia" w:ascii="仿宋_GB2312" w:eastAsia="仿宋_GB2312" w:cs="Mongolian Baiti"/>
          <w:bCs/>
          <w:kern w:val="1"/>
          <w:lang w:bidi="zh-CN"/>
        </w:rPr>
        <w:t>〕</w:t>
      </w:r>
      <w:r>
        <w:rPr>
          <w:rFonts w:hint="eastAsia" w:ascii="仿宋_GB2312" w:eastAsia="仿宋_GB2312" w:cs="Mongolian Baiti"/>
          <w:bCs/>
          <w:kern w:val="1"/>
          <w:u w:val="single"/>
          <w:lang w:bidi="zh-CN"/>
        </w:rPr>
        <w:t xml:space="preserve"> XX </w:t>
      </w:r>
      <w:r>
        <w:rPr>
          <w:rFonts w:hint="eastAsia" w:ascii="仿宋_GB2312" w:eastAsia="仿宋_GB2312" w:cs="Mongolian Baiti"/>
          <w:bCs/>
          <w:kern w:val="1"/>
          <w:lang w:bidi="zh-CN"/>
        </w:rPr>
        <w:t>号），</w:t>
      </w:r>
      <w:r>
        <w:rPr>
          <w:rFonts w:hint="eastAsia" w:ascii="仿宋_GB2312" w:eastAsia="仿宋_GB2312" w:cs="Mongolian Baiti"/>
          <w:bCs/>
          <w:kern w:val="1"/>
          <w:u w:val="single"/>
        </w:rPr>
        <w:t xml:space="preserve"> 被申请人在法定期限内未申请行政复议或者提起行政诉讼，未履行</w:t>
      </w:r>
      <w:r>
        <w:rPr>
          <w:rFonts w:hint="eastAsia" w:ascii="Times New Roman" w:eastAsia="仿宋_GB2312" w:cs="Mongolian Baiti"/>
          <w:bCs/>
          <w:kern w:val="1"/>
          <w:u w:val="single"/>
        </w:rPr>
        <w:t>行政处罚决定。</w:t>
      </w:r>
    </w:p>
    <w:p>
      <w:pPr>
        <w:pStyle w:val="4"/>
        <w:spacing w:line="520" w:lineRule="exact"/>
        <w:ind w:firstLine="640" w:firstLineChars="200"/>
        <w:jc w:val="both"/>
        <w:rPr>
          <w:rFonts w:ascii="仿宋_GB2312" w:eastAsia="仿宋_GB2312" w:cs="Mongolian Baiti"/>
          <w:bCs/>
          <w:kern w:val="1"/>
          <w:u w:val="single" w:color="000000"/>
          <w:lang w:bidi="zh-CN"/>
        </w:rPr>
      </w:pPr>
      <w:r>
        <w:rPr>
          <w:rFonts w:hint="eastAsia" w:ascii="仿宋_GB2312" w:eastAsia="仿宋_GB2312" w:cs="Mongolian Baiti"/>
          <w:bCs/>
          <w:kern w:val="1"/>
          <w:lang w:bidi="zh-CN"/>
        </w:rPr>
        <w:t>本局于</w:t>
      </w:r>
      <w:r>
        <w:rPr>
          <w:rFonts w:hint="eastAsia" w:ascii="仿宋_GB2312" w:eastAsia="仿宋_GB2312" w:cs="Mongolian Baiti"/>
          <w:bCs/>
          <w:kern w:val="1"/>
          <w:u w:val="single"/>
          <w:lang w:bidi="zh-CN"/>
        </w:rPr>
        <w:t xml:space="preserve"> 20XX </w:t>
      </w:r>
      <w:r>
        <w:rPr>
          <w:rFonts w:hint="eastAsia" w:ascii="仿宋_GB2312" w:eastAsia="仿宋_GB2312" w:cs="Mongolian Baiti"/>
          <w:bCs/>
          <w:kern w:val="1"/>
          <w:lang w:bidi="zh-CN"/>
        </w:rPr>
        <w:t>年</w:t>
      </w:r>
      <w:r>
        <w:rPr>
          <w:rFonts w:hint="eastAsia" w:ascii="仿宋_GB2312" w:eastAsia="仿宋_GB2312" w:cs="Mongolian Baiti"/>
          <w:bCs/>
          <w:kern w:val="1"/>
          <w:u w:val="single"/>
          <w:lang w:bidi="zh-CN"/>
        </w:rPr>
        <w:t xml:space="preserve"> XX </w:t>
      </w:r>
      <w:r>
        <w:rPr>
          <w:rFonts w:hint="eastAsia" w:ascii="仿宋_GB2312" w:eastAsia="仿宋_GB2312" w:cs="Mongolian Baiti"/>
          <w:bCs/>
          <w:kern w:val="1"/>
          <w:lang w:bidi="zh-CN"/>
        </w:rPr>
        <w:t>月</w:t>
      </w:r>
      <w:r>
        <w:rPr>
          <w:rFonts w:hint="eastAsia" w:ascii="仿宋_GB2312" w:eastAsia="仿宋_GB2312" w:cs="Mongolian Baiti"/>
          <w:bCs/>
          <w:kern w:val="1"/>
          <w:u w:val="single"/>
          <w:lang w:bidi="zh-CN"/>
        </w:rPr>
        <w:t xml:space="preserve"> XX </w:t>
      </w:r>
      <w:r>
        <w:rPr>
          <w:rFonts w:hint="eastAsia" w:ascii="仿宋_GB2312" w:eastAsia="仿宋_GB2312" w:cs="Mongolian Baiti"/>
          <w:bCs/>
          <w:kern w:val="1"/>
          <w:lang w:bidi="zh-CN"/>
        </w:rPr>
        <w:t>日向被申请人送达了《行政处罚决定履行催告书》（</w:t>
      </w:r>
      <w:r>
        <w:rPr>
          <w:rFonts w:hint="eastAsia" w:ascii="仿宋_GB2312" w:eastAsia="仿宋_GB2312" w:cs="Mongolian Baiti"/>
          <w:bCs/>
          <w:kern w:val="1"/>
          <w:u w:val="single"/>
          <w:lang w:bidi="zh-CN"/>
        </w:rPr>
        <w:t>保</w:t>
      </w:r>
      <w:r>
        <w:rPr>
          <w:rFonts w:hint="eastAsia" w:ascii="仿宋_GB2312" w:hAnsi="仿宋_GB2312" w:eastAsia="仿宋_GB2312" w:cs="仿宋_GB2312"/>
          <w:bCs/>
        </w:rPr>
        <w:t>市监罚催</w:t>
      </w:r>
      <w:r>
        <w:rPr>
          <w:rFonts w:hint="eastAsia" w:ascii="仿宋_GB2312" w:eastAsia="仿宋_GB2312" w:cs="Mongolian Baiti"/>
          <w:bCs/>
          <w:kern w:val="1"/>
          <w:lang w:bidi="zh-CN"/>
        </w:rPr>
        <w:t>〔</w:t>
      </w:r>
      <w:r>
        <w:rPr>
          <w:rFonts w:hint="eastAsia" w:ascii="仿宋_GB2312" w:eastAsia="仿宋_GB2312" w:cs="Mongolian Baiti"/>
          <w:bCs/>
          <w:kern w:val="1"/>
          <w:u w:val="single"/>
          <w:lang w:bidi="zh-CN"/>
        </w:rPr>
        <w:t>20XX</w:t>
      </w:r>
      <w:r>
        <w:rPr>
          <w:rFonts w:hint="eastAsia" w:ascii="仿宋_GB2312" w:eastAsia="仿宋_GB2312" w:cs="Mongolian Baiti"/>
          <w:bCs/>
          <w:kern w:val="1"/>
          <w:lang w:bidi="zh-CN"/>
        </w:rPr>
        <w:t>〕</w:t>
      </w:r>
      <w:r>
        <w:rPr>
          <w:rFonts w:hint="eastAsia" w:ascii="仿宋_GB2312" w:eastAsia="仿宋_GB2312" w:cs="Mongolian Baiti"/>
          <w:bCs/>
          <w:kern w:val="1"/>
          <w:u w:val="single"/>
          <w:lang w:bidi="zh-CN"/>
        </w:rPr>
        <w:t xml:space="preserve"> XX </w:t>
      </w:r>
      <w:r>
        <w:rPr>
          <w:rFonts w:hint="eastAsia" w:ascii="仿宋_GB2312" w:eastAsia="仿宋_GB2312" w:cs="Mongolian Baiti"/>
          <w:bCs/>
          <w:kern w:val="1"/>
          <w:lang w:bidi="zh-CN"/>
        </w:rPr>
        <w:t>号），但被申请人在规定期限内仍未履行行政处罚决定。依据《中华人民共和国行政强制法》第五十三条、五十四条的规定，特依法申请强制执行。</w:t>
      </w:r>
    </w:p>
    <w:p>
      <w:pPr>
        <w:pStyle w:val="4"/>
        <w:spacing w:line="520" w:lineRule="exact"/>
        <w:ind w:firstLine="640"/>
        <w:rPr>
          <w:rFonts w:ascii="Times New Roman" w:eastAsia="仿宋_GB2312" w:cs="Mongolian Baiti"/>
          <w:bCs/>
          <w:kern w:val="1"/>
          <w:lang w:bidi="zh-CN"/>
        </w:rPr>
      </w:pPr>
    </w:p>
    <w:p>
      <w:pPr>
        <w:pStyle w:val="4"/>
        <w:spacing w:line="520" w:lineRule="exact"/>
        <w:ind w:firstLine="640" w:firstLineChars="200"/>
        <w:rPr>
          <w:rFonts w:ascii="仿宋_GB2312" w:eastAsia="仿宋_GB2312" w:cs="Mongolian Baiti"/>
          <w:bCs/>
          <w:kern w:val="1"/>
          <w:lang w:bidi="zh-CN"/>
        </w:rPr>
      </w:pPr>
      <w:r>
        <w:rPr>
          <w:rFonts w:hint="eastAsia" w:ascii="Times New Roman" w:eastAsia="仿宋_GB2312" w:cs="Mongolian Baiti"/>
          <w:bCs/>
          <w:kern w:val="1"/>
          <w:lang w:bidi="zh-CN"/>
        </w:rPr>
        <w:t>联系人：</w:t>
      </w:r>
      <w:r>
        <w:rPr>
          <w:rFonts w:hint="eastAsia" w:ascii="Times New Roman" w:eastAsia="仿宋_GB2312" w:cs="Mongolian Baiti"/>
          <w:bCs/>
          <w:kern w:val="1"/>
          <w:u w:val="single"/>
          <w:lang w:bidi="zh-CN"/>
        </w:rPr>
        <w:t xml:space="preserve"> </w:t>
      </w:r>
      <w:r>
        <w:rPr>
          <w:rFonts w:hint="eastAsia" w:ascii="仿宋_GB2312" w:eastAsia="仿宋_GB2312" w:cs="Mongolian Baiti"/>
          <w:bCs/>
          <w:kern w:val="1"/>
          <w:u w:val="single"/>
          <w:lang w:bidi="zh-CN"/>
        </w:rPr>
        <w:t xml:space="preserve"> XXX         </w:t>
      </w:r>
      <w:r>
        <w:rPr>
          <w:rFonts w:hint="eastAsia" w:ascii="仿宋_GB2312" w:eastAsia="仿宋_GB2312" w:cs="Mongolian Baiti"/>
          <w:bCs/>
          <w:kern w:val="1"/>
          <w:lang w:bidi="zh-CN"/>
        </w:rPr>
        <w:t xml:space="preserve">  联系电话：</w:t>
      </w:r>
      <w:r>
        <w:rPr>
          <w:rFonts w:hint="eastAsia" w:ascii="仿宋_GB2312" w:eastAsia="仿宋_GB2312" w:cs="Mongolian Baiti"/>
          <w:bCs/>
          <w:kern w:val="1"/>
          <w:u w:val="single"/>
          <w:lang w:bidi="zh-CN"/>
        </w:rPr>
        <w:t xml:space="preserve">  XXXXXX        </w:t>
      </w:r>
      <w:r>
        <w:rPr>
          <w:rFonts w:hint="eastAsia" w:ascii="仿宋_GB2312" w:eastAsia="仿宋_GB2312" w:cs="Mongolian Baiti"/>
          <w:bCs/>
          <w:kern w:val="1"/>
          <w:lang w:bidi="zh-CN"/>
        </w:rPr>
        <w:t xml:space="preserve">                            </w:t>
      </w:r>
    </w:p>
    <w:p>
      <w:pPr>
        <w:pStyle w:val="4"/>
        <w:spacing w:line="520" w:lineRule="exact"/>
        <w:ind w:firstLine="640"/>
        <w:outlineLvl w:val="1"/>
        <w:rPr>
          <w:rFonts w:ascii="仿宋_GB2312" w:eastAsia="仿宋_GB2312" w:cs="Mongolian Baiti"/>
          <w:bCs/>
          <w:kern w:val="1"/>
          <w:lang w:bidi="zh-CN"/>
        </w:rPr>
      </w:pPr>
    </w:p>
    <w:p>
      <w:pPr>
        <w:pStyle w:val="4"/>
        <w:spacing w:line="520" w:lineRule="exact"/>
        <w:ind w:left="1600" w:hanging="1600" w:hangingChars="500"/>
        <w:outlineLvl w:val="1"/>
        <w:rPr>
          <w:rFonts w:ascii="仿宋_GB2312" w:eastAsia="仿宋_GB2312" w:cs="Mongolian Baiti"/>
          <w:bCs/>
          <w:kern w:val="1"/>
          <w:lang w:bidi="zh-CN"/>
        </w:rPr>
      </w:pPr>
      <w:r>
        <w:rPr>
          <w:rFonts w:hint="eastAsia" w:ascii="仿宋_GB2312" w:eastAsia="仿宋_GB2312" w:cs="Mongolian Baiti"/>
          <w:bCs/>
          <w:kern w:val="1"/>
          <w:lang w:bidi="zh-CN"/>
        </w:rPr>
        <w:t>　　附件：</w:t>
      </w:r>
      <w:r>
        <w:rPr>
          <w:rFonts w:hint="eastAsia" w:ascii="仿宋_GB2312" w:hAnsi="仿宋_GB2312" w:eastAsia="仿宋_GB2312" w:cs="仿宋_GB2312"/>
          <w:bCs/>
          <w:kern w:val="1"/>
          <w:lang w:bidi="zh-CN"/>
        </w:rPr>
        <w:t>1.</w:t>
      </w:r>
      <w:r>
        <w:rPr>
          <w:rFonts w:hint="eastAsia" w:ascii="仿宋_GB2312" w:eastAsia="仿宋_GB2312" w:cs="Mongolian Baiti"/>
          <w:bCs/>
          <w:kern w:val="1"/>
          <w:lang w:bidi="zh-CN"/>
        </w:rPr>
        <w:t>《行政处罚决定书》（</w:t>
      </w:r>
      <w:r>
        <w:rPr>
          <w:rFonts w:hint="eastAsia" w:ascii="仿宋_GB2312" w:eastAsia="仿宋_GB2312" w:cs="Mongolian Baiti"/>
          <w:bCs/>
          <w:kern w:val="1"/>
          <w:u w:val="single"/>
          <w:lang w:bidi="zh-CN"/>
        </w:rPr>
        <w:t>保</w:t>
      </w:r>
      <w:r>
        <w:rPr>
          <w:rFonts w:hint="eastAsia" w:ascii="仿宋_GB2312" w:hAnsi="仿宋_GB2312" w:eastAsia="仿宋_GB2312" w:cs="仿宋_GB2312"/>
          <w:bCs/>
        </w:rPr>
        <w:t>市监</w:t>
      </w:r>
      <w:r>
        <w:rPr>
          <w:rFonts w:hint="eastAsia" w:ascii="仿宋_GB2312" w:eastAsia="仿宋_GB2312" w:cs="Mongolian Baiti"/>
          <w:bCs/>
          <w:kern w:val="1"/>
          <w:lang w:bidi="zh-CN"/>
        </w:rPr>
        <w:t>处罚〔</w:t>
      </w:r>
      <w:r>
        <w:rPr>
          <w:rFonts w:hint="eastAsia" w:ascii="仿宋_GB2312" w:eastAsia="仿宋_GB2312" w:cs="Mongolian Baiti"/>
          <w:bCs/>
          <w:kern w:val="1"/>
          <w:u w:val="single"/>
          <w:lang w:bidi="zh-CN"/>
        </w:rPr>
        <w:t>20XX</w:t>
      </w:r>
      <w:r>
        <w:rPr>
          <w:rFonts w:hint="eastAsia" w:ascii="仿宋_GB2312" w:eastAsia="仿宋_GB2312" w:cs="Mongolian Baiti"/>
          <w:bCs/>
          <w:kern w:val="1"/>
          <w:lang w:bidi="zh-CN"/>
        </w:rPr>
        <w:t>〕</w:t>
      </w:r>
      <w:r>
        <w:rPr>
          <w:rFonts w:hint="eastAsia" w:ascii="仿宋_GB2312" w:eastAsia="仿宋_GB2312" w:cs="Mongolian Baiti"/>
          <w:bCs/>
          <w:kern w:val="1"/>
          <w:u w:val="single"/>
          <w:lang w:bidi="zh-CN"/>
        </w:rPr>
        <w:t xml:space="preserve">XX </w:t>
      </w:r>
      <w:r>
        <w:rPr>
          <w:rFonts w:hint="eastAsia" w:ascii="仿宋_GB2312" w:eastAsia="仿宋_GB2312" w:cs="Mongolian Baiti"/>
          <w:bCs/>
          <w:kern w:val="1"/>
          <w:lang w:bidi="zh-CN"/>
        </w:rPr>
        <w:t>号）</w:t>
      </w:r>
    </w:p>
    <w:p>
      <w:pPr>
        <w:pStyle w:val="4"/>
        <w:spacing w:line="520" w:lineRule="exact"/>
        <w:ind w:left="1590" w:leftChars="608" w:hanging="313" w:hangingChars="98"/>
        <w:outlineLvl w:val="1"/>
        <w:rPr>
          <w:rFonts w:ascii="仿宋_GB2312" w:eastAsia="仿宋_GB2312" w:cs="Mongolian Baiti"/>
          <w:bCs/>
          <w:kern w:val="1"/>
          <w:lang w:bidi="zh-CN"/>
        </w:rPr>
      </w:pPr>
      <w:r>
        <w:rPr>
          <w:rFonts w:hint="eastAsia" w:ascii="仿宋_GB2312" w:eastAsia="仿宋_GB2312" w:cs="Mongolian Baiti"/>
          <w:bCs/>
          <w:kern w:val="1"/>
          <w:lang w:bidi="zh-CN"/>
        </w:rPr>
        <w:t>　</w:t>
      </w:r>
      <w:r>
        <w:rPr>
          <w:rFonts w:hint="eastAsia" w:ascii="仿宋_GB2312" w:hAnsi="仿宋_GB2312" w:eastAsia="仿宋_GB2312" w:cs="仿宋_GB2312"/>
          <w:bCs/>
          <w:kern w:val="1"/>
          <w:lang w:bidi="zh-CN"/>
        </w:rPr>
        <w:t>2</w:t>
      </w:r>
      <w:r>
        <w:rPr>
          <w:rFonts w:ascii="仿宋_GB2312" w:hAnsi="仿宋_GB2312" w:eastAsia="仿宋_GB2312" w:cs="仿宋_GB2312"/>
          <w:bCs/>
          <w:kern w:val="1"/>
          <w:lang w:bidi="zh-CN"/>
        </w:rPr>
        <w:t>.</w:t>
      </w:r>
      <w:r>
        <w:rPr>
          <w:rFonts w:hint="eastAsia" w:ascii="仿宋_GB2312" w:eastAsia="仿宋_GB2312" w:cs="Mongolian Baiti"/>
          <w:bCs/>
          <w:kern w:val="1"/>
          <w:lang w:bidi="zh-CN"/>
        </w:rPr>
        <w:t>《行政处罚决定履行催告书》（</w:t>
      </w:r>
      <w:r>
        <w:rPr>
          <w:rFonts w:hint="eastAsia" w:ascii="仿宋_GB2312" w:eastAsia="仿宋_GB2312" w:cs="Mongolian Baiti"/>
          <w:bCs/>
          <w:kern w:val="1"/>
          <w:u w:val="single"/>
          <w:lang w:bidi="zh-CN"/>
        </w:rPr>
        <w:t>保</w:t>
      </w:r>
      <w:r>
        <w:rPr>
          <w:rFonts w:hint="eastAsia" w:ascii="仿宋_GB2312" w:hAnsi="仿宋_GB2312" w:eastAsia="仿宋_GB2312" w:cs="仿宋_GB2312"/>
          <w:bCs/>
        </w:rPr>
        <w:t>市监罚催　</w:t>
      </w:r>
      <w:r>
        <w:rPr>
          <w:rFonts w:hint="eastAsia" w:ascii="仿宋_GB2312" w:eastAsia="仿宋_GB2312" w:cs="Mongolian Baiti"/>
          <w:bCs/>
          <w:kern w:val="1"/>
          <w:lang w:bidi="zh-CN"/>
        </w:rPr>
        <w:t>〔</w:t>
      </w:r>
      <w:r>
        <w:rPr>
          <w:rFonts w:hint="eastAsia" w:ascii="仿宋_GB2312" w:eastAsia="仿宋_GB2312" w:cs="Mongolian Baiti"/>
          <w:bCs/>
          <w:kern w:val="1"/>
          <w:u w:val="single"/>
          <w:lang w:bidi="zh-CN"/>
        </w:rPr>
        <w:t>20XX</w:t>
      </w:r>
      <w:r>
        <w:rPr>
          <w:rFonts w:hint="eastAsia" w:ascii="仿宋_GB2312" w:eastAsia="仿宋_GB2312" w:cs="Mongolian Baiti"/>
          <w:bCs/>
          <w:kern w:val="1"/>
          <w:lang w:bidi="zh-CN"/>
        </w:rPr>
        <w:t>〕</w:t>
      </w:r>
      <w:r>
        <w:rPr>
          <w:rFonts w:hint="eastAsia" w:ascii="仿宋_GB2312" w:eastAsia="仿宋_GB2312" w:cs="Mongolian Baiti"/>
          <w:bCs/>
          <w:kern w:val="1"/>
          <w:u w:val="single"/>
          <w:lang w:bidi="zh-CN"/>
        </w:rPr>
        <w:t xml:space="preserve"> X </w:t>
      </w:r>
      <w:r>
        <w:rPr>
          <w:rFonts w:hint="eastAsia" w:ascii="仿宋_GB2312" w:eastAsia="仿宋_GB2312" w:cs="Mongolian Baiti"/>
          <w:bCs/>
          <w:kern w:val="1"/>
          <w:lang w:bidi="zh-CN"/>
        </w:rPr>
        <w:t>号）</w:t>
      </w:r>
    </w:p>
    <w:p>
      <w:pPr>
        <w:pStyle w:val="4"/>
        <w:spacing w:line="520" w:lineRule="exact"/>
        <w:ind w:firstLine="1600" w:firstLineChars="500"/>
        <w:outlineLvl w:val="1"/>
        <w:rPr>
          <w:rFonts w:ascii="仿宋_GB2312" w:eastAsia="仿宋_GB2312" w:cs="Mongolian Baiti"/>
          <w:bCs/>
          <w:kern w:val="1"/>
          <w:lang w:bidi="zh-CN"/>
        </w:rPr>
      </w:pPr>
      <w:r>
        <w:rPr>
          <w:rFonts w:hint="eastAsia" w:ascii="仿宋_GB2312" w:hAnsi="仿宋_GB2312" w:eastAsia="仿宋_GB2312" w:cs="仿宋_GB2312"/>
          <w:bCs/>
          <w:kern w:val="1"/>
          <w:lang w:bidi="zh-CN"/>
        </w:rPr>
        <w:t>3.</w:t>
      </w:r>
      <w:r>
        <w:rPr>
          <w:rFonts w:hint="eastAsia" w:ascii="仿宋_GB2312" w:eastAsia="仿宋_GB2312" w:cs="Mongolian Baiti"/>
          <w:bCs/>
          <w:kern w:val="1"/>
          <w:lang w:bidi="zh-CN"/>
        </w:rPr>
        <w:t>法定代表人身份证明，授权委托书</w:t>
      </w:r>
    </w:p>
    <w:p>
      <w:pPr>
        <w:pStyle w:val="4"/>
        <w:spacing w:line="520" w:lineRule="exact"/>
        <w:ind w:firstLine="1600" w:firstLineChars="500"/>
        <w:outlineLvl w:val="1"/>
        <w:rPr>
          <w:rFonts w:ascii="Times New Roman" w:eastAsia="仿宋_GB2312" w:cs="仿宋_GB2312"/>
        </w:rPr>
      </w:pPr>
      <w:r>
        <w:rPr>
          <w:rFonts w:hint="eastAsia" w:ascii="仿宋_GB2312" w:hAnsi="仿宋_GB2312" w:eastAsia="仿宋_GB2312" w:cs="仿宋_GB2312"/>
          <w:bCs/>
          <w:kern w:val="1"/>
          <w:lang w:bidi="zh-CN"/>
        </w:rPr>
        <w:t>4.</w:t>
      </w:r>
      <w:r>
        <w:rPr>
          <w:rFonts w:hint="eastAsia" w:ascii="仿宋_GB2312" w:eastAsia="仿宋_GB2312" w:cs="Mongolian Baiti"/>
          <w:bCs/>
          <w:kern w:val="1"/>
          <w:lang w:bidi="zh-CN"/>
        </w:rPr>
        <w:t xml:space="preserve">当事人意见及其他材料  </w:t>
      </w:r>
      <w:r>
        <w:rPr>
          <w:rFonts w:hint="eastAsia" w:ascii="Times New Roman" w:eastAsia="仿宋_GB2312" w:cs="Mongolian Baiti"/>
          <w:bCs/>
          <w:kern w:val="1"/>
          <w:lang w:bidi="zh-CN"/>
        </w:rPr>
        <w:t xml:space="preserve">                                           </w:t>
      </w:r>
    </w:p>
    <w:p>
      <w:pPr>
        <w:widowControl/>
        <w:snapToGrid w:val="0"/>
        <w:spacing w:line="520" w:lineRule="exact"/>
        <w:ind w:firstLine="640"/>
        <w:jc w:val="left"/>
        <w:rPr>
          <w:rFonts w:ascii="Times New Roman" w:hAnsi="Times New Roman" w:eastAsia="仿宋_GB2312" w:cs="仿宋_GB2312"/>
          <w:sz w:val="32"/>
          <w:szCs w:val="32"/>
        </w:rPr>
      </w:pPr>
    </w:p>
    <w:p>
      <w:pPr>
        <w:widowControl/>
        <w:snapToGrid w:val="0"/>
        <w:ind w:firstLine="3680" w:firstLineChars="1150"/>
        <w:jc w:val="left"/>
        <w:rPr>
          <w:rFonts w:ascii="Times New Roman" w:hAnsi="Times New Roman" w:eastAsia="仿宋_GB2312" w:cs="仿宋_GB2312"/>
          <w:sz w:val="32"/>
          <w:szCs w:val="32"/>
        </w:rPr>
      </w:pPr>
      <w:r>
        <w:rPr>
          <w:rFonts w:hint="eastAsia" w:ascii="黑体" w:hAnsi="Times New Roman" w:eastAsia="黑体" w:cs="仿宋_GB2312"/>
          <w:sz w:val="32"/>
          <w:szCs w:val="32"/>
        </w:rPr>
        <w:t>行政机关负责人：</w:t>
      </w:r>
      <w:r>
        <w:rPr>
          <w:rFonts w:hint="eastAsia" w:ascii="黑体" w:hAnsi="Times New Roman" w:eastAsia="黑体" w:cs="仿宋_GB2312"/>
          <w:sz w:val="32"/>
          <w:szCs w:val="32"/>
          <w:u w:val="single"/>
        </w:rPr>
        <w:t xml:space="preserve">  XXX  </w:t>
      </w:r>
      <w:r>
        <w:rPr>
          <w:rFonts w:hint="eastAsia" w:ascii="Times New Roman" w:hAnsi="Times New Roman" w:eastAsia="仿宋_GB2312" w:cs="仿宋_GB2312"/>
          <w:sz w:val="32"/>
          <w:szCs w:val="32"/>
        </w:rPr>
        <w:t xml:space="preserve">                  </w:t>
      </w:r>
    </w:p>
    <w:p>
      <w:pPr>
        <w:ind w:right="160" w:firstLine="640"/>
        <w:jc w:val="center"/>
        <w:rPr>
          <w:rFonts w:ascii="Times New Roman" w:hAnsi="Times New Roman" w:eastAsia="仿宋_GB2312" w:cs="仿宋"/>
          <w:sz w:val="32"/>
          <w:szCs w:val="32"/>
        </w:rPr>
      </w:pPr>
      <w:r>
        <w:rPr>
          <w:rFonts w:hint="eastAsia" w:ascii="Times New Roman" w:hAnsi="Times New Roman" w:eastAsia="仿宋_GB2312" w:cs="仿宋"/>
          <w:sz w:val="32"/>
          <w:szCs w:val="32"/>
        </w:rPr>
        <w:t xml:space="preserve">                       </w:t>
      </w:r>
      <w:r>
        <w:rPr>
          <w:rFonts w:hint="eastAsia" w:ascii="Times New Roman" w:hAnsi="Times New Roman" w:eastAsia="仿宋_GB2312" w:cs="仿宋"/>
          <w:sz w:val="32"/>
          <w:szCs w:val="32"/>
          <w:u w:val="single"/>
        </w:rPr>
        <w:t>保定市</w:t>
      </w:r>
      <w:r>
        <w:rPr>
          <w:rFonts w:hint="eastAsia" w:ascii="Times New Roman" w:hAnsi="Times New Roman" w:eastAsia="仿宋_GB2312" w:cs="仿宋"/>
          <w:sz w:val="32"/>
          <w:szCs w:val="32"/>
        </w:rPr>
        <w:t xml:space="preserve">市场监督管理局    </w:t>
      </w:r>
    </w:p>
    <w:p>
      <w:pPr>
        <w:spacing w:line="560" w:lineRule="exact"/>
        <w:ind w:right="640" w:firstLine="640"/>
        <w:jc w:val="center"/>
        <w:outlineLvl w:val="1"/>
        <w:rPr>
          <w:rFonts w:ascii="Times New Roman" w:hAnsi="Times New Roman" w:eastAsia="仿宋_GB2312" w:cs="仿宋"/>
          <w:sz w:val="32"/>
          <w:szCs w:val="32"/>
        </w:rPr>
      </w:pPr>
      <w:r>
        <w:rPr>
          <w:rFonts w:hint="eastAsia" w:ascii="Times New Roman" w:hAnsi="Times New Roman" w:eastAsia="仿宋_GB2312" w:cs="仿宋"/>
          <w:sz w:val="32"/>
          <w:szCs w:val="32"/>
        </w:rPr>
        <w:t xml:space="preserve">                           （印 章）         </w:t>
      </w:r>
    </w:p>
    <w:p>
      <w:pPr>
        <w:spacing w:line="560" w:lineRule="exact"/>
        <w:ind w:right="480" w:firstLine="640"/>
        <w:jc w:val="right"/>
        <w:rPr>
          <w:rFonts w:ascii="仿宋_GB2312" w:hAnsi="Times New Roman" w:eastAsia="仿宋_GB2312" w:cs="仿宋"/>
          <w:sz w:val="32"/>
          <w:szCs w:val="32"/>
        </w:rPr>
      </w:pPr>
      <w:r>
        <w:rPr>
          <w:rFonts w:hint="eastAsia" w:ascii="仿宋_GB2312" w:hAnsi="Times New Roman" w:eastAsia="仿宋_GB2312" w:cs="仿宋"/>
          <w:sz w:val="32"/>
          <w:szCs w:val="32"/>
        </w:rPr>
        <w:t xml:space="preserve"> 20XX年 XX 月 XX 日   </w:t>
      </w:r>
    </w:p>
    <w:p>
      <w:pPr>
        <w:pStyle w:val="4"/>
        <w:spacing w:before="1"/>
        <w:rPr>
          <w:rFonts w:ascii="仿宋_GB2312" w:hAnsi="仿宋_GB2312" w:eastAsia="仿宋_GB2312" w:cs="仿宋_GB2312"/>
          <w:b/>
          <w:bCs/>
          <w:color w:val="000000"/>
          <w:kern w:val="2"/>
          <w:sz w:val="21"/>
          <w:szCs w:val="21"/>
        </w:rPr>
      </w:pPr>
      <w:r>
        <w:rPr>
          <w:rFonts w:hint="eastAsia" w:ascii="仿宋_GB2312" w:hAnsi="仿宋_GB2312" w:eastAsia="仿宋_GB2312" w:cs="仿宋_GB2312"/>
          <w:b/>
          <w:bCs/>
          <w:color w:val="000000"/>
          <w:kern w:val="2"/>
          <w:sz w:val="21"/>
          <w:szCs w:val="21"/>
        </w:rPr>
        <w:t>（注：1.申请强制执行的事项要准确、完整，应当是行政处罚决定中当事人未履行的部分;对到期不缴纳罚款的当事人加处罚款的，要一并申请。</w:t>
      </w:r>
    </w:p>
    <w:p>
      <w:pPr>
        <w:pStyle w:val="4"/>
        <w:spacing w:before="1"/>
        <w:rPr>
          <w:rFonts w:ascii="仿宋_GB2312" w:hAnsi="仿宋_GB2312" w:eastAsia="仿宋_GB2312" w:cs="仿宋_GB2312"/>
          <w:b/>
          <w:bCs/>
          <w:color w:val="000000"/>
          <w:kern w:val="2"/>
          <w:sz w:val="21"/>
          <w:szCs w:val="21"/>
        </w:rPr>
      </w:pPr>
      <w:r>
        <w:rPr>
          <w:rFonts w:hint="eastAsia" w:ascii="仿宋_GB2312" w:hAnsi="仿宋_GB2312" w:eastAsia="仿宋_GB2312" w:cs="仿宋_GB2312"/>
          <w:b/>
          <w:bCs/>
          <w:color w:val="000000"/>
          <w:kern w:val="2"/>
          <w:sz w:val="21"/>
          <w:szCs w:val="21"/>
        </w:rPr>
        <w:t>2.</w:t>
      </w:r>
      <w:bookmarkStart w:id="171" w:name="_Hlk160991199"/>
      <w:r>
        <w:rPr>
          <w:rFonts w:hint="eastAsia" w:ascii="仿宋_GB2312" w:hAnsi="仿宋_GB2312" w:eastAsia="仿宋_GB2312" w:cs="仿宋_GB2312"/>
          <w:b/>
          <w:bCs/>
          <w:color w:val="000000"/>
          <w:kern w:val="2"/>
          <w:sz w:val="21"/>
          <w:szCs w:val="21"/>
        </w:rPr>
        <w:t>注意文书制作时间。当事人在法定期限内不申请行政复议或者提起行政诉讼，又不履行行政处罚决定，且在收到催告书十个工作日后仍不履行行政处罚决定的，可以在期限届满之日起三个月内依法申请人民法院强制执行。</w:t>
      </w:r>
    </w:p>
    <w:bookmarkEnd w:id="171"/>
    <w:p>
      <w:pPr>
        <w:pStyle w:val="4"/>
        <w:spacing w:before="1"/>
        <w:rPr>
          <w:rFonts w:ascii="仿宋_GB2312" w:hAnsi="仿宋_GB2312" w:eastAsia="仿宋_GB2312" w:cs="仿宋_GB2312"/>
          <w:b/>
          <w:bCs/>
          <w:color w:val="000000"/>
          <w:kern w:val="2"/>
          <w:sz w:val="21"/>
          <w:szCs w:val="21"/>
        </w:rPr>
      </w:pPr>
      <w:r>
        <w:rPr>
          <w:rFonts w:hint="eastAsia" w:ascii="仿宋_GB2312" w:hAnsi="仿宋_GB2312" w:eastAsia="仿宋_GB2312" w:cs="仿宋_GB2312"/>
          <w:b/>
          <w:bCs/>
          <w:color w:val="000000"/>
          <w:kern w:val="2"/>
          <w:sz w:val="21"/>
          <w:szCs w:val="21"/>
        </w:rPr>
        <w:t>3.市场监督管理部门批准延期、分期缴纳罚款的，申请人民法院强制执行的期限，自暂缓或者分期缴纳罚款期限结束之日起计算。应准确把握申请强制执行的期限，在法定期限内申请强制执行，避免超期申请。）</w:t>
      </w:r>
    </w:p>
    <w:p>
      <w:pPr>
        <w:pStyle w:val="4"/>
        <w:spacing w:before="1"/>
        <w:rPr>
          <w:rFonts w:ascii="仿宋_GB2312" w:eastAsia="仿宋_GB2312" w:cs="仿宋"/>
        </w:rPr>
      </w:pPr>
      <w:r>
        <w:rPr>
          <w:rFonts w:hint="eastAsia" w:ascii="仿宋_GB2312" w:eastAsia="仿宋_GB2312" w:cs="仿宋"/>
        </w:rPr>
        <w:t xml:space="preserve"> </w:t>
      </w:r>
    </w:p>
    <w:p>
      <w:pPr>
        <w:spacing w:line="500" w:lineRule="exact"/>
        <w:ind w:firstLine="640"/>
        <w:rPr>
          <w:rFonts w:ascii="方正小标宋简体" w:hAnsi="方正小标宋简体" w:eastAsia="方正小标宋简体" w:cs="方正小标宋简体"/>
          <w:bCs/>
          <w:sz w:val="44"/>
          <w:szCs w:val="44"/>
          <w:u w:val="single"/>
        </w:rPr>
      </w:pPr>
      <w:r>
        <w:rPr>
          <w:rFonts w:ascii="Times New Roman" w:hAnsi="Times New Roman" w:eastAsia="仿宋_GB2312"/>
          <w:sz w:val="32"/>
        </w:rPr>
        <mc:AlternateContent>
          <mc:Choice Requires="wps">
            <w:drawing>
              <wp:anchor distT="0" distB="0" distL="114300" distR="114300" simplePos="0" relativeHeight="251726848" behindDoc="0" locked="0" layoutInCell="1" allowOverlap="1">
                <wp:simplePos x="0" y="0"/>
                <wp:positionH relativeFrom="column">
                  <wp:align>center</wp:align>
                </wp:positionH>
                <wp:positionV relativeFrom="paragraph">
                  <wp:posOffset>-2540</wp:posOffset>
                </wp:positionV>
                <wp:extent cx="5550535" cy="635"/>
                <wp:effectExtent l="0" t="0" r="0" b="0"/>
                <wp:wrapNone/>
                <wp:docPr id="7" name="Line 5"/>
                <wp:cNvGraphicFramePr/>
                <a:graphic xmlns:a="http://schemas.openxmlformats.org/drawingml/2006/main">
                  <a:graphicData uri="http://schemas.microsoft.com/office/word/2010/wordprocessingShape">
                    <wps:wsp>
                      <wps:cNvCnPr>
                        <a:cxnSpLocks noChangeShapeType="1"/>
                      </wps:cNvCnPr>
                      <wps:spPr bwMode="auto">
                        <a:xfrm>
                          <a:off x="0" y="0"/>
                          <a:ext cx="5550535" cy="635"/>
                        </a:xfrm>
                        <a:prstGeom prst="line">
                          <a:avLst/>
                        </a:prstGeom>
                        <a:noFill/>
                        <a:ln w="15875">
                          <a:solidFill>
                            <a:srgbClr val="000000"/>
                          </a:solidFill>
                          <a:round/>
                        </a:ln>
                        <a:effectLst/>
                      </wps:spPr>
                      <wps:bodyPr/>
                    </wps:wsp>
                  </a:graphicData>
                </a:graphic>
              </wp:anchor>
            </w:drawing>
          </mc:Choice>
          <mc:Fallback>
            <w:pict>
              <v:line id="Line 5" o:spid="_x0000_s1026" o:spt="20" style="position:absolute;left:0pt;margin-top:-0.2pt;height:0.05pt;width:437.05pt;mso-position-horizontal:center;z-index:251726848;mso-width-relative:page;mso-height-relative:page;" filled="f" stroked="t" coordsize="21600,21600" o:gfxdata="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Op0GhrUAAAABAEAAA8AAAAAAAAAAQAgAAAAIgAAAGRy&#10;cy9kb3ducmV2LnhtbFBLAQIUABQAAAAIAIdO4kD5/74s0AEAALADAAAOAAAAAAAAAAEAIAAAACMB&#10;AABkcnMvZTJvRG9jLnhtbFBLBQYAAAAABgAGAFkBAABlBQAAAAA=&#10;">
                <v:fill on="f" focussize="0,0"/>
                <v:stroke weight="1.25pt" color="#000000" joinstyle="round"/>
                <v:imagedata o:title=""/>
                <o:lock v:ext="edit" aspectratio="f"/>
              </v:line>
            </w:pict>
          </mc:Fallback>
        </mc:AlternateContent>
      </w:r>
      <w:r>
        <w:rPr>
          <w:rFonts w:ascii="Times New Roman" w:hAnsi="Times New Roman" w:eastAsia="仿宋_GB2312" w:cs="仿宋"/>
          <w:bCs/>
          <w:sz w:val="32"/>
          <w:szCs w:val="32"/>
        </w:rPr>
        <mc:AlternateContent>
          <mc:Choice Requires="wps">
            <w:drawing>
              <wp:anchor distT="0" distB="0" distL="114300" distR="114300" simplePos="0" relativeHeight="251725824" behindDoc="0" locked="0" layoutInCell="1" allowOverlap="1">
                <wp:simplePos x="0" y="0"/>
                <wp:positionH relativeFrom="column">
                  <wp:posOffset>0</wp:posOffset>
                </wp:positionH>
                <wp:positionV relativeFrom="paragraph">
                  <wp:posOffset>20807045</wp:posOffset>
                </wp:positionV>
                <wp:extent cx="5762625" cy="1270"/>
                <wp:effectExtent l="0" t="0" r="0" b="0"/>
                <wp:wrapNone/>
                <wp:docPr id="6" name="Line 6"/>
                <wp:cNvGraphicFramePr/>
                <a:graphic xmlns:a="http://schemas.openxmlformats.org/drawingml/2006/main">
                  <a:graphicData uri="http://schemas.microsoft.com/office/word/2010/wordprocessingShape">
                    <wps:wsp>
                      <wps:cNvCnPr>
                        <a:cxnSpLocks noChangeShapeType="1"/>
                      </wps:cNvCnPr>
                      <wps:spPr bwMode="auto">
                        <a:xfrm>
                          <a:off x="0" y="0"/>
                          <a:ext cx="5762625" cy="1270"/>
                        </a:xfrm>
                        <a:prstGeom prst="line">
                          <a:avLst/>
                        </a:prstGeom>
                        <a:noFill/>
                        <a:ln w="9360" cap="sq">
                          <a:solidFill>
                            <a:srgbClr val="000000"/>
                          </a:solidFill>
                          <a:round/>
                        </a:ln>
                        <a:effectLst/>
                      </wps:spPr>
                      <wps:bodyPr/>
                    </wps:wsp>
                  </a:graphicData>
                </a:graphic>
              </wp:anchor>
            </w:drawing>
          </mc:Choice>
          <mc:Fallback>
            <w:pict>
              <v:line id="Line 6" o:spid="_x0000_s1026" o:spt="20" style="position:absolute;left:0pt;margin-left:0pt;margin-top:1638.35pt;height:0.1pt;width:453.75pt;z-index:251725824;mso-width-relative:page;mso-height-relative:page;" filled="f" stroked="t"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Ivv85HXAAAACgEAAA8AAAAAAAAA&#10;AQAgAAAAIgAAAGRycy9kb3ducmV2LnhtbFBLAQIUABQAAAAIAIdO4kDAZCss2QEAALkDAAAOAAAA&#10;AAAAAAEAIAAAACYBAABkcnMvZTJvRG9jLnhtbFBLBQYAAAAABgAGAFkBAABxBQAAAAA=&#10;">
                <v:fill on="f" focussize="0,0"/>
                <v:stroke weight="0.737007874015748pt" color="#000000" joinstyle="round" endcap="square"/>
                <v:imagedata o:title=""/>
                <o:lock v:ext="edit" aspectratio="f"/>
              </v:line>
            </w:pict>
          </mc:Fallback>
        </mc:AlternateContent>
      </w:r>
      <w:r>
        <w:rPr>
          <w:rFonts w:hint="eastAsia" w:ascii="Times New Roman" w:hAnsi="Times New Roman" w:eastAsia="仿宋_GB2312" w:cs="仿宋"/>
          <w:sz w:val="32"/>
          <w:szCs w:val="32"/>
        </w:rPr>
        <w:t>本文书一式</w:t>
      </w:r>
      <w:r>
        <w:rPr>
          <w:rFonts w:hint="eastAsia" w:ascii="Times New Roman" w:hAnsi="Times New Roman" w:eastAsia="仿宋_GB2312" w:cs="仿宋"/>
          <w:sz w:val="32"/>
          <w:szCs w:val="32"/>
          <w:u w:val="single"/>
        </w:rPr>
        <w:t>二</w:t>
      </w:r>
      <w:r>
        <w:rPr>
          <w:rFonts w:hint="eastAsia" w:ascii="Times New Roman" w:hAnsi="Times New Roman" w:eastAsia="仿宋_GB2312" w:cs="仿宋"/>
          <w:sz w:val="32"/>
          <w:szCs w:val="32"/>
        </w:rPr>
        <w:t>份，</w:t>
      </w:r>
      <w:r>
        <w:rPr>
          <w:rFonts w:hint="eastAsia" w:ascii="Times New Roman" w:hAnsi="Times New Roman" w:eastAsia="仿宋_GB2312" w:cs="仿宋"/>
          <w:sz w:val="32"/>
          <w:szCs w:val="32"/>
          <w:u w:val="single"/>
        </w:rPr>
        <w:t>一</w:t>
      </w:r>
      <w:r>
        <w:rPr>
          <w:rFonts w:hint="eastAsia" w:ascii="Times New Roman" w:hAnsi="Times New Roman" w:eastAsia="仿宋_GB2312" w:cs="仿宋"/>
          <w:sz w:val="32"/>
          <w:szCs w:val="32"/>
        </w:rPr>
        <w:t>份送达</w:t>
      </w:r>
      <w:r>
        <w:rPr>
          <w:rFonts w:hint="eastAsia" w:ascii="Times New Roman" w:hAnsi="Times New Roman" w:eastAsia="仿宋_GB2312" w:cs="仿宋"/>
          <w:color w:val="000000"/>
          <w:sz w:val="32"/>
          <w:szCs w:val="32"/>
        </w:rPr>
        <w:t>，一份归档</w:t>
      </w:r>
      <w:r>
        <w:rPr>
          <w:rFonts w:hint="eastAsia" w:ascii="Times New Roman" w:hAnsi="Times New Roman" w:eastAsia="仿宋_GB2312" w:cs="仿宋"/>
          <w:sz w:val="32"/>
          <w:szCs w:val="32"/>
        </w:rPr>
        <w:t>。</w:t>
      </w:r>
      <w:bookmarkEnd w:id="168"/>
      <w:bookmarkEnd w:id="169"/>
    </w:p>
    <w:p>
      <w:pPr>
        <w:spacing w:line="600" w:lineRule="exact"/>
        <w:jc w:val="center"/>
        <w:outlineLvl w:val="0"/>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Cs/>
          <w:sz w:val="44"/>
          <w:szCs w:val="44"/>
          <w:u w:val="single"/>
        </w:rPr>
        <w:t>保定市</w:t>
      </w:r>
      <w:r>
        <w:rPr>
          <w:rFonts w:hint="eastAsia" w:ascii="方正小标宋简体" w:hAnsi="方正小标宋简体" w:eastAsia="方正小标宋简体" w:cs="方正小标宋简体"/>
          <w:bCs/>
          <w:sz w:val="44"/>
          <w:szCs w:val="44"/>
        </w:rPr>
        <w:t>市场监督管理局</w:t>
      </w:r>
    </w:p>
    <w:p>
      <w:pPr>
        <w:spacing w:line="600" w:lineRule="exact"/>
        <w:jc w:val="center"/>
        <w:outlineLvl w:val="0"/>
        <w:rPr>
          <w:rFonts w:ascii="Times New Roman" w:hAnsi="Times New Roman" w:eastAsia="方正小标宋简体" w:cs="Mongolian Baiti"/>
          <w:bCs/>
          <w:color w:val="000000"/>
          <w:sz w:val="44"/>
          <w:szCs w:val="44"/>
        </w:rPr>
      </w:pPr>
      <w:bookmarkStart w:id="172" w:name="_Toc76683374"/>
      <w:r>
        <w:rPr>
          <w:rFonts w:ascii="Times New Roman" w:hAnsi="Times New Roman" w:eastAsia="方正小标宋简体" w:cs="Mongolian Baiti"/>
          <w:bCs/>
          <w:color w:val="000000"/>
          <w:sz w:val="44"/>
          <w:szCs w:val="44"/>
        </w:rPr>
        <w:t>送达回证</w:t>
      </w:r>
      <w:bookmarkEnd w:id="172"/>
    </w:p>
    <w:tbl>
      <w:tblPr>
        <w:tblStyle w:val="11"/>
        <w:tblW w:w="8505" w:type="dxa"/>
        <w:jc w:val="center"/>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2126"/>
        <w:gridCol w:w="6379"/>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470" w:hRule="atLeast"/>
          <w:jc w:val="center"/>
        </w:trPr>
        <w:tc>
          <w:tcPr>
            <w:tcW w:w="2126" w:type="dxa"/>
            <w:tcBorders>
              <w:bottom w:val="single" w:color="231F20" w:sz="6" w:space="0"/>
              <w:right w:val="single" w:color="231F20" w:sz="6" w:space="0"/>
            </w:tcBorders>
            <w:vAlign w:val="center"/>
          </w:tcPr>
          <w:p>
            <w:pPr>
              <w:pStyle w:val="30"/>
              <w:spacing w:before="120" w:line="360" w:lineRule="exact"/>
              <w:ind w:right="227"/>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送达文书称</w:t>
            </w:r>
          </w:p>
          <w:p>
            <w:pPr>
              <w:pStyle w:val="30"/>
              <w:spacing w:before="120" w:line="360" w:lineRule="exact"/>
              <w:ind w:right="227"/>
              <w:jc w:val="center"/>
              <w:rPr>
                <w:rFonts w:ascii="仿宋_GB2312" w:eastAsia="仿宋_GB2312"/>
                <w:color w:val="231F20"/>
                <w:sz w:val="32"/>
                <w:szCs w:val="32"/>
              </w:rPr>
            </w:pPr>
            <w:r>
              <w:rPr>
                <w:rFonts w:hint="eastAsia" w:ascii="仿宋_GB2312" w:hAnsi="仿宋_GB2312" w:eastAsia="仿宋_GB2312" w:cs="仿宋_GB2312"/>
                <w:sz w:val="32"/>
                <w:szCs w:val="32"/>
              </w:rPr>
              <w:t xml:space="preserve"> 及文号</w:t>
            </w:r>
          </w:p>
        </w:tc>
        <w:tc>
          <w:tcPr>
            <w:tcW w:w="6379" w:type="dxa"/>
            <w:tcBorders>
              <w:left w:val="single" w:color="231F20" w:sz="6" w:space="0"/>
              <w:bottom w:val="single" w:color="231F20" w:sz="6" w:space="0"/>
            </w:tcBorders>
          </w:tcPr>
          <w:p>
            <w:pPr>
              <w:pStyle w:val="30"/>
              <w:spacing w:before="128" w:line="560" w:lineRule="exact"/>
              <w:ind w:left="340" w:right="323" w:firstLine="1292" w:firstLineChars="404"/>
              <w:jc w:val="both"/>
              <w:rPr>
                <w:rFonts w:ascii="仿宋_GB2312" w:eastAsia="仿宋_GB2312"/>
                <w:sz w:val="32"/>
                <w:szCs w:val="32"/>
              </w:rPr>
            </w:pPr>
            <w:r>
              <w:rPr>
                <w:rFonts w:hint="eastAsia" w:ascii="仿宋_GB2312" w:eastAsia="仿宋_GB2312"/>
                <w:sz w:val="32"/>
                <w:szCs w:val="32"/>
              </w:rPr>
              <w:t>《行政处罚决定书》</w:t>
            </w:r>
          </w:p>
          <w:p>
            <w:pPr>
              <w:pStyle w:val="30"/>
              <w:spacing w:before="128" w:line="560" w:lineRule="exact"/>
              <w:ind w:left="340" w:right="323" w:firstLine="1292" w:firstLineChars="404"/>
              <w:jc w:val="both"/>
              <w:rPr>
                <w:rFonts w:ascii="仿宋_GB2312" w:eastAsia="仿宋_GB2312"/>
                <w:sz w:val="32"/>
                <w:szCs w:val="32"/>
              </w:rPr>
            </w:pPr>
            <w:r>
              <w:rPr>
                <w:rFonts w:hint="eastAsia" w:ascii="仿宋_GB2312" w:eastAsia="仿宋_GB2312"/>
                <w:sz w:val="32"/>
                <w:szCs w:val="32"/>
              </w:rPr>
              <w:t>保市监处罚〔20XX〕X号</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89" w:hRule="atLeast"/>
          <w:jc w:val="center"/>
        </w:trPr>
        <w:tc>
          <w:tcPr>
            <w:tcW w:w="2126" w:type="dxa"/>
            <w:tcBorders>
              <w:top w:val="single" w:color="231F20" w:sz="6" w:space="0"/>
              <w:bottom w:val="single" w:color="231F20" w:sz="6" w:space="0"/>
              <w:right w:val="single" w:color="231F20" w:sz="6" w:space="0"/>
            </w:tcBorders>
            <w:vAlign w:val="center"/>
          </w:tcPr>
          <w:p>
            <w:pPr>
              <w:pStyle w:val="30"/>
              <w:spacing w:before="128"/>
              <w:ind w:right="324"/>
              <w:jc w:val="center"/>
              <w:rPr>
                <w:rFonts w:ascii="仿宋_GB2312" w:eastAsia="仿宋_GB2312"/>
                <w:sz w:val="32"/>
                <w:szCs w:val="32"/>
              </w:rPr>
            </w:pPr>
            <w:r>
              <w:rPr>
                <w:rFonts w:hint="eastAsia" w:ascii="仿宋_GB2312" w:hAnsi="仿宋_GB2312" w:eastAsia="仿宋_GB2312" w:cs="仿宋_GB2312"/>
                <w:sz w:val="32"/>
                <w:szCs w:val="32"/>
              </w:rPr>
              <w:t xml:space="preserve">  受送达人</w:t>
            </w:r>
          </w:p>
        </w:tc>
        <w:tc>
          <w:tcPr>
            <w:tcW w:w="6379" w:type="dxa"/>
            <w:tcBorders>
              <w:top w:val="single" w:color="231F20" w:sz="6" w:space="0"/>
              <w:left w:val="single" w:color="231F20" w:sz="6" w:space="0"/>
              <w:bottom w:val="single" w:color="231F20" w:sz="6" w:space="0"/>
            </w:tcBorders>
          </w:tcPr>
          <w:p>
            <w:pPr>
              <w:pStyle w:val="30"/>
              <w:spacing w:before="128"/>
              <w:ind w:left="338" w:right="324" w:firstLine="1609" w:firstLineChars="503"/>
              <w:jc w:val="both"/>
              <w:rPr>
                <w:rFonts w:ascii="仿宋_GB2312" w:eastAsia="仿宋_GB2312"/>
                <w:sz w:val="32"/>
                <w:szCs w:val="32"/>
              </w:rPr>
            </w:pPr>
            <w:r>
              <w:rPr>
                <w:rFonts w:hint="eastAsia" w:ascii="仿宋_GB2312" w:eastAsia="仿宋_GB2312"/>
                <w:sz w:val="32"/>
                <w:szCs w:val="32"/>
              </w:rPr>
              <w:t>XXX有限责任公司</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89" w:hRule="atLeast"/>
          <w:jc w:val="center"/>
        </w:trPr>
        <w:tc>
          <w:tcPr>
            <w:tcW w:w="2126" w:type="dxa"/>
            <w:tcBorders>
              <w:top w:val="single" w:color="231F20" w:sz="6" w:space="0"/>
              <w:bottom w:val="single" w:color="231F20" w:sz="6" w:space="0"/>
              <w:right w:val="single" w:color="231F20" w:sz="6" w:space="0"/>
            </w:tcBorders>
            <w:vAlign w:val="center"/>
          </w:tcPr>
          <w:p>
            <w:pPr>
              <w:pStyle w:val="30"/>
              <w:spacing w:before="128"/>
              <w:ind w:right="324" w:firstLine="320" w:firstLineChars="100"/>
              <w:jc w:val="both"/>
              <w:rPr>
                <w:rFonts w:ascii="仿宋_GB2312" w:eastAsia="仿宋_GB2312"/>
                <w:sz w:val="32"/>
                <w:szCs w:val="32"/>
              </w:rPr>
            </w:pPr>
            <w:r>
              <w:rPr>
                <w:rFonts w:hint="eastAsia" w:ascii="仿宋_GB2312" w:hAnsi="仿宋_GB2312" w:eastAsia="仿宋_GB2312" w:cs="仿宋_GB2312"/>
                <w:sz w:val="32"/>
                <w:szCs w:val="32"/>
              </w:rPr>
              <w:t>送达时间</w:t>
            </w:r>
          </w:p>
        </w:tc>
        <w:tc>
          <w:tcPr>
            <w:tcW w:w="6379" w:type="dxa"/>
            <w:tcBorders>
              <w:top w:val="single" w:color="231F20" w:sz="6" w:space="0"/>
              <w:left w:val="single" w:color="231F20" w:sz="6" w:space="0"/>
              <w:bottom w:val="single" w:color="231F20" w:sz="6" w:space="0"/>
            </w:tcBorders>
          </w:tcPr>
          <w:p>
            <w:pPr>
              <w:pStyle w:val="30"/>
              <w:spacing w:before="128"/>
              <w:ind w:left="338" w:right="324" w:firstLine="1609" w:firstLineChars="503"/>
              <w:jc w:val="both"/>
              <w:rPr>
                <w:rFonts w:ascii="仿宋_GB2312" w:eastAsia="仿宋_GB2312"/>
                <w:sz w:val="32"/>
                <w:szCs w:val="32"/>
              </w:rPr>
            </w:pPr>
            <w:r>
              <w:rPr>
                <w:rFonts w:hint="eastAsia" w:ascii="仿宋_GB2312" w:eastAsia="仿宋_GB2312"/>
                <w:sz w:val="32"/>
                <w:szCs w:val="32"/>
              </w:rPr>
              <w:t>20XX年XX月XX日</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89" w:hRule="atLeast"/>
          <w:jc w:val="center"/>
        </w:trPr>
        <w:tc>
          <w:tcPr>
            <w:tcW w:w="2126" w:type="dxa"/>
            <w:tcBorders>
              <w:top w:val="single" w:color="231F20" w:sz="6" w:space="0"/>
              <w:bottom w:val="single" w:color="231F20" w:sz="6" w:space="0"/>
              <w:right w:val="single" w:color="231F20" w:sz="6" w:space="0"/>
            </w:tcBorders>
            <w:vAlign w:val="center"/>
          </w:tcPr>
          <w:p>
            <w:pPr>
              <w:pStyle w:val="30"/>
              <w:spacing w:before="128"/>
              <w:ind w:right="324" w:firstLine="320" w:firstLineChars="100"/>
              <w:jc w:val="both"/>
              <w:rPr>
                <w:rFonts w:ascii="仿宋_GB2312" w:eastAsia="仿宋_GB2312"/>
                <w:sz w:val="32"/>
                <w:szCs w:val="32"/>
              </w:rPr>
            </w:pPr>
            <w:r>
              <w:rPr>
                <w:rFonts w:hint="eastAsia" w:ascii="仿宋_GB2312" w:hAnsi="仿宋_GB2312" w:eastAsia="仿宋_GB2312" w:cs="仿宋_GB2312"/>
                <w:sz w:val="32"/>
                <w:szCs w:val="32"/>
              </w:rPr>
              <w:t>送达地点</w:t>
            </w:r>
          </w:p>
        </w:tc>
        <w:tc>
          <w:tcPr>
            <w:tcW w:w="6379" w:type="dxa"/>
            <w:tcBorders>
              <w:top w:val="single" w:color="231F20" w:sz="6" w:space="0"/>
              <w:left w:val="single" w:color="231F20" w:sz="6" w:space="0"/>
              <w:bottom w:val="single" w:color="231F20" w:sz="6" w:space="0"/>
            </w:tcBorders>
          </w:tcPr>
          <w:p>
            <w:pPr>
              <w:pStyle w:val="30"/>
              <w:spacing w:before="128"/>
              <w:ind w:left="340" w:right="323" w:firstLine="1292" w:firstLineChars="404"/>
              <w:jc w:val="both"/>
              <w:rPr>
                <w:rFonts w:ascii="仿宋_GB2312" w:eastAsia="仿宋_GB2312"/>
                <w:sz w:val="32"/>
                <w:szCs w:val="32"/>
              </w:rPr>
            </w:pPr>
            <w:r>
              <w:rPr>
                <w:rFonts w:hint="eastAsia" w:ascii="仿宋_GB2312" w:eastAsia="仿宋_GB2312"/>
                <w:sz w:val="32"/>
                <w:szCs w:val="32"/>
              </w:rPr>
              <w:t>保定市XXX区XX路X号</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89" w:hRule="atLeast"/>
          <w:jc w:val="center"/>
        </w:trPr>
        <w:tc>
          <w:tcPr>
            <w:tcW w:w="2126" w:type="dxa"/>
            <w:tcBorders>
              <w:top w:val="single" w:color="231F20" w:sz="6" w:space="0"/>
              <w:bottom w:val="single" w:color="231F20" w:sz="6" w:space="0"/>
              <w:right w:val="single" w:color="231F20" w:sz="6" w:space="0"/>
            </w:tcBorders>
            <w:vAlign w:val="center"/>
          </w:tcPr>
          <w:p>
            <w:pPr>
              <w:pStyle w:val="30"/>
              <w:spacing w:before="128"/>
              <w:ind w:right="324" w:firstLine="320" w:firstLineChars="100"/>
              <w:jc w:val="both"/>
              <w:rPr>
                <w:rFonts w:ascii="仿宋_GB2312" w:eastAsia="仿宋_GB2312"/>
                <w:sz w:val="32"/>
                <w:szCs w:val="32"/>
              </w:rPr>
            </w:pPr>
            <w:r>
              <w:rPr>
                <w:rFonts w:hint="eastAsia" w:ascii="仿宋_GB2312" w:hAnsi="仿宋_GB2312" w:eastAsia="仿宋_GB2312" w:cs="仿宋_GB2312"/>
                <w:sz w:val="32"/>
                <w:szCs w:val="32"/>
              </w:rPr>
              <w:t>送达方式</w:t>
            </w:r>
          </w:p>
        </w:tc>
        <w:tc>
          <w:tcPr>
            <w:tcW w:w="6379" w:type="dxa"/>
            <w:tcBorders>
              <w:top w:val="single" w:color="231F20" w:sz="6" w:space="0"/>
              <w:left w:val="single" w:color="231F20" w:sz="6" w:space="0"/>
              <w:bottom w:val="single" w:color="231F20" w:sz="6" w:space="0"/>
            </w:tcBorders>
          </w:tcPr>
          <w:p>
            <w:pPr>
              <w:pStyle w:val="30"/>
              <w:spacing w:before="128"/>
              <w:ind w:right="324" w:firstLine="2560" w:firstLineChars="800"/>
              <w:jc w:val="both"/>
              <w:rPr>
                <w:rFonts w:ascii="仿宋_GB2312" w:eastAsia="仿宋_GB2312"/>
                <w:sz w:val="32"/>
                <w:szCs w:val="32"/>
              </w:rPr>
            </w:pPr>
            <w:r>
              <w:rPr>
                <w:rFonts w:hint="eastAsia" w:ascii="仿宋_GB2312" w:eastAsia="仿宋_GB2312"/>
                <w:sz w:val="32"/>
                <w:szCs w:val="32"/>
              </w:rPr>
              <w:t>直接送达</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214" w:hRule="atLeast"/>
          <w:jc w:val="center"/>
        </w:trPr>
        <w:tc>
          <w:tcPr>
            <w:tcW w:w="2126" w:type="dxa"/>
            <w:tcBorders>
              <w:top w:val="single" w:color="231F20" w:sz="6" w:space="0"/>
              <w:bottom w:val="single" w:color="231F20" w:sz="6" w:space="0"/>
              <w:right w:val="single" w:color="231F20" w:sz="6" w:space="0"/>
            </w:tcBorders>
            <w:vAlign w:val="center"/>
          </w:tcPr>
          <w:p>
            <w:pPr>
              <w:pStyle w:val="30"/>
              <w:ind w:right="324" w:firstLine="640" w:firstLineChars="200"/>
              <w:jc w:val="both"/>
              <w:rPr>
                <w:rFonts w:ascii="仿宋_GB2312" w:eastAsia="仿宋_GB2312"/>
                <w:sz w:val="32"/>
                <w:szCs w:val="32"/>
              </w:rPr>
            </w:pPr>
            <w:r>
              <w:rPr>
                <w:rFonts w:hint="eastAsia" w:ascii="仿宋_GB2312" w:hAnsi="仿宋_GB2312" w:eastAsia="仿宋_GB2312" w:cs="仿宋_GB2312"/>
                <w:sz w:val="32"/>
                <w:szCs w:val="32"/>
              </w:rPr>
              <w:t>收件人</w:t>
            </w:r>
          </w:p>
        </w:tc>
        <w:tc>
          <w:tcPr>
            <w:tcW w:w="6379" w:type="dxa"/>
            <w:tcBorders>
              <w:top w:val="single" w:color="231F20" w:sz="6" w:space="0"/>
              <w:left w:val="single" w:color="231F20" w:sz="6" w:space="0"/>
              <w:bottom w:val="single" w:color="231F20" w:sz="6" w:space="0"/>
            </w:tcBorders>
          </w:tcPr>
          <w:p>
            <w:pPr>
              <w:pStyle w:val="30"/>
              <w:ind w:firstLine="2240" w:firstLineChars="700"/>
              <w:rPr>
                <w:rFonts w:ascii="仿宋_GB2312" w:eastAsia="仿宋_GB2312"/>
                <w:sz w:val="32"/>
                <w:szCs w:val="32"/>
              </w:rPr>
            </w:pPr>
            <w:r>
              <w:rPr>
                <w:rFonts w:hint="eastAsia" w:ascii="仿宋_GB2312" w:eastAsia="仿宋_GB2312"/>
                <w:color w:val="231F20"/>
                <w:sz w:val="32"/>
                <w:szCs w:val="32"/>
              </w:rPr>
              <w:t>张XX</w:t>
            </w:r>
          </w:p>
          <w:p>
            <w:pPr>
              <w:pStyle w:val="30"/>
              <w:ind w:left="2650" w:leftChars="1262" w:firstLine="1440" w:firstLineChars="450"/>
              <w:rPr>
                <w:rFonts w:ascii="仿宋_GB2312" w:eastAsia="仿宋_GB2312"/>
                <w:sz w:val="32"/>
                <w:szCs w:val="32"/>
              </w:rPr>
            </w:pPr>
            <w:r>
              <w:rPr>
                <w:rFonts w:hint="eastAsia" w:ascii="仿宋_GB2312" w:eastAsia="仿宋_GB2312"/>
                <w:color w:val="231F20"/>
                <w:sz w:val="32"/>
                <w:szCs w:val="32"/>
              </w:rPr>
              <w:t>20XX年X月XX日</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442" w:hRule="atLeast"/>
          <w:jc w:val="center"/>
        </w:trPr>
        <w:tc>
          <w:tcPr>
            <w:tcW w:w="2126" w:type="dxa"/>
            <w:tcBorders>
              <w:top w:val="single" w:color="231F20" w:sz="6" w:space="0"/>
              <w:bottom w:val="single" w:color="231F20" w:sz="6" w:space="0"/>
              <w:right w:val="single" w:color="231F20" w:sz="6" w:space="0"/>
            </w:tcBorders>
            <w:vAlign w:val="center"/>
          </w:tcPr>
          <w:p>
            <w:pPr>
              <w:pStyle w:val="30"/>
              <w:ind w:right="324" w:firstLine="640" w:firstLineChars="200"/>
              <w:jc w:val="both"/>
              <w:rPr>
                <w:rFonts w:ascii="仿宋_GB2312" w:eastAsia="仿宋_GB2312"/>
                <w:sz w:val="32"/>
                <w:szCs w:val="32"/>
              </w:rPr>
            </w:pPr>
            <w:r>
              <w:rPr>
                <w:rFonts w:hint="eastAsia" w:ascii="仿宋_GB2312" w:hAnsi="仿宋_GB2312" w:eastAsia="仿宋_GB2312" w:cs="仿宋_GB2312"/>
                <w:sz w:val="32"/>
                <w:szCs w:val="32"/>
              </w:rPr>
              <w:t>送达人</w:t>
            </w:r>
          </w:p>
        </w:tc>
        <w:tc>
          <w:tcPr>
            <w:tcW w:w="6379" w:type="dxa"/>
            <w:tcBorders>
              <w:top w:val="single" w:color="231F20" w:sz="6" w:space="0"/>
              <w:left w:val="single" w:color="231F20" w:sz="6" w:space="0"/>
              <w:bottom w:val="single" w:color="231F20" w:sz="6" w:space="0"/>
            </w:tcBorders>
          </w:tcPr>
          <w:p>
            <w:pPr>
              <w:pStyle w:val="30"/>
              <w:ind w:firstLine="2240" w:firstLineChars="700"/>
              <w:rPr>
                <w:rFonts w:ascii="仿宋_GB2312" w:eastAsia="仿宋_GB2312"/>
                <w:sz w:val="32"/>
                <w:szCs w:val="32"/>
              </w:rPr>
            </w:pPr>
            <w:r>
              <w:rPr>
                <w:rFonts w:hint="eastAsia" w:ascii="仿宋_GB2312" w:eastAsia="仿宋_GB2312"/>
                <w:color w:val="231F20"/>
                <w:sz w:val="32"/>
                <w:szCs w:val="32"/>
              </w:rPr>
              <w:t>李XX   王XX</w:t>
            </w:r>
          </w:p>
          <w:p>
            <w:pPr>
              <w:pStyle w:val="30"/>
              <w:ind w:firstLine="4160" w:firstLineChars="1300"/>
              <w:rPr>
                <w:rFonts w:ascii="仿宋_GB2312" w:eastAsia="仿宋_GB2312"/>
                <w:sz w:val="32"/>
                <w:szCs w:val="32"/>
              </w:rPr>
            </w:pPr>
            <w:r>
              <w:rPr>
                <w:rFonts w:hint="eastAsia" w:ascii="仿宋_GB2312" w:eastAsia="仿宋_GB2312"/>
                <w:color w:val="231F20"/>
                <w:sz w:val="32"/>
                <w:szCs w:val="32"/>
              </w:rPr>
              <w:t>20XX年X月XX日</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635" w:hRule="atLeast"/>
          <w:jc w:val="center"/>
        </w:trPr>
        <w:tc>
          <w:tcPr>
            <w:tcW w:w="2126" w:type="dxa"/>
            <w:tcBorders>
              <w:top w:val="single" w:color="231F20" w:sz="6" w:space="0"/>
              <w:bottom w:val="single" w:color="231F20" w:sz="6" w:space="0"/>
              <w:right w:val="single" w:color="231F20" w:sz="6" w:space="0"/>
            </w:tcBorders>
            <w:vAlign w:val="center"/>
          </w:tcPr>
          <w:p>
            <w:pPr>
              <w:pStyle w:val="30"/>
              <w:ind w:right="324" w:firstLine="640" w:firstLineChars="200"/>
              <w:jc w:val="both"/>
              <w:rPr>
                <w:rFonts w:ascii="仿宋_GB2312" w:eastAsia="仿宋_GB2312"/>
                <w:sz w:val="32"/>
                <w:szCs w:val="32"/>
              </w:rPr>
            </w:pPr>
            <w:r>
              <w:rPr>
                <w:rFonts w:hint="eastAsia" w:ascii="仿宋_GB2312" w:hAnsi="仿宋_GB2312" w:eastAsia="仿宋_GB2312" w:cs="仿宋_GB2312"/>
                <w:sz w:val="32"/>
                <w:szCs w:val="32"/>
              </w:rPr>
              <w:t>见证人</w:t>
            </w:r>
          </w:p>
        </w:tc>
        <w:tc>
          <w:tcPr>
            <w:tcW w:w="6379" w:type="dxa"/>
            <w:tcBorders>
              <w:top w:val="single" w:color="231F20" w:sz="6" w:space="0"/>
              <w:left w:val="single" w:color="231F20" w:sz="6" w:space="0"/>
              <w:bottom w:val="single" w:color="231F20" w:sz="6" w:space="0"/>
            </w:tcBorders>
          </w:tcPr>
          <w:p>
            <w:pPr>
              <w:pStyle w:val="30"/>
              <w:rPr>
                <w:rFonts w:ascii="仿宋_GB2312" w:eastAsia="仿宋_GB2312"/>
                <w:color w:val="231F20"/>
                <w:sz w:val="32"/>
                <w:szCs w:val="32"/>
              </w:rPr>
            </w:pPr>
          </w:p>
          <w:p>
            <w:pPr>
              <w:pStyle w:val="30"/>
              <w:rPr>
                <w:rFonts w:ascii="仿宋_GB2312" w:eastAsia="仿宋_GB2312"/>
                <w:color w:val="231F20"/>
                <w:sz w:val="32"/>
                <w:szCs w:val="32"/>
              </w:rPr>
            </w:pPr>
            <w:r>
              <w:rPr>
                <w:rFonts w:hint="eastAsia" w:ascii="仿宋_GB2312" w:eastAsia="仿宋_GB2312"/>
                <w:color w:val="231F20"/>
                <w:sz w:val="32"/>
                <w:szCs w:val="32"/>
              </w:rPr>
              <w:t xml:space="preserve">              刘XX</w:t>
            </w:r>
          </w:p>
          <w:p>
            <w:pPr>
              <w:pStyle w:val="30"/>
              <w:ind w:left="2650" w:leftChars="1262" w:firstLine="2080" w:firstLineChars="650"/>
              <w:rPr>
                <w:rFonts w:ascii="仿宋_GB2312" w:eastAsia="仿宋_GB2312"/>
                <w:sz w:val="32"/>
                <w:szCs w:val="32"/>
              </w:rPr>
            </w:pPr>
            <w:r>
              <w:rPr>
                <w:rFonts w:hint="eastAsia" w:ascii="仿宋_GB2312" w:eastAsia="仿宋_GB2312"/>
                <w:color w:val="231F20"/>
                <w:sz w:val="32"/>
                <w:szCs w:val="32"/>
              </w:rPr>
              <w:t>年  月  日</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711" w:hRule="atLeast"/>
          <w:jc w:val="center"/>
        </w:trPr>
        <w:tc>
          <w:tcPr>
            <w:tcW w:w="2126" w:type="dxa"/>
            <w:tcBorders>
              <w:top w:val="single" w:color="231F20" w:sz="6" w:space="0"/>
              <w:right w:val="single" w:color="231F20" w:sz="6" w:space="0"/>
            </w:tcBorders>
            <w:vAlign w:val="center"/>
          </w:tcPr>
          <w:p>
            <w:pPr>
              <w:pStyle w:val="30"/>
              <w:spacing w:before="128"/>
              <w:ind w:right="324" w:firstLine="640" w:firstLineChars="200"/>
              <w:jc w:val="both"/>
              <w:rPr>
                <w:rFonts w:ascii="仿宋_GB2312" w:eastAsia="仿宋_GB2312"/>
                <w:sz w:val="32"/>
                <w:szCs w:val="32"/>
              </w:rPr>
            </w:pPr>
            <w:r>
              <w:rPr>
                <w:rFonts w:hint="eastAsia" w:ascii="仿宋_GB2312" w:hAnsi="仿宋_GB2312" w:eastAsia="仿宋_GB2312" w:cs="仿宋_GB2312"/>
                <w:sz w:val="32"/>
                <w:szCs w:val="32"/>
              </w:rPr>
              <w:t>备注</w:t>
            </w:r>
          </w:p>
        </w:tc>
        <w:tc>
          <w:tcPr>
            <w:tcW w:w="6379" w:type="dxa"/>
            <w:tcBorders>
              <w:top w:val="single" w:color="231F20" w:sz="6" w:space="0"/>
              <w:left w:val="single" w:color="231F20" w:sz="6" w:space="0"/>
            </w:tcBorders>
          </w:tcPr>
          <w:p>
            <w:pPr>
              <w:pStyle w:val="4"/>
              <w:spacing w:before="1"/>
              <w:rPr>
                <w:rFonts w:ascii="仿宋_GB2312" w:hAnsi="仿宋_GB2312" w:eastAsia="仿宋_GB2312" w:cs="仿宋_GB2312"/>
                <w:b/>
                <w:bCs/>
                <w:color w:val="000000"/>
                <w:kern w:val="2"/>
                <w:sz w:val="21"/>
                <w:szCs w:val="21"/>
              </w:rPr>
            </w:pPr>
            <w:r>
              <w:rPr>
                <w:rFonts w:hint="eastAsia" w:ascii="仿宋_GB2312" w:hAnsi="仿宋_GB2312" w:eastAsia="仿宋_GB2312" w:cs="仿宋_GB2312"/>
                <w:b/>
                <w:bCs/>
                <w:color w:val="000000"/>
                <w:kern w:val="2"/>
                <w:sz w:val="21"/>
                <w:szCs w:val="21"/>
              </w:rPr>
              <w:t>（注：一般适用于直接送达、留置送达和委托送达。“收件人”与“受送达人”不一致时，应当审核“收件人”的法定资格并在“备注”栏中注明收件人的身份。“送达时间”应当精确到日。根据实际情况，也可精确到时、分。“送达地点”应当填写街道、楼栋、单元、门牌号等完整信息。“送达方式”应当填写完整，如直接送达不能仅填写“直接”。“送达人”应当填写两名执法人员姓名。当事人拒绝签名的，执法人员应当当场注明情况并记录，必要时邀请有关人员作为见证人签名或以其他方式确认。）</w:t>
            </w:r>
          </w:p>
          <w:p>
            <w:pPr>
              <w:tabs>
                <w:tab w:val="left" w:pos="625"/>
              </w:tabs>
              <w:jc w:val="left"/>
            </w:pPr>
          </w:p>
        </w:tc>
      </w:tr>
    </w:tbl>
    <w:p>
      <w:pPr>
        <w:spacing w:line="640" w:lineRule="exact"/>
        <w:jc w:val="center"/>
        <w:outlineLvl w:val="0"/>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Cs/>
          <w:sz w:val="44"/>
          <w:szCs w:val="44"/>
          <w:u w:val="single"/>
        </w:rPr>
        <w:t>保定市</w:t>
      </w:r>
      <w:bookmarkStart w:id="173" w:name="_Toc6197"/>
      <w:bookmarkStart w:id="174" w:name="_Toc76683375"/>
      <w:r>
        <w:rPr>
          <w:rFonts w:hint="eastAsia" w:ascii="方正小标宋简体" w:hAnsi="方正小标宋简体" w:eastAsia="方正小标宋简体" w:cs="方正小标宋简体"/>
          <w:bCs/>
          <w:sz w:val="44"/>
          <w:szCs w:val="44"/>
        </w:rPr>
        <w:t>市场监督管理局</w:t>
      </w:r>
      <w:bookmarkEnd w:id="173"/>
      <w:bookmarkEnd w:id="174"/>
    </w:p>
    <w:p>
      <w:pPr>
        <w:spacing w:line="640" w:lineRule="exact"/>
        <w:jc w:val="center"/>
        <w:outlineLvl w:val="0"/>
        <w:rPr>
          <w:rFonts w:ascii="Times New Roman" w:hAnsi="方正小标宋简体" w:eastAsia="方正小标宋简体" w:cs="方正小标宋简体"/>
          <w:bCs/>
          <w:color w:val="000000"/>
          <w:sz w:val="44"/>
          <w:szCs w:val="44"/>
        </w:rPr>
      </w:pPr>
      <w:bookmarkStart w:id="175" w:name="_Toc76683376"/>
      <w:r>
        <w:rPr>
          <w:rFonts w:hint="eastAsia" w:ascii="Times New Roman" w:hAnsi="方正小标宋简体" w:eastAsia="方正小标宋简体" w:cs="方正小标宋简体"/>
          <w:bCs/>
          <w:color w:val="000000"/>
          <w:sz w:val="44"/>
          <w:szCs w:val="44"/>
        </w:rPr>
        <w:t>行政处罚文书送达公告</w:t>
      </w:r>
      <w:bookmarkEnd w:id="175"/>
    </w:p>
    <w:p>
      <w:pPr>
        <w:spacing w:line="600" w:lineRule="exact"/>
        <w:jc w:val="center"/>
        <w:rPr>
          <w:rFonts w:ascii="仿宋_GB2312" w:hAnsi="Times New Roman" w:eastAsia="仿宋_GB2312" w:cs="仿宋"/>
          <w:bCs/>
          <w:color w:val="000000"/>
          <w:sz w:val="32"/>
          <w:szCs w:val="32"/>
        </w:rPr>
      </w:pPr>
      <w:r>
        <w:rPr>
          <w:rFonts w:hint="eastAsia" w:ascii="Times New Roman" w:hAnsi="Times New Roman" w:eastAsia="仿宋_GB2312" w:cs="仿宋"/>
          <w:bCs/>
          <w:color w:val="000000"/>
          <w:sz w:val="32"/>
          <w:szCs w:val="32"/>
          <w:u w:val="single"/>
        </w:rPr>
        <w:t>保</w:t>
      </w:r>
      <w:r>
        <w:rPr>
          <w:rFonts w:hint="eastAsia" w:ascii="Times New Roman" w:hAnsi="Times New Roman" w:eastAsia="仿宋_GB2312" w:cs="仿宋"/>
          <w:bCs/>
          <w:color w:val="000000"/>
          <w:sz w:val="32"/>
          <w:szCs w:val="32"/>
        </w:rPr>
        <w:t>市监罚送告</w:t>
      </w:r>
      <w:r>
        <w:rPr>
          <w:rFonts w:hint="eastAsia" w:ascii="仿宋_GB2312" w:hAnsi="Times New Roman" w:eastAsia="仿宋_GB2312" w:cs="仿宋"/>
          <w:bCs/>
          <w:color w:val="000000"/>
          <w:sz w:val="32"/>
          <w:szCs w:val="32"/>
        </w:rPr>
        <w:t>〔</w:t>
      </w:r>
      <w:r>
        <w:rPr>
          <w:rFonts w:hint="eastAsia" w:ascii="仿宋_GB2312" w:hAnsi="Times New Roman" w:eastAsia="仿宋_GB2312" w:cs="仿宋"/>
          <w:bCs/>
          <w:color w:val="000000"/>
          <w:sz w:val="32"/>
          <w:szCs w:val="32"/>
          <w:u w:val="single"/>
        </w:rPr>
        <w:t xml:space="preserve"> 20XX </w:t>
      </w:r>
      <w:r>
        <w:rPr>
          <w:rFonts w:hint="eastAsia" w:ascii="仿宋_GB2312" w:hAnsi="Times New Roman" w:eastAsia="仿宋_GB2312" w:cs="仿宋"/>
          <w:bCs/>
          <w:color w:val="000000"/>
          <w:sz w:val="32"/>
          <w:szCs w:val="32"/>
        </w:rPr>
        <w:t>〕</w:t>
      </w:r>
      <w:r>
        <w:rPr>
          <w:rFonts w:hint="eastAsia" w:ascii="仿宋_GB2312" w:hAnsi="Times New Roman" w:eastAsia="仿宋_GB2312" w:cs="仿宋"/>
          <w:bCs/>
          <w:color w:val="000000"/>
          <w:sz w:val="32"/>
          <w:szCs w:val="32"/>
          <w:u w:val="single"/>
        </w:rPr>
        <w:t xml:space="preserve"> X</w:t>
      </w:r>
      <w:r>
        <w:rPr>
          <w:rFonts w:hint="eastAsia" w:ascii="仿宋_GB2312" w:hAnsi="Times New Roman" w:eastAsia="仿宋_GB2312" w:cs="仿宋"/>
          <w:bCs/>
          <w:color w:val="000000"/>
          <w:sz w:val="32"/>
          <w:szCs w:val="32"/>
        </w:rPr>
        <w:t>号</w:t>
      </w:r>
    </w:p>
    <w:p>
      <w:pPr>
        <w:spacing w:line="560" w:lineRule="exact"/>
        <w:ind w:firstLine="640"/>
        <w:jc w:val="center"/>
        <w:rPr>
          <w:rFonts w:ascii="Times New Roman" w:hAnsi="Times New Roman" w:eastAsia="仿宋_GB2312" w:cs="仿宋"/>
          <w:bCs/>
          <w:color w:val="000000"/>
          <w:sz w:val="32"/>
          <w:szCs w:val="32"/>
        </w:rPr>
      </w:pPr>
    </w:p>
    <w:p>
      <w:pPr>
        <w:tabs>
          <w:tab w:val="left" w:pos="6045"/>
        </w:tabs>
        <w:spacing w:line="560" w:lineRule="exact"/>
        <w:rPr>
          <w:rFonts w:ascii="仿宋_GB2312" w:hAnsi="黑体" w:eastAsia="仿宋_GB2312"/>
          <w:sz w:val="32"/>
          <w:szCs w:val="32"/>
        </w:rPr>
      </w:pPr>
      <w:r>
        <w:rPr>
          <w:rFonts w:hint="eastAsia" w:ascii="仿宋_GB2312" w:hAnsi="仿宋" w:eastAsia="仿宋_GB2312" w:cs="仿宋"/>
          <w:sz w:val="32"/>
          <w:szCs w:val="32"/>
          <w:u w:val="single"/>
        </w:rPr>
        <w:t xml:space="preserve">A食品商贸股份有限公司 </w:t>
      </w:r>
      <w:r>
        <w:rPr>
          <w:rFonts w:hint="eastAsia" w:ascii="仿宋_GB2312" w:hAnsi="黑体" w:eastAsia="仿宋_GB2312"/>
          <w:sz w:val="32"/>
          <w:szCs w:val="32"/>
        </w:rPr>
        <w:t>：</w:t>
      </w:r>
    </w:p>
    <w:p>
      <w:pPr>
        <w:pStyle w:val="30"/>
        <w:spacing w:line="560" w:lineRule="exact"/>
        <w:ind w:firstLine="640" w:firstLineChars="200"/>
        <w:jc w:val="both"/>
        <w:rPr>
          <w:rFonts w:ascii="仿宋_GB2312" w:hAnsi="黑体" w:eastAsia="仿宋_GB2312"/>
          <w:sz w:val="32"/>
          <w:szCs w:val="32"/>
          <w:u w:val="single"/>
        </w:rPr>
      </w:pPr>
      <w:r>
        <w:rPr>
          <w:rFonts w:hint="eastAsia" w:ascii="仿宋_GB2312" w:hAnsi="黑体" w:eastAsia="仿宋_GB2312"/>
          <w:sz w:val="32"/>
          <w:szCs w:val="32"/>
        </w:rPr>
        <w:t>本局于</w:t>
      </w:r>
      <w:r>
        <w:rPr>
          <w:rFonts w:hint="eastAsia" w:ascii="仿宋_GB2312" w:hAnsi="黑体" w:eastAsia="仿宋_GB2312"/>
          <w:sz w:val="32"/>
          <w:szCs w:val="32"/>
          <w:u w:val="single"/>
        </w:rPr>
        <w:t>20XX</w:t>
      </w:r>
      <w:r>
        <w:rPr>
          <w:rFonts w:hint="eastAsia" w:ascii="仿宋_GB2312" w:hAnsi="黑体" w:eastAsia="仿宋_GB2312"/>
          <w:sz w:val="32"/>
          <w:szCs w:val="32"/>
        </w:rPr>
        <w:t>年</w:t>
      </w:r>
      <w:r>
        <w:rPr>
          <w:rFonts w:hint="eastAsia" w:ascii="仿宋_GB2312" w:hAnsi="黑体" w:eastAsia="仿宋_GB2312"/>
          <w:sz w:val="32"/>
          <w:szCs w:val="32"/>
          <w:u w:val="single"/>
        </w:rPr>
        <w:t>XX</w:t>
      </w:r>
      <w:r>
        <w:rPr>
          <w:rFonts w:hint="eastAsia" w:ascii="仿宋_GB2312" w:hAnsi="黑体" w:eastAsia="仿宋_GB2312"/>
          <w:sz w:val="32"/>
          <w:szCs w:val="32"/>
        </w:rPr>
        <w:t>月</w:t>
      </w:r>
      <w:r>
        <w:rPr>
          <w:rFonts w:hint="eastAsia" w:ascii="仿宋_GB2312" w:hAnsi="黑体" w:eastAsia="仿宋_GB2312"/>
          <w:sz w:val="32"/>
          <w:szCs w:val="32"/>
          <w:u w:val="single"/>
        </w:rPr>
        <w:t>XX</w:t>
      </w:r>
      <w:r>
        <w:rPr>
          <w:rFonts w:hint="eastAsia" w:ascii="仿宋_GB2312" w:hAnsi="黑体" w:eastAsia="仿宋_GB2312"/>
          <w:sz w:val="32"/>
          <w:szCs w:val="32"/>
        </w:rPr>
        <w:t xml:space="preserve">日依法对你单位作出 </w:t>
      </w:r>
      <w:r>
        <w:rPr>
          <w:rFonts w:hint="eastAsia" w:ascii="仿宋_GB2312" w:hAnsi="黑体" w:eastAsia="仿宋_GB2312"/>
          <w:sz w:val="32"/>
          <w:szCs w:val="32"/>
          <w:u w:val="single"/>
        </w:rPr>
        <w:t>《行政处罚决定履行催告书》（保市监罚催</w:t>
      </w:r>
      <w:bookmarkStart w:id="176" w:name="_Hlk156933981"/>
      <w:r>
        <w:rPr>
          <w:rFonts w:hint="eastAsia" w:ascii="仿宋_GB2312" w:eastAsia="仿宋_GB2312" w:cs="仿宋"/>
          <w:bCs/>
          <w:color w:val="000000"/>
          <w:sz w:val="32"/>
          <w:szCs w:val="32"/>
          <w:u w:val="single"/>
        </w:rPr>
        <w:t>〔20XX〕</w:t>
      </w:r>
      <w:bookmarkEnd w:id="176"/>
      <w:r>
        <w:rPr>
          <w:rFonts w:hint="eastAsia" w:ascii="仿宋_GB2312" w:hAnsi="黑体" w:eastAsia="仿宋_GB2312"/>
          <w:sz w:val="32"/>
          <w:szCs w:val="32"/>
          <w:u w:val="single"/>
        </w:rPr>
        <w:t xml:space="preserve">X号） </w:t>
      </w:r>
      <w:r>
        <w:rPr>
          <w:rFonts w:hint="eastAsia" w:ascii="仿宋_GB2312" w:hAnsi="黑体" w:eastAsia="仿宋_GB2312"/>
          <w:sz w:val="32"/>
          <w:szCs w:val="32"/>
        </w:rPr>
        <w:t>，因采取其他送达方式无法送达，依据《市场监督管理行政处罚程序规定》第八十二条第五项的规定，本局决定依法向你单位公告送达，内容是：</w:t>
      </w:r>
      <w:r>
        <w:rPr>
          <w:rFonts w:hint="eastAsia" w:ascii="仿宋_GB2312" w:hAnsi="黑体" w:eastAsia="仿宋_GB2312"/>
          <w:sz w:val="32"/>
          <w:szCs w:val="32"/>
          <w:u w:val="single"/>
        </w:rPr>
        <w:t xml:space="preserve"> 你单位在法定期限内没有履行《行政处罚决定书》（保市监处罚</w:t>
      </w:r>
      <w:r>
        <w:rPr>
          <w:rFonts w:hint="eastAsia" w:ascii="仿宋_GB2312" w:eastAsia="仿宋_GB2312" w:cs="仿宋"/>
          <w:bCs/>
          <w:color w:val="000000"/>
          <w:sz w:val="32"/>
          <w:szCs w:val="32"/>
          <w:u w:val="single"/>
        </w:rPr>
        <w:t>〔20XX〕</w:t>
      </w:r>
      <w:r>
        <w:rPr>
          <w:rFonts w:hint="eastAsia" w:ascii="仿宋_GB2312" w:hAnsi="黑体" w:eastAsia="仿宋_GB2312"/>
          <w:sz w:val="32"/>
          <w:szCs w:val="32"/>
          <w:u w:val="single"/>
        </w:rPr>
        <w:t>XX号）确定的下列义务：1.罚款50000元；2.因逾期未缴纳上述罚款，依法加处罚款50000元。</w:t>
      </w:r>
    </w:p>
    <w:p>
      <w:pPr>
        <w:pStyle w:val="30"/>
        <w:spacing w:line="560" w:lineRule="exact"/>
        <w:ind w:firstLine="640" w:firstLineChars="200"/>
        <w:jc w:val="both"/>
        <w:rPr>
          <w:rFonts w:ascii="仿宋_GB2312" w:hAnsi="黑体" w:eastAsia="仿宋_GB2312"/>
          <w:sz w:val="32"/>
          <w:szCs w:val="32"/>
          <w:u w:val="single"/>
        </w:rPr>
      </w:pPr>
      <w:r>
        <w:rPr>
          <w:rFonts w:hint="eastAsia" w:ascii="仿宋_GB2312" w:hAnsi="黑体" w:eastAsia="仿宋_GB2312"/>
          <w:sz w:val="32"/>
          <w:szCs w:val="32"/>
          <w:u w:val="single"/>
        </w:rPr>
        <w:t>依据《中华人民共和国行政强制法》第五十四条的规定，本局现催告你单位自收到本催告书之日起十个工作日内按照该《行政处罚决定书》确定的方式依法履行上述义务。</w:t>
      </w:r>
    </w:p>
    <w:p>
      <w:pPr>
        <w:pStyle w:val="30"/>
        <w:spacing w:line="560" w:lineRule="exact"/>
        <w:ind w:firstLine="640" w:firstLineChars="200"/>
        <w:jc w:val="both"/>
        <w:rPr>
          <w:rFonts w:ascii="仿宋_GB2312" w:hAnsi="黑体" w:eastAsia="仿宋_GB2312"/>
          <w:sz w:val="32"/>
          <w:szCs w:val="32"/>
        </w:rPr>
      </w:pPr>
      <w:r>
        <w:rPr>
          <w:rFonts w:hint="eastAsia" w:ascii="仿宋_GB2312" w:hAnsi="黑体" w:eastAsia="仿宋_GB2312"/>
          <w:sz w:val="32"/>
          <w:szCs w:val="32"/>
        </w:rPr>
        <w:t>请你单位自本公告发布之日起三十日内到本局领取</w:t>
      </w:r>
      <w:r>
        <w:rPr>
          <w:rFonts w:hint="eastAsia" w:ascii="仿宋_GB2312" w:hAnsi="黑体" w:eastAsia="仿宋_GB2312"/>
          <w:sz w:val="32"/>
          <w:szCs w:val="32"/>
          <w:u w:val="single"/>
        </w:rPr>
        <w:t xml:space="preserve">  《行政处罚决定履行催告书》（保市监罚催</w:t>
      </w:r>
      <w:r>
        <w:rPr>
          <w:rFonts w:hint="eastAsia" w:ascii="仿宋_GB2312" w:eastAsia="仿宋_GB2312" w:cs="仿宋"/>
          <w:bCs/>
          <w:color w:val="000000"/>
          <w:sz w:val="32"/>
          <w:szCs w:val="32"/>
          <w:u w:val="single"/>
        </w:rPr>
        <w:t>〔20XX〕</w:t>
      </w:r>
      <w:r>
        <w:rPr>
          <w:rFonts w:hint="eastAsia" w:ascii="仿宋_GB2312" w:hAnsi="黑体" w:eastAsia="仿宋_GB2312"/>
          <w:sz w:val="32"/>
          <w:szCs w:val="32"/>
          <w:u w:val="single"/>
        </w:rPr>
        <w:t>X号），</w:t>
      </w:r>
      <w:r>
        <w:rPr>
          <w:rFonts w:hint="eastAsia" w:ascii="仿宋_GB2312" w:hAnsi="黑体" w:eastAsia="仿宋_GB2312"/>
          <w:sz w:val="32"/>
          <w:szCs w:val="32"/>
        </w:rPr>
        <w:t>逾期不领取即视为送达。</w:t>
      </w:r>
    </w:p>
    <w:p>
      <w:pPr>
        <w:spacing w:line="560" w:lineRule="exact"/>
        <w:ind w:firstLine="640" w:firstLineChars="200"/>
        <w:rPr>
          <w:rFonts w:ascii="仿宋_GB2312" w:eastAsia="仿宋_GB2312"/>
          <w:sz w:val="32"/>
          <w:szCs w:val="32"/>
          <w:u w:val="single"/>
        </w:rPr>
      </w:pPr>
      <w:r>
        <w:rPr>
          <w:rFonts w:hint="eastAsia" w:ascii="仿宋_GB2312" w:eastAsia="仿宋_GB2312"/>
          <w:sz w:val="32"/>
          <w:szCs w:val="32"/>
          <w:u w:val="single"/>
        </w:rPr>
        <w:t>收到本催告书后，你单位有权进行陈述、申辩。无正当理由逾期仍不履行上述义务的，本局将依法申请人民法院强制执行。</w:t>
      </w:r>
    </w:p>
    <w:p>
      <w:pPr>
        <w:spacing w:line="560" w:lineRule="exact"/>
        <w:ind w:firstLine="640" w:firstLineChars="200"/>
        <w:rPr>
          <w:rFonts w:ascii="黑体" w:hAnsi="Arial" w:eastAsia="黑体" w:cs="Arial"/>
          <w:color w:val="191919"/>
          <w:sz w:val="32"/>
          <w:szCs w:val="32"/>
          <w:shd w:val="clear" w:color="auto" w:fill="FFFFFF"/>
        </w:rPr>
      </w:pPr>
    </w:p>
    <w:p>
      <w:pPr>
        <w:spacing w:line="560" w:lineRule="exact"/>
        <w:ind w:firstLine="640" w:firstLineChars="200"/>
        <w:rPr>
          <w:rFonts w:ascii="仿宋_GB2312" w:hAnsi="宋体" w:eastAsia="仿宋_GB2312"/>
          <w:sz w:val="32"/>
          <w:szCs w:val="32"/>
        </w:rPr>
      </w:pPr>
      <w:r>
        <w:rPr>
          <w:rFonts w:hint="eastAsia" w:ascii="仿宋_GB2312" w:hAnsi="Arial" w:eastAsia="仿宋_GB2312" w:cs="Arial"/>
          <w:color w:val="191919"/>
          <w:sz w:val="32"/>
          <w:szCs w:val="32"/>
          <w:shd w:val="clear" w:color="auto" w:fill="FFFFFF"/>
        </w:rPr>
        <w:t>联系人：</w:t>
      </w:r>
      <w:r>
        <w:rPr>
          <w:rFonts w:hint="eastAsia" w:ascii="仿宋_GB2312" w:hAnsi="Arial" w:eastAsia="仿宋_GB2312" w:cs="Arial"/>
          <w:color w:val="191919"/>
          <w:sz w:val="32"/>
          <w:szCs w:val="32"/>
          <w:u w:val="single"/>
          <w:shd w:val="clear" w:color="auto" w:fill="FFFFFF"/>
        </w:rPr>
        <w:t xml:space="preserve"> 李XX   王XX    </w:t>
      </w:r>
      <w:r>
        <w:rPr>
          <w:rFonts w:hint="eastAsia" w:ascii="仿宋_GB2312" w:hAnsi="Arial" w:eastAsia="仿宋_GB2312" w:cs="Arial"/>
          <w:color w:val="191919"/>
          <w:sz w:val="32"/>
          <w:szCs w:val="32"/>
          <w:shd w:val="clear" w:color="auto" w:fill="FFFFFF"/>
        </w:rPr>
        <w:t>联系电话：</w:t>
      </w:r>
      <w:r>
        <w:rPr>
          <w:rFonts w:hint="eastAsia" w:ascii="仿宋_GB2312" w:hAnsi="Arial" w:eastAsia="仿宋_GB2312" w:cs="Arial"/>
          <w:color w:val="191919"/>
          <w:sz w:val="32"/>
          <w:szCs w:val="32"/>
          <w:u w:val="single"/>
          <w:shd w:val="clear" w:color="auto" w:fill="FFFFFF"/>
        </w:rPr>
        <w:t xml:space="preserve"> XXXXXX      </w:t>
      </w:r>
      <w:r>
        <w:rPr>
          <w:rFonts w:ascii="仿宋_GB2312" w:hAnsi="Arial" w:eastAsia="仿宋_GB2312" w:cs="Arial"/>
          <w:color w:val="191919"/>
          <w:sz w:val="32"/>
          <w:szCs w:val="32"/>
          <w:u w:val="single"/>
          <w:shd w:val="clear" w:color="auto" w:fill="FFFFFF"/>
        </w:rPr>
        <w:t xml:space="preserve">    </w:t>
      </w:r>
    </w:p>
    <w:p>
      <w:pPr>
        <w:spacing w:line="560" w:lineRule="exact"/>
        <w:ind w:firstLine="640" w:firstLineChars="200"/>
        <w:rPr>
          <w:rFonts w:ascii="仿宋_GB2312" w:hAnsi="Arial" w:eastAsia="仿宋_GB2312" w:cs="Arial"/>
          <w:color w:val="191919"/>
          <w:sz w:val="32"/>
          <w:szCs w:val="32"/>
          <w:u w:val="single"/>
          <w:shd w:val="clear" w:color="auto" w:fill="FFFFFF"/>
        </w:rPr>
      </w:pPr>
      <w:r>
        <w:rPr>
          <w:rFonts w:hint="eastAsia" w:ascii="仿宋_GB2312" w:hAnsi="Arial" w:eastAsia="仿宋_GB2312" w:cs="Arial"/>
          <w:color w:val="191919"/>
          <w:sz w:val="32"/>
          <w:szCs w:val="32"/>
          <w:shd w:val="clear" w:color="auto" w:fill="FFFFFF"/>
        </w:rPr>
        <w:t>联系地址：</w:t>
      </w:r>
      <w:r>
        <w:rPr>
          <w:rFonts w:hint="eastAsia" w:ascii="仿宋_GB2312" w:hAnsi="Arial" w:eastAsia="仿宋_GB2312" w:cs="Arial"/>
          <w:color w:val="191919"/>
          <w:sz w:val="32"/>
          <w:szCs w:val="32"/>
          <w:u w:val="single"/>
          <w:shd w:val="clear" w:color="auto" w:fill="FFFFFF"/>
        </w:rPr>
        <w:t xml:space="preserve">   保定市XXX区XX路XX号                                      </w:t>
      </w:r>
    </w:p>
    <w:p>
      <w:pPr>
        <w:tabs>
          <w:tab w:val="left" w:pos="4715"/>
        </w:tabs>
        <w:spacing w:line="560" w:lineRule="exact"/>
        <w:rPr>
          <w:rFonts w:ascii="仿宋_GB2312" w:hAnsi="黑体" w:eastAsia="仿宋_GB2312"/>
          <w:b/>
          <w:sz w:val="32"/>
          <w:szCs w:val="32"/>
          <w:u w:val="single"/>
        </w:rPr>
      </w:pPr>
    </w:p>
    <w:p>
      <w:pPr>
        <w:tabs>
          <w:tab w:val="left" w:pos="4715"/>
        </w:tabs>
        <w:spacing w:line="560" w:lineRule="exact"/>
        <w:ind w:firstLine="4337" w:firstLineChars="1350"/>
        <w:rPr>
          <w:rFonts w:ascii="仿宋_GB2312" w:hAnsi="黑体" w:eastAsia="仿宋_GB2312"/>
          <w:b/>
          <w:sz w:val="32"/>
          <w:szCs w:val="32"/>
          <w:u w:val="single"/>
        </w:rPr>
      </w:pPr>
    </w:p>
    <w:p>
      <w:pPr>
        <w:tabs>
          <w:tab w:val="left" w:pos="4715"/>
        </w:tabs>
        <w:spacing w:line="560" w:lineRule="exact"/>
        <w:ind w:firstLine="4320" w:firstLineChars="1350"/>
        <w:rPr>
          <w:rFonts w:ascii="仿宋_GB2312" w:hAnsi="黑体" w:eastAsia="仿宋_GB2312"/>
          <w:sz w:val="32"/>
          <w:szCs w:val="32"/>
        </w:rPr>
      </w:pPr>
      <w:r>
        <w:rPr>
          <w:rFonts w:hint="eastAsia" w:ascii="仿宋_GB2312" w:hAnsi="黑体" w:eastAsia="仿宋_GB2312"/>
          <w:bCs/>
          <w:sz w:val="32"/>
          <w:szCs w:val="32"/>
          <w:u w:val="single"/>
        </w:rPr>
        <w:t>保定市</w:t>
      </w:r>
      <w:r>
        <w:rPr>
          <w:rFonts w:hint="eastAsia" w:ascii="仿宋_GB2312" w:hAnsi="黑体" w:eastAsia="仿宋_GB2312"/>
          <w:sz w:val="32"/>
          <w:szCs w:val="32"/>
        </w:rPr>
        <w:t>市场监督管理局</w:t>
      </w:r>
    </w:p>
    <w:p>
      <w:pPr>
        <w:tabs>
          <w:tab w:val="left" w:pos="5370"/>
        </w:tabs>
        <w:spacing w:line="560" w:lineRule="exact"/>
        <w:ind w:firstLine="4800" w:firstLineChars="1500"/>
        <w:rPr>
          <w:rFonts w:ascii="仿宋_GB2312" w:hAnsi="黑体" w:eastAsia="仿宋_GB2312"/>
          <w:sz w:val="32"/>
          <w:szCs w:val="32"/>
        </w:rPr>
      </w:pPr>
      <w:r>
        <w:rPr>
          <w:rFonts w:hint="eastAsia" w:ascii="仿宋_GB2312" w:hAnsi="黑体" w:eastAsia="仿宋_GB2312"/>
          <w:sz w:val="32"/>
          <w:szCs w:val="32"/>
        </w:rPr>
        <w:t>（ 印   章 ）</w:t>
      </w:r>
    </w:p>
    <w:p>
      <w:pPr>
        <w:spacing w:line="560" w:lineRule="exact"/>
        <w:ind w:firstLine="4480" w:firstLineChars="1400"/>
        <w:rPr>
          <w:rFonts w:ascii="仿宋_GB2312" w:hAnsi="Times New Roman" w:eastAsia="仿宋_GB2312" w:cs="仿宋"/>
          <w:color w:val="000000"/>
          <w:sz w:val="32"/>
          <w:szCs w:val="32"/>
        </w:rPr>
      </w:pPr>
      <w:r>
        <w:rPr>
          <w:rFonts w:hint="eastAsia" w:ascii="仿宋_GB2312" w:hAnsi="黑体" w:eastAsia="仿宋_GB2312"/>
          <w:sz w:val="32"/>
          <w:szCs w:val="32"/>
        </w:rPr>
        <w:t>20XX年XX 月 XX 日</w:t>
      </w:r>
      <w:r>
        <w:rPr>
          <w:rFonts w:hint="eastAsia" w:ascii="仿宋_GB2312" w:hAnsi="Times New Roman" w:eastAsia="仿宋_GB2312" w:cs="仿宋"/>
          <w:color w:val="000000"/>
          <w:sz w:val="32"/>
          <w:szCs w:val="32"/>
        </w:rPr>
        <w:t xml:space="preserve">   </w:t>
      </w:r>
    </w:p>
    <w:p>
      <w:pPr>
        <w:spacing w:line="560" w:lineRule="exact"/>
        <w:ind w:firstLine="4480" w:firstLineChars="1400"/>
        <w:rPr>
          <w:rFonts w:ascii="仿宋_GB2312" w:hAnsi="Times New Roman" w:eastAsia="仿宋_GB2312" w:cs="仿宋"/>
          <w:color w:val="000000"/>
          <w:sz w:val="32"/>
          <w:szCs w:val="32"/>
        </w:rPr>
      </w:pPr>
    </w:p>
    <w:p>
      <w:pPr>
        <w:pStyle w:val="4"/>
        <w:spacing w:before="1"/>
        <w:rPr>
          <w:rFonts w:ascii="仿宋_GB2312" w:hAnsi="仿宋_GB2312" w:eastAsia="仿宋_GB2312" w:cs="仿宋_GB2312"/>
          <w:b/>
          <w:bCs/>
          <w:color w:val="000000"/>
          <w:kern w:val="2"/>
          <w:sz w:val="21"/>
          <w:szCs w:val="21"/>
        </w:rPr>
      </w:pPr>
      <w:r>
        <w:rPr>
          <w:rFonts w:hint="eastAsia" w:ascii="仿宋_GB2312" w:hAnsi="仿宋_GB2312" w:eastAsia="仿宋_GB2312" w:cs="仿宋_GB2312"/>
          <w:b/>
          <w:bCs/>
          <w:color w:val="000000"/>
          <w:kern w:val="2"/>
          <w:sz w:val="21"/>
          <w:szCs w:val="21"/>
        </w:rPr>
        <w:t>（注：1.因受送达人下落不明或者采取其他送达方式(包括采取直接送达、留置送达、邮寄送达、委托送达及其他合理的送达方式)无法送达的，适用本文书。</w:t>
      </w:r>
    </w:p>
    <w:p>
      <w:pPr>
        <w:pStyle w:val="4"/>
        <w:spacing w:before="1"/>
        <w:ind w:firstLine="422" w:firstLineChars="200"/>
        <w:rPr>
          <w:rFonts w:ascii="仿宋_GB2312" w:hAnsi="仿宋_GB2312" w:eastAsia="仿宋_GB2312" w:cs="仿宋_GB2312"/>
          <w:b/>
          <w:bCs/>
          <w:color w:val="000000"/>
          <w:kern w:val="2"/>
          <w:sz w:val="21"/>
          <w:szCs w:val="21"/>
        </w:rPr>
      </w:pPr>
      <w:r>
        <w:rPr>
          <w:rFonts w:hint="eastAsia" w:ascii="仿宋_GB2312" w:hAnsi="仿宋_GB2312" w:eastAsia="仿宋_GB2312" w:cs="仿宋_GB2312"/>
          <w:b/>
          <w:bCs/>
          <w:color w:val="000000"/>
          <w:kern w:val="2"/>
          <w:sz w:val="21"/>
          <w:szCs w:val="21"/>
        </w:rPr>
        <w:t>2.应当写明送达的行政处罚文书的名称、文号和主要内容，当事人依法享有陈述、申辩、复议、诉讼等权利的，应当一并公告。</w:t>
      </w:r>
    </w:p>
    <w:p>
      <w:pPr>
        <w:pStyle w:val="4"/>
        <w:spacing w:before="1"/>
        <w:ind w:firstLine="422" w:firstLineChars="200"/>
        <w:rPr>
          <w:rFonts w:ascii="仿宋_GB2312" w:hAnsi="仿宋_GB2312" w:eastAsia="仿宋_GB2312" w:cs="仿宋_GB2312"/>
          <w:b/>
          <w:bCs/>
          <w:color w:val="000000"/>
          <w:kern w:val="2"/>
          <w:sz w:val="21"/>
          <w:szCs w:val="21"/>
        </w:rPr>
      </w:pPr>
      <w:r>
        <w:rPr>
          <w:rFonts w:hint="eastAsia" w:ascii="仿宋_GB2312" w:hAnsi="仿宋_GB2312" w:eastAsia="仿宋_GB2312" w:cs="仿宋_GB2312"/>
          <w:b/>
          <w:bCs/>
          <w:color w:val="000000"/>
          <w:kern w:val="2"/>
          <w:sz w:val="21"/>
          <w:szCs w:val="21"/>
        </w:rPr>
        <w:t>3.在市场监督管理部门公告栏和受送达人住所地张贴公告的，应当采取拍照、录像等方式记录张贴过程。）</w:t>
      </w:r>
    </w:p>
    <w:p>
      <w:pPr>
        <w:spacing w:line="560" w:lineRule="exact"/>
        <w:ind w:firstLine="4480" w:firstLineChars="1400"/>
        <w:rPr>
          <w:rFonts w:ascii="仿宋_GB2312" w:hAnsi="Times New Roman" w:eastAsia="仿宋_GB2312" w:cs="仿宋"/>
          <w:color w:val="000000"/>
          <w:sz w:val="32"/>
          <w:szCs w:val="32"/>
        </w:rPr>
      </w:pPr>
    </w:p>
    <w:p>
      <w:pPr>
        <w:spacing w:line="560" w:lineRule="exact"/>
        <w:rPr>
          <w:rFonts w:ascii="仿宋_GB2312" w:hAnsi="Times New Roman" w:eastAsia="仿宋_GB2312" w:cs="仿宋"/>
          <w:color w:val="000000"/>
          <w:sz w:val="32"/>
          <w:szCs w:val="32"/>
        </w:rPr>
      </w:pPr>
    </w:p>
    <w:p>
      <w:pPr>
        <w:spacing w:line="560" w:lineRule="exact"/>
        <w:ind w:firstLine="4480" w:firstLineChars="1400"/>
        <w:rPr>
          <w:rFonts w:ascii="仿宋_GB2312" w:hAnsi="Times New Roman" w:eastAsia="仿宋_GB2312" w:cs="仿宋"/>
          <w:color w:val="000000"/>
          <w:sz w:val="32"/>
          <w:szCs w:val="32"/>
        </w:rPr>
      </w:pPr>
    </w:p>
    <w:p>
      <w:pPr>
        <w:spacing w:line="560" w:lineRule="exact"/>
        <w:ind w:firstLine="4480" w:firstLineChars="1400"/>
        <w:rPr>
          <w:rFonts w:ascii="仿宋_GB2312" w:hAnsi="Times New Roman" w:eastAsia="仿宋_GB2312" w:cs="仿宋"/>
          <w:color w:val="000000"/>
          <w:sz w:val="32"/>
          <w:szCs w:val="32"/>
        </w:rPr>
      </w:pPr>
    </w:p>
    <w:p>
      <w:pPr>
        <w:spacing w:line="560" w:lineRule="exact"/>
        <w:rPr>
          <w:rFonts w:ascii="仿宋_GB2312" w:hAnsi="Times New Roman" w:eastAsia="仿宋_GB2312" w:cs="仿宋"/>
          <w:color w:val="000000"/>
          <w:sz w:val="32"/>
          <w:szCs w:val="32"/>
        </w:rPr>
      </w:pPr>
    </w:p>
    <w:p>
      <w:pPr>
        <w:spacing w:line="560" w:lineRule="exact"/>
        <w:ind w:firstLine="4480" w:firstLineChars="1400"/>
        <w:rPr>
          <w:rFonts w:ascii="仿宋_GB2312" w:hAnsi="Times New Roman" w:eastAsia="仿宋_GB2312" w:cs="仿宋"/>
          <w:color w:val="000000"/>
          <w:sz w:val="32"/>
          <w:szCs w:val="32"/>
        </w:rPr>
      </w:pPr>
    </w:p>
    <w:p>
      <w:pPr>
        <w:pStyle w:val="4"/>
      </w:pPr>
    </w:p>
    <w:p>
      <w:pPr>
        <w:pStyle w:val="4"/>
      </w:pPr>
    </w:p>
    <w:p>
      <w:pPr>
        <w:pStyle w:val="4"/>
      </w:pPr>
    </w:p>
    <w:p>
      <w:pPr>
        <w:pStyle w:val="4"/>
      </w:pPr>
    </w:p>
    <w:p>
      <w:pPr>
        <w:pStyle w:val="4"/>
      </w:pPr>
    </w:p>
    <w:p>
      <w:pPr>
        <w:spacing w:line="560" w:lineRule="exact"/>
        <w:ind w:firstLine="4480" w:firstLineChars="1400"/>
        <w:rPr>
          <w:rFonts w:ascii="仿宋_GB2312" w:hAnsi="Times New Roman" w:eastAsia="仿宋_GB2312" w:cs="仿宋"/>
          <w:color w:val="000000"/>
          <w:sz w:val="32"/>
          <w:szCs w:val="32"/>
        </w:rPr>
      </w:pPr>
    </w:p>
    <w:p>
      <w:pPr>
        <w:spacing w:line="500" w:lineRule="exact"/>
        <w:ind w:firstLine="640"/>
        <w:rPr>
          <w:rFonts w:ascii="方正小标宋简体" w:hAnsi="方正小标宋简体" w:eastAsia="方正小标宋简体" w:cs="方正小标宋简体"/>
          <w:bCs/>
          <w:sz w:val="44"/>
          <w:szCs w:val="44"/>
          <w:u w:val="single"/>
        </w:rPr>
      </w:pPr>
      <w:r>
        <w:rPr>
          <w:rFonts w:ascii="Times New Roman" w:hAnsi="Times New Roman" w:eastAsia="仿宋_GB2312"/>
          <w:sz w:val="32"/>
        </w:rPr>
        <mc:AlternateContent>
          <mc:Choice Requires="wps">
            <w:drawing>
              <wp:anchor distT="0" distB="0" distL="114300" distR="114300" simplePos="0" relativeHeight="251728896" behindDoc="0" locked="0" layoutInCell="1" allowOverlap="1">
                <wp:simplePos x="0" y="0"/>
                <wp:positionH relativeFrom="column">
                  <wp:align>center</wp:align>
                </wp:positionH>
                <wp:positionV relativeFrom="paragraph">
                  <wp:posOffset>-2540</wp:posOffset>
                </wp:positionV>
                <wp:extent cx="5550535" cy="635"/>
                <wp:effectExtent l="0" t="0" r="0" b="0"/>
                <wp:wrapNone/>
                <wp:docPr id="5" name="直线 70"/>
                <wp:cNvGraphicFramePr/>
                <a:graphic xmlns:a="http://schemas.openxmlformats.org/drawingml/2006/main">
                  <a:graphicData uri="http://schemas.microsoft.com/office/word/2010/wordprocessingShape">
                    <wps:wsp>
                      <wps:cNvCnPr>
                        <a:cxnSpLocks noChangeShapeType="1"/>
                      </wps:cNvCnPr>
                      <wps:spPr bwMode="auto">
                        <a:xfrm>
                          <a:off x="0" y="0"/>
                          <a:ext cx="5550535" cy="635"/>
                        </a:xfrm>
                        <a:prstGeom prst="line">
                          <a:avLst/>
                        </a:prstGeom>
                        <a:noFill/>
                        <a:ln w="15875">
                          <a:solidFill>
                            <a:srgbClr val="000000"/>
                          </a:solidFill>
                          <a:round/>
                        </a:ln>
                        <a:effectLst/>
                      </wps:spPr>
                      <wps:bodyPr/>
                    </wps:wsp>
                  </a:graphicData>
                </a:graphic>
              </wp:anchor>
            </w:drawing>
          </mc:Choice>
          <mc:Fallback>
            <w:pict>
              <v:line id="直线 70" o:spid="_x0000_s1026" o:spt="20" style="position:absolute;left:0pt;margin-top:-0.2pt;height:0.05pt;width:437.05pt;mso-position-horizontal:center;z-index:251728896;mso-width-relative:page;mso-height-relative:page;" filled="f" stroked="t" coordsize="21600,21600" o:gfxdata="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6nQaGtQAAAAEAQAADwAAAAAA&#10;AAABACAAAAAiAAAAZHJzL2Rvd25yZXYueG1sUEsBAhQAFAAAAAgAh07iQOxxRPPeAQAAswMAAA4A&#10;AAAAAAAAAQAgAAAAIwEAAGRycy9lMm9Eb2MueG1sUEsFBgAAAAAGAAYAWQEAAHMFAAAAAA==&#10;">
                <v:fill on="f" focussize="0,0"/>
                <v:stroke weight="1.25pt" color="#000000" joinstyle="round"/>
                <v:imagedata o:title=""/>
                <o:lock v:ext="edit" aspectratio="f"/>
              </v:line>
            </w:pict>
          </mc:Fallback>
        </mc:AlternateContent>
      </w:r>
      <w:r>
        <w:rPr>
          <w:rFonts w:ascii="Times New Roman" w:hAnsi="Times New Roman" w:eastAsia="仿宋_GB2312" w:cs="仿宋"/>
          <w:bCs/>
          <w:color w:val="000000"/>
          <w:sz w:val="32"/>
          <w:szCs w:val="32"/>
        </w:rPr>
        <mc:AlternateContent>
          <mc:Choice Requires="wps">
            <w:drawing>
              <wp:anchor distT="0" distB="0" distL="114300" distR="114300" simplePos="0" relativeHeight="251727872" behindDoc="0" locked="0" layoutInCell="1" allowOverlap="1">
                <wp:simplePos x="0" y="0"/>
                <wp:positionH relativeFrom="column">
                  <wp:posOffset>0</wp:posOffset>
                </wp:positionH>
                <wp:positionV relativeFrom="paragraph">
                  <wp:posOffset>20807045</wp:posOffset>
                </wp:positionV>
                <wp:extent cx="5762625" cy="1270"/>
                <wp:effectExtent l="0" t="0" r="0" b="0"/>
                <wp:wrapNone/>
                <wp:docPr id="4" name="Line 8"/>
                <wp:cNvGraphicFramePr/>
                <a:graphic xmlns:a="http://schemas.openxmlformats.org/drawingml/2006/main">
                  <a:graphicData uri="http://schemas.microsoft.com/office/word/2010/wordprocessingShape">
                    <wps:wsp>
                      <wps:cNvCnPr>
                        <a:cxnSpLocks noChangeShapeType="1"/>
                      </wps:cNvCnPr>
                      <wps:spPr bwMode="auto">
                        <a:xfrm>
                          <a:off x="0" y="0"/>
                          <a:ext cx="5762625" cy="1270"/>
                        </a:xfrm>
                        <a:prstGeom prst="line">
                          <a:avLst/>
                        </a:prstGeom>
                        <a:noFill/>
                        <a:ln w="9360" cap="sq">
                          <a:solidFill>
                            <a:srgbClr val="000000"/>
                          </a:solidFill>
                          <a:round/>
                        </a:ln>
                        <a:effectLst/>
                      </wps:spPr>
                      <wps:bodyPr/>
                    </wps:wsp>
                  </a:graphicData>
                </a:graphic>
              </wp:anchor>
            </w:drawing>
          </mc:Choice>
          <mc:Fallback>
            <w:pict>
              <v:line id="Line 8" o:spid="_x0000_s1026" o:spt="20" style="position:absolute;left:0pt;margin-left:0pt;margin-top:1638.35pt;height:0.1pt;width:453.75pt;z-index:251727872;mso-width-relative:page;mso-height-relative:page;" filled="f" stroked="t"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CL7/OR1wAAAAoBAAAPAAAAAAAA&#10;AAEAIAAAACIAAABkcnMvZG93bnJldi54bWxQSwECFAAUAAAACACHTuJAhKhZrdoBAAC5AwAADgAA&#10;AAAAAAABACAAAAAmAQAAZHJzL2Uyb0RvYy54bWxQSwUGAAAAAAYABgBZAQAAcgUAAAAA&#10;">
                <v:fill on="f" focussize="0,0"/>
                <v:stroke weight="0.737007874015748pt" color="#000000" joinstyle="round" endcap="square"/>
                <v:imagedata o:title=""/>
                <o:lock v:ext="edit" aspectratio="f"/>
              </v:line>
            </w:pict>
          </mc:Fallback>
        </mc:AlternateContent>
      </w:r>
      <w:r>
        <w:rPr>
          <w:rFonts w:hint="eastAsia" w:ascii="Times New Roman" w:hAnsi="Times New Roman" w:eastAsia="仿宋_GB2312" w:cs="仿宋"/>
          <w:color w:val="000000"/>
          <w:sz w:val="32"/>
          <w:szCs w:val="32"/>
        </w:rPr>
        <w:t>本文书一式</w:t>
      </w:r>
      <w:r>
        <w:rPr>
          <w:rFonts w:hint="eastAsia" w:ascii="Times New Roman" w:hAnsi="Times New Roman" w:eastAsia="仿宋_GB2312" w:cs="仿宋"/>
          <w:color w:val="000000"/>
          <w:sz w:val="32"/>
          <w:szCs w:val="32"/>
          <w:u w:val="single"/>
        </w:rPr>
        <w:t>二</w:t>
      </w:r>
      <w:r>
        <w:rPr>
          <w:rFonts w:hint="eastAsia" w:ascii="Times New Roman" w:hAnsi="Times New Roman" w:eastAsia="仿宋_GB2312" w:cs="仿宋"/>
          <w:color w:val="000000"/>
          <w:sz w:val="32"/>
          <w:szCs w:val="32"/>
        </w:rPr>
        <w:t>份，</w:t>
      </w:r>
      <w:r>
        <w:rPr>
          <w:rFonts w:hint="eastAsia" w:ascii="Times New Roman" w:hAnsi="Times New Roman" w:eastAsia="仿宋_GB2312" w:cs="仿宋"/>
          <w:color w:val="000000"/>
          <w:sz w:val="32"/>
          <w:szCs w:val="32"/>
          <w:u w:val="single"/>
        </w:rPr>
        <w:t>一</w:t>
      </w:r>
      <w:r>
        <w:rPr>
          <w:rFonts w:hint="eastAsia" w:ascii="Times New Roman" w:hAnsi="Times New Roman" w:eastAsia="仿宋_GB2312" w:cs="仿宋"/>
          <w:color w:val="000000"/>
          <w:sz w:val="32"/>
          <w:szCs w:val="32"/>
        </w:rPr>
        <w:t>份送达，一份归档。</w:t>
      </w:r>
    </w:p>
    <w:p>
      <w:pPr>
        <w:spacing w:line="640" w:lineRule="exact"/>
        <w:jc w:val="center"/>
        <w:outlineLvl w:val="0"/>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Cs/>
          <w:sz w:val="44"/>
          <w:szCs w:val="44"/>
          <w:u w:val="single"/>
        </w:rPr>
        <w:t>保定市</w:t>
      </w:r>
      <w:bookmarkStart w:id="177" w:name="_Toc31221"/>
      <w:bookmarkStart w:id="178" w:name="_Toc76683377"/>
      <w:r>
        <w:rPr>
          <w:rFonts w:hint="eastAsia" w:ascii="方正小标宋简体" w:hAnsi="方正小标宋简体" w:eastAsia="方正小标宋简体" w:cs="方正小标宋简体"/>
          <w:bCs/>
          <w:sz w:val="44"/>
          <w:szCs w:val="44"/>
        </w:rPr>
        <w:t>市场监督管理局</w:t>
      </w:r>
      <w:bookmarkEnd w:id="177"/>
      <w:bookmarkEnd w:id="178"/>
    </w:p>
    <w:p>
      <w:pPr>
        <w:spacing w:line="640" w:lineRule="exact"/>
        <w:jc w:val="center"/>
        <w:outlineLvl w:val="0"/>
        <w:rPr>
          <w:rFonts w:ascii="Times New Roman" w:hAnsi="Times New Roman" w:eastAsia="方正小标宋简体" w:cs="Mongolian Baiti"/>
          <w:bCs/>
          <w:color w:val="000000"/>
          <w:sz w:val="44"/>
          <w:szCs w:val="44"/>
        </w:rPr>
      </w:pPr>
      <w:bookmarkStart w:id="179" w:name="_Toc76683378"/>
      <w:r>
        <w:rPr>
          <w:rFonts w:hint="eastAsia" w:ascii="Times New Roman" w:hAnsi="Times New Roman" w:eastAsia="方正小标宋简体" w:cs="Mongolian Baiti"/>
          <w:bCs/>
          <w:color w:val="000000"/>
          <w:sz w:val="44"/>
          <w:szCs w:val="44"/>
        </w:rPr>
        <w:t>涉案物品处理记录</w:t>
      </w:r>
      <w:bookmarkEnd w:id="179"/>
    </w:p>
    <w:p>
      <w:pPr>
        <w:spacing w:line="640" w:lineRule="exact"/>
        <w:ind w:firstLine="880"/>
        <w:jc w:val="center"/>
        <w:rPr>
          <w:rFonts w:ascii="Times New Roman" w:hAnsi="Times New Roman" w:eastAsia="方正小标宋简体" w:cs="Mongolian Baiti"/>
          <w:bCs/>
          <w:color w:val="000000"/>
          <w:sz w:val="44"/>
          <w:szCs w:val="44"/>
        </w:rPr>
      </w:pPr>
    </w:p>
    <w:p>
      <w:pPr>
        <w:spacing w:line="540" w:lineRule="exact"/>
        <w:rPr>
          <w:rFonts w:ascii="仿宋_GB2312" w:hAnsi="Times New Roman" w:eastAsia="仿宋_GB2312" w:cs="仿宋"/>
          <w:color w:val="000000"/>
          <w:kern w:val="0"/>
          <w:sz w:val="32"/>
          <w:szCs w:val="32"/>
          <w:u w:val="single"/>
        </w:rPr>
      </w:pPr>
      <w:r>
        <w:rPr>
          <w:rFonts w:hint="eastAsia" w:ascii="仿宋_GB2312" w:hAnsi="Times New Roman" w:eastAsia="仿宋_GB2312" w:cs="仿宋"/>
          <w:kern w:val="0"/>
          <w:sz w:val="32"/>
          <w:szCs w:val="32"/>
        </w:rPr>
        <w:t>处理物品：</w:t>
      </w:r>
      <w:r>
        <w:rPr>
          <w:rFonts w:hint="eastAsia" w:ascii="仿宋_GB2312" w:hAnsi="Times New Roman" w:eastAsia="仿宋_GB2312" w:cs="仿宋"/>
          <w:kern w:val="0"/>
          <w:sz w:val="32"/>
          <w:szCs w:val="32"/>
          <w:u w:val="single"/>
        </w:rPr>
        <w:t>见《财物清单》（文书编号：保市监物〔20</w:t>
      </w:r>
      <w:r>
        <w:rPr>
          <w:rFonts w:ascii="仿宋_GB2312" w:hAnsi="Times New Roman" w:eastAsia="仿宋_GB2312" w:cs="仿宋"/>
          <w:kern w:val="0"/>
          <w:sz w:val="32"/>
          <w:szCs w:val="32"/>
          <w:u w:val="single"/>
        </w:rPr>
        <w:t>XX</w:t>
      </w:r>
      <w:r>
        <w:rPr>
          <w:rFonts w:hint="eastAsia" w:ascii="仿宋_GB2312" w:hAnsi="Times New Roman" w:eastAsia="仿宋_GB2312" w:cs="仿宋"/>
          <w:kern w:val="0"/>
          <w:sz w:val="32"/>
          <w:szCs w:val="32"/>
          <w:u w:val="single"/>
        </w:rPr>
        <w:t>〕</w:t>
      </w:r>
      <w:r>
        <w:rPr>
          <w:rFonts w:ascii="仿宋_GB2312" w:hAnsi="Times New Roman" w:eastAsia="仿宋_GB2312" w:cs="仿宋"/>
          <w:kern w:val="0"/>
          <w:sz w:val="32"/>
          <w:szCs w:val="32"/>
          <w:u w:val="single"/>
        </w:rPr>
        <w:t>XX</w:t>
      </w:r>
      <w:r>
        <w:rPr>
          <w:rFonts w:hint="eastAsia" w:ascii="仿宋_GB2312" w:hAnsi="Times New Roman" w:eastAsia="仿宋_GB2312" w:cs="仿宋"/>
          <w:kern w:val="0"/>
          <w:sz w:val="32"/>
          <w:szCs w:val="32"/>
          <w:u w:val="single"/>
        </w:rPr>
        <w:t>号）</w:t>
      </w:r>
      <w:r>
        <w:rPr>
          <w:rFonts w:hint="eastAsia" w:ascii="仿宋_GB2312" w:hAnsi="Times New Roman" w:eastAsia="仿宋_GB2312" w:cs="仿宋"/>
          <w:color w:val="000000"/>
          <w:kern w:val="0"/>
          <w:sz w:val="32"/>
          <w:szCs w:val="32"/>
          <w:u w:val="single"/>
        </w:rPr>
        <w:t xml:space="preserve">                                               </w:t>
      </w:r>
    </w:p>
    <w:p>
      <w:pPr>
        <w:spacing w:line="540" w:lineRule="exact"/>
        <w:rPr>
          <w:rFonts w:ascii="仿宋_GB2312" w:hAnsi="Times New Roman" w:eastAsia="仿宋_GB2312" w:cs="仿宋"/>
          <w:kern w:val="0"/>
          <w:sz w:val="32"/>
          <w:szCs w:val="32"/>
          <w:u w:val="single"/>
        </w:rPr>
      </w:pPr>
      <w:r>
        <w:rPr>
          <w:rFonts w:hint="eastAsia" w:ascii="仿宋_GB2312" w:hAnsi="Times New Roman" w:eastAsia="仿宋_GB2312" w:cs="仿宋"/>
          <w:kern w:val="0"/>
          <w:sz w:val="32"/>
          <w:szCs w:val="32"/>
        </w:rPr>
        <w:t>物品来源：</w:t>
      </w:r>
      <w:r>
        <w:rPr>
          <w:rFonts w:hint="eastAsia" w:ascii="仿宋_GB2312" w:hAnsi="Times New Roman" w:eastAsia="仿宋_GB2312" w:cs="仿宋"/>
          <w:kern w:val="0"/>
          <w:sz w:val="32"/>
          <w:szCs w:val="32"/>
          <w:u w:val="single"/>
        </w:rPr>
        <w:t xml:space="preserve">《保定市市场监督管理局行政处罚决定书》    </w:t>
      </w:r>
    </w:p>
    <w:p>
      <w:pPr>
        <w:spacing w:line="540" w:lineRule="exact"/>
        <w:rPr>
          <w:rFonts w:ascii="仿宋_GB2312" w:hAnsi="Times New Roman" w:eastAsia="仿宋_GB2312" w:cs="仿宋"/>
          <w:kern w:val="0"/>
          <w:sz w:val="32"/>
          <w:szCs w:val="32"/>
          <w:u w:val="single"/>
        </w:rPr>
      </w:pPr>
      <w:r>
        <w:rPr>
          <w:rFonts w:hint="eastAsia" w:ascii="仿宋_GB2312" w:hAnsi="Times New Roman" w:eastAsia="仿宋_GB2312" w:cs="仿宋"/>
          <w:kern w:val="0"/>
          <w:sz w:val="32"/>
          <w:szCs w:val="32"/>
          <w:u w:val="single"/>
        </w:rPr>
        <w:tab/>
      </w:r>
      <w:r>
        <w:rPr>
          <w:rFonts w:hint="eastAsia" w:ascii="仿宋_GB2312" w:hAnsi="Times New Roman" w:eastAsia="仿宋_GB2312" w:cs="仿宋"/>
          <w:kern w:val="0"/>
          <w:sz w:val="32"/>
          <w:szCs w:val="32"/>
          <w:u w:val="single"/>
        </w:rPr>
        <w:t xml:space="preserve">（保市监处罚〔20XX〕X 号）                                              </w:t>
      </w:r>
    </w:p>
    <w:p>
      <w:pPr>
        <w:spacing w:line="540" w:lineRule="exact"/>
        <w:rPr>
          <w:rFonts w:ascii="Times New Roman" w:hAnsi="Times New Roman" w:eastAsia="仿宋_GB2312" w:cs="仿宋"/>
          <w:kern w:val="0"/>
          <w:sz w:val="32"/>
          <w:szCs w:val="32"/>
          <w:u w:val="single"/>
        </w:rPr>
      </w:pPr>
      <w:r>
        <w:rPr>
          <w:rFonts w:hint="eastAsia" w:ascii="仿宋_GB2312" w:hAnsi="Times New Roman" w:eastAsia="仿宋_GB2312" w:cs="仿宋"/>
          <w:kern w:val="0"/>
          <w:sz w:val="32"/>
          <w:szCs w:val="32"/>
        </w:rPr>
        <w:t>处理依据：</w:t>
      </w:r>
      <w:r>
        <w:rPr>
          <w:rFonts w:hint="eastAsia" w:ascii="仿宋_GB2312" w:hAnsi="Times New Roman" w:eastAsia="仿宋_GB2312" w:cs="仿宋"/>
          <w:kern w:val="0"/>
          <w:sz w:val="32"/>
          <w:szCs w:val="32"/>
          <w:u w:val="single"/>
        </w:rPr>
        <w:t xml:space="preserve"> </w:t>
      </w:r>
      <w:r>
        <w:rPr>
          <w:rFonts w:hint="eastAsia" w:ascii="Times New Roman" w:hAnsi="Times New Roman" w:eastAsia="仿宋_GB2312" w:cs="仿宋"/>
          <w:kern w:val="0"/>
          <w:sz w:val="32"/>
          <w:szCs w:val="32"/>
          <w:u w:val="single"/>
        </w:rPr>
        <w:t xml:space="preserve">《行政处罚案件有关事项审批表》                                           </w:t>
      </w:r>
    </w:p>
    <w:p>
      <w:pPr>
        <w:spacing w:line="540" w:lineRule="exact"/>
        <w:rPr>
          <w:rFonts w:ascii="仿宋_GB2312" w:hAnsi="Times New Roman" w:eastAsia="仿宋_GB2312" w:cs="仿宋"/>
          <w:kern w:val="0"/>
          <w:sz w:val="32"/>
          <w:szCs w:val="32"/>
          <w:u w:val="single"/>
        </w:rPr>
      </w:pPr>
      <w:r>
        <w:rPr>
          <w:rFonts w:hint="eastAsia" w:ascii="Times New Roman" w:hAnsi="Times New Roman" w:eastAsia="仿宋_GB2312" w:cs="仿宋"/>
          <w:kern w:val="0"/>
          <w:sz w:val="32"/>
          <w:szCs w:val="32"/>
        </w:rPr>
        <w:t>处理时间：</w:t>
      </w:r>
      <w:r>
        <w:rPr>
          <w:rFonts w:hint="eastAsia" w:ascii="Times New Roman" w:hAnsi="Times New Roman" w:eastAsia="仿宋_GB2312" w:cs="仿宋"/>
          <w:kern w:val="0"/>
          <w:sz w:val="32"/>
          <w:szCs w:val="32"/>
          <w:u w:val="single"/>
        </w:rPr>
        <w:t xml:space="preserve">    </w:t>
      </w:r>
      <w:r>
        <w:rPr>
          <w:rFonts w:hint="eastAsia" w:ascii="仿宋_GB2312" w:hAnsi="Times New Roman" w:eastAsia="仿宋_GB2312" w:cs="仿宋"/>
          <w:kern w:val="0"/>
          <w:sz w:val="32"/>
          <w:szCs w:val="32"/>
          <w:u w:val="single"/>
        </w:rPr>
        <w:t xml:space="preserve">20XX 年 XX 月 XX 日                                           </w:t>
      </w:r>
    </w:p>
    <w:p>
      <w:pPr>
        <w:spacing w:line="540" w:lineRule="exact"/>
        <w:rPr>
          <w:rFonts w:ascii="仿宋_GB2312" w:hAnsi="Times New Roman" w:eastAsia="仿宋_GB2312" w:cs="仿宋"/>
          <w:kern w:val="0"/>
          <w:sz w:val="32"/>
          <w:szCs w:val="32"/>
          <w:u w:val="single"/>
        </w:rPr>
      </w:pPr>
      <w:r>
        <w:rPr>
          <w:rFonts w:hint="eastAsia" w:ascii="仿宋_GB2312" w:hAnsi="Times New Roman" w:eastAsia="仿宋_GB2312" w:cs="仿宋"/>
          <w:kern w:val="0"/>
          <w:sz w:val="32"/>
          <w:szCs w:val="32"/>
        </w:rPr>
        <w:t>处理地点：</w:t>
      </w:r>
      <w:r>
        <w:rPr>
          <w:rFonts w:hint="eastAsia" w:ascii="仿宋_GB2312" w:hAnsi="Times New Roman" w:eastAsia="仿宋_GB2312" w:cs="仿宋"/>
          <w:kern w:val="0"/>
          <w:sz w:val="32"/>
          <w:szCs w:val="32"/>
          <w:u w:val="single"/>
        </w:rPr>
        <w:t xml:space="preserve">     XXXXXXXXX                                        </w:t>
      </w:r>
    </w:p>
    <w:p>
      <w:pPr>
        <w:spacing w:line="540" w:lineRule="exact"/>
        <w:rPr>
          <w:rFonts w:ascii="仿宋_GB2312" w:hAnsi="Times New Roman" w:eastAsia="仿宋_GB2312" w:cs="仿宋"/>
          <w:kern w:val="0"/>
          <w:sz w:val="32"/>
          <w:szCs w:val="32"/>
          <w:u w:val="single"/>
        </w:rPr>
      </w:pPr>
      <w:r>
        <w:rPr>
          <w:rFonts w:hint="eastAsia" w:ascii="仿宋_GB2312" w:hAnsi="Times New Roman" w:eastAsia="仿宋_GB2312" w:cs="仿宋"/>
          <w:kern w:val="0"/>
          <w:sz w:val="32"/>
          <w:szCs w:val="32"/>
        </w:rPr>
        <w:t>执行人：</w:t>
      </w:r>
      <w:r>
        <w:rPr>
          <w:rFonts w:hint="eastAsia" w:ascii="仿宋_GB2312" w:hAnsi="Times New Roman" w:eastAsia="仿宋_GB2312" w:cs="仿宋"/>
          <w:kern w:val="0"/>
          <w:sz w:val="32"/>
          <w:szCs w:val="32"/>
          <w:u w:val="single"/>
        </w:rPr>
        <w:t xml:space="preserve">  孙XX  </w:t>
      </w:r>
      <w:r>
        <w:rPr>
          <w:rFonts w:hint="eastAsia" w:ascii="仿宋_GB2312" w:hAnsi="Times New Roman" w:eastAsia="仿宋_GB2312" w:cs="仿宋"/>
          <w:kern w:val="0"/>
          <w:sz w:val="32"/>
          <w:szCs w:val="32"/>
        </w:rPr>
        <w:t>、</w:t>
      </w:r>
      <w:r>
        <w:rPr>
          <w:rFonts w:hint="eastAsia" w:ascii="仿宋_GB2312" w:hAnsi="Times New Roman" w:eastAsia="仿宋_GB2312" w:cs="仿宋"/>
          <w:kern w:val="0"/>
          <w:sz w:val="32"/>
          <w:szCs w:val="32"/>
          <w:u w:val="single"/>
        </w:rPr>
        <w:t xml:space="preserve">    李XX      </w:t>
      </w:r>
    </w:p>
    <w:p>
      <w:pPr>
        <w:spacing w:line="540" w:lineRule="exact"/>
        <w:rPr>
          <w:rFonts w:ascii="仿宋_GB2312" w:hAnsi="Times New Roman" w:eastAsia="仿宋_GB2312" w:cs="仿宋"/>
          <w:kern w:val="0"/>
          <w:sz w:val="32"/>
          <w:szCs w:val="32"/>
          <w:u w:val="single"/>
        </w:rPr>
      </w:pPr>
      <w:r>
        <w:rPr>
          <w:rFonts w:hint="eastAsia" w:ascii="仿宋_GB2312" w:hAnsi="Times New Roman" w:eastAsia="仿宋_GB2312" w:cs="仿宋"/>
          <w:kern w:val="0"/>
          <w:sz w:val="32"/>
          <w:szCs w:val="32"/>
        </w:rPr>
        <w:t>监督人：</w:t>
      </w:r>
      <w:r>
        <w:rPr>
          <w:rFonts w:hint="eastAsia" w:ascii="仿宋_GB2312" w:hAnsi="Times New Roman" w:eastAsia="仿宋_GB2312" w:cs="仿宋"/>
          <w:kern w:val="0"/>
          <w:sz w:val="32"/>
          <w:szCs w:val="32"/>
          <w:u w:val="single"/>
        </w:rPr>
        <w:t xml:space="preserve">       钱XX                                     </w:t>
      </w:r>
    </w:p>
    <w:p>
      <w:pPr>
        <w:spacing w:line="540" w:lineRule="exact"/>
        <w:rPr>
          <w:rFonts w:ascii="仿宋_GB2312" w:hAnsi="Times New Roman" w:eastAsia="仿宋_GB2312" w:cs="仿宋"/>
          <w:kern w:val="0"/>
          <w:sz w:val="32"/>
          <w:szCs w:val="32"/>
          <w:u w:val="single"/>
        </w:rPr>
      </w:pPr>
      <w:r>
        <w:rPr>
          <w:rFonts w:hint="eastAsia" w:ascii="仿宋_GB2312" w:hAnsi="Times New Roman" w:eastAsia="仿宋_GB2312" w:cs="仿宋"/>
          <w:kern w:val="0"/>
          <w:sz w:val="32"/>
          <w:szCs w:val="32"/>
        </w:rPr>
        <w:t>处理情况：</w:t>
      </w:r>
      <w:r>
        <w:rPr>
          <w:rFonts w:hint="eastAsia" w:ascii="仿宋_GB2312" w:hAnsi="Times New Roman" w:eastAsia="仿宋_GB2312" w:cs="仿宋"/>
          <w:kern w:val="0"/>
          <w:sz w:val="32"/>
          <w:szCs w:val="32"/>
          <w:u w:val="single"/>
        </w:rPr>
        <w:t xml:space="preserve"> 根据《保定市市场监督管理局行政处罚决定书》 （保市监处罚〔20XX〕X 号）我局对A食品商贸股份有限公 司不符合食品安全标准的 2 袋话梅皇（商标：XX 牌，规格：200 克/袋，批号20XX0910）和550个违法包装袋予以没收。XXXX 年 XX 月 XX日在XXXX对没收的产品进行了销毁。                                           </w:t>
      </w:r>
    </w:p>
    <w:p>
      <w:pPr>
        <w:spacing w:line="540" w:lineRule="exact"/>
        <w:rPr>
          <w:rFonts w:ascii="仿宋_GB2312" w:hAnsi="Times New Roman" w:eastAsia="仿宋_GB2312" w:cs="仿宋"/>
          <w:kern w:val="0"/>
          <w:sz w:val="32"/>
          <w:szCs w:val="32"/>
          <w:u w:val="single"/>
        </w:rPr>
      </w:pPr>
      <w:r>
        <w:rPr>
          <w:rFonts w:hint="eastAsia" w:ascii="仿宋_GB2312" w:hAnsi="Times New Roman" w:eastAsia="仿宋_GB2312" w:cs="仿宋"/>
          <w:kern w:val="0"/>
          <w:sz w:val="32"/>
          <w:szCs w:val="32"/>
          <w:u w:val="single"/>
        </w:rPr>
        <w:t xml:space="preserve">（ 以下空白）                                          </w:t>
      </w:r>
    </w:p>
    <w:p>
      <w:pPr>
        <w:spacing w:line="540" w:lineRule="exact"/>
        <w:rPr>
          <w:rFonts w:ascii="仿宋_GB2312" w:hAnsi="Times New Roman" w:eastAsia="仿宋_GB2312" w:cs="仿宋"/>
          <w:kern w:val="0"/>
          <w:sz w:val="32"/>
          <w:szCs w:val="32"/>
          <w:u w:val="single"/>
        </w:rPr>
      </w:pPr>
      <w:r>
        <w:rPr>
          <w:rFonts w:hint="eastAsia" w:ascii="仿宋_GB2312" w:hAnsi="Times New Roman" w:eastAsia="仿宋_GB2312" w:cs="仿宋"/>
          <w:kern w:val="0"/>
          <w:sz w:val="32"/>
          <w:szCs w:val="32"/>
          <w:u w:val="single"/>
        </w:rPr>
        <w:t xml:space="preserve">                                                        </w:t>
      </w:r>
    </w:p>
    <w:p>
      <w:pPr>
        <w:spacing w:line="540" w:lineRule="exact"/>
        <w:rPr>
          <w:rFonts w:ascii="仿宋_GB2312" w:hAnsi="Times New Roman" w:eastAsia="仿宋_GB2312" w:cs="仿宋"/>
          <w:kern w:val="0"/>
          <w:sz w:val="32"/>
          <w:szCs w:val="32"/>
          <w:u w:val="single"/>
        </w:rPr>
      </w:pPr>
      <w:r>
        <w:rPr>
          <w:rFonts w:hint="eastAsia" w:ascii="仿宋_GB2312" w:hAnsi="Times New Roman" w:eastAsia="仿宋_GB2312" w:cs="仿宋"/>
          <w:kern w:val="0"/>
          <w:sz w:val="32"/>
          <w:szCs w:val="32"/>
        </w:rPr>
        <w:t>执行人：</w:t>
      </w:r>
      <w:r>
        <w:rPr>
          <w:rFonts w:hint="eastAsia" w:ascii="仿宋_GB2312" w:hAnsi="Times New Roman" w:eastAsia="仿宋_GB2312" w:cs="仿宋"/>
          <w:kern w:val="0"/>
          <w:sz w:val="32"/>
          <w:szCs w:val="32"/>
          <w:u w:val="single"/>
        </w:rPr>
        <w:t xml:space="preserve">     孙XX                  20XX年XX月XX日</w:t>
      </w:r>
    </w:p>
    <w:p>
      <w:pPr>
        <w:spacing w:line="540" w:lineRule="exact"/>
        <w:ind w:firstLine="640"/>
        <w:rPr>
          <w:rFonts w:ascii="仿宋_GB2312" w:hAnsi="Times New Roman" w:eastAsia="仿宋_GB2312" w:cs="仿宋"/>
          <w:kern w:val="0"/>
          <w:sz w:val="32"/>
          <w:szCs w:val="32"/>
          <w:u w:val="single"/>
        </w:rPr>
      </w:pPr>
      <w:r>
        <w:rPr>
          <w:rFonts w:hint="eastAsia" w:ascii="仿宋_GB2312" w:hAnsi="Times New Roman" w:eastAsia="仿宋_GB2312" w:cs="仿宋"/>
          <w:kern w:val="0"/>
          <w:sz w:val="32"/>
          <w:szCs w:val="32"/>
        </w:rPr>
        <w:t xml:space="preserve">    </w:t>
      </w:r>
      <w:r>
        <w:rPr>
          <w:rFonts w:hint="eastAsia" w:ascii="仿宋_GB2312" w:hAnsi="Times New Roman" w:eastAsia="仿宋_GB2312" w:cs="仿宋"/>
          <w:kern w:val="0"/>
          <w:sz w:val="32"/>
          <w:szCs w:val="32"/>
          <w:u w:val="single"/>
        </w:rPr>
        <w:t xml:space="preserve">     李XX                  20XX年XX月XX日</w:t>
      </w:r>
    </w:p>
    <w:p>
      <w:pPr>
        <w:spacing w:line="540" w:lineRule="exact"/>
        <w:outlineLvl w:val="1"/>
        <w:rPr>
          <w:rFonts w:ascii="仿宋_GB2312" w:hAnsi="Times New Roman" w:eastAsia="仿宋_GB2312" w:cs="仿宋"/>
          <w:kern w:val="0"/>
          <w:sz w:val="32"/>
          <w:szCs w:val="32"/>
          <w:u w:val="single"/>
        </w:rPr>
      </w:pPr>
      <w:r>
        <w:rPr>
          <w:rFonts w:hint="eastAsia" w:ascii="仿宋_GB2312" w:hAnsi="Times New Roman" w:eastAsia="仿宋_GB2312" w:cs="仿宋"/>
          <w:kern w:val="0"/>
          <w:sz w:val="32"/>
          <w:szCs w:val="32"/>
        </w:rPr>
        <w:t>监督人：</w:t>
      </w:r>
      <w:r>
        <w:rPr>
          <w:rFonts w:hint="eastAsia" w:ascii="仿宋_GB2312" w:hAnsi="Times New Roman" w:eastAsia="仿宋_GB2312" w:cs="仿宋"/>
          <w:kern w:val="0"/>
          <w:sz w:val="32"/>
          <w:szCs w:val="32"/>
          <w:u w:val="single"/>
        </w:rPr>
        <w:t>以上情况与现场一致。钱XX   20XX年XX月XX日</w:t>
      </w:r>
    </w:p>
    <w:p>
      <w:pPr>
        <w:spacing w:line="540" w:lineRule="exact"/>
        <w:ind w:firstLine="562"/>
        <w:jc w:val="center"/>
        <w:outlineLvl w:val="1"/>
        <w:rPr>
          <w:rFonts w:ascii="Times New Roman" w:hAnsi="Times New Roman" w:eastAsia="仿宋_GB2312" w:cs="仿宋"/>
          <w:b/>
          <w:sz w:val="28"/>
          <w:szCs w:val="28"/>
        </w:rPr>
      </w:pPr>
    </w:p>
    <w:p>
      <w:pPr>
        <w:spacing w:line="540" w:lineRule="exact"/>
        <w:ind w:firstLine="562"/>
        <w:jc w:val="center"/>
        <w:outlineLvl w:val="1"/>
        <w:rPr>
          <w:rFonts w:ascii="Times New Roman" w:hAnsi="Times New Roman" w:eastAsia="仿宋_GB2312" w:cs="仿宋"/>
          <w:b/>
          <w:sz w:val="28"/>
          <w:szCs w:val="28"/>
        </w:rPr>
      </w:pPr>
      <w:r>
        <w:rPr>
          <w:rFonts w:hint="eastAsia" w:ascii="Times New Roman" w:hAnsi="Times New Roman" w:eastAsia="仿宋_GB2312" w:cs="仿宋"/>
          <w:b/>
          <w:sz w:val="28"/>
          <w:szCs w:val="28"/>
        </w:rPr>
        <w:t>第 1 页共 1 页</w:t>
      </w:r>
      <w:bookmarkStart w:id="180" w:name="_Toc32011"/>
      <w:bookmarkStart w:id="181" w:name="_Toc76683379"/>
    </w:p>
    <w:p>
      <w:pPr>
        <w:tabs>
          <w:tab w:val="left" w:pos="5189"/>
        </w:tabs>
        <w:spacing w:line="540" w:lineRule="exact"/>
        <w:ind w:firstLine="880"/>
        <w:jc w:val="center"/>
        <w:outlineLvl w:val="1"/>
        <w:rPr>
          <w:rFonts w:ascii="方正小标宋简体" w:hAnsi="方正小标宋简体" w:eastAsia="方正小标宋简体" w:cs="方正小标宋简体"/>
          <w:bCs/>
          <w:sz w:val="44"/>
          <w:szCs w:val="44"/>
          <w:u w:val="single"/>
        </w:rPr>
      </w:pPr>
    </w:p>
    <w:p>
      <w:pPr>
        <w:pStyle w:val="4"/>
        <w:spacing w:before="1" w:line="560" w:lineRule="exact"/>
        <w:rPr>
          <w:rFonts w:ascii="仿宋_GB2312" w:hAnsi="黑体" w:eastAsia="仿宋_GB2312" w:cs="Arial Unicode MS"/>
        </w:rPr>
      </w:pPr>
      <w:r>
        <w:rPr>
          <w:rFonts w:hint="eastAsia" w:ascii="仿宋_GB2312" w:hAnsi="黑体" w:eastAsia="仿宋_GB2312" w:cs="Arial Unicode MS"/>
        </w:rPr>
        <w:t>（注：1.“处理物品”中的《场所/设施/财物清单》应当是市场监督管理部门对查封、扣押或者依法没收物制作的清单，清单的备注栏中可以填写物品的处理方式。</w:t>
      </w:r>
    </w:p>
    <w:p>
      <w:pPr>
        <w:pStyle w:val="4"/>
        <w:spacing w:before="1" w:line="560" w:lineRule="exact"/>
        <w:rPr>
          <w:rFonts w:ascii="仿宋_GB2312" w:hAnsi="黑体" w:eastAsia="仿宋_GB2312" w:cs="Arial Unicode MS"/>
        </w:rPr>
      </w:pPr>
      <w:r>
        <w:rPr>
          <w:rFonts w:hint="eastAsia" w:ascii="仿宋_GB2312" w:hAnsi="黑体" w:eastAsia="仿宋_GB2312" w:cs="Arial Unicode MS"/>
        </w:rPr>
        <w:t>2.“物品来源”应当填写行政处罚决定书、实施行政强制措施决定书等文书及文号。</w:t>
      </w:r>
    </w:p>
    <w:p>
      <w:pPr>
        <w:pStyle w:val="4"/>
        <w:spacing w:before="1" w:line="560" w:lineRule="exact"/>
        <w:rPr>
          <w:rFonts w:ascii="仿宋_GB2312" w:hAnsi="黑体" w:eastAsia="仿宋_GB2312" w:cs="Arial Unicode MS"/>
        </w:rPr>
      </w:pPr>
      <w:r>
        <w:rPr>
          <w:rFonts w:hint="eastAsia" w:ascii="仿宋_GB2312" w:hAnsi="黑体" w:eastAsia="仿宋_GB2312" w:cs="Arial Unicode MS"/>
        </w:rPr>
        <w:t>3.“处理依据”应当是市场监督管理部门依据罚没物资处理制度、物品先行处理制度等对物品进行处理的审批决定，如《行政处罚案件有关事项审批表》。</w:t>
      </w:r>
    </w:p>
    <w:p>
      <w:pPr>
        <w:pStyle w:val="4"/>
        <w:spacing w:before="1" w:line="560" w:lineRule="exact"/>
        <w:rPr>
          <w:rFonts w:ascii="仿宋_GB2312" w:hAnsi="黑体" w:eastAsia="仿宋_GB2312" w:cs="Arial Unicode MS"/>
        </w:rPr>
      </w:pPr>
      <w:r>
        <w:rPr>
          <w:rFonts w:hint="eastAsia" w:ascii="仿宋_GB2312" w:hAnsi="黑体" w:eastAsia="仿宋_GB2312" w:cs="Arial Unicode MS"/>
        </w:rPr>
        <w:t>4.“监督人”一般是到场参与的市场监督管理部门纪检、法制、财务等机构的工作人员，也可以是第三方见证物品处理过程的人员。</w:t>
      </w:r>
    </w:p>
    <w:p>
      <w:pPr>
        <w:pStyle w:val="4"/>
        <w:spacing w:before="1" w:line="560" w:lineRule="exact"/>
        <w:rPr>
          <w:rFonts w:ascii="仿宋_GB2312" w:hAnsi="黑体" w:eastAsia="仿宋_GB2312" w:cs="Arial Unicode MS"/>
        </w:rPr>
      </w:pPr>
      <w:r>
        <w:rPr>
          <w:rFonts w:hint="eastAsia" w:ascii="仿宋_GB2312" w:hAnsi="黑体" w:eastAsia="仿宋_GB2312" w:cs="Arial Unicode MS"/>
        </w:rPr>
        <w:t>5.“处理情况”应当详细记录物品处理前的自然和质量状况以及参与处理的部门、人员、处理过程、处理结果等。</w:t>
      </w:r>
    </w:p>
    <w:p>
      <w:pPr>
        <w:pStyle w:val="4"/>
        <w:spacing w:before="1" w:line="560" w:lineRule="exact"/>
        <w:rPr>
          <w:rFonts w:ascii="仿宋_GB2312" w:hAnsi="黑体" w:eastAsia="仿宋_GB2312" w:cs="Arial Unicode MS"/>
        </w:rPr>
      </w:pPr>
      <w:r>
        <w:rPr>
          <w:rFonts w:hint="eastAsia" w:ascii="仿宋_GB2312" w:hAnsi="黑体" w:eastAsia="仿宋_GB2312" w:cs="Arial Unicode MS"/>
        </w:rPr>
        <w:t>6.根据实际情况，可附物品处理过程的照片、录像等资料。）</w:t>
      </w:r>
    </w:p>
    <w:p>
      <w:pPr>
        <w:tabs>
          <w:tab w:val="left" w:pos="5189"/>
        </w:tabs>
        <w:spacing w:line="560" w:lineRule="exact"/>
        <w:outlineLvl w:val="1"/>
        <w:rPr>
          <w:rFonts w:ascii="方正小标宋简体" w:hAnsi="方正小标宋简体" w:eastAsia="方正小标宋简体" w:cs="方正小标宋简体"/>
          <w:sz w:val="32"/>
          <w:szCs w:val="32"/>
          <w:u w:val="single"/>
        </w:rPr>
      </w:pPr>
    </w:p>
    <w:p>
      <w:pPr>
        <w:pStyle w:val="4"/>
      </w:pPr>
    </w:p>
    <w:p>
      <w:pPr>
        <w:tabs>
          <w:tab w:val="left" w:pos="5189"/>
        </w:tabs>
        <w:spacing w:line="540" w:lineRule="exact"/>
        <w:jc w:val="center"/>
        <w:outlineLvl w:val="1"/>
        <w:rPr>
          <w:rFonts w:ascii="方正小标宋简体" w:hAnsi="方正小标宋简体" w:eastAsia="方正小标宋简体" w:cs="方正小标宋简体"/>
          <w:bCs/>
          <w:sz w:val="44"/>
          <w:szCs w:val="44"/>
          <w:u w:val="single"/>
        </w:rPr>
      </w:pPr>
    </w:p>
    <w:p>
      <w:pPr>
        <w:tabs>
          <w:tab w:val="left" w:pos="5189"/>
        </w:tabs>
        <w:spacing w:line="540" w:lineRule="exact"/>
        <w:jc w:val="center"/>
        <w:outlineLvl w:val="1"/>
        <w:rPr>
          <w:rFonts w:ascii="方正小标宋简体" w:hAnsi="方正小标宋简体" w:eastAsia="方正小标宋简体" w:cs="方正小标宋简体"/>
          <w:bCs/>
          <w:sz w:val="44"/>
          <w:szCs w:val="44"/>
          <w:u w:val="single"/>
        </w:rPr>
      </w:pPr>
    </w:p>
    <w:p>
      <w:pPr>
        <w:tabs>
          <w:tab w:val="left" w:pos="5189"/>
        </w:tabs>
        <w:spacing w:line="540" w:lineRule="exact"/>
        <w:jc w:val="center"/>
        <w:outlineLvl w:val="1"/>
        <w:rPr>
          <w:rFonts w:ascii="方正小标宋简体" w:hAnsi="方正小标宋简体" w:eastAsia="方正小标宋简体" w:cs="方正小标宋简体"/>
          <w:bCs/>
          <w:sz w:val="44"/>
          <w:szCs w:val="44"/>
          <w:u w:val="single"/>
        </w:rPr>
      </w:pPr>
    </w:p>
    <w:p>
      <w:pPr>
        <w:tabs>
          <w:tab w:val="left" w:pos="5189"/>
        </w:tabs>
        <w:spacing w:line="540" w:lineRule="exact"/>
        <w:jc w:val="center"/>
        <w:outlineLvl w:val="1"/>
        <w:rPr>
          <w:rFonts w:ascii="方正小标宋简体" w:hAnsi="方正小标宋简体" w:eastAsia="方正小标宋简体" w:cs="方正小标宋简体"/>
          <w:bCs/>
          <w:sz w:val="44"/>
          <w:szCs w:val="44"/>
          <w:u w:val="single"/>
        </w:rPr>
      </w:pPr>
    </w:p>
    <w:p>
      <w:pPr>
        <w:tabs>
          <w:tab w:val="left" w:pos="5189"/>
        </w:tabs>
        <w:spacing w:line="540" w:lineRule="exact"/>
        <w:jc w:val="center"/>
        <w:outlineLvl w:val="1"/>
        <w:rPr>
          <w:rFonts w:ascii="方正小标宋简体" w:hAnsi="方正小标宋简体" w:eastAsia="方正小标宋简体" w:cs="方正小标宋简体"/>
          <w:bCs/>
          <w:sz w:val="44"/>
          <w:szCs w:val="44"/>
          <w:u w:val="single"/>
        </w:rPr>
      </w:pPr>
    </w:p>
    <w:p>
      <w:pPr>
        <w:tabs>
          <w:tab w:val="left" w:pos="5189"/>
        </w:tabs>
        <w:spacing w:line="540" w:lineRule="exact"/>
        <w:jc w:val="center"/>
        <w:outlineLvl w:val="1"/>
        <w:rPr>
          <w:rFonts w:ascii="方正小标宋简体" w:hAnsi="方正小标宋简体" w:eastAsia="方正小标宋简体" w:cs="方正小标宋简体"/>
          <w:bCs/>
          <w:sz w:val="44"/>
          <w:szCs w:val="44"/>
          <w:u w:val="single"/>
        </w:rPr>
      </w:pPr>
    </w:p>
    <w:p>
      <w:pPr>
        <w:tabs>
          <w:tab w:val="left" w:pos="5189"/>
        </w:tabs>
        <w:spacing w:line="540" w:lineRule="exact"/>
        <w:jc w:val="center"/>
        <w:outlineLvl w:val="1"/>
        <w:rPr>
          <w:rFonts w:ascii="方正小标宋简体" w:hAnsi="方正小标宋简体" w:eastAsia="方正小标宋简体" w:cs="方正小标宋简体"/>
          <w:bCs/>
          <w:sz w:val="44"/>
          <w:szCs w:val="44"/>
          <w:u w:val="single"/>
        </w:rPr>
      </w:pPr>
    </w:p>
    <w:p>
      <w:pPr>
        <w:tabs>
          <w:tab w:val="left" w:pos="5189"/>
        </w:tabs>
        <w:spacing w:line="540" w:lineRule="exact"/>
        <w:jc w:val="center"/>
        <w:outlineLvl w:val="1"/>
        <w:rPr>
          <w:rFonts w:ascii="方正小标宋简体" w:hAnsi="方正小标宋简体" w:eastAsia="方正小标宋简体" w:cs="方正小标宋简体"/>
          <w:bCs/>
          <w:sz w:val="44"/>
          <w:szCs w:val="44"/>
          <w:u w:val="single"/>
        </w:rPr>
      </w:pPr>
    </w:p>
    <w:p>
      <w:pPr>
        <w:tabs>
          <w:tab w:val="left" w:pos="5189"/>
        </w:tabs>
        <w:spacing w:line="540" w:lineRule="exact"/>
        <w:jc w:val="center"/>
        <w:outlineLvl w:val="1"/>
        <w:rPr>
          <w:rFonts w:ascii="方正小标宋简体" w:hAnsi="方正小标宋简体" w:eastAsia="方正小标宋简体" w:cs="方正小标宋简体"/>
          <w:bCs/>
          <w:sz w:val="44"/>
          <w:szCs w:val="44"/>
          <w:u w:val="single"/>
        </w:rPr>
      </w:pPr>
    </w:p>
    <w:p>
      <w:pPr>
        <w:tabs>
          <w:tab w:val="left" w:pos="5189"/>
        </w:tabs>
        <w:spacing w:line="540" w:lineRule="exact"/>
        <w:jc w:val="center"/>
        <w:outlineLvl w:val="1"/>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Cs/>
          <w:sz w:val="44"/>
          <w:szCs w:val="44"/>
          <w:u w:val="single"/>
        </w:rPr>
        <w:t>保定市</w:t>
      </w:r>
      <w:r>
        <w:rPr>
          <w:rFonts w:hint="eastAsia" w:ascii="方正小标宋简体" w:hAnsi="方正小标宋简体" w:eastAsia="方正小标宋简体" w:cs="方正小标宋简体"/>
          <w:bCs/>
          <w:sz w:val="44"/>
          <w:szCs w:val="44"/>
        </w:rPr>
        <w:t>市场监督管理局</w:t>
      </w:r>
      <w:bookmarkEnd w:id="180"/>
      <w:bookmarkEnd w:id="181"/>
    </w:p>
    <w:p>
      <w:pPr>
        <w:spacing w:line="640" w:lineRule="exact"/>
        <w:jc w:val="center"/>
        <w:outlineLvl w:val="0"/>
        <w:rPr>
          <w:rFonts w:ascii="Times New Roman" w:hAnsi="Times New Roman" w:eastAsia="方正小标宋简体" w:cs="Mongolian Baiti"/>
          <w:bCs/>
          <w:color w:val="000000"/>
          <w:sz w:val="44"/>
          <w:szCs w:val="44"/>
        </w:rPr>
      </w:pPr>
      <w:bookmarkStart w:id="182" w:name="_Toc76683380"/>
      <w:r>
        <w:rPr>
          <w:rFonts w:hint="eastAsia" w:ascii="Times New Roman" w:hAnsi="Times New Roman" w:eastAsia="方正小标宋简体" w:cs="Mongolian Baiti"/>
          <w:bCs/>
          <w:color w:val="000000"/>
          <w:sz w:val="44"/>
          <w:szCs w:val="44"/>
        </w:rPr>
        <w:t>结案审批表</w:t>
      </w:r>
      <w:bookmarkEnd w:id="182"/>
    </w:p>
    <w:tbl>
      <w:tblPr>
        <w:tblStyle w:val="11"/>
        <w:tblpPr w:leftFromText="180" w:rightFromText="180" w:vertAnchor="text" w:horzAnchor="margin" w:tblpXSpec="center" w:tblpY="406"/>
        <w:tblW w:w="8797" w:type="dxa"/>
        <w:tblInd w:w="0" w:type="dxa"/>
        <w:tblLayout w:type="fixed"/>
        <w:tblCellMar>
          <w:top w:w="0" w:type="dxa"/>
          <w:left w:w="8" w:type="dxa"/>
          <w:bottom w:w="0" w:type="dxa"/>
          <w:right w:w="28" w:type="dxa"/>
        </w:tblCellMar>
      </w:tblPr>
      <w:tblGrid>
        <w:gridCol w:w="1988"/>
        <w:gridCol w:w="2296"/>
        <w:gridCol w:w="1213"/>
        <w:gridCol w:w="817"/>
        <w:gridCol w:w="600"/>
        <w:gridCol w:w="1883"/>
      </w:tblGrid>
      <w:tr>
        <w:tblPrEx>
          <w:tblCellMar>
            <w:top w:w="0" w:type="dxa"/>
            <w:left w:w="8" w:type="dxa"/>
            <w:bottom w:w="0" w:type="dxa"/>
            <w:right w:w="28" w:type="dxa"/>
          </w:tblCellMar>
        </w:tblPrEx>
        <w:trPr>
          <w:cantSplit/>
          <w:trHeight w:val="699" w:hRule="atLeast"/>
        </w:trPr>
        <w:tc>
          <w:tcPr>
            <w:tcW w:w="1988" w:type="dxa"/>
            <w:tcBorders>
              <w:top w:val="single" w:color="000001" w:sz="4" w:space="0"/>
              <w:left w:val="single" w:color="000001" w:sz="6" w:space="0"/>
              <w:bottom w:val="single" w:color="000001" w:sz="4" w:space="0"/>
            </w:tcBorders>
            <w:vAlign w:val="center"/>
          </w:tcPr>
          <w:p>
            <w:pPr>
              <w:snapToGrid w:val="0"/>
              <w:spacing w:line="520" w:lineRule="exact"/>
              <w:jc w:val="center"/>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案件名称</w:t>
            </w:r>
          </w:p>
        </w:tc>
        <w:tc>
          <w:tcPr>
            <w:tcW w:w="6809" w:type="dxa"/>
            <w:gridSpan w:val="5"/>
            <w:tcBorders>
              <w:top w:val="single" w:color="000001" w:sz="4" w:space="0"/>
              <w:left w:val="single" w:color="000001" w:sz="4" w:space="0"/>
              <w:bottom w:val="single" w:color="000001" w:sz="4" w:space="0"/>
              <w:right w:val="single" w:color="000001" w:sz="6" w:space="0"/>
            </w:tcBorders>
            <w:vAlign w:val="center"/>
          </w:tcPr>
          <w:p>
            <w:pPr>
              <w:snapToGrid w:val="0"/>
              <w:spacing w:line="520" w:lineRule="exact"/>
              <w:jc w:val="center"/>
              <w:rPr>
                <w:rFonts w:ascii="仿宋_GB2312" w:hAnsi="仿宋_GB2312" w:eastAsia="仿宋_GB2312" w:cs="仿宋_GB2312"/>
                <w:color w:val="000000"/>
                <w:sz w:val="28"/>
                <w:szCs w:val="28"/>
              </w:rPr>
            </w:pPr>
            <w:r>
              <w:rPr>
                <w:rFonts w:hint="eastAsia" w:ascii="仿宋_GB2312" w:hAnsi="仿宋_GB2312" w:eastAsia="仿宋_GB2312" w:cs="仿宋_GB2312"/>
                <w:sz w:val="28"/>
                <w:szCs w:val="28"/>
              </w:rPr>
              <w:t>保定市XXX公司生产不符合食品安全标准的食品案</w:t>
            </w:r>
          </w:p>
        </w:tc>
      </w:tr>
      <w:tr>
        <w:tblPrEx>
          <w:tblCellMar>
            <w:top w:w="0" w:type="dxa"/>
            <w:left w:w="8" w:type="dxa"/>
            <w:bottom w:w="0" w:type="dxa"/>
            <w:right w:w="28" w:type="dxa"/>
          </w:tblCellMar>
        </w:tblPrEx>
        <w:trPr>
          <w:trHeight w:val="699" w:hRule="atLeast"/>
        </w:trPr>
        <w:tc>
          <w:tcPr>
            <w:tcW w:w="1988" w:type="dxa"/>
            <w:tcBorders>
              <w:top w:val="single" w:color="000001" w:sz="4" w:space="0"/>
              <w:left w:val="single" w:color="000001" w:sz="6" w:space="0"/>
              <w:bottom w:val="single" w:color="000001" w:sz="4" w:space="0"/>
            </w:tcBorders>
            <w:vAlign w:val="center"/>
          </w:tcPr>
          <w:p>
            <w:pPr>
              <w:spacing w:line="520" w:lineRule="exact"/>
              <w:jc w:val="center"/>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立案日期</w:t>
            </w:r>
          </w:p>
        </w:tc>
        <w:tc>
          <w:tcPr>
            <w:tcW w:w="2296" w:type="dxa"/>
            <w:tcBorders>
              <w:top w:val="single" w:color="000001" w:sz="4" w:space="0"/>
              <w:left w:val="single" w:color="000001" w:sz="4" w:space="0"/>
              <w:bottom w:val="single" w:color="000001" w:sz="4" w:space="0"/>
              <w:right w:val="single" w:color="000001" w:sz="6" w:space="0"/>
            </w:tcBorders>
            <w:vAlign w:val="center"/>
          </w:tcPr>
          <w:p>
            <w:pPr>
              <w:snapToGrid w:val="0"/>
              <w:spacing w:line="52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20XX年XX月XX日</w:t>
            </w:r>
          </w:p>
        </w:tc>
        <w:tc>
          <w:tcPr>
            <w:tcW w:w="2030" w:type="dxa"/>
            <w:gridSpan w:val="2"/>
            <w:tcBorders>
              <w:top w:val="single" w:color="000001" w:sz="4" w:space="0"/>
              <w:left w:val="single" w:color="000001" w:sz="4" w:space="0"/>
              <w:bottom w:val="single" w:color="000001" w:sz="4" w:space="0"/>
              <w:right w:val="single" w:color="000001" w:sz="6" w:space="0"/>
            </w:tcBorders>
            <w:vAlign w:val="center"/>
          </w:tcPr>
          <w:p>
            <w:pPr>
              <w:snapToGrid w:val="0"/>
              <w:spacing w:line="520" w:lineRule="exact"/>
              <w:jc w:val="center"/>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办案人员</w:t>
            </w:r>
          </w:p>
        </w:tc>
        <w:tc>
          <w:tcPr>
            <w:tcW w:w="2483" w:type="dxa"/>
            <w:gridSpan w:val="2"/>
            <w:tcBorders>
              <w:top w:val="single" w:color="000001" w:sz="4" w:space="0"/>
              <w:left w:val="single" w:color="000001" w:sz="4" w:space="0"/>
              <w:bottom w:val="single" w:color="000001" w:sz="4" w:space="0"/>
              <w:right w:val="single" w:color="000001" w:sz="6" w:space="0"/>
            </w:tcBorders>
            <w:vAlign w:val="center"/>
          </w:tcPr>
          <w:p>
            <w:pPr>
              <w:snapToGrid w:val="0"/>
              <w:spacing w:line="520" w:lineRule="exact"/>
              <w:jc w:val="center"/>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李XX  王XX</w:t>
            </w:r>
          </w:p>
        </w:tc>
      </w:tr>
      <w:tr>
        <w:tblPrEx>
          <w:tblCellMar>
            <w:top w:w="0" w:type="dxa"/>
            <w:left w:w="8" w:type="dxa"/>
            <w:bottom w:w="0" w:type="dxa"/>
            <w:right w:w="28" w:type="dxa"/>
          </w:tblCellMar>
        </w:tblPrEx>
        <w:trPr>
          <w:trHeight w:val="699" w:hRule="atLeast"/>
        </w:trPr>
        <w:tc>
          <w:tcPr>
            <w:tcW w:w="1988" w:type="dxa"/>
            <w:tcBorders>
              <w:top w:val="single" w:color="000001" w:sz="4" w:space="0"/>
              <w:left w:val="single" w:color="000001" w:sz="6" w:space="0"/>
              <w:bottom w:val="single" w:color="000001" w:sz="4" w:space="0"/>
            </w:tcBorders>
            <w:vAlign w:val="center"/>
          </w:tcPr>
          <w:p>
            <w:pPr>
              <w:spacing w:line="520" w:lineRule="exact"/>
              <w:jc w:val="center"/>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处理决定文书</w:t>
            </w:r>
          </w:p>
        </w:tc>
        <w:tc>
          <w:tcPr>
            <w:tcW w:w="2296" w:type="dxa"/>
            <w:tcBorders>
              <w:top w:val="single" w:color="000001" w:sz="4" w:space="0"/>
              <w:left w:val="single" w:color="000001" w:sz="4" w:space="0"/>
              <w:bottom w:val="single" w:color="000001" w:sz="4" w:space="0"/>
              <w:right w:val="single" w:color="000001" w:sz="6" w:space="0"/>
            </w:tcBorders>
            <w:vAlign w:val="center"/>
          </w:tcPr>
          <w:p>
            <w:pPr>
              <w:snapToGrid w:val="0"/>
              <w:spacing w:line="520" w:lineRule="exact"/>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行政处罚决定书（保市监处罚〔20XX〕X号）</w:t>
            </w:r>
          </w:p>
        </w:tc>
        <w:tc>
          <w:tcPr>
            <w:tcW w:w="2030" w:type="dxa"/>
            <w:gridSpan w:val="2"/>
            <w:tcBorders>
              <w:top w:val="single" w:color="000001" w:sz="4" w:space="0"/>
              <w:left w:val="single" w:color="000001" w:sz="4" w:space="0"/>
              <w:bottom w:val="single" w:color="000001" w:sz="4" w:space="0"/>
              <w:right w:val="single" w:color="000001" w:sz="6" w:space="0"/>
            </w:tcBorders>
            <w:vAlign w:val="center"/>
          </w:tcPr>
          <w:p>
            <w:pPr>
              <w:snapToGrid w:val="0"/>
              <w:spacing w:line="520" w:lineRule="exact"/>
              <w:jc w:val="center"/>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处理决定日期</w:t>
            </w:r>
          </w:p>
        </w:tc>
        <w:tc>
          <w:tcPr>
            <w:tcW w:w="2483" w:type="dxa"/>
            <w:gridSpan w:val="2"/>
            <w:tcBorders>
              <w:top w:val="single" w:color="000001" w:sz="4" w:space="0"/>
              <w:left w:val="single" w:color="000001" w:sz="4" w:space="0"/>
              <w:bottom w:val="single" w:color="000001" w:sz="4" w:space="0"/>
              <w:right w:val="single" w:color="000001" w:sz="6" w:space="0"/>
            </w:tcBorders>
            <w:vAlign w:val="center"/>
          </w:tcPr>
          <w:p>
            <w:pPr>
              <w:snapToGrid w:val="0"/>
              <w:spacing w:line="520" w:lineRule="exact"/>
              <w:jc w:val="center"/>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20XX年XX月XX日</w:t>
            </w:r>
          </w:p>
        </w:tc>
      </w:tr>
      <w:tr>
        <w:tblPrEx>
          <w:tblCellMar>
            <w:top w:w="0" w:type="dxa"/>
            <w:left w:w="8" w:type="dxa"/>
            <w:bottom w:w="0" w:type="dxa"/>
            <w:right w:w="28" w:type="dxa"/>
          </w:tblCellMar>
        </w:tblPrEx>
        <w:trPr>
          <w:trHeight w:val="1653" w:hRule="atLeast"/>
        </w:trPr>
        <w:tc>
          <w:tcPr>
            <w:tcW w:w="1988" w:type="dxa"/>
            <w:tcBorders>
              <w:top w:val="single" w:color="000001" w:sz="4" w:space="0"/>
              <w:left w:val="single" w:color="000001" w:sz="6" w:space="0"/>
            </w:tcBorders>
            <w:vAlign w:val="center"/>
          </w:tcPr>
          <w:p>
            <w:pPr>
              <w:spacing w:line="520" w:lineRule="exact"/>
              <w:jc w:val="center"/>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结案情形</w:t>
            </w:r>
          </w:p>
        </w:tc>
        <w:tc>
          <w:tcPr>
            <w:tcW w:w="6809" w:type="dxa"/>
            <w:gridSpan w:val="5"/>
            <w:tcBorders>
              <w:top w:val="single" w:color="000001" w:sz="4" w:space="0"/>
              <w:left w:val="single" w:color="000001" w:sz="4" w:space="0"/>
              <w:bottom w:val="single" w:color="000001" w:sz="6" w:space="0"/>
              <w:right w:val="single" w:color="000001" w:sz="6" w:space="0"/>
            </w:tcBorders>
            <w:vAlign w:val="center"/>
          </w:tcPr>
          <w:p>
            <w:pPr>
              <w:snapToGrid w:val="0"/>
              <w:spacing w:line="360" w:lineRule="exact"/>
              <w:ind w:firstLine="162" w:firstLineChars="58"/>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sym w:font="Wingdings 2" w:char="0052"/>
            </w:r>
            <w:r>
              <w:rPr>
                <w:rFonts w:hint="eastAsia" w:ascii="仿宋_GB2312" w:hAnsi="仿宋_GB2312" w:eastAsia="仿宋_GB2312" w:cs="仿宋_GB2312"/>
                <w:color w:val="000000"/>
                <w:sz w:val="28"/>
                <w:szCs w:val="28"/>
              </w:rPr>
              <w:t>行政处罚决定执行完毕  □人民法院裁定终结执行</w:t>
            </w:r>
          </w:p>
          <w:p>
            <w:pPr>
              <w:snapToGrid w:val="0"/>
              <w:spacing w:line="360" w:lineRule="exact"/>
              <w:ind w:firstLine="162" w:firstLineChars="58"/>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□案件终止调查          □依法不予行政处罚</w:t>
            </w:r>
          </w:p>
          <w:p>
            <w:pPr>
              <w:snapToGrid w:val="0"/>
              <w:spacing w:line="360" w:lineRule="exact"/>
              <w:ind w:firstLine="162" w:firstLineChars="58"/>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□违法事实不能成立      </w:t>
            </w:r>
            <w:r>
              <w:rPr>
                <w:rFonts w:hint="eastAsia" w:ascii="仿宋_GB2312" w:hAnsi="仿宋_GB2312" w:eastAsia="仿宋_GB2312" w:cs="仿宋_GB2312"/>
                <w:color w:val="000000"/>
                <w:sz w:val="28"/>
                <w:szCs w:val="28"/>
              </w:rPr>
              <w:sym w:font="Wingdings 2" w:char="00A3"/>
            </w:r>
            <w:r>
              <w:rPr>
                <w:rFonts w:hint="eastAsia" w:ascii="仿宋_GB2312" w:hAnsi="仿宋_GB2312" w:eastAsia="仿宋_GB2312" w:cs="仿宋_GB2312"/>
                <w:color w:val="000000"/>
                <w:sz w:val="28"/>
                <w:szCs w:val="28"/>
              </w:rPr>
              <w:t>移送其他行政管理部门</w:t>
            </w:r>
          </w:p>
          <w:p>
            <w:pPr>
              <w:snapToGrid w:val="0"/>
              <w:spacing w:line="360" w:lineRule="exact"/>
              <w:ind w:firstLine="162" w:firstLineChars="58"/>
              <w:rPr>
                <w:rFonts w:ascii="仿宋_GB2312" w:hAnsi="仿宋_GB2312" w:eastAsia="仿宋_GB2312" w:cs="仿宋_GB2312"/>
                <w:color w:val="000000"/>
                <w:sz w:val="28"/>
                <w:szCs w:val="28"/>
                <w:u w:val="single"/>
              </w:rPr>
            </w:pPr>
            <w:r>
              <w:rPr>
                <w:rFonts w:hint="eastAsia" w:ascii="仿宋_GB2312" w:hAnsi="仿宋_GB2312" w:eastAsia="仿宋_GB2312" w:cs="仿宋_GB2312"/>
                <w:color w:val="000000"/>
                <w:sz w:val="28"/>
                <w:szCs w:val="28"/>
              </w:rPr>
              <w:t>□移送司法机关          □其他：</w:t>
            </w:r>
            <w:r>
              <w:rPr>
                <w:rFonts w:hint="eastAsia" w:ascii="仿宋_GB2312" w:hAnsi="仿宋_GB2312" w:eastAsia="仿宋_GB2312" w:cs="仿宋_GB2312"/>
                <w:color w:val="000000"/>
                <w:sz w:val="28"/>
                <w:szCs w:val="28"/>
                <w:u w:val="single"/>
              </w:rPr>
              <w:t xml:space="preserve">              </w:t>
            </w:r>
          </w:p>
        </w:tc>
      </w:tr>
      <w:tr>
        <w:tblPrEx>
          <w:tblCellMar>
            <w:top w:w="0" w:type="dxa"/>
            <w:left w:w="8" w:type="dxa"/>
            <w:bottom w:w="0" w:type="dxa"/>
            <w:right w:w="28" w:type="dxa"/>
          </w:tblCellMar>
        </w:tblPrEx>
        <w:trPr>
          <w:trHeight w:val="438" w:hRule="atLeast"/>
        </w:trPr>
        <w:tc>
          <w:tcPr>
            <w:tcW w:w="1988" w:type="dxa"/>
            <w:tcBorders>
              <w:top w:val="single" w:color="000001" w:sz="4" w:space="0"/>
              <w:left w:val="single" w:color="000001" w:sz="6" w:space="0"/>
            </w:tcBorders>
            <w:vAlign w:val="center"/>
          </w:tcPr>
          <w:p>
            <w:pPr>
              <w:spacing w:line="520" w:lineRule="exact"/>
              <w:jc w:val="center"/>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行政处罚内容</w:t>
            </w:r>
          </w:p>
        </w:tc>
        <w:tc>
          <w:tcPr>
            <w:tcW w:w="6809" w:type="dxa"/>
            <w:gridSpan w:val="5"/>
            <w:tcBorders>
              <w:top w:val="single" w:color="000001" w:sz="4" w:space="0"/>
              <w:left w:val="single" w:color="000001" w:sz="4" w:space="0"/>
              <w:bottom w:val="single" w:color="000001" w:sz="6" w:space="0"/>
              <w:right w:val="single" w:color="000001" w:sz="6" w:space="0"/>
            </w:tcBorders>
            <w:vAlign w:val="center"/>
          </w:tcPr>
          <w:p>
            <w:pPr>
              <w:snapToGrid w:val="0"/>
              <w:spacing w:line="560" w:lineRule="exact"/>
              <w:rPr>
                <w:rFonts w:ascii="仿宋_GB2312" w:hAnsi="仿宋_GB2312" w:eastAsia="仿宋" w:cs="仿宋_GB2312"/>
                <w:color w:val="000000"/>
                <w:sz w:val="28"/>
                <w:szCs w:val="28"/>
              </w:rPr>
            </w:pPr>
            <w:r>
              <w:rPr>
                <w:rFonts w:hint="eastAsia" w:ascii="仿宋" w:hAnsi="仿宋" w:eastAsia="仿宋" w:cs="仿宋"/>
                <w:sz w:val="28"/>
                <w:szCs w:val="28"/>
              </w:rPr>
              <w:t>1.罚款80000元;2.没收不合格的方便面35箱。</w:t>
            </w:r>
          </w:p>
        </w:tc>
      </w:tr>
      <w:tr>
        <w:tblPrEx>
          <w:tblCellMar>
            <w:top w:w="0" w:type="dxa"/>
            <w:left w:w="8" w:type="dxa"/>
            <w:bottom w:w="0" w:type="dxa"/>
            <w:right w:w="28" w:type="dxa"/>
          </w:tblCellMar>
        </w:tblPrEx>
        <w:trPr>
          <w:trHeight w:val="1273" w:hRule="atLeast"/>
        </w:trPr>
        <w:tc>
          <w:tcPr>
            <w:tcW w:w="1988" w:type="dxa"/>
            <w:tcBorders>
              <w:top w:val="single" w:color="000001" w:sz="4" w:space="0"/>
              <w:left w:val="single" w:color="000001" w:sz="6" w:space="0"/>
              <w:bottom w:val="single" w:color="000001" w:sz="4" w:space="0"/>
            </w:tcBorders>
            <w:vAlign w:val="center"/>
          </w:tcPr>
          <w:p>
            <w:pPr>
              <w:spacing w:line="400" w:lineRule="exact"/>
              <w:jc w:val="center"/>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行政处罚决定的执行方式</w:t>
            </w:r>
          </w:p>
        </w:tc>
        <w:tc>
          <w:tcPr>
            <w:tcW w:w="3509" w:type="dxa"/>
            <w:gridSpan w:val="2"/>
            <w:tcBorders>
              <w:top w:val="single" w:color="000001" w:sz="4" w:space="0"/>
              <w:left w:val="single" w:color="000001" w:sz="4" w:space="0"/>
              <w:bottom w:val="single" w:color="000001" w:sz="4" w:space="0"/>
              <w:right w:val="single" w:color="000001" w:sz="6" w:space="0"/>
            </w:tcBorders>
            <w:vAlign w:val="center"/>
          </w:tcPr>
          <w:p>
            <w:pPr>
              <w:spacing w:line="360" w:lineRule="exact"/>
              <w:ind w:firstLine="162" w:firstLineChars="58"/>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sym w:font="Wingdings 2" w:char="0052"/>
            </w:r>
            <w:r>
              <w:rPr>
                <w:rFonts w:hint="eastAsia" w:ascii="仿宋_GB2312" w:hAnsi="仿宋_GB2312" w:eastAsia="仿宋_GB2312" w:cs="仿宋_GB2312"/>
                <w:color w:val="000000"/>
                <w:sz w:val="28"/>
                <w:szCs w:val="28"/>
              </w:rPr>
              <w:t>主动履行</w:t>
            </w:r>
          </w:p>
          <w:p>
            <w:pPr>
              <w:spacing w:line="360" w:lineRule="exact"/>
              <w:ind w:firstLine="162" w:firstLineChars="58"/>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□强制执行</w:t>
            </w:r>
          </w:p>
          <w:p>
            <w:pPr>
              <w:spacing w:line="360" w:lineRule="exact"/>
              <w:ind w:firstLine="162" w:firstLineChars="58"/>
              <w:rPr>
                <w:rFonts w:ascii="仿宋_GB2312" w:hAnsi="仿宋_GB2312" w:eastAsia="仿宋_GB2312" w:cs="仿宋_GB2312"/>
                <w:color w:val="000000"/>
                <w:sz w:val="28"/>
                <w:szCs w:val="28"/>
                <w:u w:val="single"/>
              </w:rPr>
            </w:pPr>
            <w:r>
              <w:rPr>
                <w:rFonts w:hint="eastAsia" w:ascii="仿宋_GB2312" w:hAnsi="仿宋_GB2312" w:eastAsia="仿宋_GB2312" w:cs="仿宋_GB2312"/>
                <w:color w:val="000000"/>
                <w:sz w:val="28"/>
                <w:szCs w:val="28"/>
              </w:rPr>
              <w:t>□其他：</w:t>
            </w:r>
            <w:r>
              <w:rPr>
                <w:rFonts w:hint="eastAsia" w:ascii="仿宋_GB2312" w:hAnsi="仿宋_GB2312" w:eastAsia="仿宋_GB2312" w:cs="仿宋_GB2312"/>
                <w:color w:val="000000"/>
                <w:sz w:val="28"/>
                <w:szCs w:val="28"/>
                <w:u w:val="single"/>
              </w:rPr>
              <w:t xml:space="preserve">             </w:t>
            </w:r>
          </w:p>
        </w:tc>
        <w:tc>
          <w:tcPr>
            <w:tcW w:w="1417" w:type="dxa"/>
            <w:gridSpan w:val="2"/>
            <w:tcBorders>
              <w:top w:val="single" w:color="000001" w:sz="4" w:space="0"/>
              <w:left w:val="single" w:color="000001" w:sz="4" w:space="0"/>
              <w:bottom w:val="single" w:color="000001" w:sz="4" w:space="0"/>
              <w:right w:val="single" w:color="000001" w:sz="6" w:space="0"/>
            </w:tcBorders>
            <w:vAlign w:val="center"/>
          </w:tcPr>
          <w:p>
            <w:pPr>
              <w:spacing w:line="400" w:lineRule="exact"/>
              <w:ind w:firstLine="560"/>
              <w:jc w:val="center"/>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罚没财物</w:t>
            </w:r>
          </w:p>
          <w:p>
            <w:pPr>
              <w:spacing w:line="400" w:lineRule="exact"/>
              <w:ind w:firstLine="560"/>
              <w:jc w:val="center"/>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处置情况</w:t>
            </w:r>
          </w:p>
        </w:tc>
        <w:tc>
          <w:tcPr>
            <w:tcW w:w="1883" w:type="dxa"/>
            <w:tcBorders>
              <w:top w:val="single" w:color="000001" w:sz="4" w:space="0"/>
              <w:left w:val="single" w:color="000001" w:sz="4" w:space="0"/>
              <w:bottom w:val="single" w:color="000001" w:sz="4" w:space="0"/>
              <w:right w:val="single" w:color="000001" w:sz="6" w:space="0"/>
            </w:tcBorders>
            <w:vAlign w:val="center"/>
          </w:tcPr>
          <w:p>
            <w:pPr>
              <w:rPr>
                <w:rFonts w:ascii="仿宋" w:hAnsi="仿宋" w:eastAsia="仿宋" w:cs="仿宋"/>
                <w:sz w:val="23"/>
                <w:szCs w:val="23"/>
              </w:rPr>
            </w:pPr>
            <w:r>
              <w:rPr>
                <w:rFonts w:hint="eastAsia" w:ascii="仿宋" w:hAnsi="仿宋" w:eastAsia="仿宋" w:cs="仿宋"/>
                <w:sz w:val="24"/>
              </w:rPr>
              <w:t>没收的35箱不合格方便面已于20XX年XX月XX日销毁。</w:t>
            </w:r>
          </w:p>
        </w:tc>
      </w:tr>
      <w:tr>
        <w:tblPrEx>
          <w:tblCellMar>
            <w:top w:w="0" w:type="dxa"/>
            <w:left w:w="8" w:type="dxa"/>
            <w:bottom w:w="0" w:type="dxa"/>
            <w:right w:w="28" w:type="dxa"/>
          </w:tblCellMar>
        </w:tblPrEx>
        <w:trPr>
          <w:trHeight w:val="1660" w:hRule="atLeast"/>
        </w:trPr>
        <w:tc>
          <w:tcPr>
            <w:tcW w:w="1988" w:type="dxa"/>
            <w:tcBorders>
              <w:top w:val="single" w:color="000001" w:sz="4" w:space="0"/>
              <w:left w:val="single" w:color="000001" w:sz="6" w:space="0"/>
              <w:bottom w:val="single" w:color="000001" w:sz="4" w:space="0"/>
            </w:tcBorders>
            <w:vAlign w:val="center"/>
          </w:tcPr>
          <w:p>
            <w:pPr>
              <w:spacing w:line="400" w:lineRule="exact"/>
              <w:jc w:val="center"/>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办案人员意见</w:t>
            </w:r>
          </w:p>
        </w:tc>
        <w:tc>
          <w:tcPr>
            <w:tcW w:w="6809" w:type="dxa"/>
            <w:gridSpan w:val="5"/>
            <w:tcBorders>
              <w:top w:val="single" w:color="000001" w:sz="4" w:space="0"/>
              <w:left w:val="single" w:color="000001" w:sz="4" w:space="0"/>
              <w:bottom w:val="single" w:color="000001" w:sz="4" w:space="0"/>
              <w:right w:val="single" w:color="000001" w:sz="6" w:space="0"/>
            </w:tcBorders>
            <w:vAlign w:val="bottom"/>
          </w:tcPr>
          <w:p>
            <w:pPr>
              <w:spacing w:line="400" w:lineRule="exact"/>
              <w:ind w:firstLine="560" w:firstLineChars="200"/>
              <w:rPr>
                <w:rFonts w:ascii="仿宋_GB2312" w:hAnsi="仿宋_GB2312" w:eastAsia="仿宋_GB2312" w:cs="仿宋_GB2312"/>
                <w:color w:val="000000"/>
                <w:sz w:val="28"/>
                <w:szCs w:val="28"/>
              </w:rPr>
            </w:pPr>
            <w:r>
              <w:rPr>
                <w:rFonts w:hint="eastAsia" w:ascii="仿宋" w:hAnsi="仿宋" w:eastAsia="仿宋" w:cs="仿宋"/>
                <w:sz w:val="28"/>
                <w:szCs w:val="28"/>
              </w:rPr>
              <w:t>行政处罚内容已履行完毕，没收财物已销毁，建议依据《市场监督管理行政处罚程序规定》第七十七条第一项规定予以结案。</w:t>
            </w:r>
            <w:r>
              <w:rPr>
                <w:rFonts w:hint="eastAsia" w:ascii="仿宋_GB2312" w:hAnsi="仿宋_GB2312" w:eastAsia="仿宋_GB2312" w:cs="仿宋_GB2312"/>
                <w:color w:val="000000"/>
                <w:sz w:val="28"/>
                <w:szCs w:val="28"/>
              </w:rPr>
              <w:t xml:space="preserve">       </w:t>
            </w:r>
          </w:p>
          <w:p>
            <w:pPr>
              <w:tabs>
                <w:tab w:val="left" w:pos="420"/>
              </w:tabs>
              <w:spacing w:line="280" w:lineRule="exact"/>
              <w:ind w:firstLine="2016" w:firstLineChars="700"/>
              <w:rPr>
                <w:rFonts w:ascii="仿宋_GB2312" w:hAnsi="仿宋_GB2312" w:eastAsia="仿宋_GB2312" w:cs="仿宋_GB2312"/>
                <w:sz w:val="24"/>
              </w:rPr>
            </w:pPr>
            <w:r>
              <w:rPr>
                <w:rFonts w:hint="eastAsia" w:ascii="仿宋" w:hAnsi="仿宋" w:eastAsia="仿宋" w:cs="仿宋"/>
                <w:spacing w:val="4"/>
                <w:sz w:val="28"/>
                <w:szCs w:val="28"/>
              </w:rPr>
              <w:t xml:space="preserve">办案人员： </w:t>
            </w:r>
            <w:r>
              <w:rPr>
                <w:rFonts w:hint="eastAsia" w:ascii="仿宋_GB2312" w:hAnsi="仿宋_GB2312" w:eastAsia="仿宋_GB2312" w:cs="仿宋_GB2312"/>
                <w:sz w:val="24"/>
              </w:rPr>
              <w:t xml:space="preserve">王XX（执法证号：XXXXXXXXX）   </w:t>
            </w:r>
          </w:p>
          <w:p>
            <w:pPr>
              <w:tabs>
                <w:tab w:val="left" w:pos="420"/>
              </w:tabs>
              <w:spacing w:line="280" w:lineRule="exact"/>
              <w:ind w:firstLine="3600" w:firstLineChars="1500"/>
              <w:rPr>
                <w:rFonts w:ascii="仿宋_GB2312" w:hAnsi="仿宋_GB2312" w:eastAsia="仿宋_GB2312" w:cs="仿宋_GB2312"/>
                <w:sz w:val="24"/>
              </w:rPr>
            </w:pPr>
            <w:r>
              <w:rPr>
                <w:rFonts w:hint="eastAsia" w:ascii="仿宋_GB2312" w:hAnsi="仿宋_GB2312" w:eastAsia="仿宋_GB2312" w:cs="仿宋_GB2312"/>
                <w:sz w:val="24"/>
              </w:rPr>
              <w:t>李XX（执法证号：XXXXXXXXX）</w:t>
            </w:r>
          </w:p>
          <w:p>
            <w:pPr>
              <w:spacing w:line="520" w:lineRule="exact"/>
              <w:ind w:right="126" w:firstLine="576"/>
              <w:jc w:val="center"/>
              <w:rPr>
                <w:rFonts w:ascii="仿宋_GB2312" w:hAnsi="仿宋_GB2312" w:eastAsia="仿宋_GB2312" w:cs="仿宋_GB2312"/>
                <w:color w:val="000000"/>
                <w:sz w:val="28"/>
                <w:szCs w:val="28"/>
              </w:rPr>
            </w:pPr>
            <w:r>
              <w:rPr>
                <w:rFonts w:hint="eastAsia" w:ascii="仿宋" w:hAnsi="仿宋" w:eastAsia="仿宋" w:cs="仿宋"/>
                <w:spacing w:val="4"/>
                <w:sz w:val="28"/>
                <w:szCs w:val="28"/>
              </w:rPr>
              <w:t xml:space="preserve">　　　　　               </w:t>
            </w:r>
            <w:r>
              <w:rPr>
                <w:rFonts w:ascii="仿宋" w:hAnsi="仿宋" w:eastAsia="仿宋" w:cs="仿宋"/>
                <w:spacing w:val="4"/>
                <w:sz w:val="28"/>
                <w:szCs w:val="28"/>
              </w:rPr>
              <w:t>20</w:t>
            </w:r>
            <w:r>
              <w:rPr>
                <w:rFonts w:hint="eastAsia" w:ascii="仿宋" w:hAnsi="仿宋" w:eastAsia="仿宋" w:cs="仿宋"/>
                <w:spacing w:val="4"/>
                <w:sz w:val="28"/>
                <w:szCs w:val="28"/>
              </w:rPr>
              <w:t>XX年XX月XX日</w:t>
            </w:r>
          </w:p>
        </w:tc>
      </w:tr>
      <w:tr>
        <w:tblPrEx>
          <w:tblCellMar>
            <w:top w:w="0" w:type="dxa"/>
            <w:left w:w="8" w:type="dxa"/>
            <w:bottom w:w="0" w:type="dxa"/>
            <w:right w:w="28" w:type="dxa"/>
          </w:tblCellMar>
        </w:tblPrEx>
        <w:trPr>
          <w:trHeight w:val="1125" w:hRule="atLeast"/>
        </w:trPr>
        <w:tc>
          <w:tcPr>
            <w:tcW w:w="1988" w:type="dxa"/>
            <w:tcBorders>
              <w:top w:val="single" w:color="000001" w:sz="4" w:space="0"/>
              <w:left w:val="single" w:color="000001" w:sz="6" w:space="0"/>
              <w:bottom w:val="single" w:color="000001" w:sz="4" w:space="0"/>
            </w:tcBorders>
            <w:vAlign w:val="center"/>
          </w:tcPr>
          <w:p>
            <w:pPr>
              <w:spacing w:line="400" w:lineRule="exact"/>
              <w:jc w:val="center"/>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办案机构</w:t>
            </w:r>
          </w:p>
          <w:p>
            <w:pPr>
              <w:spacing w:line="400" w:lineRule="exact"/>
              <w:jc w:val="center"/>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负责人意见</w:t>
            </w:r>
          </w:p>
        </w:tc>
        <w:tc>
          <w:tcPr>
            <w:tcW w:w="6809" w:type="dxa"/>
            <w:gridSpan w:val="5"/>
            <w:tcBorders>
              <w:top w:val="single" w:color="000001" w:sz="4" w:space="0"/>
              <w:left w:val="single" w:color="000001" w:sz="4" w:space="0"/>
              <w:bottom w:val="single" w:color="000001" w:sz="4" w:space="0"/>
              <w:right w:val="single" w:color="000001" w:sz="6" w:space="0"/>
            </w:tcBorders>
            <w:vAlign w:val="bottom"/>
          </w:tcPr>
          <w:p>
            <w:pPr>
              <w:spacing w:line="520" w:lineRule="exact"/>
              <w:ind w:right="126" w:firstLine="560" w:firstLineChars="200"/>
              <w:rPr>
                <w:rFonts w:ascii="仿宋_GB2312" w:hAnsi="仿宋_GB2312" w:eastAsia="仿宋_GB2312" w:cs="仿宋_GB2312"/>
                <w:color w:val="000000"/>
                <w:sz w:val="28"/>
                <w:szCs w:val="28"/>
              </w:rPr>
            </w:pPr>
            <w:r>
              <w:rPr>
                <w:rFonts w:hint="eastAsia" w:ascii="仿宋_GB2312" w:hAnsi="仿宋" w:eastAsia="仿宋_GB2312" w:cs="仿宋"/>
                <w:sz w:val="28"/>
                <w:szCs w:val="28"/>
              </w:rPr>
              <w:t>同意，报请部门负责人审批。</w:t>
            </w:r>
          </w:p>
          <w:p>
            <w:pPr>
              <w:spacing w:line="520" w:lineRule="exact"/>
              <w:ind w:right="126" w:firstLine="2940" w:firstLineChars="1050"/>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办案机构负责人：赵XX</w:t>
            </w:r>
          </w:p>
          <w:p>
            <w:pPr>
              <w:spacing w:line="520" w:lineRule="exact"/>
              <w:ind w:right="126" w:firstLine="560"/>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20XX年XX月XX日</w:t>
            </w:r>
          </w:p>
        </w:tc>
      </w:tr>
      <w:tr>
        <w:tblPrEx>
          <w:tblCellMar>
            <w:top w:w="0" w:type="dxa"/>
            <w:left w:w="8" w:type="dxa"/>
            <w:bottom w:w="0" w:type="dxa"/>
            <w:right w:w="28" w:type="dxa"/>
          </w:tblCellMar>
        </w:tblPrEx>
        <w:trPr>
          <w:trHeight w:val="1125" w:hRule="atLeast"/>
        </w:trPr>
        <w:tc>
          <w:tcPr>
            <w:tcW w:w="1988" w:type="dxa"/>
            <w:tcBorders>
              <w:top w:val="single" w:color="000001" w:sz="4" w:space="0"/>
              <w:left w:val="single" w:color="000001" w:sz="6" w:space="0"/>
              <w:bottom w:val="single" w:color="000001" w:sz="4" w:space="0"/>
            </w:tcBorders>
            <w:vAlign w:val="center"/>
          </w:tcPr>
          <w:p>
            <w:pPr>
              <w:spacing w:line="400" w:lineRule="exact"/>
              <w:jc w:val="center"/>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部门负责人</w:t>
            </w:r>
          </w:p>
          <w:p>
            <w:pPr>
              <w:spacing w:line="400" w:lineRule="exact"/>
              <w:jc w:val="center"/>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意见</w:t>
            </w:r>
          </w:p>
        </w:tc>
        <w:tc>
          <w:tcPr>
            <w:tcW w:w="6809" w:type="dxa"/>
            <w:gridSpan w:val="5"/>
            <w:tcBorders>
              <w:top w:val="single" w:color="000001" w:sz="4" w:space="0"/>
              <w:left w:val="single" w:color="000001" w:sz="4" w:space="0"/>
              <w:bottom w:val="single" w:color="000001" w:sz="4" w:space="0"/>
              <w:right w:val="single" w:color="000001" w:sz="6" w:space="0"/>
            </w:tcBorders>
            <w:vAlign w:val="bottom"/>
          </w:tcPr>
          <w:p>
            <w:pPr>
              <w:spacing w:line="520" w:lineRule="exact"/>
              <w:ind w:right="126" w:firstLine="560" w:firstLineChars="200"/>
              <w:rPr>
                <w:rFonts w:ascii="仿宋_GB2312" w:hAnsi="仿宋" w:eastAsia="仿宋_GB2312" w:cs="仿宋"/>
                <w:sz w:val="28"/>
                <w:szCs w:val="28"/>
              </w:rPr>
            </w:pPr>
            <w:r>
              <w:rPr>
                <w:rFonts w:hint="eastAsia" w:ascii="仿宋_GB2312" w:hAnsi="仿宋" w:eastAsia="仿宋_GB2312" w:cs="仿宋"/>
                <w:sz w:val="28"/>
                <w:szCs w:val="28"/>
              </w:rPr>
              <w:t>同意结案。</w:t>
            </w:r>
          </w:p>
          <w:p>
            <w:pPr>
              <w:spacing w:line="520" w:lineRule="exact"/>
              <w:ind w:right="126" w:firstLine="560" w:firstLineChars="200"/>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                     部门负责人：刘XX</w:t>
            </w:r>
          </w:p>
          <w:p>
            <w:pPr>
              <w:spacing w:line="520" w:lineRule="exact"/>
              <w:ind w:right="150" w:firstLine="560"/>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20XX年XX月XX日</w:t>
            </w:r>
          </w:p>
        </w:tc>
      </w:tr>
      <w:tr>
        <w:tblPrEx>
          <w:tblCellMar>
            <w:top w:w="0" w:type="dxa"/>
            <w:left w:w="8" w:type="dxa"/>
            <w:bottom w:w="0" w:type="dxa"/>
            <w:right w:w="28" w:type="dxa"/>
          </w:tblCellMar>
        </w:tblPrEx>
        <w:trPr>
          <w:trHeight w:val="320" w:hRule="atLeast"/>
        </w:trPr>
        <w:tc>
          <w:tcPr>
            <w:tcW w:w="1988" w:type="dxa"/>
            <w:tcBorders>
              <w:top w:val="single" w:color="000001" w:sz="4" w:space="0"/>
              <w:left w:val="single" w:color="000001" w:sz="6" w:space="0"/>
              <w:bottom w:val="single" w:color="000001" w:sz="6" w:space="0"/>
            </w:tcBorders>
            <w:vAlign w:val="center"/>
          </w:tcPr>
          <w:p>
            <w:pPr>
              <w:spacing w:line="520" w:lineRule="exact"/>
              <w:jc w:val="center"/>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备  注</w:t>
            </w:r>
          </w:p>
        </w:tc>
        <w:tc>
          <w:tcPr>
            <w:tcW w:w="6809" w:type="dxa"/>
            <w:gridSpan w:val="5"/>
            <w:tcBorders>
              <w:top w:val="single" w:color="000001" w:sz="4" w:space="0"/>
              <w:left w:val="single" w:color="000001" w:sz="4" w:space="0"/>
              <w:bottom w:val="single" w:color="000001" w:sz="6" w:space="0"/>
              <w:right w:val="single" w:color="000001" w:sz="6" w:space="0"/>
            </w:tcBorders>
          </w:tcPr>
          <w:p>
            <w:pPr>
              <w:tabs>
                <w:tab w:val="left" w:pos="420"/>
              </w:tabs>
              <w:spacing w:line="520" w:lineRule="exact"/>
              <w:rPr>
                <w:rFonts w:ascii="仿宋_GB2312" w:hAnsi="仿宋_GB2312" w:eastAsia="仿宋_GB2312" w:cs="仿宋_GB2312"/>
                <w:color w:val="000000"/>
                <w:sz w:val="28"/>
                <w:szCs w:val="28"/>
              </w:rPr>
            </w:pPr>
            <w:r>
              <w:rPr>
                <w:rFonts w:hint="eastAsia" w:ascii="仿宋_GB2312" w:hAnsi="仿宋_GB2312" w:eastAsia="仿宋_GB2312" w:cs="仿宋_GB2312"/>
                <w:b/>
                <w:bCs/>
                <w:color w:val="000000"/>
                <w:szCs w:val="21"/>
              </w:rPr>
              <w:t>（注：罚没财物处置情况应当写明罚没财物的处置时间、方式及结果。）</w:t>
            </w:r>
          </w:p>
        </w:tc>
      </w:tr>
    </w:tbl>
    <w:p>
      <w:pPr>
        <w:tabs>
          <w:tab w:val="left" w:pos="1679"/>
        </w:tabs>
        <w:adjustRightInd w:val="0"/>
        <w:snapToGrid w:val="0"/>
        <w:spacing w:line="560" w:lineRule="exact"/>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行政处罚决定公开情况</w:t>
      </w:r>
    </w:p>
    <w:tbl>
      <w:tblPr>
        <w:tblStyle w:val="12"/>
        <w:tblpPr w:leftFromText="180" w:rightFromText="180" w:vertAnchor="text" w:horzAnchor="page" w:tblpXSpec="center" w:tblpY="365"/>
        <w:tblOverlap w:val="never"/>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2"/>
        <w:gridCol w:w="1530"/>
        <w:gridCol w:w="59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72" w:type="dxa"/>
            <w:gridSpan w:val="2"/>
            <w:vAlign w:val="center"/>
          </w:tcPr>
          <w:p>
            <w:pPr>
              <w:spacing w:line="360" w:lineRule="exact"/>
              <w:jc w:val="center"/>
              <w:rPr>
                <w:rFonts w:eastAsia="仿宋" w:cs="仿宋"/>
                <w:color w:val="000000"/>
                <w:kern w:val="0"/>
                <w:sz w:val="24"/>
              </w:rPr>
            </w:pPr>
            <w:r>
              <w:rPr>
                <w:rFonts w:hint="eastAsia" w:eastAsia="仿宋" w:cs="仿宋"/>
                <w:color w:val="000000"/>
                <w:kern w:val="0"/>
                <w:sz w:val="24"/>
              </w:rPr>
              <w:t>行政处罚决定书文号</w:t>
            </w:r>
          </w:p>
        </w:tc>
        <w:tc>
          <w:tcPr>
            <w:tcW w:w="5989" w:type="dxa"/>
            <w:vAlign w:val="center"/>
          </w:tcPr>
          <w:p>
            <w:pPr>
              <w:spacing w:line="600" w:lineRule="exact"/>
              <w:jc w:val="center"/>
              <w:outlineLvl w:val="1"/>
              <w:rPr>
                <w:rFonts w:eastAsia="仿宋" w:cs="仿宋"/>
                <w:color w:val="000000"/>
                <w:kern w:val="0"/>
                <w:sz w:val="24"/>
              </w:rPr>
            </w:pPr>
            <w:r>
              <w:rPr>
                <w:rFonts w:eastAsia="仿宋" w:cs="仿宋"/>
                <w:color w:val="000000"/>
                <w:kern w:val="0"/>
                <w:sz w:val="24"/>
              </w:rPr>
              <w:t>保</w:t>
            </w:r>
            <w:r>
              <w:rPr>
                <w:rFonts w:hint="eastAsia" w:ascii="仿宋" w:hAnsi="仿宋" w:eastAsia="仿宋" w:cs="仿宋"/>
                <w:color w:val="000000"/>
                <w:kern w:val="0"/>
                <w:sz w:val="24"/>
              </w:rPr>
              <w:t>市监处罚〔20XX〕X号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2" w:type="dxa"/>
            <w:vAlign w:val="center"/>
          </w:tcPr>
          <w:p>
            <w:pPr>
              <w:spacing w:line="360" w:lineRule="exact"/>
              <w:jc w:val="center"/>
              <w:rPr>
                <w:rFonts w:eastAsia="仿宋" w:cs="仿宋"/>
                <w:color w:val="000000"/>
                <w:kern w:val="0"/>
                <w:sz w:val="24"/>
              </w:rPr>
            </w:pPr>
            <w:r>
              <w:rPr>
                <w:rFonts w:hint="eastAsia" w:eastAsia="仿宋" w:cs="仿宋"/>
                <w:color w:val="000000"/>
                <w:kern w:val="0"/>
                <w:sz w:val="24"/>
              </w:rPr>
              <w:t>案由</w:t>
            </w:r>
          </w:p>
        </w:tc>
        <w:tc>
          <w:tcPr>
            <w:tcW w:w="7519" w:type="dxa"/>
            <w:gridSpan w:val="2"/>
            <w:vAlign w:val="center"/>
          </w:tcPr>
          <w:p>
            <w:pPr>
              <w:spacing w:line="360" w:lineRule="exact"/>
              <w:jc w:val="center"/>
              <w:rPr>
                <w:rFonts w:eastAsia="仿宋" w:cs="仿宋"/>
                <w:color w:val="000000"/>
                <w:kern w:val="0"/>
                <w:sz w:val="24"/>
              </w:rPr>
            </w:pPr>
            <w:r>
              <w:rPr>
                <w:rFonts w:hint="eastAsia" w:ascii="仿宋" w:hAnsi="仿宋" w:eastAsia="仿宋" w:cs="仿宋"/>
                <w:color w:val="000000"/>
                <w:kern w:val="0"/>
                <w:sz w:val="24"/>
              </w:rPr>
              <w:t>XXX箱包店销售</w:t>
            </w:r>
            <w:r>
              <w:rPr>
                <w:rFonts w:hint="eastAsia" w:ascii="仿宋" w:hAnsi="仿宋" w:eastAsia="仿宋" w:cs="Arial"/>
                <w:color w:val="000000"/>
                <w:kern w:val="0"/>
                <w:sz w:val="24"/>
              </w:rPr>
              <w:t>侵犯他人注册商标专用权的商品案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1542" w:type="dxa"/>
            <w:vAlign w:val="center"/>
          </w:tcPr>
          <w:p>
            <w:pPr>
              <w:spacing w:line="360" w:lineRule="exact"/>
              <w:jc w:val="center"/>
              <w:rPr>
                <w:rFonts w:eastAsia="仿宋" w:cs="仿宋"/>
                <w:color w:val="000000"/>
                <w:kern w:val="0"/>
                <w:sz w:val="24"/>
              </w:rPr>
            </w:pPr>
            <w:r>
              <w:rPr>
                <w:rFonts w:hint="eastAsia" w:eastAsia="仿宋" w:cs="仿宋"/>
                <w:color w:val="000000"/>
                <w:kern w:val="0"/>
                <w:sz w:val="24"/>
              </w:rPr>
              <w:t>公开情形</w:t>
            </w:r>
          </w:p>
        </w:tc>
        <w:tc>
          <w:tcPr>
            <w:tcW w:w="7519" w:type="dxa"/>
            <w:gridSpan w:val="2"/>
            <w:vAlign w:val="center"/>
          </w:tcPr>
          <w:p>
            <w:pPr>
              <w:spacing w:line="360" w:lineRule="exact"/>
              <w:jc w:val="left"/>
              <w:rPr>
                <w:rFonts w:eastAsia="仿宋" w:cs="仿宋"/>
                <w:color w:val="000000"/>
                <w:kern w:val="0"/>
                <w:sz w:val="24"/>
              </w:rPr>
            </w:pPr>
            <w:r>
              <w:rPr>
                <w:rFonts w:hint="eastAsia" w:eastAsia="仿宋" w:cs="仿宋"/>
                <w:color w:val="000000"/>
                <w:kern w:val="0"/>
                <w:sz w:val="24"/>
              </w:rPr>
              <w:t>具有一定社会影响的，依法公开。</w:t>
            </w:r>
          </w:p>
          <w:p>
            <w:pPr>
              <w:spacing w:line="360" w:lineRule="exact"/>
              <w:jc w:val="left"/>
              <w:rPr>
                <w:rFonts w:eastAsia="仿宋" w:cs="仿宋"/>
                <w:color w:val="000000"/>
                <w:kern w:val="0"/>
                <w:sz w:val="24"/>
              </w:rPr>
            </w:pPr>
            <w:r>
              <w:rPr>
                <w:rFonts w:hint="eastAsia" w:eastAsia="仿宋" w:cs="仿宋"/>
                <w:color w:val="000000"/>
                <w:kern w:val="0"/>
                <w:sz w:val="24"/>
              </w:rPr>
              <w:t>其他需要公开的情形。</w:t>
            </w:r>
          </w:p>
          <w:p>
            <w:pPr>
              <w:spacing w:line="360" w:lineRule="exact"/>
              <w:jc w:val="left"/>
              <w:rPr>
                <w:rFonts w:eastAsia="仿宋" w:cs="仿宋"/>
                <w:color w:val="000000"/>
                <w:kern w:val="0"/>
                <w:sz w:val="24"/>
              </w:rPr>
            </w:pPr>
            <w:r>
              <w:rPr>
                <w:rFonts w:hint="eastAsia" w:eastAsia="仿宋" w:cs="仿宋"/>
                <w:color w:val="000000"/>
                <w:kern w:val="0"/>
                <w:sz w:val="24"/>
              </w:rPr>
              <w:t>涉及国家秘密、商业秘密或者个人隐私等，不予公开的。</w:t>
            </w:r>
          </w:p>
          <w:p>
            <w:pPr>
              <w:spacing w:line="360" w:lineRule="exact"/>
              <w:jc w:val="left"/>
              <w:rPr>
                <w:rFonts w:eastAsia="仿宋" w:cs="仿宋"/>
                <w:color w:val="000000"/>
                <w:kern w:val="0"/>
                <w:sz w:val="24"/>
              </w:rPr>
            </w:pPr>
            <w:r>
              <w:rPr>
                <w:rFonts w:hint="eastAsia" w:eastAsia="仿宋" w:cs="仿宋"/>
                <w:color w:val="000000"/>
                <w:kern w:val="0"/>
                <w:sz w:val="24"/>
              </w:rPr>
              <w:t>公开的行政处罚决定被依法变更、撤销、确认违法或者确认无效，三个工作日内撤回行政处罚决定信息，并公开说明理由。</w:t>
            </w:r>
          </w:p>
          <w:p>
            <w:pPr>
              <w:pStyle w:val="4"/>
              <w:rPr>
                <w:rFonts w:eastAsia="仿宋"/>
              </w:rPr>
            </w:pPr>
            <w:r>
              <w:rPr>
                <w:rFonts w:hint="eastAsia" w:ascii="Calibri" w:hAnsi="Calibri" w:eastAsia="仿宋" w:cs="仿宋"/>
                <w:b/>
                <w:bCs/>
                <w:color w:val="000000"/>
                <w:sz w:val="24"/>
                <w:szCs w:val="24"/>
              </w:rPr>
              <w:t>（以上四个情形选其一填写）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1542" w:type="dxa"/>
            <w:vAlign w:val="center"/>
          </w:tcPr>
          <w:p>
            <w:pPr>
              <w:spacing w:line="360" w:lineRule="exact"/>
              <w:jc w:val="center"/>
              <w:rPr>
                <w:rFonts w:eastAsia="仿宋" w:cs="仿宋"/>
                <w:color w:val="000000"/>
                <w:kern w:val="0"/>
                <w:sz w:val="24"/>
              </w:rPr>
            </w:pPr>
            <w:r>
              <w:rPr>
                <w:rFonts w:hint="eastAsia" w:eastAsia="仿宋" w:cs="仿宋"/>
                <w:color w:val="000000"/>
                <w:kern w:val="0"/>
                <w:sz w:val="24"/>
              </w:rPr>
              <w:t>公开网站</w:t>
            </w:r>
          </w:p>
        </w:tc>
        <w:tc>
          <w:tcPr>
            <w:tcW w:w="7519" w:type="dxa"/>
            <w:gridSpan w:val="2"/>
            <w:vAlign w:val="center"/>
          </w:tcPr>
          <w:p>
            <w:pPr>
              <w:spacing w:line="360" w:lineRule="exact"/>
              <w:jc w:val="center"/>
              <w:rPr>
                <w:rFonts w:eastAsia="仿宋" w:cs="仿宋"/>
                <w:color w:val="000000"/>
                <w:kern w:val="0"/>
                <w:sz w:val="24"/>
              </w:rPr>
            </w:pPr>
            <w:r>
              <w:rPr>
                <w:rFonts w:hint="eastAsia" w:eastAsia="仿宋" w:cs="仿宋"/>
                <w:color w:val="000000"/>
                <w:kern w:val="0"/>
                <w:sz w:val="24"/>
              </w:rPr>
              <w:t>河北省行政执法公示平台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9" w:hRule="atLeast"/>
          <w:jc w:val="center"/>
        </w:trPr>
        <w:tc>
          <w:tcPr>
            <w:tcW w:w="1542" w:type="dxa"/>
            <w:vAlign w:val="center"/>
          </w:tcPr>
          <w:p>
            <w:pPr>
              <w:spacing w:line="360" w:lineRule="exact"/>
              <w:jc w:val="center"/>
              <w:rPr>
                <w:rFonts w:eastAsia="仿宋" w:cs="仿宋"/>
                <w:color w:val="000000"/>
                <w:kern w:val="0"/>
                <w:sz w:val="24"/>
              </w:rPr>
            </w:pPr>
            <w:r>
              <w:rPr>
                <w:rFonts w:hint="eastAsia" w:eastAsia="仿宋" w:cs="仿宋"/>
                <w:color w:val="000000"/>
                <w:kern w:val="0"/>
                <w:sz w:val="24"/>
              </w:rPr>
              <w:t>网站公开</w:t>
            </w:r>
          </w:p>
          <w:p>
            <w:pPr>
              <w:spacing w:line="360" w:lineRule="exact"/>
              <w:jc w:val="center"/>
              <w:rPr>
                <w:rFonts w:eastAsia="仿宋" w:cs="仿宋"/>
                <w:color w:val="000000"/>
                <w:kern w:val="0"/>
                <w:sz w:val="24"/>
              </w:rPr>
            </w:pPr>
            <w:r>
              <w:rPr>
                <w:rFonts w:hint="eastAsia" w:eastAsia="仿宋" w:cs="仿宋"/>
                <w:color w:val="000000"/>
                <w:kern w:val="0"/>
                <w:sz w:val="24"/>
              </w:rPr>
              <w:t>情况截图</w:t>
            </w:r>
          </w:p>
        </w:tc>
        <w:tc>
          <w:tcPr>
            <w:tcW w:w="7519" w:type="dxa"/>
            <w:gridSpan w:val="2"/>
          </w:tcPr>
          <w:p>
            <w:pPr>
              <w:spacing w:line="360" w:lineRule="exact"/>
              <w:jc w:val="center"/>
              <w:rPr>
                <w:rFonts w:eastAsia="仿宋" w:cs="仿宋"/>
                <w:color w:val="000000"/>
                <w:kern w:val="0"/>
                <w:sz w:val="24"/>
              </w:rPr>
            </w:pPr>
          </w:p>
          <w:p>
            <w:pPr>
              <w:spacing w:line="360" w:lineRule="exact"/>
              <w:jc w:val="center"/>
              <w:rPr>
                <w:rFonts w:eastAsia="仿宋" w:cs="仿宋"/>
                <w:color w:val="000000"/>
                <w:kern w:val="0"/>
                <w:sz w:val="24"/>
              </w:rPr>
            </w:pPr>
          </w:p>
          <w:p>
            <w:pPr>
              <w:spacing w:line="360" w:lineRule="exact"/>
              <w:jc w:val="center"/>
              <w:rPr>
                <w:rFonts w:eastAsia="仿宋" w:cs="仿宋"/>
                <w:color w:val="000000"/>
                <w:kern w:val="0"/>
                <w:sz w:val="24"/>
              </w:rPr>
            </w:pPr>
          </w:p>
          <w:p>
            <w:pPr>
              <w:spacing w:line="360" w:lineRule="exact"/>
              <w:jc w:val="center"/>
              <w:rPr>
                <w:rFonts w:eastAsia="仿宋" w:cs="仿宋"/>
                <w:color w:val="000000"/>
                <w:kern w:val="0"/>
                <w:sz w:val="24"/>
              </w:rPr>
            </w:pPr>
          </w:p>
          <w:p>
            <w:pPr>
              <w:spacing w:line="360" w:lineRule="exact"/>
              <w:jc w:val="center"/>
              <w:rPr>
                <w:rFonts w:eastAsia="仿宋" w:cs="仿宋"/>
                <w:color w:val="000000"/>
                <w:kern w:val="0"/>
                <w:sz w:val="24"/>
              </w:rPr>
            </w:pPr>
          </w:p>
          <w:p>
            <w:pPr>
              <w:spacing w:line="360" w:lineRule="exact"/>
              <w:jc w:val="center"/>
              <w:rPr>
                <w:rFonts w:eastAsia="仿宋" w:cs="仿宋"/>
                <w:color w:val="000000"/>
                <w:kern w:val="0"/>
                <w:sz w:val="24"/>
              </w:rPr>
            </w:pPr>
          </w:p>
          <w:p>
            <w:pPr>
              <w:spacing w:line="360" w:lineRule="exact"/>
              <w:jc w:val="center"/>
              <w:rPr>
                <w:rFonts w:eastAsia="仿宋" w:cs="仿宋"/>
                <w:color w:val="000000"/>
                <w:kern w:val="0"/>
                <w:sz w:val="24"/>
              </w:rPr>
            </w:pPr>
            <w:r>
              <w:rPr>
                <w:rFonts w:hint="eastAsia" w:eastAsia="仿宋" w:cs="仿宋"/>
                <w:color w:val="000000"/>
                <w:kern w:val="0"/>
                <w:sz w:val="24"/>
              </w:rPr>
              <w:t>将网站公开情况截图粘贴在此处。</w:t>
            </w:r>
          </w:p>
        </w:tc>
      </w:tr>
    </w:tbl>
    <w:p/>
    <w:p>
      <w:pPr>
        <w:tabs>
          <w:tab w:val="left" w:pos="1679"/>
        </w:tabs>
        <w:adjustRightInd w:val="0"/>
        <w:snapToGrid w:val="0"/>
        <w:spacing w:line="560" w:lineRule="exact"/>
        <w:rPr>
          <w:rFonts w:ascii="方正小标宋简体" w:hAnsi="方正小标宋简体" w:eastAsia="方正小标宋简体" w:cs="方正小标宋简体"/>
          <w:bCs/>
          <w:sz w:val="44"/>
          <w:szCs w:val="44"/>
        </w:rPr>
      </w:pPr>
    </w:p>
    <w:p>
      <w:pPr>
        <w:tabs>
          <w:tab w:val="left" w:pos="1679"/>
        </w:tabs>
        <w:adjustRightInd w:val="0"/>
        <w:snapToGrid w:val="0"/>
        <w:spacing w:line="560" w:lineRule="exact"/>
        <w:jc w:val="center"/>
        <w:rPr>
          <w:rFonts w:ascii="方正小标宋简体" w:hAnsi="方正小标宋简体" w:eastAsia="方正小标宋简体" w:cs="方正小标宋简体"/>
          <w:bCs/>
          <w:sz w:val="44"/>
          <w:szCs w:val="44"/>
        </w:rPr>
      </w:pPr>
      <w:bookmarkStart w:id="183" w:name="_Hlk160992455"/>
      <w:r>
        <w:rPr>
          <w:rFonts w:hint="eastAsia" w:ascii="方正小标宋简体" w:hAnsi="方正小标宋简体" w:eastAsia="方正小标宋简体" w:cs="方正小标宋简体"/>
          <w:bCs/>
          <w:sz w:val="44"/>
          <w:szCs w:val="44"/>
        </w:rPr>
        <w:t>行政处罚信息信用修复告知书</w:t>
      </w:r>
      <w:bookmarkEnd w:id="183"/>
    </w:p>
    <w:p>
      <w:pPr>
        <w:widowControl/>
        <w:snapToGrid w:val="0"/>
        <w:spacing w:line="560" w:lineRule="exact"/>
        <w:ind w:right="55"/>
        <w:jc w:val="center"/>
        <w:outlineLvl w:val="1"/>
        <w:rPr>
          <w:rFonts w:ascii="仿宋_GB2312" w:hAnsi="仿宋_GB2312" w:eastAsia="仿宋_GB2312" w:cs="仿宋_GB2312"/>
          <w:kern w:val="1"/>
          <w:sz w:val="32"/>
          <w:szCs w:val="32"/>
        </w:rPr>
      </w:pPr>
      <w:r>
        <w:rPr>
          <w:rFonts w:hint="eastAsia" w:ascii="仿宋_GB2312" w:hAnsi="仿宋_GB2312" w:eastAsia="仿宋_GB2312" w:cs="仿宋_GB2312"/>
          <w:bCs/>
          <w:color w:val="000000"/>
          <w:sz w:val="32"/>
          <w:szCs w:val="32"/>
        </w:rPr>
        <w:t>保市监信用告〔20XX〕第XX号</w:t>
      </w:r>
    </w:p>
    <w:p>
      <w:pPr>
        <w:widowControl/>
        <w:spacing w:line="560" w:lineRule="exact"/>
        <w:jc w:val="left"/>
        <w:rPr>
          <w:rFonts w:ascii="仿宋_GB2312" w:hAnsi="仿宋_GB2312" w:eastAsia="仿宋_GB2312" w:cs="仿宋_GB2312"/>
          <w:kern w:val="0"/>
          <w:sz w:val="32"/>
          <w:szCs w:val="32"/>
        </w:rPr>
      </w:pPr>
      <w:r>
        <w:rPr>
          <w:rFonts w:hint="eastAsia" w:ascii="仿宋_GB2312" w:hAnsi="仿宋_GB2312" w:eastAsia="仿宋_GB2312" w:cs="仿宋_GB2312"/>
          <w:bCs/>
          <w:sz w:val="32"/>
          <w:szCs w:val="32"/>
        </w:rPr>
        <w:t>XXX有限公司</w:t>
      </w:r>
      <w:r>
        <w:rPr>
          <w:rFonts w:hint="eastAsia" w:ascii="仿宋_GB2312" w:hAnsi="仿宋_GB2312" w:eastAsia="仿宋_GB2312" w:cs="仿宋_GB2312"/>
          <w:kern w:val="0"/>
          <w:sz w:val="32"/>
          <w:szCs w:val="32"/>
        </w:rPr>
        <w:t>：</w:t>
      </w:r>
    </w:p>
    <w:p>
      <w:pPr>
        <w:widowControl/>
        <w:spacing w:line="560" w:lineRule="exact"/>
        <w:ind w:firstLine="640" w:firstLineChars="200"/>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你单位因违反《中华人民共和国药品管理法》第九十八条的规定，于20XX年XX月XX日被处予行政处罚，行政处罚决定书文号为：XXX市监处罚〔20XX〕XX号。</w:t>
      </w:r>
    </w:p>
    <w:p>
      <w:pPr>
        <w:widowControl/>
        <w:spacing w:line="560" w:lineRule="exact"/>
        <w:ind w:firstLine="640" w:firstLineChars="200"/>
        <w:jc w:val="left"/>
        <w:rPr>
          <w:rFonts w:ascii="仿宋_GB2312" w:hAnsi="仿宋_GB2312" w:eastAsia="仿宋_GB2312" w:cs="仿宋_GB2312"/>
          <w:sz w:val="32"/>
          <w:szCs w:val="32"/>
        </w:rPr>
      </w:pPr>
      <w:bookmarkStart w:id="184" w:name="_Hlk160991677"/>
      <w:r>
        <w:rPr>
          <w:rFonts w:hint="eastAsia" w:ascii="仿宋_GB2312" w:hAnsi="仿宋_GB2312" w:eastAsia="仿宋_GB2312" w:cs="仿宋_GB2312"/>
          <w:kern w:val="0"/>
          <w:sz w:val="32"/>
          <w:szCs w:val="32"/>
        </w:rPr>
        <w:t>按照《国务院关于建立完善守信联合激励和失信联合惩戒制度加快推进社会诚</w:t>
      </w:r>
      <w:r>
        <w:rPr>
          <w:rFonts w:hint="eastAsia" w:ascii="仿宋_GB2312" w:hAnsi="仿宋_GB2312" w:eastAsia="仿宋_GB2312" w:cs="仿宋_GB2312"/>
          <w:color w:val="000000"/>
          <w:kern w:val="0"/>
          <w:sz w:val="32"/>
          <w:szCs w:val="32"/>
        </w:rPr>
        <w:t>信建设的指导意见》、《河北省社会信用信息条例》、</w:t>
      </w:r>
      <w:r>
        <w:rPr>
          <w:rFonts w:hint="eastAsia" w:ascii="仿宋_GB2312" w:hAnsi="仿宋" w:eastAsia="仿宋_GB2312" w:cs="仿宋"/>
          <w:bCs/>
          <w:sz w:val="32"/>
          <w:szCs w:val="32"/>
        </w:rPr>
        <w:t>《市场监督管理行政处罚信息公示规定》</w:t>
      </w:r>
      <w:r>
        <w:rPr>
          <w:rFonts w:hint="eastAsia" w:ascii="仿宋_GB2312" w:hAnsi="仿宋_GB2312" w:eastAsia="仿宋_GB2312" w:cs="仿宋_GB2312"/>
          <w:color w:val="000000"/>
          <w:kern w:val="0"/>
          <w:sz w:val="32"/>
          <w:szCs w:val="32"/>
        </w:rPr>
        <w:t>等文件规定，</w:t>
      </w:r>
      <w:bookmarkEnd w:id="184"/>
      <w:r>
        <w:rPr>
          <w:rFonts w:hint="eastAsia" w:ascii="仿宋_GB2312" w:hAnsi="仿宋_GB2312" w:eastAsia="仿宋_GB2312" w:cs="仿宋_GB2312"/>
          <w:color w:val="000000"/>
          <w:kern w:val="0"/>
          <w:sz w:val="32"/>
          <w:szCs w:val="32"/>
        </w:rPr>
        <w:t>该行政处罚信息</w:t>
      </w:r>
      <w:r>
        <w:rPr>
          <w:rFonts w:hint="eastAsia" w:ascii="仿宋_GB2312" w:hAnsi="仿宋_GB2312" w:eastAsia="仿宋_GB2312" w:cs="仿宋_GB2312"/>
          <w:kern w:val="0"/>
          <w:sz w:val="32"/>
          <w:szCs w:val="32"/>
        </w:rPr>
        <w:t>将于7个工作日内上报公共信用信息共享平台，推送至“信用中国”网站进行公示（</w:t>
      </w:r>
      <w:bookmarkStart w:id="185" w:name="_Hlk160992711"/>
      <w:r>
        <w:rPr>
          <w:rFonts w:hint="eastAsia" w:ascii="仿宋_GB2312" w:hAnsi="仿宋_GB2312" w:eastAsia="仿宋_GB2312" w:cs="仿宋_GB2312"/>
          <w:kern w:val="0"/>
          <w:sz w:val="32"/>
          <w:szCs w:val="32"/>
        </w:rPr>
        <w:t>行政处罚信息公示期：最短公示期为三个月，最长公示期为三年，其中涉及食品、药品、特种设备领域行政处罚信息最短公示期一年</w:t>
      </w:r>
      <w:bookmarkEnd w:id="185"/>
      <w:r>
        <w:rPr>
          <w:rFonts w:hint="eastAsia" w:ascii="仿宋_GB2312" w:hAnsi="仿宋_GB2312" w:eastAsia="仿宋_GB2312" w:cs="仿宋_GB2312"/>
          <w:kern w:val="0"/>
          <w:sz w:val="32"/>
          <w:szCs w:val="32"/>
        </w:rPr>
        <w:t>）。</w:t>
      </w:r>
    </w:p>
    <w:p>
      <w:pPr>
        <w:widowControl/>
        <w:spacing w:line="560" w:lineRule="exact"/>
        <w:ind w:firstLine="640" w:firstLineChars="200"/>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依据</w:t>
      </w:r>
      <w:r>
        <w:rPr>
          <w:rFonts w:hint="eastAsia" w:ascii="仿宋_GB2312" w:hAnsi="仿宋" w:eastAsia="仿宋_GB2312" w:cs="仿宋"/>
          <w:bCs/>
          <w:sz w:val="32"/>
          <w:szCs w:val="32"/>
        </w:rPr>
        <w:t>《市场监督管理信用修复管理办法》、《失信行为纠正后的信用信息修复管理办法（试行）》</w:t>
      </w:r>
      <w:r>
        <w:rPr>
          <w:rFonts w:hint="eastAsia" w:ascii="仿宋_GB2312" w:hAnsi="仿宋_GB2312" w:eastAsia="仿宋_GB2312" w:cs="仿宋_GB2312"/>
          <w:kern w:val="0"/>
          <w:sz w:val="32"/>
          <w:szCs w:val="32"/>
        </w:rPr>
        <w:t>相关规定，满足最短公示期并履行法律责任和义务后，行政处罚公示信息通过“信用中国”（www.creditchina.gov.cn/）网站在线申请修复，可登录“信用中国”或“信用保定”网站（http://xy.baoding.gov.cn/）了解信用修复要求、机制、流程等内容。（信用修复咨询电话：0312－XXXXXXX）。</w:t>
      </w:r>
    </w:p>
    <w:p>
      <w:pPr>
        <w:widowControl/>
        <w:spacing w:line="560" w:lineRule="exact"/>
        <w:ind w:firstLine="640" w:firstLineChars="200"/>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提示：企业开展信用修复均在“信用中国”或相关信用门户网站线上申请提交材料（无须到现场提供材料），不收取任何费用。</w:t>
      </w:r>
    </w:p>
    <w:p>
      <w:pPr>
        <w:widowControl/>
        <w:spacing w:line="560" w:lineRule="exact"/>
        <w:ind w:firstLine="640" w:firstLineChars="200"/>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w:t>
      </w:r>
    </w:p>
    <w:p>
      <w:pPr>
        <w:widowControl/>
        <w:spacing w:line="560" w:lineRule="exact"/>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当事人签字（或盖章）： </w:t>
      </w:r>
      <w:r>
        <w:rPr>
          <w:rFonts w:hint="eastAsia" w:ascii="仿宋_GB2312" w:hAnsi="仿宋_GB2312" w:eastAsia="仿宋_GB2312" w:cs="仿宋_GB2312"/>
          <w:kern w:val="0"/>
          <w:sz w:val="32"/>
          <w:szCs w:val="32"/>
          <w:lang w:val="en-US" w:eastAsia="zh-CN"/>
        </w:rPr>
        <w:t xml:space="preserve">     </w:t>
      </w:r>
      <w:r>
        <w:rPr>
          <w:rFonts w:hint="eastAsia" w:ascii="仿宋_GB2312" w:hAnsi="仿宋_GB2312" w:eastAsia="仿宋_GB2312" w:cs="仿宋_GB2312"/>
          <w:kern w:val="0"/>
          <w:sz w:val="32"/>
          <w:szCs w:val="32"/>
        </w:rPr>
        <w:t>   保定市市场监督管理局</w:t>
      </w:r>
    </w:p>
    <w:p>
      <w:pPr>
        <w:widowControl/>
        <w:spacing w:line="560" w:lineRule="exact"/>
        <w:ind w:firstLine="640" w:firstLineChars="200"/>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年   月   日      </w:t>
      </w:r>
      <w:r>
        <w:rPr>
          <w:rFonts w:hint="eastAsia" w:ascii="仿宋_GB2312" w:hAnsi="仿宋_GB2312" w:eastAsia="仿宋_GB2312" w:cs="仿宋_GB2312"/>
          <w:kern w:val="0"/>
          <w:sz w:val="32"/>
          <w:szCs w:val="32"/>
          <w:lang w:val="en-US" w:eastAsia="zh-CN"/>
        </w:rPr>
        <w:t xml:space="preserve">                     </w:t>
      </w:r>
      <w:r>
        <w:rPr>
          <w:rFonts w:hint="eastAsia" w:ascii="仿宋_GB2312" w:hAnsi="仿宋_GB2312" w:eastAsia="仿宋_GB2312" w:cs="仿宋_GB2312"/>
          <w:kern w:val="0"/>
          <w:sz w:val="32"/>
          <w:szCs w:val="32"/>
        </w:rPr>
        <w:t> 年  月  日</w:t>
      </w:r>
    </w:p>
    <w:p>
      <w:pPr>
        <w:widowControl/>
        <w:spacing w:line="560" w:lineRule="exact"/>
        <w:ind w:firstLine="640" w:firstLineChars="200"/>
        <w:jc w:val="left"/>
        <w:rPr>
          <w:rFonts w:ascii="仿宋_GB2312" w:hAnsi="仿宋_GB2312" w:eastAsia="仿宋_GB2312" w:cs="仿宋_GB2312"/>
          <w:kern w:val="0"/>
          <w:sz w:val="32"/>
          <w:szCs w:val="32"/>
        </w:rPr>
      </w:pPr>
    </w:p>
    <w:p>
      <w:pPr>
        <w:widowControl/>
        <w:spacing w:line="560" w:lineRule="exact"/>
        <w:ind w:firstLine="640" w:firstLineChars="200"/>
        <w:jc w:val="left"/>
        <w:rPr>
          <w:rFonts w:ascii="仿宋_GB2312" w:hAnsi="仿宋_GB2312" w:eastAsia="仿宋_GB2312" w:cs="仿宋_GB2312"/>
          <w:kern w:val="0"/>
          <w:sz w:val="32"/>
          <w:szCs w:val="32"/>
        </w:rPr>
      </w:pPr>
    </w:p>
    <w:p>
      <w:pPr>
        <w:widowControl/>
        <w:spacing w:line="560" w:lineRule="exact"/>
        <w:ind w:firstLine="640" w:firstLineChars="200"/>
        <w:jc w:val="left"/>
        <w:rPr>
          <w:rFonts w:ascii="仿宋_GB2312" w:hAnsi="仿宋_GB2312" w:eastAsia="仿宋_GB2312" w:cs="仿宋_GB2312"/>
          <w:kern w:val="0"/>
          <w:sz w:val="32"/>
          <w:szCs w:val="32"/>
        </w:rPr>
      </w:pPr>
    </w:p>
    <w:p>
      <w:pPr>
        <w:widowControl/>
        <w:spacing w:line="560" w:lineRule="exact"/>
        <w:ind w:firstLine="640" w:firstLineChars="200"/>
        <w:jc w:val="left"/>
        <w:rPr>
          <w:rFonts w:ascii="仿宋_GB2312" w:hAnsi="仿宋_GB2312" w:eastAsia="仿宋_GB2312" w:cs="仿宋_GB2312"/>
          <w:kern w:val="0"/>
          <w:sz w:val="32"/>
          <w:szCs w:val="32"/>
        </w:rPr>
      </w:pPr>
    </w:p>
    <w:p>
      <w:pPr>
        <w:widowControl/>
        <w:spacing w:line="560" w:lineRule="exact"/>
        <w:ind w:firstLine="640" w:firstLineChars="200"/>
        <w:jc w:val="left"/>
        <w:rPr>
          <w:rFonts w:ascii="仿宋_GB2312" w:hAnsi="仿宋_GB2312" w:eastAsia="仿宋_GB2312" w:cs="仿宋_GB2312"/>
          <w:kern w:val="0"/>
          <w:sz w:val="32"/>
          <w:szCs w:val="32"/>
        </w:rPr>
      </w:pPr>
    </w:p>
    <w:p>
      <w:pPr>
        <w:widowControl/>
        <w:spacing w:line="560" w:lineRule="exact"/>
        <w:ind w:firstLine="640" w:firstLineChars="200"/>
        <w:jc w:val="left"/>
        <w:rPr>
          <w:rFonts w:ascii="仿宋_GB2312" w:hAnsi="仿宋_GB2312" w:eastAsia="仿宋_GB2312" w:cs="仿宋_GB2312"/>
          <w:kern w:val="0"/>
          <w:sz w:val="32"/>
          <w:szCs w:val="32"/>
        </w:rPr>
      </w:pPr>
    </w:p>
    <w:p>
      <w:pPr>
        <w:widowControl/>
        <w:spacing w:line="560" w:lineRule="exact"/>
        <w:ind w:firstLine="640" w:firstLineChars="200"/>
        <w:jc w:val="left"/>
        <w:rPr>
          <w:rFonts w:ascii="仿宋_GB2312" w:hAnsi="仿宋_GB2312" w:eastAsia="仿宋_GB2312" w:cs="仿宋_GB2312"/>
          <w:kern w:val="0"/>
          <w:sz w:val="32"/>
          <w:szCs w:val="32"/>
        </w:rPr>
      </w:pPr>
    </w:p>
    <w:p>
      <w:pPr>
        <w:widowControl/>
        <w:spacing w:line="560" w:lineRule="exact"/>
        <w:ind w:firstLine="640" w:firstLineChars="200"/>
        <w:jc w:val="left"/>
        <w:rPr>
          <w:rFonts w:ascii="仿宋_GB2312" w:hAnsi="仿宋_GB2312" w:eastAsia="仿宋_GB2312" w:cs="仿宋_GB2312"/>
          <w:kern w:val="0"/>
          <w:sz w:val="32"/>
          <w:szCs w:val="32"/>
        </w:rPr>
      </w:pPr>
    </w:p>
    <w:p>
      <w:pPr>
        <w:widowControl/>
        <w:spacing w:line="560" w:lineRule="exact"/>
        <w:ind w:firstLine="640" w:firstLineChars="200"/>
        <w:jc w:val="left"/>
        <w:rPr>
          <w:rFonts w:ascii="仿宋_GB2312" w:hAnsi="仿宋_GB2312" w:eastAsia="仿宋_GB2312" w:cs="仿宋_GB2312"/>
          <w:kern w:val="0"/>
          <w:sz w:val="32"/>
          <w:szCs w:val="32"/>
        </w:rPr>
      </w:pPr>
    </w:p>
    <w:p>
      <w:pPr>
        <w:widowControl/>
        <w:spacing w:line="560" w:lineRule="exact"/>
        <w:jc w:val="left"/>
        <w:rPr>
          <w:rFonts w:ascii="仿宋_GB2312" w:hAnsi="仿宋_GB2312" w:eastAsia="仿宋_GB2312" w:cs="仿宋_GB2312"/>
          <w:kern w:val="0"/>
          <w:sz w:val="32"/>
          <w:szCs w:val="32"/>
        </w:rPr>
      </w:pPr>
    </w:p>
    <w:p>
      <w:pPr>
        <w:widowControl/>
        <w:spacing w:line="560" w:lineRule="exact"/>
        <w:jc w:val="left"/>
        <w:rPr>
          <w:rFonts w:ascii="仿宋_GB2312" w:hAnsi="仿宋_GB2312" w:eastAsia="仿宋_GB2312" w:cs="仿宋_GB2312"/>
          <w:kern w:val="0"/>
          <w:sz w:val="32"/>
          <w:szCs w:val="32"/>
        </w:rPr>
      </w:pPr>
    </w:p>
    <w:p>
      <w:pPr>
        <w:widowControl/>
        <w:spacing w:line="560" w:lineRule="exact"/>
        <w:jc w:val="left"/>
        <w:rPr>
          <w:rFonts w:ascii="仿宋_GB2312" w:hAnsi="仿宋_GB2312" w:eastAsia="仿宋_GB2312" w:cs="仿宋_GB2312"/>
          <w:kern w:val="0"/>
          <w:sz w:val="32"/>
          <w:szCs w:val="32"/>
        </w:rPr>
      </w:pPr>
    </w:p>
    <w:p>
      <w:pPr>
        <w:widowControl/>
        <w:spacing w:line="560" w:lineRule="exact"/>
        <w:jc w:val="left"/>
        <w:rPr>
          <w:rFonts w:ascii="仿宋_GB2312" w:hAnsi="仿宋_GB2312" w:eastAsia="仿宋_GB2312" w:cs="仿宋_GB2312"/>
          <w:kern w:val="0"/>
          <w:sz w:val="32"/>
          <w:szCs w:val="32"/>
        </w:rPr>
      </w:pPr>
    </w:p>
    <w:p>
      <w:pPr>
        <w:widowControl/>
        <w:spacing w:line="560" w:lineRule="exact"/>
        <w:jc w:val="left"/>
        <w:rPr>
          <w:rFonts w:ascii="仿宋_GB2312" w:hAnsi="仿宋_GB2312" w:eastAsia="仿宋_GB2312" w:cs="仿宋_GB2312"/>
          <w:kern w:val="0"/>
          <w:sz w:val="32"/>
          <w:szCs w:val="32"/>
        </w:rPr>
      </w:pPr>
    </w:p>
    <w:p>
      <w:pPr>
        <w:widowControl/>
        <w:spacing w:line="560" w:lineRule="exact"/>
        <w:jc w:val="left"/>
        <w:rPr>
          <w:rFonts w:ascii="仿宋_GB2312" w:hAnsi="仿宋_GB2312" w:eastAsia="仿宋_GB2312" w:cs="仿宋_GB2312"/>
          <w:kern w:val="0"/>
          <w:sz w:val="32"/>
          <w:szCs w:val="32"/>
        </w:rPr>
      </w:pPr>
    </w:p>
    <w:p>
      <w:pPr>
        <w:spacing w:line="500" w:lineRule="exact"/>
        <w:rPr>
          <w:rFonts w:ascii="Times New Roman" w:hAnsi="Times New Roman" w:eastAsia="仿宋_GB2312" w:cs="仿宋"/>
          <w:color w:val="000000"/>
          <w:sz w:val="32"/>
          <w:szCs w:val="32"/>
        </w:rPr>
      </w:pPr>
    </w:p>
    <w:p>
      <w:pPr>
        <w:spacing w:line="500" w:lineRule="exact"/>
        <w:rPr>
          <w:rFonts w:ascii="Times New Roman" w:hAnsi="Times New Roman" w:eastAsia="仿宋_GB2312" w:cs="仿宋"/>
          <w:color w:val="000000"/>
          <w:sz w:val="32"/>
          <w:szCs w:val="32"/>
        </w:rPr>
      </w:pPr>
    </w:p>
    <w:p>
      <w:pPr>
        <w:spacing w:line="500" w:lineRule="exact"/>
        <w:rPr>
          <w:rFonts w:ascii="Times New Roman" w:hAnsi="Times New Roman" w:eastAsia="仿宋_GB2312" w:cs="仿宋"/>
          <w:color w:val="000000"/>
          <w:sz w:val="32"/>
          <w:szCs w:val="32"/>
        </w:rPr>
      </w:pPr>
    </w:p>
    <w:p>
      <w:pPr>
        <w:spacing w:line="500" w:lineRule="exact"/>
        <w:rPr>
          <w:rFonts w:ascii="Times New Roman" w:hAnsi="Times New Roman" w:eastAsia="仿宋_GB2312" w:cs="仿宋"/>
          <w:color w:val="000000"/>
          <w:sz w:val="32"/>
          <w:szCs w:val="32"/>
        </w:rPr>
      </w:pPr>
    </w:p>
    <w:p>
      <w:pPr>
        <w:spacing w:line="500" w:lineRule="exact"/>
        <w:rPr>
          <w:rFonts w:ascii="Times New Roman" w:hAnsi="Times New Roman" w:eastAsia="仿宋_GB2312" w:cs="仿宋"/>
          <w:color w:val="000000"/>
          <w:sz w:val="32"/>
          <w:szCs w:val="32"/>
        </w:rPr>
      </w:pPr>
    </w:p>
    <w:p>
      <w:pPr>
        <w:spacing w:line="500" w:lineRule="exact"/>
        <w:rPr>
          <w:rFonts w:ascii="Times New Roman" w:hAnsi="Times New Roman" w:eastAsia="仿宋_GB2312" w:cs="仿宋"/>
          <w:color w:val="000000"/>
          <w:sz w:val="32"/>
          <w:szCs w:val="32"/>
        </w:rPr>
      </w:pPr>
    </w:p>
    <w:p>
      <w:pPr>
        <w:spacing w:line="500" w:lineRule="exact"/>
        <w:ind w:firstLine="640" w:firstLineChars="200"/>
        <w:rPr>
          <w:rFonts w:ascii="Times New Roman" w:hAnsi="Times New Roman" w:eastAsia="仿宋_GB2312" w:cs="仿宋"/>
          <w:color w:val="000000"/>
          <w:sz w:val="32"/>
          <w:szCs w:val="32"/>
        </w:rPr>
      </w:pPr>
      <w:r>
        <w:rPr>
          <w:rFonts w:ascii="Times New Roman" w:hAnsi="Times New Roman" w:eastAsia="仿宋_GB2312"/>
          <w:sz w:val="32"/>
        </w:rPr>
        <mc:AlternateContent>
          <mc:Choice Requires="wps">
            <w:drawing>
              <wp:anchor distT="0" distB="0" distL="114300" distR="114300" simplePos="0" relativeHeight="251730944" behindDoc="0" locked="0" layoutInCell="1" allowOverlap="1">
                <wp:simplePos x="0" y="0"/>
                <wp:positionH relativeFrom="column">
                  <wp:align>center</wp:align>
                </wp:positionH>
                <wp:positionV relativeFrom="paragraph">
                  <wp:posOffset>-2540</wp:posOffset>
                </wp:positionV>
                <wp:extent cx="5550535" cy="635"/>
                <wp:effectExtent l="0" t="0" r="0" b="0"/>
                <wp:wrapNone/>
                <wp:docPr id="77" name="直线 70"/>
                <wp:cNvGraphicFramePr/>
                <a:graphic xmlns:a="http://schemas.openxmlformats.org/drawingml/2006/main">
                  <a:graphicData uri="http://schemas.microsoft.com/office/word/2010/wordprocessingShape">
                    <wps:wsp>
                      <wps:cNvCnPr>
                        <a:cxnSpLocks noChangeShapeType="1"/>
                      </wps:cNvCnPr>
                      <wps:spPr bwMode="auto">
                        <a:xfrm>
                          <a:off x="0" y="0"/>
                          <a:ext cx="5550535" cy="635"/>
                        </a:xfrm>
                        <a:prstGeom prst="line">
                          <a:avLst/>
                        </a:prstGeom>
                        <a:noFill/>
                        <a:ln w="15875">
                          <a:solidFill>
                            <a:srgbClr val="000000"/>
                          </a:solidFill>
                          <a:round/>
                        </a:ln>
                        <a:effectLst/>
                      </wps:spPr>
                      <wps:bodyPr/>
                    </wps:wsp>
                  </a:graphicData>
                </a:graphic>
              </wp:anchor>
            </w:drawing>
          </mc:Choice>
          <mc:Fallback>
            <w:pict>
              <v:line id="直线 70" o:spid="_x0000_s1026" o:spt="20" style="position:absolute;left:0pt;margin-top:-0.2pt;height:0.05pt;width:437.05pt;mso-position-horizontal:center;z-index:251730944;mso-width-relative:page;mso-height-relative:page;" filled="f" stroked="t" coordsize="21600,21600" o:gfxdata="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qdBoa1AAAAAQBAAAPAAAA&#10;AAAAAAEAIAAAACIAAABkcnMvZG93bnJldi54bWxQSwECFAAUAAAACACHTuJADTv9UuABAAC0AwAA&#10;DgAAAAAAAAABACAAAAAjAQAAZHJzL2Uyb0RvYy54bWxQSwUGAAAAAAYABgBZAQAAdQUAAAAA&#10;">
                <v:fill on="f" focussize="0,0"/>
                <v:stroke weight="1.25pt" color="#000000" joinstyle="round"/>
                <v:imagedata o:title=""/>
                <o:lock v:ext="edit" aspectratio="f"/>
              </v:line>
            </w:pict>
          </mc:Fallback>
        </mc:AlternateContent>
      </w:r>
      <w:r>
        <w:rPr>
          <w:rFonts w:ascii="Times New Roman" w:hAnsi="Times New Roman" w:eastAsia="仿宋_GB2312" w:cs="仿宋"/>
          <w:bCs/>
          <w:color w:val="000000"/>
          <w:sz w:val="32"/>
          <w:szCs w:val="32"/>
        </w:rPr>
        <mc:AlternateContent>
          <mc:Choice Requires="wps">
            <w:drawing>
              <wp:anchor distT="0" distB="0" distL="114300" distR="114300" simplePos="0" relativeHeight="251729920" behindDoc="0" locked="0" layoutInCell="1" allowOverlap="1">
                <wp:simplePos x="0" y="0"/>
                <wp:positionH relativeFrom="column">
                  <wp:posOffset>0</wp:posOffset>
                </wp:positionH>
                <wp:positionV relativeFrom="paragraph">
                  <wp:posOffset>20807045</wp:posOffset>
                </wp:positionV>
                <wp:extent cx="5762625" cy="1270"/>
                <wp:effectExtent l="0" t="0" r="0" b="0"/>
                <wp:wrapNone/>
                <wp:docPr id="78" name="Line 8"/>
                <wp:cNvGraphicFramePr/>
                <a:graphic xmlns:a="http://schemas.openxmlformats.org/drawingml/2006/main">
                  <a:graphicData uri="http://schemas.microsoft.com/office/word/2010/wordprocessingShape">
                    <wps:wsp>
                      <wps:cNvCnPr>
                        <a:cxnSpLocks noChangeShapeType="1"/>
                      </wps:cNvCnPr>
                      <wps:spPr bwMode="auto">
                        <a:xfrm>
                          <a:off x="0" y="0"/>
                          <a:ext cx="5762625" cy="1270"/>
                        </a:xfrm>
                        <a:prstGeom prst="line">
                          <a:avLst/>
                        </a:prstGeom>
                        <a:noFill/>
                        <a:ln w="9360" cap="sq">
                          <a:solidFill>
                            <a:srgbClr val="000000"/>
                          </a:solidFill>
                          <a:round/>
                        </a:ln>
                        <a:effectLst/>
                      </wps:spPr>
                      <wps:bodyPr/>
                    </wps:wsp>
                  </a:graphicData>
                </a:graphic>
              </wp:anchor>
            </w:drawing>
          </mc:Choice>
          <mc:Fallback>
            <w:pict>
              <v:line id="Line 8" o:spid="_x0000_s1026" o:spt="20" style="position:absolute;left:0pt;margin-left:0pt;margin-top:1638.35pt;height:0.1pt;width:453.75pt;z-index:251729920;mso-width-relative:page;mso-height-relative:page;" filled="f" stroked="t"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CL7/OR1wAAAAoBAAAPAAAAAAAA&#10;AAEAIAAAACIAAABkcnMvZG93bnJldi54bWxQSwECFAAUAAAACACHTuJAPnCAjNoBAAC6AwAADgAA&#10;AAAAAAABACAAAAAmAQAAZHJzL2Uyb0RvYy54bWxQSwUGAAAAAAYABgBZAQAAcgUAAAAA&#10;">
                <v:fill on="f" focussize="0,0"/>
                <v:stroke weight="0.737007874015748pt" color="#000000" joinstyle="round" endcap="square"/>
                <v:imagedata o:title=""/>
                <o:lock v:ext="edit" aspectratio="f"/>
              </v:line>
            </w:pict>
          </mc:Fallback>
        </mc:AlternateContent>
      </w:r>
      <w:r>
        <w:rPr>
          <w:rFonts w:hint="eastAsia" w:ascii="Times New Roman" w:hAnsi="Times New Roman" w:eastAsia="仿宋_GB2312" w:cs="仿宋"/>
          <w:color w:val="000000"/>
          <w:sz w:val="32"/>
          <w:szCs w:val="32"/>
        </w:rPr>
        <w:t>本文书一式</w:t>
      </w:r>
      <w:r>
        <w:rPr>
          <w:rFonts w:hint="eastAsia" w:ascii="Times New Roman" w:hAnsi="Times New Roman" w:eastAsia="仿宋_GB2312" w:cs="仿宋"/>
          <w:color w:val="000000"/>
          <w:sz w:val="32"/>
          <w:szCs w:val="32"/>
          <w:u w:val="single"/>
        </w:rPr>
        <w:t>二</w:t>
      </w:r>
      <w:r>
        <w:rPr>
          <w:rFonts w:hint="eastAsia" w:ascii="Times New Roman" w:hAnsi="Times New Roman" w:eastAsia="仿宋_GB2312" w:cs="仿宋"/>
          <w:color w:val="000000"/>
          <w:sz w:val="32"/>
          <w:szCs w:val="32"/>
        </w:rPr>
        <w:t>份，</w:t>
      </w:r>
      <w:r>
        <w:rPr>
          <w:rFonts w:hint="eastAsia" w:ascii="Times New Roman" w:hAnsi="Times New Roman" w:eastAsia="仿宋_GB2312" w:cs="仿宋"/>
          <w:color w:val="000000"/>
          <w:sz w:val="32"/>
          <w:szCs w:val="32"/>
          <w:u w:val="single"/>
        </w:rPr>
        <w:t>一</w:t>
      </w:r>
      <w:r>
        <w:rPr>
          <w:rFonts w:hint="eastAsia" w:ascii="Times New Roman" w:hAnsi="Times New Roman" w:eastAsia="仿宋_GB2312" w:cs="仿宋"/>
          <w:color w:val="000000"/>
          <w:sz w:val="32"/>
          <w:szCs w:val="32"/>
        </w:rPr>
        <w:t>份送达，一份归档。</w:t>
      </w:r>
    </w:p>
    <w:p>
      <w:pPr>
        <w:tabs>
          <w:tab w:val="left" w:pos="1679"/>
        </w:tabs>
        <w:adjustRightInd w:val="0"/>
        <w:snapToGrid w:val="0"/>
        <w:spacing w:line="560" w:lineRule="exact"/>
        <w:jc w:val="center"/>
        <w:rPr>
          <w:rFonts w:ascii="仿宋_GB2312" w:hAnsi="黑体" w:eastAsia="仿宋_GB2312"/>
          <w:color w:val="000000"/>
          <w:sz w:val="32"/>
          <w:szCs w:val="32"/>
        </w:rPr>
      </w:pPr>
      <w:r>
        <w:rPr>
          <w:rFonts w:hint="eastAsia" w:ascii="方正小标宋简体" w:hAnsi="方正小标宋简体" w:eastAsia="方正小标宋简体" w:cs="方正小标宋简体"/>
          <w:bCs/>
          <w:sz w:val="44"/>
          <w:szCs w:val="44"/>
          <w:u w:val="single"/>
        </w:rPr>
        <w:t>保定市</w:t>
      </w:r>
      <w:r>
        <w:rPr>
          <w:rFonts w:hint="eastAsia" w:ascii="方正小标宋简体" w:hAnsi="方正小标宋简体" w:eastAsia="方正小标宋简体" w:cs="方正小标宋简体"/>
          <w:bCs/>
          <w:sz w:val="44"/>
          <w:szCs w:val="44"/>
        </w:rPr>
        <w:t>市场监督管理局</w:t>
      </w:r>
    </w:p>
    <w:p>
      <w:pPr>
        <w:tabs>
          <w:tab w:val="left" w:pos="1679"/>
        </w:tabs>
        <w:adjustRightInd w:val="0"/>
        <w:snapToGrid w:val="0"/>
        <w:spacing w:line="560" w:lineRule="exact"/>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约谈通知书</w:t>
      </w:r>
    </w:p>
    <w:p>
      <w:pPr>
        <w:tabs>
          <w:tab w:val="left" w:pos="1679"/>
        </w:tabs>
        <w:adjustRightInd w:val="0"/>
        <w:snapToGrid w:val="0"/>
        <w:spacing w:line="560" w:lineRule="exact"/>
        <w:jc w:val="center"/>
        <w:rPr>
          <w:rFonts w:ascii="仿宋_GB2312" w:hAnsi="黑体" w:eastAsia="仿宋_GB2312"/>
          <w:color w:val="000000"/>
          <w:sz w:val="32"/>
          <w:szCs w:val="32"/>
        </w:rPr>
      </w:pPr>
      <w:r>
        <w:rPr>
          <w:rFonts w:hint="eastAsia" w:ascii="仿宋_GB2312" w:hAnsi="黑体" w:eastAsia="仿宋_GB2312"/>
          <w:color w:val="000000"/>
          <w:sz w:val="32"/>
          <w:szCs w:val="32"/>
          <w:u w:val="single"/>
        </w:rPr>
        <w:t>保</w:t>
      </w:r>
      <w:r>
        <w:rPr>
          <w:rFonts w:hint="eastAsia" w:ascii="仿宋_GB2312" w:hAnsi="黑体" w:eastAsia="仿宋_GB2312"/>
          <w:color w:val="000000"/>
          <w:sz w:val="32"/>
          <w:szCs w:val="32"/>
        </w:rPr>
        <w:t>市监约谈</w:t>
      </w:r>
      <w:r>
        <w:rPr>
          <w:rFonts w:hint="eastAsia" w:ascii="仿宋_GB2312" w:hAnsi="黑体" w:eastAsia="仿宋_GB2312"/>
          <w:color w:val="000000"/>
          <w:sz w:val="32"/>
          <w:szCs w:val="32"/>
          <w:u w:val="single"/>
        </w:rPr>
        <w:t>〔20</w:t>
      </w:r>
      <w:r>
        <w:rPr>
          <w:rFonts w:ascii="仿宋_GB2312" w:hAnsi="黑体" w:eastAsia="仿宋_GB2312"/>
          <w:color w:val="000000"/>
          <w:sz w:val="32"/>
          <w:szCs w:val="32"/>
          <w:u w:val="single"/>
        </w:rPr>
        <w:t>XX</w:t>
      </w:r>
      <w:r>
        <w:rPr>
          <w:rFonts w:hint="eastAsia" w:ascii="仿宋_GB2312" w:hAnsi="黑体" w:eastAsia="仿宋_GB2312"/>
          <w:color w:val="000000"/>
          <w:sz w:val="32"/>
          <w:szCs w:val="32"/>
          <w:u w:val="single"/>
        </w:rPr>
        <w:t>〕</w:t>
      </w:r>
      <w:r>
        <w:rPr>
          <w:rFonts w:ascii="仿宋_GB2312" w:hAnsi="黑体" w:eastAsia="仿宋_GB2312"/>
          <w:color w:val="000000"/>
          <w:sz w:val="32"/>
          <w:szCs w:val="32"/>
          <w:u w:val="single"/>
        </w:rPr>
        <w:t>XX</w:t>
      </w:r>
      <w:r>
        <w:rPr>
          <w:rFonts w:hint="eastAsia" w:ascii="仿宋_GB2312" w:hAnsi="黑体" w:eastAsia="仿宋_GB2312"/>
          <w:color w:val="000000"/>
          <w:sz w:val="32"/>
          <w:szCs w:val="32"/>
        </w:rPr>
        <w:t>号</w:t>
      </w:r>
    </w:p>
    <w:p>
      <w:pPr>
        <w:tabs>
          <w:tab w:val="left" w:pos="1679"/>
        </w:tabs>
        <w:adjustRightInd w:val="0"/>
        <w:snapToGrid w:val="0"/>
        <w:spacing w:line="560" w:lineRule="exact"/>
        <w:rPr>
          <w:rFonts w:ascii="仿宋_GB2312" w:hAnsi="黑体" w:eastAsia="仿宋_GB2312"/>
          <w:color w:val="000000"/>
          <w:sz w:val="32"/>
          <w:szCs w:val="32"/>
        </w:rPr>
      </w:pPr>
      <w:bookmarkStart w:id="186" w:name="_Hlk156938267"/>
    </w:p>
    <w:p>
      <w:pPr>
        <w:tabs>
          <w:tab w:val="left" w:pos="1679"/>
        </w:tabs>
        <w:adjustRightInd w:val="0"/>
        <w:snapToGrid w:val="0"/>
        <w:spacing w:line="560" w:lineRule="exact"/>
        <w:rPr>
          <w:rFonts w:ascii="仿宋_GB2312" w:hAnsi="黑体" w:eastAsia="仿宋_GB2312"/>
          <w:sz w:val="32"/>
          <w:szCs w:val="32"/>
        </w:rPr>
      </w:pPr>
      <w:r>
        <w:rPr>
          <w:rFonts w:hint="eastAsia" w:ascii="仿宋_GB2312" w:hAnsi="黑体" w:eastAsia="仿宋_GB2312"/>
          <w:sz w:val="32"/>
          <w:szCs w:val="32"/>
        </w:rPr>
        <w:t>保定市莲池区</w:t>
      </w:r>
      <w:r>
        <w:rPr>
          <w:rFonts w:ascii="仿宋_GB2312" w:hAnsi="黑体" w:eastAsia="仿宋_GB2312"/>
          <w:sz w:val="32"/>
          <w:szCs w:val="32"/>
        </w:rPr>
        <w:t>XXX</w:t>
      </w:r>
      <w:r>
        <w:rPr>
          <w:rFonts w:hint="eastAsia" w:ascii="仿宋_GB2312" w:hAnsi="黑体" w:eastAsia="仿宋_GB2312"/>
          <w:sz w:val="32"/>
          <w:szCs w:val="32"/>
        </w:rPr>
        <w:t>便利店</w:t>
      </w:r>
      <w:bookmarkEnd w:id="186"/>
      <w:r>
        <w:rPr>
          <w:rFonts w:hint="eastAsia" w:ascii="仿宋_GB2312" w:hAnsi="黑体" w:eastAsia="仿宋_GB2312"/>
          <w:sz w:val="32"/>
          <w:szCs w:val="32"/>
        </w:rPr>
        <w:t xml:space="preserve">: </w:t>
      </w:r>
    </w:p>
    <w:p>
      <w:pPr>
        <w:tabs>
          <w:tab w:val="left" w:pos="1679"/>
        </w:tabs>
        <w:adjustRightInd w:val="0"/>
        <w:snapToGrid w:val="0"/>
        <w:spacing w:line="560" w:lineRule="exact"/>
        <w:ind w:firstLine="640" w:firstLineChars="200"/>
        <w:rPr>
          <w:rFonts w:ascii="仿宋_GB2312" w:hAnsi="黑体" w:eastAsia="仿宋_GB2312"/>
          <w:sz w:val="32"/>
          <w:szCs w:val="32"/>
        </w:rPr>
      </w:pPr>
      <w:r>
        <w:rPr>
          <w:rFonts w:hint="eastAsia" w:ascii="仿宋_GB2312" w:hAnsi="黑体" w:eastAsia="仿宋_GB2312"/>
          <w:sz w:val="32"/>
          <w:szCs w:val="32"/>
        </w:rPr>
        <w:t>为了解保定市莲池区</w:t>
      </w:r>
      <w:r>
        <w:rPr>
          <w:rFonts w:ascii="仿宋_GB2312" w:hAnsi="黑体" w:eastAsia="仿宋_GB2312"/>
          <w:sz w:val="32"/>
          <w:szCs w:val="32"/>
        </w:rPr>
        <w:t>XXX</w:t>
      </w:r>
      <w:r>
        <w:rPr>
          <w:rFonts w:hint="eastAsia" w:ascii="仿宋_GB2312" w:hAnsi="黑体" w:eastAsia="仿宋_GB2312"/>
          <w:sz w:val="32"/>
          <w:szCs w:val="32"/>
        </w:rPr>
        <w:t>便利店经营酿皮过程中存在的问题，请你于20</w:t>
      </w:r>
      <w:r>
        <w:rPr>
          <w:rFonts w:ascii="仿宋_GB2312" w:hAnsi="黑体" w:eastAsia="仿宋_GB2312"/>
          <w:sz w:val="32"/>
          <w:szCs w:val="32"/>
        </w:rPr>
        <w:t>XX</w:t>
      </w:r>
      <w:r>
        <w:rPr>
          <w:rFonts w:hint="eastAsia" w:ascii="仿宋_GB2312" w:hAnsi="黑体" w:eastAsia="仿宋_GB2312"/>
          <w:sz w:val="32"/>
          <w:szCs w:val="32"/>
        </w:rPr>
        <w:t>年</w:t>
      </w:r>
      <w:r>
        <w:rPr>
          <w:rFonts w:ascii="仿宋_GB2312" w:hAnsi="黑体" w:eastAsia="仿宋_GB2312"/>
          <w:sz w:val="32"/>
          <w:szCs w:val="32"/>
        </w:rPr>
        <w:t>XX</w:t>
      </w:r>
      <w:r>
        <w:rPr>
          <w:rFonts w:hint="eastAsia" w:ascii="仿宋_GB2312" w:hAnsi="黑体" w:eastAsia="仿宋_GB2312"/>
          <w:sz w:val="32"/>
          <w:szCs w:val="32"/>
        </w:rPr>
        <w:t>月</w:t>
      </w:r>
      <w:r>
        <w:rPr>
          <w:rFonts w:ascii="仿宋_GB2312" w:hAnsi="黑体" w:eastAsia="仿宋_GB2312"/>
          <w:sz w:val="32"/>
          <w:szCs w:val="32"/>
        </w:rPr>
        <w:t>XX</w:t>
      </w:r>
      <w:r>
        <w:rPr>
          <w:rFonts w:hint="eastAsia" w:ascii="仿宋_GB2312" w:hAnsi="黑体" w:eastAsia="仿宋_GB2312"/>
          <w:sz w:val="32"/>
          <w:szCs w:val="32"/>
        </w:rPr>
        <w:t>日</w:t>
      </w:r>
      <w:r>
        <w:rPr>
          <w:rFonts w:ascii="仿宋_GB2312" w:hAnsi="黑体" w:eastAsia="仿宋_GB2312"/>
          <w:sz w:val="32"/>
          <w:szCs w:val="32"/>
        </w:rPr>
        <w:t>XX</w:t>
      </w:r>
      <w:r>
        <w:rPr>
          <w:rFonts w:hint="eastAsia" w:ascii="仿宋_GB2312" w:hAnsi="黑体" w:eastAsia="仿宋_GB2312"/>
          <w:sz w:val="32"/>
          <w:szCs w:val="32"/>
        </w:rPr>
        <w:t>时</w:t>
      </w:r>
      <w:r>
        <w:rPr>
          <w:rFonts w:ascii="仿宋_GB2312" w:hAnsi="黑体" w:eastAsia="仿宋_GB2312"/>
          <w:sz w:val="32"/>
          <w:szCs w:val="32"/>
        </w:rPr>
        <w:t>XX</w:t>
      </w:r>
      <w:r>
        <w:rPr>
          <w:rFonts w:hint="eastAsia" w:ascii="仿宋_GB2312" w:hAnsi="黑体" w:eastAsia="仿宋_GB2312"/>
          <w:sz w:val="32"/>
          <w:szCs w:val="32"/>
        </w:rPr>
        <w:t>分到保定市市场监督管理局X</w:t>
      </w:r>
      <w:r>
        <w:rPr>
          <w:rFonts w:ascii="仿宋_GB2312" w:hAnsi="黑体" w:eastAsia="仿宋_GB2312"/>
          <w:sz w:val="32"/>
          <w:szCs w:val="32"/>
        </w:rPr>
        <w:t>XX</w:t>
      </w:r>
      <w:r>
        <w:rPr>
          <w:rFonts w:hint="eastAsia" w:ascii="仿宋_GB2312" w:hAnsi="黑体" w:eastAsia="仿宋_GB2312"/>
          <w:sz w:val="32"/>
          <w:szCs w:val="32"/>
        </w:rPr>
        <w:t>室说明有关情况。</w:t>
      </w:r>
    </w:p>
    <w:p>
      <w:pPr>
        <w:tabs>
          <w:tab w:val="left" w:pos="1679"/>
        </w:tabs>
        <w:adjustRightInd w:val="0"/>
        <w:snapToGrid w:val="0"/>
        <w:spacing w:line="560" w:lineRule="exact"/>
        <w:ind w:firstLine="640" w:firstLineChars="200"/>
        <w:rPr>
          <w:rFonts w:ascii="仿宋_GB2312" w:hAnsi="黑体" w:eastAsia="仿宋_GB2312"/>
          <w:sz w:val="32"/>
          <w:szCs w:val="32"/>
        </w:rPr>
      </w:pPr>
      <w:r>
        <w:rPr>
          <w:rFonts w:hint="eastAsia" w:ascii="仿宋_GB2312" w:hAnsi="黑体" w:eastAsia="仿宋_GB2312"/>
          <w:sz w:val="32"/>
          <w:szCs w:val="32"/>
        </w:rPr>
        <w:t>联系人:李X</w:t>
      </w:r>
      <w:r>
        <w:rPr>
          <w:rFonts w:ascii="仿宋_GB2312" w:hAnsi="黑体" w:eastAsia="仿宋_GB2312"/>
          <w:sz w:val="32"/>
          <w:szCs w:val="32"/>
        </w:rPr>
        <w:t>X</w:t>
      </w:r>
      <w:r>
        <w:rPr>
          <w:rFonts w:hint="eastAsia" w:ascii="仿宋_GB2312" w:hAnsi="黑体" w:eastAsia="仿宋_GB2312"/>
          <w:sz w:val="32"/>
          <w:szCs w:val="32"/>
        </w:rPr>
        <w:t xml:space="preserve"> </w:t>
      </w:r>
      <w:r>
        <w:rPr>
          <w:rFonts w:ascii="仿宋_GB2312" w:hAnsi="黑体" w:eastAsia="仿宋_GB2312"/>
          <w:sz w:val="32"/>
          <w:szCs w:val="32"/>
        </w:rPr>
        <w:t xml:space="preserve">        </w:t>
      </w:r>
      <w:r>
        <w:rPr>
          <w:rFonts w:hint="eastAsia" w:ascii="仿宋_GB2312" w:hAnsi="黑体" w:eastAsia="仿宋_GB2312"/>
          <w:sz w:val="32"/>
          <w:szCs w:val="32"/>
        </w:rPr>
        <w:t>联系电话:</w:t>
      </w:r>
      <w:r>
        <w:rPr>
          <w:rFonts w:ascii="仿宋_GB2312" w:hAnsi="黑体" w:eastAsia="仿宋_GB2312"/>
          <w:sz w:val="32"/>
          <w:szCs w:val="32"/>
        </w:rPr>
        <w:t>XXXXXX</w:t>
      </w:r>
      <w:r>
        <w:rPr>
          <w:rFonts w:hint="eastAsia" w:ascii="仿宋_GB2312" w:hAnsi="黑体" w:eastAsia="仿宋_GB2312"/>
          <w:sz w:val="32"/>
          <w:szCs w:val="32"/>
        </w:rPr>
        <w:t xml:space="preserve"> </w:t>
      </w:r>
    </w:p>
    <w:p>
      <w:pPr>
        <w:tabs>
          <w:tab w:val="left" w:pos="1679"/>
        </w:tabs>
        <w:adjustRightInd w:val="0"/>
        <w:snapToGrid w:val="0"/>
        <w:spacing w:line="560" w:lineRule="exact"/>
        <w:ind w:firstLine="640" w:firstLineChars="200"/>
        <w:rPr>
          <w:rFonts w:ascii="仿宋_GB2312" w:hAnsi="黑体" w:eastAsia="仿宋_GB2312"/>
          <w:sz w:val="32"/>
          <w:szCs w:val="32"/>
        </w:rPr>
      </w:pPr>
      <w:r>
        <w:rPr>
          <w:rFonts w:hint="eastAsia" w:ascii="仿宋_GB2312" w:hAnsi="黑体" w:eastAsia="仿宋_GB2312"/>
          <w:sz w:val="32"/>
          <w:szCs w:val="32"/>
        </w:rPr>
        <w:t>联系地址:保定市X</w:t>
      </w:r>
      <w:r>
        <w:rPr>
          <w:rFonts w:ascii="仿宋_GB2312" w:hAnsi="黑体" w:eastAsia="仿宋_GB2312"/>
          <w:sz w:val="32"/>
          <w:szCs w:val="32"/>
        </w:rPr>
        <w:t>X</w:t>
      </w:r>
      <w:r>
        <w:rPr>
          <w:rFonts w:hint="eastAsia" w:ascii="仿宋_GB2312" w:hAnsi="黑体" w:eastAsia="仿宋_GB2312"/>
          <w:sz w:val="32"/>
          <w:szCs w:val="32"/>
        </w:rPr>
        <w:t>区X</w:t>
      </w:r>
      <w:r>
        <w:rPr>
          <w:rFonts w:ascii="仿宋_GB2312" w:hAnsi="黑体" w:eastAsia="仿宋_GB2312"/>
          <w:sz w:val="32"/>
          <w:szCs w:val="32"/>
        </w:rPr>
        <w:t>X</w:t>
      </w:r>
      <w:r>
        <w:rPr>
          <w:rFonts w:hint="eastAsia" w:ascii="仿宋_GB2312" w:hAnsi="黑体" w:eastAsia="仿宋_GB2312"/>
          <w:sz w:val="32"/>
          <w:szCs w:val="32"/>
        </w:rPr>
        <w:t>路</w:t>
      </w:r>
      <w:r>
        <w:rPr>
          <w:rFonts w:ascii="仿宋_GB2312" w:hAnsi="黑体" w:eastAsia="仿宋_GB2312"/>
          <w:sz w:val="32"/>
          <w:szCs w:val="32"/>
        </w:rPr>
        <w:t>XX</w:t>
      </w:r>
      <w:r>
        <w:rPr>
          <w:rFonts w:hint="eastAsia" w:ascii="仿宋_GB2312" w:hAnsi="黑体" w:eastAsia="仿宋_GB2312"/>
          <w:sz w:val="32"/>
          <w:szCs w:val="32"/>
        </w:rPr>
        <w:t>号</w:t>
      </w:r>
    </w:p>
    <w:p>
      <w:pPr>
        <w:tabs>
          <w:tab w:val="left" w:pos="1679"/>
        </w:tabs>
        <w:adjustRightInd w:val="0"/>
        <w:snapToGrid w:val="0"/>
        <w:spacing w:line="560" w:lineRule="exact"/>
        <w:ind w:firstLine="880"/>
        <w:rPr>
          <w:rFonts w:ascii="仿宋_GB2312" w:hAnsi="黑体" w:eastAsia="仿宋_GB2312"/>
          <w:sz w:val="32"/>
          <w:szCs w:val="32"/>
        </w:rPr>
      </w:pPr>
    </w:p>
    <w:p>
      <w:pPr>
        <w:tabs>
          <w:tab w:val="left" w:pos="1679"/>
        </w:tabs>
        <w:adjustRightInd w:val="0"/>
        <w:snapToGrid w:val="0"/>
        <w:spacing w:line="560" w:lineRule="exact"/>
        <w:ind w:firstLine="880"/>
        <w:rPr>
          <w:rFonts w:ascii="仿宋_GB2312" w:hAnsi="黑体" w:eastAsia="仿宋_GB2312"/>
          <w:sz w:val="32"/>
          <w:szCs w:val="32"/>
        </w:rPr>
      </w:pPr>
    </w:p>
    <w:p>
      <w:pPr>
        <w:tabs>
          <w:tab w:val="left" w:pos="1679"/>
        </w:tabs>
        <w:adjustRightInd w:val="0"/>
        <w:snapToGrid w:val="0"/>
        <w:spacing w:line="560" w:lineRule="exact"/>
        <w:ind w:firstLine="880"/>
        <w:rPr>
          <w:rFonts w:ascii="仿宋_GB2312" w:hAnsi="黑体" w:eastAsia="仿宋_GB2312"/>
          <w:sz w:val="32"/>
          <w:szCs w:val="32"/>
        </w:rPr>
      </w:pPr>
    </w:p>
    <w:p>
      <w:pPr>
        <w:tabs>
          <w:tab w:val="left" w:pos="1679"/>
        </w:tabs>
        <w:adjustRightInd w:val="0"/>
        <w:snapToGrid w:val="0"/>
        <w:spacing w:line="560" w:lineRule="exact"/>
        <w:ind w:firstLine="4160" w:firstLineChars="1300"/>
        <w:rPr>
          <w:rFonts w:ascii="仿宋_GB2312" w:hAnsi="黑体" w:eastAsia="仿宋_GB2312"/>
          <w:sz w:val="32"/>
          <w:szCs w:val="32"/>
        </w:rPr>
      </w:pPr>
      <w:r>
        <w:rPr>
          <w:rFonts w:hint="eastAsia" w:ascii="仿宋_GB2312" w:hAnsi="黑体" w:eastAsia="仿宋_GB2312"/>
          <w:sz w:val="32"/>
          <w:szCs w:val="32"/>
        </w:rPr>
        <w:t xml:space="preserve">保定市市场监督管理局 </w:t>
      </w:r>
    </w:p>
    <w:p>
      <w:pPr>
        <w:tabs>
          <w:tab w:val="left" w:pos="1679"/>
        </w:tabs>
        <w:adjustRightInd w:val="0"/>
        <w:snapToGrid w:val="0"/>
        <w:spacing w:line="560" w:lineRule="exact"/>
        <w:ind w:firstLine="4480" w:firstLineChars="1400"/>
        <w:rPr>
          <w:rFonts w:ascii="仿宋_GB2312" w:hAnsi="黑体" w:eastAsia="仿宋_GB2312"/>
          <w:sz w:val="32"/>
          <w:szCs w:val="32"/>
        </w:rPr>
      </w:pPr>
      <w:r>
        <w:rPr>
          <w:rFonts w:hint="eastAsia" w:ascii="仿宋_GB2312" w:hAnsi="黑体" w:eastAsia="仿宋_GB2312"/>
          <w:sz w:val="32"/>
          <w:szCs w:val="32"/>
        </w:rPr>
        <w:t>20</w:t>
      </w:r>
      <w:r>
        <w:rPr>
          <w:rFonts w:ascii="仿宋_GB2312" w:hAnsi="黑体" w:eastAsia="仿宋_GB2312"/>
          <w:sz w:val="32"/>
          <w:szCs w:val="32"/>
        </w:rPr>
        <w:t>XX</w:t>
      </w:r>
      <w:r>
        <w:rPr>
          <w:rFonts w:hint="eastAsia" w:ascii="仿宋_GB2312" w:hAnsi="黑体" w:eastAsia="仿宋_GB2312"/>
          <w:sz w:val="32"/>
          <w:szCs w:val="32"/>
        </w:rPr>
        <w:t>年</w:t>
      </w:r>
      <w:r>
        <w:rPr>
          <w:rFonts w:ascii="仿宋_GB2312" w:hAnsi="黑体" w:eastAsia="仿宋_GB2312"/>
          <w:sz w:val="32"/>
          <w:szCs w:val="32"/>
        </w:rPr>
        <w:t>XX</w:t>
      </w:r>
      <w:r>
        <w:rPr>
          <w:rFonts w:hint="eastAsia" w:ascii="仿宋_GB2312" w:hAnsi="黑体" w:eastAsia="仿宋_GB2312"/>
          <w:sz w:val="32"/>
          <w:szCs w:val="32"/>
        </w:rPr>
        <w:t>月</w:t>
      </w:r>
      <w:r>
        <w:rPr>
          <w:rFonts w:ascii="仿宋_GB2312" w:hAnsi="黑体" w:eastAsia="仿宋_GB2312"/>
          <w:sz w:val="32"/>
          <w:szCs w:val="32"/>
        </w:rPr>
        <w:t>XX</w:t>
      </w:r>
      <w:r>
        <w:rPr>
          <w:rFonts w:hint="eastAsia" w:ascii="仿宋_GB2312" w:hAnsi="黑体" w:eastAsia="仿宋_GB2312"/>
          <w:sz w:val="32"/>
          <w:szCs w:val="32"/>
        </w:rPr>
        <w:t>日</w:t>
      </w:r>
    </w:p>
    <w:p>
      <w:pPr>
        <w:spacing w:line="560" w:lineRule="exact"/>
        <w:ind w:firstLine="4480" w:firstLineChars="1400"/>
        <w:rPr>
          <w:rFonts w:ascii="仿宋_GB2312" w:hAnsi="黑体" w:eastAsia="仿宋_GB2312"/>
          <w:color w:val="000000"/>
          <w:sz w:val="32"/>
          <w:szCs w:val="32"/>
        </w:rPr>
      </w:pPr>
      <w:r>
        <w:rPr>
          <w:rFonts w:hint="eastAsia" w:ascii="仿宋_GB2312" w:hAnsi="黑体" w:eastAsia="仿宋_GB2312"/>
          <w:color w:val="000000"/>
          <w:sz w:val="32"/>
          <w:szCs w:val="32"/>
        </w:rPr>
        <w:t xml:space="preserve"> </w:t>
      </w:r>
    </w:p>
    <w:p>
      <w:pPr>
        <w:spacing w:line="560" w:lineRule="exact"/>
        <w:ind w:firstLine="4480" w:firstLineChars="1400"/>
        <w:rPr>
          <w:rFonts w:ascii="仿宋_GB2312" w:hAnsi="黑体" w:eastAsia="仿宋_GB2312"/>
          <w:color w:val="000000"/>
          <w:sz w:val="32"/>
          <w:szCs w:val="32"/>
        </w:rPr>
      </w:pPr>
    </w:p>
    <w:p>
      <w:pPr>
        <w:spacing w:line="560" w:lineRule="exact"/>
        <w:ind w:firstLine="4480" w:firstLineChars="1400"/>
        <w:rPr>
          <w:rFonts w:ascii="仿宋_GB2312" w:hAnsi="黑体" w:eastAsia="仿宋_GB2312"/>
          <w:color w:val="000000"/>
          <w:sz w:val="32"/>
          <w:szCs w:val="32"/>
        </w:rPr>
      </w:pPr>
    </w:p>
    <w:p>
      <w:pPr>
        <w:spacing w:line="560" w:lineRule="exact"/>
        <w:ind w:firstLine="4480" w:firstLineChars="1400"/>
        <w:rPr>
          <w:rFonts w:ascii="仿宋_GB2312" w:hAnsi="黑体" w:eastAsia="仿宋_GB2312"/>
          <w:color w:val="000000"/>
          <w:sz w:val="32"/>
          <w:szCs w:val="32"/>
        </w:rPr>
      </w:pPr>
    </w:p>
    <w:p>
      <w:pPr>
        <w:spacing w:line="560" w:lineRule="exact"/>
        <w:ind w:firstLine="4480" w:firstLineChars="1400"/>
        <w:rPr>
          <w:rFonts w:ascii="仿宋_GB2312" w:hAnsi="黑体" w:eastAsia="仿宋_GB2312"/>
          <w:color w:val="000000"/>
          <w:sz w:val="32"/>
          <w:szCs w:val="32"/>
        </w:rPr>
      </w:pPr>
    </w:p>
    <w:p>
      <w:pPr>
        <w:spacing w:line="560" w:lineRule="exact"/>
        <w:ind w:firstLine="4480" w:firstLineChars="1400"/>
        <w:rPr>
          <w:rFonts w:ascii="仿宋_GB2312" w:hAnsi="黑体" w:eastAsia="仿宋_GB2312"/>
          <w:color w:val="000000"/>
          <w:sz w:val="32"/>
          <w:szCs w:val="32"/>
        </w:rPr>
      </w:pPr>
    </w:p>
    <w:p>
      <w:pPr>
        <w:spacing w:line="560" w:lineRule="exact"/>
        <w:ind w:firstLine="4480" w:firstLineChars="1400"/>
        <w:rPr>
          <w:rFonts w:ascii="仿宋_GB2312" w:hAnsi="黑体" w:eastAsia="仿宋_GB2312"/>
          <w:color w:val="000000"/>
          <w:sz w:val="32"/>
          <w:szCs w:val="32"/>
        </w:rPr>
      </w:pPr>
    </w:p>
    <w:p>
      <w:pPr>
        <w:spacing w:line="560" w:lineRule="exact"/>
        <w:rPr>
          <w:rFonts w:ascii="仿宋_GB2312" w:hAnsi="黑体" w:eastAsia="仿宋_GB2312"/>
          <w:color w:val="000000"/>
          <w:sz w:val="32"/>
          <w:szCs w:val="32"/>
        </w:rPr>
      </w:pPr>
    </w:p>
    <w:p>
      <w:pPr>
        <w:spacing w:line="560" w:lineRule="exact"/>
        <w:ind w:firstLine="4480" w:firstLineChars="1400"/>
        <w:rPr>
          <w:rFonts w:ascii="仿宋_GB2312" w:hAnsi="Times New Roman" w:eastAsia="仿宋_GB2312" w:cs="仿宋"/>
          <w:color w:val="000000"/>
          <w:sz w:val="32"/>
          <w:szCs w:val="32"/>
        </w:rPr>
      </w:pPr>
    </w:p>
    <w:p>
      <w:pPr>
        <w:spacing w:line="500" w:lineRule="exact"/>
        <w:ind w:firstLine="640"/>
        <w:rPr>
          <w:rFonts w:ascii="方正小标宋简体" w:hAnsi="方正小标宋简体" w:eastAsia="方正小标宋简体" w:cs="方正小标宋简体"/>
          <w:bCs/>
          <w:sz w:val="44"/>
          <w:szCs w:val="44"/>
          <w:u w:val="single"/>
        </w:rPr>
      </w:pPr>
      <w:r>
        <w:rPr>
          <w:rFonts w:ascii="Times New Roman" w:hAnsi="Times New Roman" w:eastAsia="仿宋_GB2312"/>
          <w:sz w:val="32"/>
        </w:rPr>
        <mc:AlternateContent>
          <mc:Choice Requires="wps">
            <w:drawing>
              <wp:anchor distT="0" distB="0" distL="114300" distR="114300" simplePos="0" relativeHeight="251732992" behindDoc="0" locked="0" layoutInCell="1" allowOverlap="1">
                <wp:simplePos x="0" y="0"/>
                <wp:positionH relativeFrom="column">
                  <wp:align>center</wp:align>
                </wp:positionH>
                <wp:positionV relativeFrom="paragraph">
                  <wp:posOffset>-2540</wp:posOffset>
                </wp:positionV>
                <wp:extent cx="5550535" cy="635"/>
                <wp:effectExtent l="0" t="0" r="0" b="0"/>
                <wp:wrapNone/>
                <wp:docPr id="1239063594" name="直线 70"/>
                <wp:cNvGraphicFramePr/>
                <a:graphic xmlns:a="http://schemas.openxmlformats.org/drawingml/2006/main">
                  <a:graphicData uri="http://schemas.microsoft.com/office/word/2010/wordprocessingShape">
                    <wps:wsp>
                      <wps:cNvCnPr>
                        <a:cxnSpLocks noChangeShapeType="1"/>
                      </wps:cNvCnPr>
                      <wps:spPr bwMode="auto">
                        <a:xfrm>
                          <a:off x="0" y="0"/>
                          <a:ext cx="5550535" cy="635"/>
                        </a:xfrm>
                        <a:prstGeom prst="line">
                          <a:avLst/>
                        </a:prstGeom>
                        <a:noFill/>
                        <a:ln w="15875">
                          <a:solidFill>
                            <a:srgbClr val="000000"/>
                          </a:solidFill>
                          <a:round/>
                        </a:ln>
                        <a:effectLst/>
                      </wps:spPr>
                      <wps:bodyPr/>
                    </wps:wsp>
                  </a:graphicData>
                </a:graphic>
              </wp:anchor>
            </w:drawing>
          </mc:Choice>
          <mc:Fallback>
            <w:pict>
              <v:line id="直线 70" o:spid="_x0000_s1026" o:spt="20" style="position:absolute;left:0pt;margin-top:-0.2pt;height:0.05pt;width:437.05pt;mso-position-horizontal:center;z-index:251732992;mso-width-relative:page;mso-height-relative:page;" filled="f" stroked="t" coordsize="21600,21600" o:gfxdata="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6nQaGtQAAAAE&#10;AQAADwAAAAAAAAABACAAAAAiAAAAZHJzL2Rvd25yZXYueG1sUEsBAhQAFAAAAAgAh07iQEfnbULn&#10;AQAAvAMAAA4AAAAAAAAAAQAgAAAAIwEAAGRycy9lMm9Eb2MueG1sUEsFBgAAAAAGAAYAWQEAAHwF&#10;AAAAAA==&#10;">
                <v:fill on="f" focussize="0,0"/>
                <v:stroke weight="1.25pt" color="#000000" joinstyle="round"/>
                <v:imagedata o:title=""/>
                <o:lock v:ext="edit" aspectratio="f"/>
              </v:line>
            </w:pict>
          </mc:Fallback>
        </mc:AlternateContent>
      </w:r>
      <w:r>
        <w:rPr>
          <w:rFonts w:ascii="Times New Roman" w:hAnsi="Times New Roman" w:eastAsia="仿宋_GB2312" w:cs="仿宋"/>
          <w:bCs/>
          <w:color w:val="000000"/>
          <w:sz w:val="32"/>
          <w:szCs w:val="32"/>
        </w:rPr>
        <mc:AlternateContent>
          <mc:Choice Requires="wps">
            <w:drawing>
              <wp:anchor distT="0" distB="0" distL="114300" distR="114300" simplePos="0" relativeHeight="251731968" behindDoc="0" locked="0" layoutInCell="1" allowOverlap="1">
                <wp:simplePos x="0" y="0"/>
                <wp:positionH relativeFrom="column">
                  <wp:posOffset>0</wp:posOffset>
                </wp:positionH>
                <wp:positionV relativeFrom="paragraph">
                  <wp:posOffset>20807045</wp:posOffset>
                </wp:positionV>
                <wp:extent cx="5762625" cy="1270"/>
                <wp:effectExtent l="0" t="0" r="0" b="0"/>
                <wp:wrapNone/>
                <wp:docPr id="1852548459" name="Line 8"/>
                <wp:cNvGraphicFramePr/>
                <a:graphic xmlns:a="http://schemas.openxmlformats.org/drawingml/2006/main">
                  <a:graphicData uri="http://schemas.microsoft.com/office/word/2010/wordprocessingShape">
                    <wps:wsp>
                      <wps:cNvCnPr>
                        <a:cxnSpLocks noChangeShapeType="1"/>
                      </wps:cNvCnPr>
                      <wps:spPr bwMode="auto">
                        <a:xfrm>
                          <a:off x="0" y="0"/>
                          <a:ext cx="5762625" cy="1270"/>
                        </a:xfrm>
                        <a:prstGeom prst="line">
                          <a:avLst/>
                        </a:prstGeom>
                        <a:noFill/>
                        <a:ln w="9360" cap="sq">
                          <a:solidFill>
                            <a:srgbClr val="000000"/>
                          </a:solidFill>
                          <a:round/>
                        </a:ln>
                        <a:effectLst/>
                      </wps:spPr>
                      <wps:bodyPr/>
                    </wps:wsp>
                  </a:graphicData>
                </a:graphic>
              </wp:anchor>
            </w:drawing>
          </mc:Choice>
          <mc:Fallback>
            <w:pict>
              <v:line id="Line 8" o:spid="_x0000_s1026" o:spt="20" style="position:absolute;left:0pt;margin-left:0pt;margin-top:1638.35pt;height:0.1pt;width:453.75pt;z-index:251731968;mso-width-relative:page;mso-height-relative:page;" filled="f" stroked="t"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Ivv85HXAAAACgEA&#10;AA8AAAAAAAAAAQAgAAAAIgAAAGRycy9kb3ducmV2LnhtbFBLAQIUABQAAAAIAIdO4kBm0jJU4gEA&#10;AMIDAAAOAAAAAAAAAAEAIAAAACYBAABkcnMvZTJvRG9jLnhtbFBLBQYAAAAABgAGAFkBAAB6BQAA&#10;AAA=&#10;">
                <v:fill on="f" focussize="0,0"/>
                <v:stroke weight="0.737007874015748pt" color="#000000" joinstyle="round" endcap="square"/>
                <v:imagedata o:title=""/>
                <o:lock v:ext="edit" aspectratio="f"/>
              </v:line>
            </w:pict>
          </mc:Fallback>
        </mc:AlternateContent>
      </w:r>
      <w:r>
        <w:rPr>
          <w:rFonts w:hint="eastAsia" w:ascii="Times New Roman" w:hAnsi="Times New Roman" w:eastAsia="仿宋_GB2312" w:cs="仿宋"/>
          <w:color w:val="000000"/>
          <w:sz w:val="32"/>
          <w:szCs w:val="32"/>
        </w:rPr>
        <w:t>本文书一式</w:t>
      </w:r>
      <w:r>
        <w:rPr>
          <w:rFonts w:hint="eastAsia" w:ascii="Times New Roman" w:hAnsi="Times New Roman" w:eastAsia="仿宋_GB2312" w:cs="仿宋"/>
          <w:color w:val="000000"/>
          <w:sz w:val="32"/>
          <w:szCs w:val="32"/>
          <w:u w:val="single"/>
        </w:rPr>
        <w:t>二</w:t>
      </w:r>
      <w:r>
        <w:rPr>
          <w:rFonts w:hint="eastAsia" w:ascii="Times New Roman" w:hAnsi="Times New Roman" w:eastAsia="仿宋_GB2312" w:cs="仿宋"/>
          <w:color w:val="000000"/>
          <w:sz w:val="32"/>
          <w:szCs w:val="32"/>
        </w:rPr>
        <w:t>份，</w:t>
      </w:r>
      <w:r>
        <w:rPr>
          <w:rFonts w:hint="eastAsia" w:ascii="Times New Roman" w:hAnsi="Times New Roman" w:eastAsia="仿宋_GB2312" w:cs="仿宋"/>
          <w:color w:val="000000"/>
          <w:sz w:val="32"/>
          <w:szCs w:val="32"/>
          <w:u w:val="single"/>
        </w:rPr>
        <w:t>一</w:t>
      </w:r>
      <w:r>
        <w:rPr>
          <w:rFonts w:hint="eastAsia" w:ascii="Times New Roman" w:hAnsi="Times New Roman" w:eastAsia="仿宋_GB2312" w:cs="仿宋"/>
          <w:color w:val="000000"/>
          <w:sz w:val="32"/>
          <w:szCs w:val="32"/>
        </w:rPr>
        <w:t>份送达，一份归档。</w:t>
      </w:r>
    </w:p>
    <w:p>
      <w:pPr>
        <w:tabs>
          <w:tab w:val="left" w:pos="1679"/>
        </w:tabs>
        <w:adjustRightInd w:val="0"/>
        <w:snapToGrid w:val="0"/>
        <w:spacing w:line="560" w:lineRule="exact"/>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u w:val="single"/>
        </w:rPr>
        <w:t>保定市</w:t>
      </w:r>
      <w:r>
        <w:rPr>
          <w:rFonts w:hint="eastAsia" w:ascii="方正小标宋简体" w:hAnsi="方正小标宋简体" w:eastAsia="方正小标宋简体" w:cs="方正小标宋简体"/>
          <w:bCs/>
          <w:sz w:val="44"/>
          <w:szCs w:val="44"/>
        </w:rPr>
        <w:t>市场监督管理局</w:t>
      </w:r>
    </w:p>
    <w:p>
      <w:pPr>
        <w:tabs>
          <w:tab w:val="left" w:pos="1679"/>
        </w:tabs>
        <w:adjustRightInd w:val="0"/>
        <w:snapToGrid w:val="0"/>
        <w:spacing w:line="560" w:lineRule="exact"/>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约谈记录</w:t>
      </w:r>
    </w:p>
    <w:p>
      <w:pPr>
        <w:tabs>
          <w:tab w:val="left" w:pos="1679"/>
        </w:tabs>
        <w:adjustRightInd w:val="0"/>
        <w:snapToGrid w:val="0"/>
        <w:spacing w:line="560" w:lineRule="exact"/>
        <w:rPr>
          <w:rFonts w:ascii="仿宋_GB2312" w:hAnsi="黑体" w:eastAsia="仿宋_GB2312"/>
          <w:color w:val="000000"/>
          <w:sz w:val="32"/>
          <w:szCs w:val="32"/>
        </w:rPr>
      </w:pPr>
      <w:r>
        <w:rPr>
          <w:rFonts w:hint="eastAsia" w:ascii="仿宋_GB2312" w:hAnsi="黑体" w:eastAsia="仿宋_GB2312"/>
          <w:color w:val="000000"/>
          <w:sz w:val="32"/>
          <w:szCs w:val="32"/>
        </w:rPr>
        <w:t>时 间:20XX 年XX月XX日XX时XX分至XX时XX分</w:t>
      </w:r>
    </w:p>
    <w:p>
      <w:pPr>
        <w:tabs>
          <w:tab w:val="left" w:pos="1679"/>
        </w:tabs>
        <w:adjustRightInd w:val="0"/>
        <w:snapToGrid w:val="0"/>
        <w:spacing w:line="560" w:lineRule="exact"/>
        <w:rPr>
          <w:rFonts w:ascii="仿宋_GB2312" w:hAnsi="黑体" w:eastAsia="仿宋_GB2312"/>
          <w:color w:val="000000"/>
          <w:sz w:val="32"/>
          <w:szCs w:val="32"/>
        </w:rPr>
      </w:pPr>
      <w:r>
        <w:rPr>
          <w:rFonts w:hint="eastAsia" w:ascii="仿宋_GB2312" w:hAnsi="黑体" w:eastAsia="仿宋_GB2312"/>
          <w:color w:val="000000"/>
          <w:sz w:val="32"/>
          <w:szCs w:val="32"/>
        </w:rPr>
        <w:t>地 点:保定市市场监督管理局X</w:t>
      </w:r>
      <w:r>
        <w:rPr>
          <w:rFonts w:ascii="仿宋_GB2312" w:hAnsi="黑体" w:eastAsia="仿宋_GB2312"/>
          <w:color w:val="000000"/>
          <w:sz w:val="32"/>
          <w:szCs w:val="32"/>
        </w:rPr>
        <w:t>XX</w:t>
      </w:r>
      <w:r>
        <w:rPr>
          <w:rFonts w:hint="eastAsia" w:ascii="仿宋_GB2312" w:hAnsi="黑体" w:eastAsia="仿宋_GB2312"/>
          <w:color w:val="000000"/>
          <w:sz w:val="32"/>
          <w:szCs w:val="32"/>
        </w:rPr>
        <w:t>室</w:t>
      </w:r>
    </w:p>
    <w:p>
      <w:pPr>
        <w:tabs>
          <w:tab w:val="left" w:pos="1679"/>
        </w:tabs>
        <w:adjustRightInd w:val="0"/>
        <w:snapToGrid w:val="0"/>
        <w:spacing w:line="560" w:lineRule="exact"/>
        <w:rPr>
          <w:rFonts w:ascii="仿宋_GB2312" w:hAnsi="黑体" w:eastAsia="仿宋_GB2312"/>
          <w:color w:val="000000"/>
          <w:sz w:val="32"/>
          <w:szCs w:val="32"/>
        </w:rPr>
      </w:pPr>
      <w:r>
        <w:rPr>
          <w:rFonts w:hint="eastAsia" w:ascii="仿宋_GB2312" w:hAnsi="黑体" w:eastAsia="仿宋_GB2312"/>
          <w:color w:val="000000"/>
          <w:sz w:val="32"/>
          <w:szCs w:val="32"/>
        </w:rPr>
        <w:t>约谈人:崔</w:t>
      </w:r>
      <w:r>
        <w:rPr>
          <w:rFonts w:ascii="仿宋_GB2312" w:hAnsi="黑体" w:eastAsia="仿宋_GB2312"/>
          <w:color w:val="000000"/>
          <w:sz w:val="32"/>
          <w:szCs w:val="32"/>
        </w:rPr>
        <w:t>XX</w:t>
      </w:r>
      <w:r>
        <w:rPr>
          <w:rFonts w:hint="eastAsia" w:ascii="仿宋_GB2312" w:hAnsi="黑体" w:eastAsia="仿宋_GB2312"/>
          <w:color w:val="000000"/>
          <w:sz w:val="32"/>
          <w:szCs w:val="32"/>
        </w:rPr>
        <w:t>、李</w:t>
      </w:r>
      <w:r>
        <w:rPr>
          <w:rFonts w:ascii="仿宋_GB2312" w:hAnsi="黑体" w:eastAsia="仿宋_GB2312"/>
          <w:color w:val="000000"/>
          <w:sz w:val="32"/>
          <w:szCs w:val="32"/>
        </w:rPr>
        <w:t>XX</w:t>
      </w:r>
    </w:p>
    <w:p>
      <w:pPr>
        <w:tabs>
          <w:tab w:val="left" w:pos="1679"/>
        </w:tabs>
        <w:adjustRightInd w:val="0"/>
        <w:snapToGrid w:val="0"/>
        <w:spacing w:line="560" w:lineRule="exact"/>
        <w:rPr>
          <w:rFonts w:ascii="仿宋_GB2312" w:hAnsi="黑体" w:eastAsia="仿宋_GB2312"/>
          <w:color w:val="000000"/>
          <w:sz w:val="32"/>
          <w:szCs w:val="32"/>
        </w:rPr>
      </w:pPr>
      <w:r>
        <w:rPr>
          <w:rFonts w:hint="eastAsia" w:ascii="仿宋_GB2312" w:hAnsi="黑体" w:eastAsia="仿宋_GB2312"/>
          <w:color w:val="000000"/>
          <w:sz w:val="32"/>
          <w:szCs w:val="32"/>
        </w:rPr>
        <w:t>被约谈人:黄</w:t>
      </w:r>
      <w:r>
        <w:rPr>
          <w:rFonts w:ascii="仿宋_GB2312" w:hAnsi="黑体" w:eastAsia="仿宋_GB2312"/>
          <w:color w:val="000000"/>
          <w:sz w:val="32"/>
          <w:szCs w:val="32"/>
        </w:rPr>
        <w:t>XX</w:t>
      </w:r>
    </w:p>
    <w:p>
      <w:pPr>
        <w:tabs>
          <w:tab w:val="left" w:pos="1679"/>
        </w:tabs>
        <w:adjustRightInd w:val="0"/>
        <w:snapToGrid w:val="0"/>
        <w:spacing w:line="560" w:lineRule="exact"/>
        <w:rPr>
          <w:rFonts w:ascii="仿宋_GB2312" w:hAnsi="黑体" w:eastAsia="仿宋_GB2312"/>
          <w:color w:val="000000"/>
          <w:sz w:val="32"/>
          <w:szCs w:val="32"/>
        </w:rPr>
      </w:pPr>
      <w:r>
        <w:rPr>
          <w:rFonts w:hint="eastAsia" w:ascii="仿宋_GB2312" w:hAnsi="黑体" w:eastAsia="仿宋_GB2312"/>
          <w:color w:val="000000"/>
          <w:sz w:val="32"/>
          <w:szCs w:val="32"/>
        </w:rPr>
        <w:t>联系电话:</w:t>
      </w:r>
      <w:r>
        <w:rPr>
          <w:rFonts w:ascii="仿宋_GB2312" w:hAnsi="黑体" w:eastAsia="仿宋_GB2312"/>
          <w:color w:val="000000"/>
          <w:sz w:val="32"/>
          <w:szCs w:val="32"/>
        </w:rPr>
        <w:t>XXXXXX</w:t>
      </w:r>
    </w:p>
    <w:p>
      <w:pPr>
        <w:tabs>
          <w:tab w:val="left" w:pos="1679"/>
        </w:tabs>
        <w:adjustRightInd w:val="0"/>
        <w:snapToGrid w:val="0"/>
        <w:spacing w:line="560" w:lineRule="exact"/>
        <w:rPr>
          <w:rFonts w:ascii="仿宋_GB2312" w:hAnsi="黑体" w:eastAsia="仿宋_GB2312"/>
          <w:color w:val="000000"/>
          <w:sz w:val="32"/>
          <w:szCs w:val="32"/>
        </w:rPr>
      </w:pPr>
      <w:r>
        <w:rPr>
          <w:rFonts w:hint="eastAsia" w:ascii="仿宋_GB2312" w:hAnsi="黑体" w:eastAsia="仿宋_GB2312"/>
          <w:color w:val="000000"/>
          <w:sz w:val="32"/>
          <w:szCs w:val="32"/>
        </w:rPr>
        <w:t>住 址:</w:t>
      </w:r>
      <w:bookmarkStart w:id="187" w:name="_Hlk156939635"/>
      <w:r>
        <w:rPr>
          <w:rFonts w:hint="eastAsia" w:ascii="仿宋_GB2312" w:hAnsi="黑体" w:eastAsia="仿宋_GB2312"/>
          <w:color w:val="000000"/>
          <w:sz w:val="32"/>
          <w:szCs w:val="32"/>
        </w:rPr>
        <w:t>保定市莲池区</w:t>
      </w:r>
      <w:bookmarkEnd w:id="187"/>
      <w:r>
        <w:rPr>
          <w:rFonts w:ascii="仿宋_GB2312" w:hAnsi="黑体" w:eastAsia="仿宋_GB2312"/>
          <w:color w:val="000000"/>
          <w:sz w:val="32"/>
          <w:szCs w:val="32"/>
        </w:rPr>
        <w:t>XX</w:t>
      </w:r>
      <w:r>
        <w:rPr>
          <w:rFonts w:hint="eastAsia" w:ascii="仿宋_GB2312" w:hAnsi="黑体" w:eastAsia="仿宋_GB2312"/>
          <w:color w:val="000000"/>
          <w:sz w:val="32"/>
          <w:szCs w:val="32"/>
        </w:rPr>
        <w:t>街</w:t>
      </w:r>
      <w:r>
        <w:rPr>
          <w:rFonts w:ascii="仿宋_GB2312" w:hAnsi="黑体" w:eastAsia="仿宋_GB2312"/>
          <w:color w:val="000000"/>
          <w:sz w:val="32"/>
          <w:szCs w:val="32"/>
        </w:rPr>
        <w:t>XX</w:t>
      </w:r>
      <w:r>
        <w:rPr>
          <w:rFonts w:hint="eastAsia" w:ascii="仿宋_GB2312" w:hAnsi="黑体" w:eastAsia="仿宋_GB2312"/>
          <w:color w:val="000000"/>
          <w:sz w:val="32"/>
          <w:szCs w:val="32"/>
        </w:rPr>
        <w:t xml:space="preserve">号 </w:t>
      </w:r>
    </w:p>
    <w:p>
      <w:pPr>
        <w:tabs>
          <w:tab w:val="left" w:pos="1679"/>
        </w:tabs>
        <w:adjustRightInd w:val="0"/>
        <w:snapToGrid w:val="0"/>
        <w:spacing w:line="560" w:lineRule="exact"/>
        <w:rPr>
          <w:rFonts w:ascii="仿宋_GB2312" w:hAnsi="黑体" w:eastAsia="仿宋_GB2312"/>
          <w:color w:val="000000"/>
          <w:sz w:val="32"/>
          <w:szCs w:val="32"/>
        </w:rPr>
      </w:pPr>
      <w:r>
        <w:rPr>
          <w:rFonts w:hint="eastAsia" w:ascii="仿宋_GB2312" w:hAnsi="黑体" w:eastAsia="仿宋_GB2312"/>
          <w:color w:val="000000"/>
          <w:sz w:val="32"/>
          <w:szCs w:val="32"/>
        </w:rPr>
        <w:t>工作单位: 保定市莲池区</w:t>
      </w:r>
      <w:r>
        <w:rPr>
          <w:rFonts w:ascii="仿宋_GB2312" w:hAnsi="黑体" w:eastAsia="仿宋_GB2312"/>
          <w:color w:val="000000"/>
          <w:sz w:val="32"/>
          <w:szCs w:val="32"/>
        </w:rPr>
        <w:t>XXX</w:t>
      </w:r>
      <w:r>
        <w:rPr>
          <w:rFonts w:hint="eastAsia" w:ascii="仿宋_GB2312" w:hAnsi="黑体" w:eastAsia="仿宋_GB2312"/>
          <w:color w:val="000000"/>
          <w:sz w:val="32"/>
          <w:szCs w:val="32"/>
        </w:rPr>
        <w:t xml:space="preserve">便利店 </w:t>
      </w:r>
      <w:r>
        <w:rPr>
          <w:rFonts w:ascii="仿宋_GB2312" w:hAnsi="黑体" w:eastAsia="仿宋_GB2312"/>
          <w:color w:val="000000"/>
          <w:sz w:val="32"/>
          <w:szCs w:val="32"/>
        </w:rPr>
        <w:t xml:space="preserve">  </w:t>
      </w:r>
      <w:r>
        <w:rPr>
          <w:rFonts w:hint="eastAsia" w:ascii="仿宋_GB2312" w:hAnsi="黑体" w:eastAsia="仿宋_GB2312"/>
          <w:color w:val="000000"/>
          <w:sz w:val="32"/>
          <w:szCs w:val="32"/>
        </w:rPr>
        <w:t>职务: 负责人</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今天，我局组织对保定市莲池区</w:t>
      </w:r>
      <w:r>
        <w:rPr>
          <w:rFonts w:ascii="仿宋_GB2312" w:hAnsi="黑体" w:eastAsia="仿宋_GB2312"/>
          <w:color w:val="000000"/>
          <w:sz w:val="32"/>
          <w:szCs w:val="32"/>
        </w:rPr>
        <w:t>XXX</w:t>
      </w:r>
      <w:r>
        <w:rPr>
          <w:rFonts w:hint="eastAsia" w:ascii="仿宋_GB2312" w:hAnsi="黑体" w:eastAsia="仿宋_GB2312"/>
          <w:color w:val="000000"/>
          <w:sz w:val="32"/>
          <w:szCs w:val="32"/>
        </w:rPr>
        <w:t>便利店负责人黄</w:t>
      </w:r>
      <w:r>
        <w:rPr>
          <w:rFonts w:ascii="仿宋_GB2312" w:hAnsi="黑体" w:eastAsia="仿宋_GB2312"/>
          <w:color w:val="000000"/>
          <w:sz w:val="32"/>
          <w:szCs w:val="32"/>
        </w:rPr>
        <w:t>XX</w:t>
      </w:r>
      <w:r>
        <w:rPr>
          <w:rFonts w:hint="eastAsia" w:ascii="仿宋_GB2312" w:hAnsi="黑体" w:eastAsia="仿宋_GB2312"/>
          <w:color w:val="000000"/>
          <w:sz w:val="32"/>
          <w:szCs w:val="32"/>
        </w:rPr>
        <w:t>进行责任约谈，记录如下:</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崔</w:t>
      </w:r>
      <w:r>
        <w:rPr>
          <w:rFonts w:ascii="仿宋_GB2312" w:hAnsi="黑体" w:eastAsia="仿宋_GB2312"/>
          <w:color w:val="000000"/>
          <w:sz w:val="32"/>
          <w:szCs w:val="32"/>
        </w:rPr>
        <w:t>XX</w:t>
      </w:r>
      <w:r>
        <w:rPr>
          <w:rFonts w:hint="eastAsia" w:ascii="仿宋_GB2312" w:hAnsi="黑体" w:eastAsia="仿宋_GB2312"/>
          <w:color w:val="000000"/>
          <w:sz w:val="32"/>
          <w:szCs w:val="32"/>
        </w:rPr>
        <w:t>:20</w:t>
      </w:r>
      <w:r>
        <w:rPr>
          <w:rFonts w:ascii="仿宋_GB2312" w:hAnsi="黑体" w:eastAsia="仿宋_GB2312"/>
          <w:color w:val="000000"/>
          <w:sz w:val="32"/>
          <w:szCs w:val="32"/>
        </w:rPr>
        <w:t>XX</w:t>
      </w:r>
      <w:r>
        <w:rPr>
          <w:rFonts w:hint="eastAsia" w:ascii="仿宋_GB2312" w:hAnsi="黑体" w:eastAsia="仿宋_GB2312"/>
          <w:color w:val="000000"/>
          <w:sz w:val="32"/>
          <w:szCs w:val="32"/>
        </w:rPr>
        <w:t>年</w:t>
      </w:r>
      <w:r>
        <w:rPr>
          <w:rFonts w:ascii="仿宋_GB2312" w:hAnsi="黑体" w:eastAsia="仿宋_GB2312"/>
          <w:color w:val="000000"/>
          <w:sz w:val="32"/>
          <w:szCs w:val="32"/>
        </w:rPr>
        <w:t>XX</w:t>
      </w:r>
      <w:r>
        <w:rPr>
          <w:rFonts w:hint="eastAsia" w:ascii="仿宋_GB2312" w:hAnsi="黑体" w:eastAsia="仿宋_GB2312"/>
          <w:color w:val="000000"/>
          <w:sz w:val="32"/>
          <w:szCs w:val="32"/>
        </w:rPr>
        <w:t>月</w:t>
      </w:r>
      <w:r>
        <w:rPr>
          <w:rFonts w:ascii="仿宋_GB2312" w:hAnsi="黑体" w:eastAsia="仿宋_GB2312"/>
          <w:color w:val="000000"/>
          <w:sz w:val="32"/>
          <w:szCs w:val="32"/>
        </w:rPr>
        <w:t>XX</w:t>
      </w:r>
      <w:r>
        <w:rPr>
          <w:rFonts w:hint="eastAsia" w:ascii="仿宋_GB2312" w:hAnsi="黑体" w:eastAsia="仿宋_GB2312"/>
          <w:color w:val="000000"/>
          <w:sz w:val="32"/>
          <w:szCs w:val="32"/>
        </w:rPr>
        <w:t>日，我局对保定市莲池区</w:t>
      </w:r>
      <w:r>
        <w:rPr>
          <w:rFonts w:ascii="仿宋_GB2312" w:hAnsi="黑体" w:eastAsia="仿宋_GB2312"/>
          <w:color w:val="000000"/>
          <w:sz w:val="32"/>
          <w:szCs w:val="32"/>
        </w:rPr>
        <w:t>XXX</w:t>
      </w:r>
      <w:r>
        <w:rPr>
          <w:rFonts w:hint="eastAsia" w:ascii="仿宋_GB2312" w:hAnsi="黑体" w:eastAsia="仿宋_GB2312"/>
          <w:color w:val="000000"/>
          <w:sz w:val="32"/>
          <w:szCs w:val="32"/>
        </w:rPr>
        <w:t>便利店(以下简称你店)进行食品安全专项检查时，随机抽取你店待售的成品酿皮，委托X</w:t>
      </w:r>
      <w:r>
        <w:rPr>
          <w:rFonts w:ascii="仿宋_GB2312" w:hAnsi="黑体" w:eastAsia="仿宋_GB2312"/>
          <w:color w:val="000000"/>
          <w:sz w:val="32"/>
          <w:szCs w:val="32"/>
        </w:rPr>
        <w:t>X</w:t>
      </w:r>
      <w:r>
        <w:rPr>
          <w:rFonts w:hint="eastAsia" w:ascii="仿宋_GB2312" w:hAnsi="黑体" w:eastAsia="仿宋_GB2312"/>
          <w:color w:val="000000"/>
          <w:sz w:val="32"/>
          <w:szCs w:val="32"/>
        </w:rPr>
        <w:t>食品质量检验检测有限公司进行检验(《检验委托书》保市监检委〔20</w:t>
      </w:r>
      <w:r>
        <w:rPr>
          <w:rFonts w:ascii="仿宋_GB2312" w:hAnsi="黑体" w:eastAsia="仿宋_GB2312"/>
          <w:color w:val="000000"/>
          <w:sz w:val="32"/>
          <w:szCs w:val="32"/>
        </w:rPr>
        <w:t>XX</w:t>
      </w:r>
      <w:r>
        <w:rPr>
          <w:rFonts w:hint="eastAsia" w:ascii="仿宋_GB2312" w:hAnsi="黑体" w:eastAsia="仿宋_GB2312"/>
          <w:color w:val="000000"/>
          <w:sz w:val="32"/>
          <w:szCs w:val="32"/>
        </w:rPr>
        <w:t>〕</w:t>
      </w:r>
      <w:r>
        <w:rPr>
          <w:rFonts w:ascii="仿宋_GB2312" w:hAnsi="黑体" w:eastAsia="仿宋_GB2312"/>
          <w:color w:val="000000"/>
          <w:sz w:val="32"/>
          <w:szCs w:val="32"/>
        </w:rPr>
        <w:t>XX</w:t>
      </w:r>
      <w:r>
        <w:rPr>
          <w:rFonts w:hint="eastAsia" w:ascii="仿宋_GB2312" w:hAnsi="黑体" w:eastAsia="仿宋_GB2312"/>
          <w:color w:val="000000"/>
          <w:sz w:val="32"/>
          <w:szCs w:val="32"/>
        </w:rPr>
        <w:t>号)。20</w:t>
      </w:r>
      <w:r>
        <w:rPr>
          <w:rFonts w:ascii="仿宋_GB2312" w:hAnsi="黑体" w:eastAsia="仿宋_GB2312"/>
          <w:color w:val="000000"/>
          <w:sz w:val="32"/>
          <w:szCs w:val="32"/>
        </w:rPr>
        <w:t>XX</w:t>
      </w:r>
      <w:r>
        <w:rPr>
          <w:rFonts w:hint="eastAsia" w:ascii="仿宋_GB2312" w:hAnsi="黑体" w:eastAsia="仿宋_GB2312"/>
          <w:color w:val="000000"/>
          <w:sz w:val="32"/>
          <w:szCs w:val="32"/>
        </w:rPr>
        <w:t>年</w:t>
      </w:r>
      <w:r>
        <w:rPr>
          <w:rFonts w:ascii="仿宋_GB2312" w:hAnsi="黑体" w:eastAsia="仿宋_GB2312"/>
          <w:color w:val="000000"/>
          <w:sz w:val="32"/>
          <w:szCs w:val="32"/>
        </w:rPr>
        <w:t>XX</w:t>
      </w:r>
      <w:r>
        <w:rPr>
          <w:rFonts w:hint="eastAsia" w:ascii="仿宋_GB2312" w:hAnsi="黑体" w:eastAsia="仿宋_GB2312"/>
          <w:color w:val="000000"/>
          <w:sz w:val="32"/>
          <w:szCs w:val="32"/>
        </w:rPr>
        <w:t>月</w:t>
      </w:r>
      <w:r>
        <w:rPr>
          <w:rFonts w:ascii="仿宋_GB2312" w:hAnsi="黑体" w:eastAsia="仿宋_GB2312"/>
          <w:color w:val="000000"/>
          <w:sz w:val="32"/>
          <w:szCs w:val="32"/>
        </w:rPr>
        <w:t>XX</w:t>
      </w:r>
      <w:r>
        <w:rPr>
          <w:rFonts w:hint="eastAsia" w:ascii="仿宋_GB2312" w:hAnsi="黑体" w:eastAsia="仿宋_GB2312"/>
          <w:color w:val="000000"/>
          <w:sz w:val="32"/>
          <w:szCs w:val="32"/>
        </w:rPr>
        <w:t>日，我局收到X</w:t>
      </w:r>
      <w:r>
        <w:rPr>
          <w:rFonts w:ascii="仿宋_GB2312" w:hAnsi="黑体" w:eastAsia="仿宋_GB2312"/>
          <w:color w:val="000000"/>
          <w:sz w:val="32"/>
          <w:szCs w:val="32"/>
        </w:rPr>
        <w:t>X</w:t>
      </w:r>
      <w:r>
        <w:rPr>
          <w:rFonts w:hint="eastAsia" w:ascii="仿宋_GB2312" w:hAnsi="黑体" w:eastAsia="仿宋_GB2312"/>
          <w:color w:val="000000"/>
          <w:sz w:val="32"/>
          <w:szCs w:val="32"/>
        </w:rPr>
        <w:t>食品质量检验检测有限公司出具的酿皮《检验检测报告》(No:</w:t>
      </w:r>
      <w:r>
        <w:rPr>
          <w:rFonts w:ascii="仿宋_GB2312" w:hAnsi="黑体" w:eastAsia="仿宋_GB2312"/>
          <w:color w:val="000000"/>
          <w:sz w:val="32"/>
          <w:szCs w:val="32"/>
        </w:rPr>
        <w:t>XXXXXXX</w:t>
      </w:r>
      <w:r>
        <w:rPr>
          <w:rFonts w:hint="eastAsia" w:ascii="仿宋_GB2312" w:hAnsi="黑体" w:eastAsia="仿宋_GB2312"/>
          <w:color w:val="000000"/>
          <w:sz w:val="32"/>
          <w:szCs w:val="32"/>
        </w:rPr>
        <w:t>)1份。检验结果显示:柠檬黄项目实测值为0.00</w:t>
      </w:r>
      <w:r>
        <w:rPr>
          <w:rFonts w:ascii="仿宋_GB2312" w:hAnsi="黑体" w:eastAsia="仿宋_GB2312"/>
          <w:color w:val="000000"/>
          <w:sz w:val="32"/>
          <w:szCs w:val="32"/>
        </w:rPr>
        <w:t>6</w:t>
      </w:r>
      <w:r>
        <w:rPr>
          <w:rFonts w:hint="eastAsia" w:ascii="仿宋_GB2312" w:hAnsi="黑体" w:eastAsia="仿宋_GB2312"/>
          <w:color w:val="000000"/>
          <w:sz w:val="32"/>
          <w:szCs w:val="32"/>
        </w:rPr>
        <w:t>g/kg(规定不得检出)，硼酸项目实测值为55</w:t>
      </w:r>
      <w:r>
        <w:rPr>
          <w:rFonts w:ascii="仿宋_GB2312" w:hAnsi="黑体" w:eastAsia="仿宋_GB2312"/>
          <w:color w:val="000000"/>
          <w:sz w:val="32"/>
          <w:szCs w:val="32"/>
        </w:rPr>
        <w:t>2</w:t>
      </w:r>
      <w:r>
        <w:rPr>
          <w:rFonts w:hint="eastAsia" w:ascii="仿宋_GB2312" w:hAnsi="黑体" w:eastAsia="仿宋_GB2312"/>
          <w:color w:val="000000"/>
          <w:sz w:val="32"/>
          <w:szCs w:val="32"/>
        </w:rPr>
        <w:t>.</w:t>
      </w:r>
      <w:r>
        <w:rPr>
          <w:rFonts w:ascii="仿宋_GB2312" w:hAnsi="黑体" w:eastAsia="仿宋_GB2312"/>
          <w:color w:val="000000"/>
          <w:sz w:val="32"/>
          <w:szCs w:val="32"/>
        </w:rPr>
        <w:t>65</w:t>
      </w:r>
      <w:r>
        <w:rPr>
          <w:rFonts w:hint="eastAsia" w:ascii="仿宋_GB2312" w:hAnsi="黑体" w:eastAsia="仿宋_GB2312"/>
          <w:color w:val="000000"/>
          <w:sz w:val="32"/>
          <w:szCs w:val="32"/>
        </w:rPr>
        <w:t>mg/kg(规定不得检出)，柠檬黄不符合 GB2760-2014《食品安全国家标准食品添加剂使用标准》规定，硼酸不符合《关于印发&lt;食品中可能违法添加的非食用物质和易滥用的食品添加剂品种名单(第一批)&gt;的通知》(食</w:t>
      </w:r>
    </w:p>
    <w:p>
      <w:pPr>
        <w:tabs>
          <w:tab w:val="left" w:pos="1679"/>
        </w:tabs>
        <w:adjustRightInd w:val="0"/>
        <w:snapToGrid w:val="0"/>
        <w:spacing w:line="560" w:lineRule="exact"/>
        <w:rPr>
          <w:rFonts w:ascii="仿宋_GB2312" w:hAnsi="黑体" w:eastAsia="仿宋_GB2312"/>
          <w:color w:val="000000"/>
          <w:sz w:val="32"/>
          <w:szCs w:val="32"/>
          <w:u w:val="single"/>
        </w:rPr>
      </w:pPr>
      <w:r>
        <w:rPr>
          <w:rFonts w:hint="eastAsia" w:ascii="仿宋_GB2312" w:hAnsi="黑体" w:eastAsia="仿宋_GB2312"/>
          <w:b/>
          <w:bCs/>
          <w:color w:val="000000"/>
          <w:sz w:val="32"/>
          <w:szCs w:val="32"/>
        </w:rPr>
        <w:t xml:space="preserve">被约谈人: </w:t>
      </w:r>
      <w:r>
        <w:rPr>
          <w:rFonts w:hint="eastAsia" w:ascii="仿宋_GB2312" w:hAnsi="黑体" w:eastAsia="仿宋_GB2312"/>
          <w:color w:val="000000"/>
          <w:sz w:val="32"/>
          <w:szCs w:val="32"/>
          <w:u w:val="single"/>
        </w:rPr>
        <w:t>黄</w:t>
      </w:r>
      <w:r>
        <w:rPr>
          <w:rFonts w:ascii="仿宋_GB2312" w:hAnsi="黑体" w:eastAsia="仿宋_GB2312"/>
          <w:color w:val="000000"/>
          <w:sz w:val="32"/>
          <w:szCs w:val="32"/>
          <w:u w:val="single"/>
        </w:rPr>
        <w:t>XX</w:t>
      </w:r>
      <w:r>
        <w:rPr>
          <w:rFonts w:hint="eastAsia" w:ascii="仿宋_GB2312" w:hAnsi="黑体" w:eastAsia="仿宋_GB2312"/>
          <w:color w:val="000000"/>
          <w:sz w:val="32"/>
          <w:szCs w:val="32"/>
          <w:u w:val="single"/>
        </w:rPr>
        <w:t xml:space="preserve"> </w:t>
      </w:r>
      <w:r>
        <w:rPr>
          <w:rFonts w:ascii="仿宋_GB2312" w:hAnsi="黑体" w:eastAsia="仿宋_GB2312"/>
          <w:color w:val="000000"/>
          <w:sz w:val="32"/>
          <w:szCs w:val="32"/>
          <w:u w:val="single"/>
        </w:rPr>
        <w:t xml:space="preserve">          </w:t>
      </w:r>
      <w:r>
        <w:rPr>
          <w:rFonts w:hint="eastAsia" w:ascii="仿宋_GB2312" w:hAnsi="黑体" w:eastAsia="仿宋_GB2312"/>
          <w:color w:val="000000"/>
          <w:sz w:val="32"/>
          <w:szCs w:val="32"/>
          <w:u w:val="single"/>
        </w:rPr>
        <w:t xml:space="preserve">        </w:t>
      </w:r>
      <w:r>
        <w:rPr>
          <w:rFonts w:ascii="仿宋_GB2312" w:hAnsi="黑体" w:eastAsia="仿宋_GB2312"/>
          <w:color w:val="000000"/>
          <w:sz w:val="32"/>
          <w:szCs w:val="32"/>
          <w:u w:val="single"/>
        </w:rPr>
        <w:t xml:space="preserve">  </w:t>
      </w:r>
      <w:r>
        <w:rPr>
          <w:rFonts w:hint="eastAsia" w:ascii="仿宋_GB2312" w:hAnsi="黑体" w:eastAsia="仿宋_GB2312"/>
          <w:color w:val="000000"/>
          <w:sz w:val="32"/>
          <w:szCs w:val="32"/>
          <w:u w:val="single"/>
        </w:rPr>
        <w:t>20</w:t>
      </w:r>
      <w:r>
        <w:rPr>
          <w:rFonts w:ascii="仿宋_GB2312" w:hAnsi="黑体" w:eastAsia="仿宋_GB2312"/>
          <w:color w:val="000000"/>
          <w:sz w:val="32"/>
          <w:szCs w:val="32"/>
          <w:u w:val="single"/>
        </w:rPr>
        <w:t>XX</w:t>
      </w:r>
      <w:r>
        <w:rPr>
          <w:rFonts w:hint="eastAsia" w:ascii="仿宋_GB2312" w:hAnsi="黑体" w:eastAsia="仿宋_GB2312"/>
          <w:color w:val="000000"/>
          <w:sz w:val="32"/>
          <w:szCs w:val="32"/>
          <w:u w:val="single"/>
        </w:rPr>
        <w:t>年</w:t>
      </w:r>
      <w:r>
        <w:rPr>
          <w:rFonts w:ascii="仿宋_GB2312" w:hAnsi="黑体" w:eastAsia="仿宋_GB2312"/>
          <w:color w:val="000000"/>
          <w:sz w:val="32"/>
          <w:szCs w:val="32"/>
          <w:u w:val="single"/>
        </w:rPr>
        <w:t>XX</w:t>
      </w:r>
      <w:r>
        <w:rPr>
          <w:rFonts w:hint="eastAsia" w:ascii="仿宋_GB2312" w:hAnsi="黑体" w:eastAsia="仿宋_GB2312"/>
          <w:color w:val="000000"/>
          <w:sz w:val="32"/>
          <w:szCs w:val="32"/>
          <w:u w:val="single"/>
        </w:rPr>
        <w:t>月</w:t>
      </w:r>
      <w:r>
        <w:rPr>
          <w:rFonts w:ascii="仿宋_GB2312" w:hAnsi="黑体" w:eastAsia="仿宋_GB2312"/>
          <w:color w:val="000000"/>
          <w:sz w:val="32"/>
          <w:szCs w:val="32"/>
          <w:u w:val="single"/>
        </w:rPr>
        <w:t>XX</w:t>
      </w:r>
      <w:r>
        <w:rPr>
          <w:rFonts w:hint="eastAsia" w:ascii="仿宋_GB2312" w:hAnsi="黑体" w:eastAsia="仿宋_GB2312"/>
          <w:color w:val="000000"/>
          <w:sz w:val="32"/>
          <w:szCs w:val="32"/>
          <w:u w:val="single"/>
        </w:rPr>
        <w:t>日</w:t>
      </w:r>
    </w:p>
    <w:p>
      <w:pPr>
        <w:tabs>
          <w:tab w:val="left" w:pos="1679"/>
        </w:tabs>
        <w:adjustRightInd w:val="0"/>
        <w:snapToGrid w:val="0"/>
        <w:spacing w:line="560" w:lineRule="exact"/>
        <w:rPr>
          <w:rFonts w:ascii="仿宋_GB2312" w:hAnsi="仿宋_GB2312" w:eastAsia="仿宋_GB2312" w:cs="仿宋_GB2312"/>
          <w:b/>
          <w:bCs/>
          <w:color w:val="000000"/>
          <w:sz w:val="30"/>
          <w:szCs w:val="30"/>
        </w:rPr>
      </w:pPr>
      <w:r>
        <w:rPr>
          <w:rFonts w:hint="eastAsia" w:ascii="仿宋_GB2312" w:hAnsi="黑体" w:eastAsia="仿宋_GB2312"/>
          <w:b/>
          <w:bCs/>
          <w:color w:val="000000"/>
          <w:sz w:val="32"/>
          <w:szCs w:val="32"/>
        </w:rPr>
        <w:t>约谈人:</w:t>
      </w:r>
      <w:r>
        <w:rPr>
          <w:rFonts w:hint="eastAsia" w:ascii="仿宋_GB2312" w:hAnsi="黑体" w:eastAsia="仿宋_GB2312"/>
          <w:color w:val="000000"/>
          <w:sz w:val="32"/>
          <w:szCs w:val="32"/>
        </w:rPr>
        <w:t xml:space="preserve"> </w:t>
      </w:r>
      <w:r>
        <w:rPr>
          <w:rFonts w:hint="eastAsia" w:ascii="仿宋_GB2312" w:hAnsi="黑体" w:eastAsia="仿宋_GB2312"/>
          <w:color w:val="000000"/>
          <w:sz w:val="32"/>
          <w:szCs w:val="32"/>
          <w:u w:val="single"/>
        </w:rPr>
        <w:t>崔</w:t>
      </w:r>
      <w:r>
        <w:rPr>
          <w:rFonts w:ascii="仿宋_GB2312" w:hAnsi="黑体" w:eastAsia="仿宋_GB2312"/>
          <w:color w:val="000000"/>
          <w:sz w:val="32"/>
          <w:szCs w:val="32"/>
          <w:u w:val="single"/>
        </w:rPr>
        <w:t>XX</w:t>
      </w:r>
      <w:r>
        <w:rPr>
          <w:rFonts w:hint="eastAsia" w:ascii="仿宋_GB2312" w:hAnsi="黑体" w:eastAsia="仿宋_GB2312"/>
          <w:color w:val="000000"/>
          <w:sz w:val="32"/>
          <w:szCs w:val="32"/>
          <w:u w:val="single"/>
        </w:rPr>
        <w:t xml:space="preserve"> 、 李</w:t>
      </w:r>
      <w:r>
        <w:rPr>
          <w:rFonts w:ascii="仿宋_GB2312" w:hAnsi="黑体" w:eastAsia="仿宋_GB2312"/>
          <w:color w:val="000000"/>
          <w:sz w:val="32"/>
          <w:szCs w:val="32"/>
          <w:u w:val="single"/>
        </w:rPr>
        <w:t xml:space="preserve">XX       </w:t>
      </w:r>
      <w:r>
        <w:rPr>
          <w:rFonts w:hint="eastAsia" w:ascii="仿宋_GB2312" w:hAnsi="黑体" w:eastAsia="仿宋_GB2312"/>
          <w:color w:val="000000"/>
          <w:sz w:val="32"/>
          <w:szCs w:val="32"/>
          <w:u w:val="single"/>
        </w:rPr>
        <w:t xml:space="preserve">       20</w:t>
      </w:r>
      <w:r>
        <w:rPr>
          <w:rFonts w:ascii="仿宋_GB2312" w:hAnsi="黑体" w:eastAsia="仿宋_GB2312"/>
          <w:color w:val="000000"/>
          <w:sz w:val="32"/>
          <w:szCs w:val="32"/>
          <w:u w:val="single"/>
        </w:rPr>
        <w:t>XX</w:t>
      </w:r>
      <w:r>
        <w:rPr>
          <w:rFonts w:hint="eastAsia" w:ascii="仿宋_GB2312" w:hAnsi="黑体" w:eastAsia="仿宋_GB2312"/>
          <w:color w:val="000000"/>
          <w:sz w:val="32"/>
          <w:szCs w:val="32"/>
          <w:u w:val="single"/>
        </w:rPr>
        <w:t>年</w:t>
      </w:r>
      <w:r>
        <w:rPr>
          <w:rFonts w:ascii="仿宋_GB2312" w:hAnsi="黑体" w:eastAsia="仿宋_GB2312"/>
          <w:color w:val="000000"/>
          <w:sz w:val="32"/>
          <w:szCs w:val="32"/>
          <w:u w:val="single"/>
        </w:rPr>
        <w:t>XX</w:t>
      </w:r>
      <w:r>
        <w:rPr>
          <w:rFonts w:hint="eastAsia" w:ascii="仿宋_GB2312" w:hAnsi="黑体" w:eastAsia="仿宋_GB2312"/>
          <w:color w:val="000000"/>
          <w:sz w:val="32"/>
          <w:szCs w:val="32"/>
          <w:u w:val="single"/>
        </w:rPr>
        <w:t>月</w:t>
      </w:r>
      <w:r>
        <w:rPr>
          <w:rFonts w:ascii="仿宋_GB2312" w:hAnsi="黑体" w:eastAsia="仿宋_GB2312"/>
          <w:color w:val="000000"/>
          <w:sz w:val="32"/>
          <w:szCs w:val="32"/>
          <w:u w:val="single"/>
        </w:rPr>
        <w:t>XX</w:t>
      </w:r>
      <w:r>
        <w:rPr>
          <w:rFonts w:hint="eastAsia" w:ascii="仿宋_GB2312" w:hAnsi="黑体" w:eastAsia="仿宋_GB2312"/>
          <w:color w:val="000000"/>
          <w:sz w:val="32"/>
          <w:szCs w:val="32"/>
          <w:u w:val="single"/>
        </w:rPr>
        <w:t>日</w:t>
      </w:r>
    </w:p>
    <w:p>
      <w:pPr>
        <w:pStyle w:val="7"/>
        <w:spacing w:line="500" w:lineRule="exact"/>
        <w:ind w:firstLine="602"/>
        <w:jc w:val="center"/>
        <w:rPr>
          <w:rFonts w:ascii="仿宋_GB2312" w:hAnsi="黑体" w:eastAsia="仿宋_GB2312"/>
          <w:color w:val="000000"/>
          <w:sz w:val="32"/>
          <w:szCs w:val="32"/>
        </w:rPr>
      </w:pPr>
      <w:r>
        <w:rPr>
          <w:rFonts w:hint="eastAsia" w:ascii="仿宋_GB2312" w:hAnsi="仿宋_GB2312" w:eastAsia="仿宋_GB2312" w:cs="仿宋_GB2312"/>
          <w:b/>
          <w:bCs/>
          <w:color w:val="000000"/>
          <w:sz w:val="30"/>
          <w:szCs w:val="30"/>
        </w:rPr>
        <w:t>第</w:t>
      </w:r>
      <w:r>
        <w:rPr>
          <w:rFonts w:ascii="仿宋_GB2312" w:hAnsi="仿宋_GB2312" w:eastAsia="仿宋_GB2312" w:cs="仿宋_GB2312"/>
          <w:b/>
          <w:bCs/>
          <w:color w:val="000000"/>
          <w:sz w:val="30"/>
          <w:szCs w:val="30"/>
        </w:rPr>
        <w:t>1</w:t>
      </w:r>
      <w:r>
        <w:rPr>
          <w:rFonts w:hint="eastAsia" w:ascii="仿宋_GB2312" w:hAnsi="仿宋_GB2312" w:eastAsia="仿宋_GB2312" w:cs="仿宋_GB2312"/>
          <w:b/>
          <w:bCs/>
          <w:color w:val="000000"/>
          <w:sz w:val="30"/>
          <w:szCs w:val="30"/>
        </w:rPr>
        <w:t>页共</w:t>
      </w:r>
      <w:r>
        <w:rPr>
          <w:rFonts w:ascii="仿宋_GB2312" w:hAnsi="仿宋_GB2312" w:eastAsia="仿宋_GB2312" w:cs="仿宋_GB2312"/>
          <w:b/>
          <w:bCs/>
          <w:color w:val="000000"/>
          <w:sz w:val="30"/>
          <w:szCs w:val="30"/>
        </w:rPr>
        <w:t>4</w:t>
      </w:r>
      <w:r>
        <w:rPr>
          <w:rFonts w:hint="eastAsia" w:ascii="仿宋_GB2312" w:hAnsi="仿宋_GB2312" w:eastAsia="仿宋_GB2312" w:cs="仿宋_GB2312"/>
          <w:b/>
          <w:bCs/>
          <w:color w:val="000000"/>
          <w:sz w:val="30"/>
          <w:szCs w:val="30"/>
        </w:rPr>
        <w:t>页</w:t>
      </w:r>
    </w:p>
    <w:p>
      <w:pPr>
        <w:tabs>
          <w:tab w:val="left" w:pos="1679"/>
        </w:tabs>
        <w:adjustRightInd w:val="0"/>
        <w:snapToGrid w:val="0"/>
        <w:spacing w:line="560" w:lineRule="exact"/>
        <w:rPr>
          <w:rFonts w:ascii="仿宋_GB2312" w:hAnsi="黑体" w:eastAsia="仿宋_GB2312"/>
          <w:color w:val="000000"/>
          <w:sz w:val="32"/>
          <w:szCs w:val="32"/>
        </w:rPr>
      </w:pPr>
      <w:r>
        <w:rPr>
          <w:rFonts w:hint="eastAsia" w:ascii="仿宋_GB2312" w:hAnsi="黑体" w:eastAsia="仿宋_GB2312"/>
          <w:color w:val="000000"/>
          <w:sz w:val="32"/>
          <w:szCs w:val="32"/>
        </w:rPr>
        <w:t>品整治办〔2008〕3号规定)。</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下面，结合办案人员调查核实的情况，我重点谈谈你在销售酿皮过程中存在的问题，并就你如何开展下一步工作提几点要求。</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按照《中华人民共和国食品案全法》第五十三条第一款规定 “食品经营者采购食品，应当查验供货者的许可证和食品出厂检 验合格证或者其他合格证明”、第二款规定“食品经营企业应当建立进货查验记录制度，如实记录食品的名称、规格、数量、生产日期或者生产批号、保质期、进货日期以及供货者名称、地址、联系方式等内容，并保存相关证据，记录和凭证保存期限应当符合本法第五十条第二款的规定”。据你称，自20</w:t>
      </w:r>
      <w:r>
        <w:rPr>
          <w:rFonts w:ascii="仿宋_GB2312" w:hAnsi="黑体" w:eastAsia="仿宋_GB2312"/>
          <w:color w:val="000000"/>
          <w:sz w:val="32"/>
          <w:szCs w:val="32"/>
        </w:rPr>
        <w:t>XX</w:t>
      </w:r>
      <w:r>
        <w:rPr>
          <w:rFonts w:hint="eastAsia" w:ascii="仿宋_GB2312" w:hAnsi="黑体" w:eastAsia="仿宋_GB2312"/>
          <w:color w:val="000000"/>
          <w:sz w:val="32"/>
          <w:szCs w:val="32"/>
        </w:rPr>
        <w:t>年</w:t>
      </w:r>
      <w:r>
        <w:rPr>
          <w:rFonts w:ascii="仿宋_GB2312" w:hAnsi="黑体" w:eastAsia="仿宋_GB2312"/>
          <w:color w:val="000000"/>
          <w:sz w:val="32"/>
          <w:szCs w:val="32"/>
        </w:rPr>
        <w:t>XX</w:t>
      </w:r>
      <w:r>
        <w:rPr>
          <w:rFonts w:hint="eastAsia" w:ascii="仿宋_GB2312" w:hAnsi="黑体" w:eastAsia="仿宋_GB2312"/>
          <w:color w:val="000000"/>
          <w:sz w:val="32"/>
          <w:szCs w:val="32"/>
        </w:rPr>
        <w:t>月</w:t>
      </w:r>
      <w:r>
        <w:rPr>
          <w:rFonts w:ascii="仿宋_GB2312" w:hAnsi="黑体" w:eastAsia="仿宋_GB2312"/>
          <w:color w:val="000000"/>
          <w:sz w:val="32"/>
          <w:szCs w:val="32"/>
        </w:rPr>
        <w:t>XX</w:t>
      </w:r>
      <w:r>
        <w:rPr>
          <w:rFonts w:hint="eastAsia" w:ascii="仿宋_GB2312" w:hAnsi="黑体" w:eastAsia="仿宋_GB2312"/>
          <w:color w:val="000000"/>
          <w:sz w:val="32"/>
          <w:szCs w:val="32"/>
        </w:rPr>
        <w:t>日开始，你店从赵</w:t>
      </w:r>
      <w:r>
        <w:rPr>
          <w:rFonts w:ascii="仿宋_GB2312" w:hAnsi="黑体" w:eastAsia="仿宋_GB2312"/>
          <w:color w:val="000000"/>
          <w:sz w:val="32"/>
          <w:szCs w:val="32"/>
        </w:rPr>
        <w:t>XX</w:t>
      </w:r>
      <w:r>
        <w:rPr>
          <w:rFonts w:hint="eastAsia" w:ascii="仿宋_GB2312" w:hAnsi="黑体" w:eastAsia="仿宋_GB2312"/>
          <w:color w:val="000000"/>
          <w:sz w:val="32"/>
          <w:szCs w:val="32"/>
        </w:rPr>
        <w:t>处购进酿皮开始销售，进货时向赵</w:t>
      </w:r>
      <w:r>
        <w:rPr>
          <w:rFonts w:ascii="仿宋_GB2312" w:hAnsi="黑体" w:eastAsia="仿宋_GB2312"/>
          <w:color w:val="000000"/>
          <w:sz w:val="32"/>
          <w:szCs w:val="32"/>
        </w:rPr>
        <w:t>XX</w:t>
      </w:r>
      <w:r>
        <w:rPr>
          <w:rFonts w:hint="eastAsia" w:ascii="仿宋_GB2312" w:hAnsi="黑体" w:eastAsia="仿宋_GB2312"/>
          <w:color w:val="000000"/>
          <w:sz w:val="32"/>
          <w:szCs w:val="32"/>
        </w:rPr>
        <w:t>索要过《营业执照》、《食品生产许可证》或《食品生产加工小作坊登记证》等有效资质证照，赵</w:t>
      </w:r>
      <w:r>
        <w:rPr>
          <w:rFonts w:ascii="仿宋_GB2312" w:hAnsi="黑体" w:eastAsia="仿宋_GB2312"/>
          <w:color w:val="000000"/>
          <w:sz w:val="32"/>
          <w:szCs w:val="32"/>
        </w:rPr>
        <w:t>XX</w:t>
      </w:r>
      <w:r>
        <w:rPr>
          <w:rFonts w:hint="eastAsia" w:ascii="仿宋_GB2312" w:hAnsi="黑体" w:eastAsia="仿宋_GB2312"/>
          <w:color w:val="000000"/>
          <w:sz w:val="32"/>
          <w:szCs w:val="32"/>
        </w:rPr>
        <w:t>称自己《营业执照》已经过期，《食品生产加工小作坊登记证》还没有办下来，也未提供合格证明文件。这一过程，充分说明你店在采购食品时，并未真正履行《中华人民共和国食品安全法》规定的进货查验义务。按照《中华人民共和国食品安全法》第三十四条第一款“禁止生产经营超范围、超限量使用食品添加剂的食品”的规定，根据GB2760-2014《食品安全国家标准食品添加剂使用标准》规定，酿皮中食品添加剂檬黄规定不得检出，由此说明你店</w:t>
      </w:r>
    </w:p>
    <w:p>
      <w:pPr>
        <w:tabs>
          <w:tab w:val="left" w:pos="1679"/>
        </w:tabs>
        <w:adjustRightInd w:val="0"/>
        <w:snapToGrid w:val="0"/>
        <w:spacing w:line="560" w:lineRule="exact"/>
        <w:rPr>
          <w:rFonts w:ascii="仿宋_GB2312" w:hAnsi="黑体" w:eastAsia="仿宋_GB2312"/>
          <w:color w:val="000000"/>
          <w:sz w:val="32"/>
          <w:szCs w:val="32"/>
          <w:u w:val="single"/>
        </w:rPr>
      </w:pPr>
      <w:r>
        <w:rPr>
          <w:rFonts w:hint="eastAsia" w:ascii="仿宋_GB2312" w:hAnsi="黑体" w:eastAsia="仿宋_GB2312"/>
          <w:b/>
          <w:bCs/>
          <w:color w:val="000000"/>
          <w:sz w:val="32"/>
          <w:szCs w:val="32"/>
        </w:rPr>
        <w:t>被约谈人:</w:t>
      </w:r>
      <w:r>
        <w:rPr>
          <w:rFonts w:hint="eastAsia" w:ascii="仿宋_GB2312" w:hAnsi="黑体" w:eastAsia="仿宋_GB2312"/>
          <w:color w:val="000000"/>
          <w:sz w:val="32"/>
          <w:szCs w:val="32"/>
        </w:rPr>
        <w:t xml:space="preserve"> </w:t>
      </w:r>
      <w:r>
        <w:rPr>
          <w:rFonts w:hint="eastAsia" w:ascii="仿宋_GB2312" w:hAnsi="黑体" w:eastAsia="仿宋_GB2312"/>
          <w:color w:val="000000"/>
          <w:sz w:val="32"/>
          <w:szCs w:val="32"/>
          <w:u w:val="single"/>
        </w:rPr>
        <w:t>黄</w:t>
      </w:r>
      <w:r>
        <w:rPr>
          <w:rFonts w:ascii="仿宋_GB2312" w:hAnsi="黑体" w:eastAsia="仿宋_GB2312"/>
          <w:color w:val="000000"/>
          <w:sz w:val="32"/>
          <w:szCs w:val="32"/>
          <w:u w:val="single"/>
        </w:rPr>
        <w:t>XX</w:t>
      </w:r>
      <w:r>
        <w:rPr>
          <w:rFonts w:hint="eastAsia" w:ascii="仿宋_GB2312" w:hAnsi="黑体" w:eastAsia="仿宋_GB2312"/>
          <w:color w:val="000000"/>
          <w:sz w:val="32"/>
          <w:szCs w:val="32"/>
          <w:u w:val="single"/>
        </w:rPr>
        <w:t xml:space="preserve"> </w:t>
      </w:r>
      <w:r>
        <w:rPr>
          <w:rFonts w:ascii="仿宋_GB2312" w:hAnsi="黑体" w:eastAsia="仿宋_GB2312"/>
          <w:color w:val="000000"/>
          <w:sz w:val="32"/>
          <w:szCs w:val="32"/>
          <w:u w:val="single"/>
        </w:rPr>
        <w:t xml:space="preserve">          </w:t>
      </w:r>
      <w:r>
        <w:rPr>
          <w:rFonts w:hint="eastAsia" w:ascii="仿宋_GB2312" w:hAnsi="黑体" w:eastAsia="仿宋_GB2312"/>
          <w:color w:val="000000"/>
          <w:sz w:val="32"/>
          <w:szCs w:val="32"/>
          <w:u w:val="single"/>
        </w:rPr>
        <w:t xml:space="preserve">        </w:t>
      </w:r>
      <w:r>
        <w:rPr>
          <w:rFonts w:ascii="仿宋_GB2312" w:hAnsi="黑体" w:eastAsia="仿宋_GB2312"/>
          <w:color w:val="000000"/>
          <w:sz w:val="32"/>
          <w:szCs w:val="32"/>
          <w:u w:val="single"/>
        </w:rPr>
        <w:t xml:space="preserve">  </w:t>
      </w:r>
      <w:r>
        <w:rPr>
          <w:rFonts w:hint="eastAsia" w:ascii="仿宋_GB2312" w:hAnsi="黑体" w:eastAsia="仿宋_GB2312"/>
          <w:color w:val="000000"/>
          <w:sz w:val="32"/>
          <w:szCs w:val="32"/>
          <w:u w:val="single"/>
        </w:rPr>
        <w:t>20</w:t>
      </w:r>
      <w:r>
        <w:rPr>
          <w:rFonts w:ascii="仿宋_GB2312" w:hAnsi="黑体" w:eastAsia="仿宋_GB2312"/>
          <w:color w:val="000000"/>
          <w:sz w:val="32"/>
          <w:szCs w:val="32"/>
          <w:u w:val="single"/>
        </w:rPr>
        <w:t>XX</w:t>
      </w:r>
      <w:r>
        <w:rPr>
          <w:rFonts w:hint="eastAsia" w:ascii="仿宋_GB2312" w:hAnsi="黑体" w:eastAsia="仿宋_GB2312"/>
          <w:color w:val="000000"/>
          <w:sz w:val="32"/>
          <w:szCs w:val="32"/>
          <w:u w:val="single"/>
        </w:rPr>
        <w:t>年</w:t>
      </w:r>
      <w:r>
        <w:rPr>
          <w:rFonts w:ascii="仿宋_GB2312" w:hAnsi="黑体" w:eastAsia="仿宋_GB2312"/>
          <w:color w:val="000000"/>
          <w:sz w:val="32"/>
          <w:szCs w:val="32"/>
          <w:u w:val="single"/>
        </w:rPr>
        <w:t>XX</w:t>
      </w:r>
      <w:r>
        <w:rPr>
          <w:rFonts w:hint="eastAsia" w:ascii="仿宋_GB2312" w:hAnsi="黑体" w:eastAsia="仿宋_GB2312"/>
          <w:color w:val="000000"/>
          <w:sz w:val="32"/>
          <w:szCs w:val="32"/>
          <w:u w:val="single"/>
        </w:rPr>
        <w:t>月</w:t>
      </w:r>
      <w:r>
        <w:rPr>
          <w:rFonts w:ascii="仿宋_GB2312" w:hAnsi="黑体" w:eastAsia="仿宋_GB2312"/>
          <w:color w:val="000000"/>
          <w:sz w:val="32"/>
          <w:szCs w:val="32"/>
          <w:u w:val="single"/>
        </w:rPr>
        <w:t>XX</w:t>
      </w:r>
      <w:r>
        <w:rPr>
          <w:rFonts w:hint="eastAsia" w:ascii="仿宋_GB2312" w:hAnsi="黑体" w:eastAsia="仿宋_GB2312"/>
          <w:color w:val="000000"/>
          <w:sz w:val="32"/>
          <w:szCs w:val="32"/>
          <w:u w:val="single"/>
        </w:rPr>
        <w:t>日</w:t>
      </w:r>
    </w:p>
    <w:p>
      <w:pPr>
        <w:tabs>
          <w:tab w:val="left" w:pos="1679"/>
        </w:tabs>
        <w:adjustRightInd w:val="0"/>
        <w:snapToGrid w:val="0"/>
        <w:spacing w:line="560" w:lineRule="exact"/>
        <w:rPr>
          <w:rFonts w:ascii="仿宋_GB2312" w:hAnsi="仿宋_GB2312" w:eastAsia="仿宋_GB2312" w:cs="仿宋_GB2312"/>
          <w:b/>
          <w:bCs/>
          <w:color w:val="000000"/>
          <w:sz w:val="30"/>
          <w:szCs w:val="30"/>
        </w:rPr>
      </w:pPr>
      <w:r>
        <w:rPr>
          <w:rFonts w:hint="eastAsia" w:ascii="仿宋_GB2312" w:hAnsi="黑体" w:eastAsia="仿宋_GB2312"/>
          <w:b/>
          <w:bCs/>
          <w:color w:val="000000"/>
          <w:sz w:val="32"/>
          <w:szCs w:val="32"/>
        </w:rPr>
        <w:t>约谈人:</w:t>
      </w:r>
      <w:r>
        <w:rPr>
          <w:rFonts w:hint="eastAsia" w:ascii="仿宋_GB2312" w:hAnsi="黑体" w:eastAsia="仿宋_GB2312"/>
          <w:color w:val="000000"/>
          <w:sz w:val="32"/>
          <w:szCs w:val="32"/>
        </w:rPr>
        <w:t xml:space="preserve"> </w:t>
      </w:r>
      <w:r>
        <w:rPr>
          <w:rFonts w:hint="eastAsia" w:ascii="仿宋_GB2312" w:hAnsi="黑体" w:eastAsia="仿宋_GB2312"/>
          <w:color w:val="000000"/>
          <w:sz w:val="32"/>
          <w:szCs w:val="32"/>
          <w:u w:val="single"/>
        </w:rPr>
        <w:t>崔</w:t>
      </w:r>
      <w:r>
        <w:rPr>
          <w:rFonts w:ascii="仿宋_GB2312" w:hAnsi="黑体" w:eastAsia="仿宋_GB2312"/>
          <w:color w:val="000000"/>
          <w:sz w:val="32"/>
          <w:szCs w:val="32"/>
          <w:u w:val="single"/>
        </w:rPr>
        <w:t>XX</w:t>
      </w:r>
      <w:r>
        <w:rPr>
          <w:rFonts w:hint="eastAsia" w:ascii="仿宋_GB2312" w:hAnsi="黑体" w:eastAsia="仿宋_GB2312"/>
          <w:color w:val="000000"/>
          <w:sz w:val="32"/>
          <w:szCs w:val="32"/>
          <w:u w:val="single"/>
        </w:rPr>
        <w:t xml:space="preserve"> 、 李</w:t>
      </w:r>
      <w:r>
        <w:rPr>
          <w:rFonts w:ascii="仿宋_GB2312" w:hAnsi="黑体" w:eastAsia="仿宋_GB2312"/>
          <w:color w:val="000000"/>
          <w:sz w:val="32"/>
          <w:szCs w:val="32"/>
          <w:u w:val="single"/>
        </w:rPr>
        <w:t xml:space="preserve">XX       </w:t>
      </w:r>
      <w:r>
        <w:rPr>
          <w:rFonts w:hint="eastAsia" w:ascii="仿宋_GB2312" w:hAnsi="黑体" w:eastAsia="仿宋_GB2312"/>
          <w:color w:val="000000"/>
          <w:sz w:val="32"/>
          <w:szCs w:val="32"/>
          <w:u w:val="single"/>
        </w:rPr>
        <w:t xml:space="preserve">       20</w:t>
      </w:r>
      <w:r>
        <w:rPr>
          <w:rFonts w:ascii="仿宋_GB2312" w:hAnsi="黑体" w:eastAsia="仿宋_GB2312"/>
          <w:color w:val="000000"/>
          <w:sz w:val="32"/>
          <w:szCs w:val="32"/>
          <w:u w:val="single"/>
        </w:rPr>
        <w:t>XX</w:t>
      </w:r>
      <w:r>
        <w:rPr>
          <w:rFonts w:hint="eastAsia" w:ascii="仿宋_GB2312" w:hAnsi="黑体" w:eastAsia="仿宋_GB2312"/>
          <w:color w:val="000000"/>
          <w:sz w:val="32"/>
          <w:szCs w:val="32"/>
          <w:u w:val="single"/>
        </w:rPr>
        <w:t>年</w:t>
      </w:r>
      <w:r>
        <w:rPr>
          <w:rFonts w:ascii="仿宋_GB2312" w:hAnsi="黑体" w:eastAsia="仿宋_GB2312"/>
          <w:color w:val="000000"/>
          <w:sz w:val="32"/>
          <w:szCs w:val="32"/>
          <w:u w:val="single"/>
        </w:rPr>
        <w:t>XX</w:t>
      </w:r>
      <w:r>
        <w:rPr>
          <w:rFonts w:hint="eastAsia" w:ascii="仿宋_GB2312" w:hAnsi="黑体" w:eastAsia="仿宋_GB2312"/>
          <w:color w:val="000000"/>
          <w:sz w:val="32"/>
          <w:szCs w:val="32"/>
          <w:u w:val="single"/>
        </w:rPr>
        <w:t>月</w:t>
      </w:r>
      <w:r>
        <w:rPr>
          <w:rFonts w:ascii="仿宋_GB2312" w:hAnsi="黑体" w:eastAsia="仿宋_GB2312"/>
          <w:color w:val="000000"/>
          <w:sz w:val="32"/>
          <w:szCs w:val="32"/>
          <w:u w:val="single"/>
        </w:rPr>
        <w:t>XX</w:t>
      </w:r>
      <w:r>
        <w:rPr>
          <w:rFonts w:hint="eastAsia" w:ascii="仿宋_GB2312" w:hAnsi="黑体" w:eastAsia="仿宋_GB2312"/>
          <w:color w:val="000000"/>
          <w:sz w:val="32"/>
          <w:szCs w:val="32"/>
          <w:u w:val="single"/>
        </w:rPr>
        <w:t>日</w:t>
      </w:r>
    </w:p>
    <w:p>
      <w:pPr>
        <w:pStyle w:val="7"/>
        <w:spacing w:line="500" w:lineRule="exact"/>
        <w:ind w:firstLine="602"/>
        <w:jc w:val="center"/>
        <w:rPr>
          <w:rFonts w:eastAsia="仿宋_GB2312"/>
          <w:sz w:val="28"/>
          <w:szCs w:val="28"/>
        </w:rPr>
      </w:pPr>
      <w:r>
        <w:rPr>
          <w:rFonts w:hint="eastAsia" w:ascii="仿宋_GB2312" w:hAnsi="仿宋_GB2312" w:eastAsia="仿宋_GB2312" w:cs="仿宋_GB2312"/>
          <w:b/>
          <w:bCs/>
          <w:color w:val="000000"/>
          <w:sz w:val="30"/>
          <w:szCs w:val="30"/>
        </w:rPr>
        <w:t>第</w:t>
      </w:r>
      <w:r>
        <w:rPr>
          <w:rFonts w:ascii="仿宋_GB2312" w:hAnsi="仿宋_GB2312" w:eastAsia="仿宋_GB2312" w:cs="仿宋_GB2312"/>
          <w:b/>
          <w:bCs/>
          <w:color w:val="000000"/>
          <w:sz w:val="30"/>
          <w:szCs w:val="30"/>
        </w:rPr>
        <w:t>2</w:t>
      </w:r>
      <w:r>
        <w:rPr>
          <w:rFonts w:hint="eastAsia" w:ascii="仿宋_GB2312" w:hAnsi="仿宋_GB2312" w:eastAsia="仿宋_GB2312" w:cs="仿宋_GB2312"/>
          <w:b/>
          <w:bCs/>
          <w:color w:val="000000"/>
          <w:sz w:val="30"/>
          <w:szCs w:val="30"/>
        </w:rPr>
        <w:t>页共</w:t>
      </w:r>
      <w:r>
        <w:rPr>
          <w:rFonts w:ascii="仿宋_GB2312" w:hAnsi="仿宋_GB2312" w:eastAsia="仿宋_GB2312" w:cs="仿宋_GB2312"/>
          <w:b/>
          <w:bCs/>
          <w:color w:val="000000"/>
          <w:sz w:val="30"/>
          <w:szCs w:val="30"/>
        </w:rPr>
        <w:t>4</w:t>
      </w:r>
      <w:r>
        <w:rPr>
          <w:rFonts w:hint="eastAsia" w:ascii="仿宋_GB2312" w:hAnsi="仿宋_GB2312" w:eastAsia="仿宋_GB2312" w:cs="仿宋_GB2312"/>
          <w:b/>
          <w:bCs/>
          <w:color w:val="000000"/>
          <w:sz w:val="30"/>
          <w:szCs w:val="30"/>
        </w:rPr>
        <w:t>页</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p>
    <w:p>
      <w:pPr>
        <w:tabs>
          <w:tab w:val="left" w:pos="1679"/>
        </w:tabs>
        <w:adjustRightInd w:val="0"/>
        <w:snapToGrid w:val="0"/>
        <w:spacing w:line="560" w:lineRule="exact"/>
        <w:rPr>
          <w:rFonts w:ascii="仿宋_GB2312" w:hAnsi="黑体" w:eastAsia="仿宋_GB2312"/>
          <w:color w:val="000000"/>
          <w:sz w:val="32"/>
          <w:szCs w:val="32"/>
        </w:rPr>
      </w:pPr>
      <w:r>
        <w:rPr>
          <w:rFonts w:hint="eastAsia" w:ascii="仿宋_GB2312" w:hAnsi="黑体" w:eastAsia="仿宋_GB2312"/>
          <w:color w:val="000000"/>
          <w:sz w:val="32"/>
          <w:szCs w:val="32"/>
        </w:rPr>
        <w:t>的行为属超范围使用食品添加剂。你销售的酿皮经检测检出硼酸，硼酸并不在食品添加剂范畴，它是一种食品添加剂以外的化学物质，属国家明令禁止添加的物质，你店的行为违反了《中华人民共和国食品安全法》第三十四条第一款第一项的规定。</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你店经营添加食品添加剂以外的化学物质酿皮的行为，充分暴露出食品安全主体责任落实不力，对采购销售的食品查验把关不严，疏于对食品经营过程控制法定义务的落实，食品经营状况隐患问题不容忽视。针对以上问题，我提几点要求，希望你店充分认识销售禁止销售食品的违法性及可能产生的后果和不良影响，要及时采取有效措施，切实消除安全隐患。1.落实食品安全管理制度的完善建立、履行食品安全第一责任人的职责落实。2.切实履行进货查验法定义务，对供货者无法提供许可证、产品合格证明的，一律不得经营销售，对日常购进销售的食品，不但要索证索票，还要如实记录好食品的名称、数量、生产日期或者生产批号、保质期等信息。3.落实食品安全自查制度，及时消除潜在安全隐患。如发现销售不符合安全食品的违法行为，要及时向监管部门报告。</w:t>
      </w:r>
    </w:p>
    <w:p>
      <w:pPr>
        <w:tabs>
          <w:tab w:val="left" w:pos="1679"/>
        </w:tabs>
        <w:adjustRightInd w:val="0"/>
        <w:snapToGrid w:val="0"/>
        <w:spacing w:line="560" w:lineRule="exact"/>
        <w:rPr>
          <w:rFonts w:ascii="仿宋_GB2312" w:hAnsi="黑体" w:eastAsia="仿宋_GB2312"/>
          <w:color w:val="000000"/>
          <w:sz w:val="32"/>
          <w:szCs w:val="32"/>
        </w:rPr>
      </w:pPr>
      <w:r>
        <w:rPr>
          <w:rFonts w:hint="eastAsia" w:ascii="仿宋_GB2312" w:hAnsi="黑体" w:eastAsia="仿宋_GB2312"/>
          <w:color w:val="000000"/>
          <w:sz w:val="32"/>
          <w:szCs w:val="32"/>
        </w:rPr>
        <w:t>李X</w:t>
      </w:r>
      <w:r>
        <w:rPr>
          <w:rFonts w:ascii="仿宋_GB2312" w:hAnsi="黑体" w:eastAsia="仿宋_GB2312"/>
          <w:color w:val="000000"/>
          <w:sz w:val="32"/>
          <w:szCs w:val="32"/>
        </w:rPr>
        <w:t>X</w:t>
      </w:r>
      <w:r>
        <w:rPr>
          <w:rFonts w:hint="eastAsia" w:ascii="仿宋_GB2312" w:hAnsi="黑体" w:eastAsia="仿宋_GB2312"/>
          <w:color w:val="000000"/>
          <w:sz w:val="32"/>
          <w:szCs w:val="32"/>
        </w:rPr>
        <w:t>:硼酸是一类禁用于食品的添加剂,长期摄取添加了该物质的食品,会引起消化道损害或皮肤出疹等症状，我国禁</w:t>
      </w:r>
    </w:p>
    <w:p>
      <w:pPr>
        <w:tabs>
          <w:tab w:val="left" w:pos="1679"/>
        </w:tabs>
        <w:adjustRightInd w:val="0"/>
        <w:snapToGrid w:val="0"/>
        <w:spacing w:line="560" w:lineRule="exact"/>
        <w:rPr>
          <w:rFonts w:ascii="仿宋_GB2312" w:hAnsi="黑体" w:eastAsia="仿宋_GB2312"/>
          <w:color w:val="000000"/>
          <w:sz w:val="32"/>
          <w:szCs w:val="32"/>
          <w:u w:val="single"/>
        </w:rPr>
      </w:pPr>
      <w:r>
        <w:rPr>
          <w:rFonts w:hint="eastAsia" w:ascii="仿宋_GB2312" w:hAnsi="黑体" w:eastAsia="仿宋_GB2312"/>
          <w:b/>
          <w:bCs/>
          <w:color w:val="000000"/>
          <w:sz w:val="32"/>
          <w:szCs w:val="32"/>
        </w:rPr>
        <w:t>被约谈人:</w:t>
      </w:r>
      <w:r>
        <w:rPr>
          <w:rFonts w:hint="eastAsia" w:ascii="仿宋_GB2312" w:hAnsi="黑体" w:eastAsia="仿宋_GB2312"/>
          <w:color w:val="000000"/>
          <w:sz w:val="32"/>
          <w:szCs w:val="32"/>
        </w:rPr>
        <w:t xml:space="preserve"> </w:t>
      </w:r>
      <w:r>
        <w:rPr>
          <w:rFonts w:hint="eastAsia" w:ascii="仿宋_GB2312" w:hAnsi="黑体" w:eastAsia="仿宋_GB2312"/>
          <w:color w:val="000000"/>
          <w:sz w:val="32"/>
          <w:szCs w:val="32"/>
          <w:u w:val="single"/>
        </w:rPr>
        <w:t>黄</w:t>
      </w:r>
      <w:r>
        <w:rPr>
          <w:rFonts w:ascii="仿宋_GB2312" w:hAnsi="黑体" w:eastAsia="仿宋_GB2312"/>
          <w:color w:val="000000"/>
          <w:sz w:val="32"/>
          <w:szCs w:val="32"/>
          <w:u w:val="single"/>
        </w:rPr>
        <w:t>XX</w:t>
      </w:r>
      <w:r>
        <w:rPr>
          <w:rFonts w:hint="eastAsia" w:ascii="仿宋_GB2312" w:hAnsi="黑体" w:eastAsia="仿宋_GB2312"/>
          <w:color w:val="000000"/>
          <w:sz w:val="32"/>
          <w:szCs w:val="32"/>
          <w:u w:val="single"/>
        </w:rPr>
        <w:t xml:space="preserve"> </w:t>
      </w:r>
      <w:r>
        <w:rPr>
          <w:rFonts w:ascii="仿宋_GB2312" w:hAnsi="黑体" w:eastAsia="仿宋_GB2312"/>
          <w:color w:val="000000"/>
          <w:sz w:val="32"/>
          <w:szCs w:val="32"/>
          <w:u w:val="single"/>
        </w:rPr>
        <w:t xml:space="preserve">          </w:t>
      </w:r>
      <w:r>
        <w:rPr>
          <w:rFonts w:hint="eastAsia" w:ascii="仿宋_GB2312" w:hAnsi="黑体" w:eastAsia="仿宋_GB2312"/>
          <w:color w:val="000000"/>
          <w:sz w:val="32"/>
          <w:szCs w:val="32"/>
          <w:u w:val="single"/>
        </w:rPr>
        <w:t xml:space="preserve">        </w:t>
      </w:r>
      <w:r>
        <w:rPr>
          <w:rFonts w:ascii="仿宋_GB2312" w:hAnsi="黑体" w:eastAsia="仿宋_GB2312"/>
          <w:color w:val="000000"/>
          <w:sz w:val="32"/>
          <w:szCs w:val="32"/>
          <w:u w:val="single"/>
        </w:rPr>
        <w:t xml:space="preserve">  </w:t>
      </w:r>
      <w:r>
        <w:rPr>
          <w:rFonts w:hint="eastAsia" w:ascii="仿宋_GB2312" w:hAnsi="黑体" w:eastAsia="仿宋_GB2312"/>
          <w:color w:val="000000"/>
          <w:sz w:val="32"/>
          <w:szCs w:val="32"/>
          <w:u w:val="single"/>
        </w:rPr>
        <w:t>20</w:t>
      </w:r>
      <w:r>
        <w:rPr>
          <w:rFonts w:ascii="仿宋_GB2312" w:hAnsi="黑体" w:eastAsia="仿宋_GB2312"/>
          <w:color w:val="000000"/>
          <w:sz w:val="32"/>
          <w:szCs w:val="32"/>
          <w:u w:val="single"/>
        </w:rPr>
        <w:t>XX</w:t>
      </w:r>
      <w:r>
        <w:rPr>
          <w:rFonts w:hint="eastAsia" w:ascii="仿宋_GB2312" w:hAnsi="黑体" w:eastAsia="仿宋_GB2312"/>
          <w:color w:val="000000"/>
          <w:sz w:val="32"/>
          <w:szCs w:val="32"/>
          <w:u w:val="single"/>
        </w:rPr>
        <w:t>年</w:t>
      </w:r>
      <w:r>
        <w:rPr>
          <w:rFonts w:ascii="仿宋_GB2312" w:hAnsi="黑体" w:eastAsia="仿宋_GB2312"/>
          <w:color w:val="000000"/>
          <w:sz w:val="32"/>
          <w:szCs w:val="32"/>
          <w:u w:val="single"/>
        </w:rPr>
        <w:t>XX</w:t>
      </w:r>
      <w:r>
        <w:rPr>
          <w:rFonts w:hint="eastAsia" w:ascii="仿宋_GB2312" w:hAnsi="黑体" w:eastAsia="仿宋_GB2312"/>
          <w:color w:val="000000"/>
          <w:sz w:val="32"/>
          <w:szCs w:val="32"/>
          <w:u w:val="single"/>
        </w:rPr>
        <w:t>月</w:t>
      </w:r>
      <w:r>
        <w:rPr>
          <w:rFonts w:ascii="仿宋_GB2312" w:hAnsi="黑体" w:eastAsia="仿宋_GB2312"/>
          <w:color w:val="000000"/>
          <w:sz w:val="32"/>
          <w:szCs w:val="32"/>
          <w:u w:val="single"/>
        </w:rPr>
        <w:t>XX</w:t>
      </w:r>
      <w:r>
        <w:rPr>
          <w:rFonts w:hint="eastAsia" w:ascii="仿宋_GB2312" w:hAnsi="黑体" w:eastAsia="仿宋_GB2312"/>
          <w:color w:val="000000"/>
          <w:sz w:val="32"/>
          <w:szCs w:val="32"/>
          <w:u w:val="single"/>
        </w:rPr>
        <w:t>日</w:t>
      </w:r>
    </w:p>
    <w:p>
      <w:pPr>
        <w:tabs>
          <w:tab w:val="left" w:pos="1679"/>
        </w:tabs>
        <w:adjustRightInd w:val="0"/>
        <w:snapToGrid w:val="0"/>
        <w:spacing w:line="560" w:lineRule="exact"/>
        <w:rPr>
          <w:rFonts w:ascii="仿宋_GB2312" w:hAnsi="仿宋_GB2312" w:eastAsia="仿宋_GB2312" w:cs="仿宋_GB2312"/>
          <w:b/>
          <w:bCs/>
          <w:color w:val="000000"/>
          <w:sz w:val="30"/>
          <w:szCs w:val="30"/>
        </w:rPr>
      </w:pPr>
      <w:r>
        <w:rPr>
          <w:rFonts w:hint="eastAsia" w:ascii="仿宋_GB2312" w:hAnsi="黑体" w:eastAsia="仿宋_GB2312"/>
          <w:b/>
          <w:bCs/>
          <w:color w:val="000000"/>
          <w:sz w:val="32"/>
          <w:szCs w:val="32"/>
        </w:rPr>
        <w:t>约谈人:</w:t>
      </w:r>
      <w:r>
        <w:rPr>
          <w:rFonts w:hint="eastAsia" w:ascii="仿宋_GB2312" w:hAnsi="黑体" w:eastAsia="仿宋_GB2312"/>
          <w:color w:val="000000"/>
          <w:sz w:val="32"/>
          <w:szCs w:val="32"/>
        </w:rPr>
        <w:t xml:space="preserve"> </w:t>
      </w:r>
      <w:r>
        <w:rPr>
          <w:rFonts w:hint="eastAsia" w:ascii="仿宋_GB2312" w:hAnsi="黑体" w:eastAsia="仿宋_GB2312"/>
          <w:color w:val="000000"/>
          <w:sz w:val="32"/>
          <w:szCs w:val="32"/>
          <w:u w:val="single"/>
        </w:rPr>
        <w:t>崔</w:t>
      </w:r>
      <w:r>
        <w:rPr>
          <w:rFonts w:ascii="仿宋_GB2312" w:hAnsi="黑体" w:eastAsia="仿宋_GB2312"/>
          <w:color w:val="000000"/>
          <w:sz w:val="32"/>
          <w:szCs w:val="32"/>
          <w:u w:val="single"/>
        </w:rPr>
        <w:t>XX</w:t>
      </w:r>
      <w:r>
        <w:rPr>
          <w:rFonts w:hint="eastAsia" w:ascii="仿宋_GB2312" w:hAnsi="黑体" w:eastAsia="仿宋_GB2312"/>
          <w:color w:val="000000"/>
          <w:sz w:val="32"/>
          <w:szCs w:val="32"/>
          <w:u w:val="single"/>
        </w:rPr>
        <w:t xml:space="preserve"> 、 李</w:t>
      </w:r>
      <w:r>
        <w:rPr>
          <w:rFonts w:ascii="仿宋_GB2312" w:hAnsi="黑体" w:eastAsia="仿宋_GB2312"/>
          <w:color w:val="000000"/>
          <w:sz w:val="32"/>
          <w:szCs w:val="32"/>
          <w:u w:val="single"/>
        </w:rPr>
        <w:t xml:space="preserve">XX       </w:t>
      </w:r>
      <w:r>
        <w:rPr>
          <w:rFonts w:hint="eastAsia" w:ascii="仿宋_GB2312" w:hAnsi="黑体" w:eastAsia="仿宋_GB2312"/>
          <w:color w:val="000000"/>
          <w:sz w:val="32"/>
          <w:szCs w:val="32"/>
          <w:u w:val="single"/>
        </w:rPr>
        <w:t xml:space="preserve">       20</w:t>
      </w:r>
      <w:r>
        <w:rPr>
          <w:rFonts w:ascii="仿宋_GB2312" w:hAnsi="黑体" w:eastAsia="仿宋_GB2312"/>
          <w:color w:val="000000"/>
          <w:sz w:val="32"/>
          <w:szCs w:val="32"/>
          <w:u w:val="single"/>
        </w:rPr>
        <w:t>XX</w:t>
      </w:r>
      <w:r>
        <w:rPr>
          <w:rFonts w:hint="eastAsia" w:ascii="仿宋_GB2312" w:hAnsi="黑体" w:eastAsia="仿宋_GB2312"/>
          <w:color w:val="000000"/>
          <w:sz w:val="32"/>
          <w:szCs w:val="32"/>
          <w:u w:val="single"/>
        </w:rPr>
        <w:t>年</w:t>
      </w:r>
      <w:r>
        <w:rPr>
          <w:rFonts w:ascii="仿宋_GB2312" w:hAnsi="黑体" w:eastAsia="仿宋_GB2312"/>
          <w:color w:val="000000"/>
          <w:sz w:val="32"/>
          <w:szCs w:val="32"/>
          <w:u w:val="single"/>
        </w:rPr>
        <w:t>XX</w:t>
      </w:r>
      <w:r>
        <w:rPr>
          <w:rFonts w:hint="eastAsia" w:ascii="仿宋_GB2312" w:hAnsi="黑体" w:eastAsia="仿宋_GB2312"/>
          <w:color w:val="000000"/>
          <w:sz w:val="32"/>
          <w:szCs w:val="32"/>
          <w:u w:val="single"/>
        </w:rPr>
        <w:t>月</w:t>
      </w:r>
      <w:r>
        <w:rPr>
          <w:rFonts w:ascii="仿宋_GB2312" w:hAnsi="黑体" w:eastAsia="仿宋_GB2312"/>
          <w:color w:val="000000"/>
          <w:sz w:val="32"/>
          <w:szCs w:val="32"/>
          <w:u w:val="single"/>
        </w:rPr>
        <w:t>XX</w:t>
      </w:r>
      <w:r>
        <w:rPr>
          <w:rFonts w:hint="eastAsia" w:ascii="仿宋_GB2312" w:hAnsi="黑体" w:eastAsia="仿宋_GB2312"/>
          <w:color w:val="000000"/>
          <w:sz w:val="32"/>
          <w:szCs w:val="32"/>
          <w:u w:val="single"/>
        </w:rPr>
        <w:t>日</w:t>
      </w:r>
    </w:p>
    <w:p>
      <w:pPr>
        <w:pStyle w:val="7"/>
        <w:spacing w:line="500" w:lineRule="exact"/>
        <w:ind w:firstLine="602"/>
        <w:jc w:val="center"/>
        <w:rPr>
          <w:rFonts w:eastAsia="仿宋_GB2312"/>
          <w:sz w:val="28"/>
          <w:szCs w:val="28"/>
        </w:rPr>
      </w:pPr>
      <w:r>
        <w:rPr>
          <w:rFonts w:hint="eastAsia" w:ascii="仿宋_GB2312" w:hAnsi="仿宋_GB2312" w:eastAsia="仿宋_GB2312" w:cs="仿宋_GB2312"/>
          <w:b/>
          <w:bCs/>
          <w:color w:val="000000"/>
          <w:sz w:val="30"/>
          <w:szCs w:val="30"/>
        </w:rPr>
        <w:t>第3页共</w:t>
      </w:r>
      <w:r>
        <w:rPr>
          <w:rFonts w:ascii="仿宋_GB2312" w:hAnsi="仿宋_GB2312" w:eastAsia="仿宋_GB2312" w:cs="仿宋_GB2312"/>
          <w:b/>
          <w:bCs/>
          <w:color w:val="000000"/>
          <w:sz w:val="30"/>
          <w:szCs w:val="30"/>
        </w:rPr>
        <w:t>4</w:t>
      </w:r>
      <w:r>
        <w:rPr>
          <w:rFonts w:hint="eastAsia" w:ascii="仿宋_GB2312" w:hAnsi="仿宋_GB2312" w:eastAsia="仿宋_GB2312" w:cs="仿宋_GB2312"/>
          <w:b/>
          <w:bCs/>
          <w:color w:val="000000"/>
          <w:sz w:val="30"/>
          <w:szCs w:val="30"/>
        </w:rPr>
        <w:t>页</w:t>
      </w:r>
    </w:p>
    <w:p>
      <w:pPr>
        <w:tabs>
          <w:tab w:val="left" w:pos="1679"/>
        </w:tabs>
        <w:adjustRightInd w:val="0"/>
        <w:snapToGrid w:val="0"/>
        <w:spacing w:line="560" w:lineRule="exact"/>
        <w:rPr>
          <w:rFonts w:ascii="仿宋_GB2312" w:hAnsi="黑体" w:eastAsia="仿宋_GB2312"/>
          <w:color w:val="000000"/>
          <w:sz w:val="32"/>
          <w:szCs w:val="32"/>
        </w:rPr>
      </w:pPr>
      <w:r>
        <w:rPr>
          <w:rFonts w:hint="eastAsia" w:ascii="仿宋_GB2312" w:hAnsi="黑体" w:eastAsia="仿宋_GB2312"/>
          <w:color w:val="000000"/>
          <w:sz w:val="32"/>
          <w:szCs w:val="32"/>
        </w:rPr>
        <w:t>用它作为食品添加剂。你店销售检出硼酸的酿皮，虽未构成销售有毒、有害食品犯罪，但必须引起足够重视。下一步，你店要加强食品安全法律法规的学习，切实落实经营主体责任，坚决杜绝销售不安全食品情况的再次发生。</w:t>
      </w:r>
    </w:p>
    <w:p>
      <w:pPr>
        <w:tabs>
          <w:tab w:val="left" w:pos="1679"/>
        </w:tabs>
        <w:adjustRightInd w:val="0"/>
        <w:snapToGrid w:val="0"/>
        <w:spacing w:line="560" w:lineRule="exact"/>
        <w:ind w:firstLine="880"/>
        <w:rPr>
          <w:rFonts w:ascii="仿宋_GB2312" w:hAnsi="黑体" w:eastAsia="仿宋_GB2312"/>
          <w:color w:val="000000"/>
          <w:sz w:val="32"/>
          <w:szCs w:val="32"/>
        </w:rPr>
      </w:pPr>
      <w:r>
        <w:rPr>
          <w:rFonts w:hint="eastAsia" w:ascii="仿宋_GB2312" w:hAnsi="黑体" w:eastAsia="仿宋_GB2312"/>
          <w:color w:val="000000"/>
          <w:sz w:val="32"/>
          <w:szCs w:val="32"/>
        </w:rPr>
        <w:t>黄</w:t>
      </w:r>
      <w:r>
        <w:rPr>
          <w:rFonts w:ascii="仿宋_GB2312" w:hAnsi="黑体" w:eastAsia="仿宋_GB2312"/>
          <w:color w:val="000000"/>
          <w:sz w:val="32"/>
          <w:szCs w:val="32"/>
        </w:rPr>
        <w:t>XX</w:t>
      </w:r>
      <w:r>
        <w:rPr>
          <w:rFonts w:hint="eastAsia" w:ascii="仿宋_GB2312" w:hAnsi="黑体" w:eastAsia="仿宋_GB2312"/>
          <w:color w:val="000000"/>
          <w:sz w:val="32"/>
          <w:szCs w:val="32"/>
        </w:rPr>
        <w:t>:刚才，两位同志指出的问题很客观、准确。不合格酿皮从我店流出，是我本人没有尽到店内负责人的职责所致，我对食品质量安全风险防控所做工作还存在一定的缺失，我应当承担责任。回去后，我们一定要按照《中华人民共和国食品安全法》第三十四条有关禁止生产经营食品的要求，第五十三条有关落实食品采购索票的要求，逐条对照，逐条落实。一定按照市场监管局同志提出的具体要求，立即行动，按照食品经营过程控制要求，落实主体责任，积极改进存在的问题，尽力消除存在的安全隐患，保证今后所销售食品安全、合格。</w:t>
      </w:r>
    </w:p>
    <w:p>
      <w:pPr>
        <w:tabs>
          <w:tab w:val="left" w:pos="1679"/>
        </w:tabs>
        <w:adjustRightInd w:val="0"/>
        <w:snapToGrid w:val="0"/>
        <w:spacing w:line="560" w:lineRule="exact"/>
        <w:ind w:firstLine="880"/>
        <w:rPr>
          <w:rFonts w:ascii="仿宋_GB2312" w:hAnsi="黑体" w:eastAsia="仿宋_GB2312"/>
          <w:color w:val="000000"/>
          <w:sz w:val="32"/>
          <w:szCs w:val="32"/>
        </w:rPr>
      </w:pPr>
      <w:r>
        <w:rPr>
          <w:rFonts w:hint="eastAsia" w:ascii="仿宋_GB2312" w:hAnsi="黑体" w:eastAsia="仿宋_GB2312"/>
          <w:color w:val="000000"/>
          <w:sz w:val="32"/>
          <w:szCs w:val="32"/>
        </w:rPr>
        <w:t xml:space="preserve">  </w:t>
      </w:r>
    </w:p>
    <w:p>
      <w:pPr>
        <w:tabs>
          <w:tab w:val="left" w:pos="1679"/>
        </w:tabs>
        <w:adjustRightInd w:val="0"/>
        <w:snapToGrid w:val="0"/>
        <w:spacing w:line="560" w:lineRule="exact"/>
        <w:rPr>
          <w:rFonts w:ascii="仿宋_GB2312" w:hAnsi="黑体" w:eastAsia="仿宋_GB2312"/>
          <w:color w:val="000000"/>
          <w:sz w:val="32"/>
          <w:szCs w:val="32"/>
        </w:rPr>
      </w:pPr>
    </w:p>
    <w:p>
      <w:pPr>
        <w:rPr>
          <w:rFonts w:ascii="仿宋_GB2312" w:hAnsi="黑体" w:eastAsia="仿宋_GB2312"/>
          <w:sz w:val="32"/>
          <w:szCs w:val="32"/>
        </w:rPr>
      </w:pPr>
    </w:p>
    <w:p>
      <w:pPr>
        <w:tabs>
          <w:tab w:val="left" w:pos="1679"/>
        </w:tabs>
        <w:adjustRightInd w:val="0"/>
        <w:snapToGrid w:val="0"/>
        <w:spacing w:line="560" w:lineRule="exact"/>
        <w:rPr>
          <w:rFonts w:ascii="仿宋_GB2312" w:hAnsi="黑体" w:eastAsia="仿宋_GB2312"/>
          <w:color w:val="000000"/>
          <w:sz w:val="32"/>
          <w:szCs w:val="32"/>
        </w:rPr>
      </w:pPr>
    </w:p>
    <w:p>
      <w:pPr>
        <w:tabs>
          <w:tab w:val="left" w:pos="1679"/>
        </w:tabs>
        <w:adjustRightInd w:val="0"/>
        <w:snapToGrid w:val="0"/>
        <w:spacing w:line="560" w:lineRule="exact"/>
        <w:rPr>
          <w:rFonts w:ascii="仿宋_GB2312" w:hAnsi="黑体" w:eastAsia="仿宋_GB2312"/>
          <w:color w:val="000000"/>
          <w:sz w:val="32"/>
          <w:szCs w:val="32"/>
        </w:rPr>
      </w:pPr>
    </w:p>
    <w:p>
      <w:pPr>
        <w:tabs>
          <w:tab w:val="left" w:pos="1679"/>
        </w:tabs>
        <w:adjustRightInd w:val="0"/>
        <w:snapToGrid w:val="0"/>
        <w:spacing w:line="560" w:lineRule="exact"/>
        <w:rPr>
          <w:rFonts w:ascii="仿宋_GB2312" w:hAnsi="黑体" w:eastAsia="仿宋_GB2312"/>
          <w:color w:val="000000"/>
          <w:sz w:val="32"/>
          <w:szCs w:val="32"/>
        </w:rPr>
      </w:pPr>
    </w:p>
    <w:p>
      <w:pPr>
        <w:tabs>
          <w:tab w:val="left" w:pos="1679"/>
        </w:tabs>
        <w:adjustRightInd w:val="0"/>
        <w:snapToGrid w:val="0"/>
        <w:spacing w:line="560" w:lineRule="exact"/>
        <w:rPr>
          <w:rFonts w:ascii="仿宋_GB2312" w:hAnsi="黑体" w:eastAsia="仿宋_GB2312"/>
          <w:color w:val="000000"/>
          <w:sz w:val="32"/>
          <w:szCs w:val="32"/>
        </w:rPr>
      </w:pPr>
    </w:p>
    <w:p>
      <w:pPr>
        <w:tabs>
          <w:tab w:val="left" w:pos="1679"/>
        </w:tabs>
        <w:adjustRightInd w:val="0"/>
        <w:snapToGrid w:val="0"/>
        <w:spacing w:line="560" w:lineRule="exact"/>
        <w:rPr>
          <w:rFonts w:ascii="仿宋_GB2312" w:hAnsi="黑体" w:eastAsia="仿宋_GB2312"/>
          <w:color w:val="000000"/>
          <w:sz w:val="32"/>
          <w:szCs w:val="32"/>
          <w:u w:val="single"/>
        </w:rPr>
      </w:pPr>
      <w:r>
        <w:rPr>
          <w:rFonts w:hint="eastAsia" w:ascii="仿宋_GB2312" w:hAnsi="黑体" w:eastAsia="仿宋_GB2312"/>
          <w:b/>
          <w:bCs/>
          <w:color w:val="000000"/>
          <w:sz w:val="32"/>
          <w:szCs w:val="32"/>
        </w:rPr>
        <w:t>被约谈人:</w:t>
      </w:r>
      <w:r>
        <w:rPr>
          <w:rFonts w:hint="eastAsia" w:ascii="仿宋_GB2312" w:hAnsi="黑体" w:eastAsia="仿宋_GB2312"/>
          <w:color w:val="000000"/>
          <w:sz w:val="32"/>
          <w:szCs w:val="32"/>
        </w:rPr>
        <w:t xml:space="preserve"> </w:t>
      </w:r>
      <w:r>
        <w:rPr>
          <w:rFonts w:hint="eastAsia" w:ascii="仿宋_GB2312" w:hAnsi="黑体" w:eastAsia="仿宋_GB2312"/>
          <w:color w:val="000000"/>
          <w:sz w:val="32"/>
          <w:szCs w:val="32"/>
          <w:u w:val="single"/>
        </w:rPr>
        <w:t>黄</w:t>
      </w:r>
      <w:r>
        <w:rPr>
          <w:rFonts w:ascii="仿宋_GB2312" w:hAnsi="黑体" w:eastAsia="仿宋_GB2312"/>
          <w:color w:val="000000"/>
          <w:sz w:val="32"/>
          <w:szCs w:val="32"/>
          <w:u w:val="single"/>
        </w:rPr>
        <w:t>XX</w:t>
      </w:r>
      <w:r>
        <w:rPr>
          <w:rFonts w:hint="eastAsia" w:ascii="仿宋_GB2312" w:hAnsi="黑体" w:eastAsia="仿宋_GB2312"/>
          <w:color w:val="000000"/>
          <w:sz w:val="32"/>
          <w:szCs w:val="32"/>
          <w:u w:val="single"/>
        </w:rPr>
        <w:t xml:space="preserve"> </w:t>
      </w:r>
      <w:r>
        <w:rPr>
          <w:rFonts w:ascii="仿宋_GB2312" w:hAnsi="黑体" w:eastAsia="仿宋_GB2312"/>
          <w:color w:val="000000"/>
          <w:sz w:val="32"/>
          <w:szCs w:val="32"/>
          <w:u w:val="single"/>
        </w:rPr>
        <w:t xml:space="preserve">          </w:t>
      </w:r>
      <w:r>
        <w:rPr>
          <w:rFonts w:hint="eastAsia" w:ascii="仿宋_GB2312" w:hAnsi="黑体" w:eastAsia="仿宋_GB2312"/>
          <w:color w:val="000000"/>
          <w:sz w:val="32"/>
          <w:szCs w:val="32"/>
          <w:u w:val="single"/>
        </w:rPr>
        <w:t xml:space="preserve">        </w:t>
      </w:r>
      <w:r>
        <w:rPr>
          <w:rFonts w:ascii="仿宋_GB2312" w:hAnsi="黑体" w:eastAsia="仿宋_GB2312"/>
          <w:color w:val="000000"/>
          <w:sz w:val="32"/>
          <w:szCs w:val="32"/>
          <w:u w:val="single"/>
        </w:rPr>
        <w:t xml:space="preserve">  </w:t>
      </w:r>
      <w:r>
        <w:rPr>
          <w:rFonts w:hint="eastAsia" w:ascii="仿宋_GB2312" w:hAnsi="黑体" w:eastAsia="仿宋_GB2312"/>
          <w:color w:val="000000"/>
          <w:sz w:val="32"/>
          <w:szCs w:val="32"/>
          <w:u w:val="single"/>
        </w:rPr>
        <w:t>20</w:t>
      </w:r>
      <w:r>
        <w:rPr>
          <w:rFonts w:ascii="仿宋_GB2312" w:hAnsi="黑体" w:eastAsia="仿宋_GB2312"/>
          <w:color w:val="000000"/>
          <w:sz w:val="32"/>
          <w:szCs w:val="32"/>
          <w:u w:val="single"/>
        </w:rPr>
        <w:t>XX</w:t>
      </w:r>
      <w:r>
        <w:rPr>
          <w:rFonts w:hint="eastAsia" w:ascii="仿宋_GB2312" w:hAnsi="黑体" w:eastAsia="仿宋_GB2312"/>
          <w:color w:val="000000"/>
          <w:sz w:val="32"/>
          <w:szCs w:val="32"/>
          <w:u w:val="single"/>
        </w:rPr>
        <w:t>年</w:t>
      </w:r>
      <w:r>
        <w:rPr>
          <w:rFonts w:ascii="仿宋_GB2312" w:hAnsi="黑体" w:eastAsia="仿宋_GB2312"/>
          <w:color w:val="000000"/>
          <w:sz w:val="32"/>
          <w:szCs w:val="32"/>
          <w:u w:val="single"/>
        </w:rPr>
        <w:t>XX</w:t>
      </w:r>
      <w:r>
        <w:rPr>
          <w:rFonts w:hint="eastAsia" w:ascii="仿宋_GB2312" w:hAnsi="黑体" w:eastAsia="仿宋_GB2312"/>
          <w:color w:val="000000"/>
          <w:sz w:val="32"/>
          <w:szCs w:val="32"/>
          <w:u w:val="single"/>
        </w:rPr>
        <w:t>月</w:t>
      </w:r>
      <w:r>
        <w:rPr>
          <w:rFonts w:ascii="仿宋_GB2312" w:hAnsi="黑体" w:eastAsia="仿宋_GB2312"/>
          <w:color w:val="000000"/>
          <w:sz w:val="32"/>
          <w:szCs w:val="32"/>
          <w:u w:val="single"/>
        </w:rPr>
        <w:t>XX</w:t>
      </w:r>
      <w:r>
        <w:rPr>
          <w:rFonts w:hint="eastAsia" w:ascii="仿宋_GB2312" w:hAnsi="黑体" w:eastAsia="仿宋_GB2312"/>
          <w:color w:val="000000"/>
          <w:sz w:val="32"/>
          <w:szCs w:val="32"/>
          <w:u w:val="single"/>
        </w:rPr>
        <w:t>日</w:t>
      </w:r>
    </w:p>
    <w:p>
      <w:pPr>
        <w:tabs>
          <w:tab w:val="left" w:pos="1679"/>
        </w:tabs>
        <w:adjustRightInd w:val="0"/>
        <w:snapToGrid w:val="0"/>
        <w:spacing w:line="560" w:lineRule="exact"/>
        <w:rPr>
          <w:rFonts w:ascii="仿宋_GB2312" w:hAnsi="黑体" w:eastAsia="仿宋_GB2312"/>
          <w:sz w:val="32"/>
          <w:szCs w:val="32"/>
        </w:rPr>
      </w:pPr>
      <w:r>
        <w:rPr>
          <w:rFonts w:hint="eastAsia" w:ascii="仿宋_GB2312" w:hAnsi="黑体" w:eastAsia="仿宋_GB2312"/>
          <w:b/>
          <w:bCs/>
          <w:color w:val="000000"/>
          <w:sz w:val="32"/>
          <w:szCs w:val="32"/>
        </w:rPr>
        <w:t>约谈人:</w:t>
      </w:r>
      <w:r>
        <w:rPr>
          <w:rFonts w:hint="eastAsia" w:ascii="仿宋_GB2312" w:hAnsi="黑体" w:eastAsia="仿宋_GB2312"/>
          <w:color w:val="000000"/>
          <w:sz w:val="32"/>
          <w:szCs w:val="32"/>
        </w:rPr>
        <w:t xml:space="preserve"> </w:t>
      </w:r>
      <w:r>
        <w:rPr>
          <w:rFonts w:hint="eastAsia" w:ascii="仿宋_GB2312" w:hAnsi="黑体" w:eastAsia="仿宋_GB2312"/>
          <w:color w:val="000000"/>
          <w:sz w:val="32"/>
          <w:szCs w:val="32"/>
          <w:u w:val="single"/>
        </w:rPr>
        <w:t>崔</w:t>
      </w:r>
      <w:r>
        <w:rPr>
          <w:rFonts w:ascii="仿宋_GB2312" w:hAnsi="黑体" w:eastAsia="仿宋_GB2312"/>
          <w:color w:val="000000"/>
          <w:sz w:val="32"/>
          <w:szCs w:val="32"/>
          <w:u w:val="single"/>
        </w:rPr>
        <w:t>XX</w:t>
      </w:r>
      <w:r>
        <w:rPr>
          <w:rFonts w:hint="eastAsia" w:ascii="仿宋_GB2312" w:hAnsi="黑体" w:eastAsia="仿宋_GB2312"/>
          <w:color w:val="000000"/>
          <w:sz w:val="32"/>
          <w:szCs w:val="32"/>
          <w:u w:val="single"/>
        </w:rPr>
        <w:t xml:space="preserve"> 、 李</w:t>
      </w:r>
      <w:r>
        <w:rPr>
          <w:rFonts w:ascii="仿宋_GB2312" w:hAnsi="黑体" w:eastAsia="仿宋_GB2312"/>
          <w:color w:val="000000"/>
          <w:sz w:val="32"/>
          <w:szCs w:val="32"/>
          <w:u w:val="single"/>
        </w:rPr>
        <w:t xml:space="preserve">XX       </w:t>
      </w:r>
      <w:r>
        <w:rPr>
          <w:rFonts w:hint="eastAsia" w:ascii="仿宋_GB2312" w:hAnsi="黑体" w:eastAsia="仿宋_GB2312"/>
          <w:color w:val="000000"/>
          <w:sz w:val="32"/>
          <w:szCs w:val="32"/>
          <w:u w:val="single"/>
        </w:rPr>
        <w:t xml:space="preserve">       20</w:t>
      </w:r>
      <w:r>
        <w:rPr>
          <w:rFonts w:ascii="仿宋_GB2312" w:hAnsi="黑体" w:eastAsia="仿宋_GB2312"/>
          <w:color w:val="000000"/>
          <w:sz w:val="32"/>
          <w:szCs w:val="32"/>
          <w:u w:val="single"/>
        </w:rPr>
        <w:t>XX</w:t>
      </w:r>
      <w:r>
        <w:rPr>
          <w:rFonts w:hint="eastAsia" w:ascii="仿宋_GB2312" w:hAnsi="黑体" w:eastAsia="仿宋_GB2312"/>
          <w:color w:val="000000"/>
          <w:sz w:val="32"/>
          <w:szCs w:val="32"/>
          <w:u w:val="single"/>
        </w:rPr>
        <w:t>年</w:t>
      </w:r>
      <w:r>
        <w:rPr>
          <w:rFonts w:ascii="仿宋_GB2312" w:hAnsi="黑体" w:eastAsia="仿宋_GB2312"/>
          <w:color w:val="000000"/>
          <w:sz w:val="32"/>
          <w:szCs w:val="32"/>
          <w:u w:val="single"/>
        </w:rPr>
        <w:t>XX</w:t>
      </w:r>
      <w:r>
        <w:rPr>
          <w:rFonts w:hint="eastAsia" w:ascii="仿宋_GB2312" w:hAnsi="黑体" w:eastAsia="仿宋_GB2312"/>
          <w:color w:val="000000"/>
          <w:sz w:val="32"/>
          <w:szCs w:val="32"/>
          <w:u w:val="single"/>
        </w:rPr>
        <w:t>月</w:t>
      </w:r>
      <w:r>
        <w:rPr>
          <w:rFonts w:ascii="仿宋_GB2312" w:hAnsi="黑体" w:eastAsia="仿宋_GB2312"/>
          <w:color w:val="000000"/>
          <w:sz w:val="32"/>
          <w:szCs w:val="32"/>
          <w:u w:val="single"/>
        </w:rPr>
        <w:t>XX</w:t>
      </w:r>
      <w:r>
        <w:rPr>
          <w:rFonts w:hint="eastAsia" w:ascii="仿宋_GB2312" w:hAnsi="黑体" w:eastAsia="仿宋_GB2312"/>
          <w:color w:val="000000"/>
          <w:sz w:val="32"/>
          <w:szCs w:val="32"/>
          <w:u w:val="single"/>
        </w:rPr>
        <w:t>日</w:t>
      </w:r>
    </w:p>
    <w:p>
      <w:pPr>
        <w:pStyle w:val="7"/>
        <w:spacing w:line="500" w:lineRule="exact"/>
        <w:ind w:firstLine="602"/>
        <w:jc w:val="center"/>
        <w:rPr>
          <w:rFonts w:ascii="仿宋_GB2312" w:hAnsi="仿宋_GB2312" w:eastAsia="仿宋_GB2312" w:cs="仿宋_GB2312"/>
          <w:b/>
          <w:bCs/>
          <w:color w:val="000000"/>
          <w:sz w:val="30"/>
          <w:szCs w:val="30"/>
        </w:rPr>
      </w:pPr>
      <w:r>
        <w:rPr>
          <w:rFonts w:hint="eastAsia" w:ascii="仿宋_GB2312" w:hAnsi="仿宋_GB2312" w:eastAsia="仿宋_GB2312" w:cs="仿宋_GB2312"/>
          <w:b/>
          <w:bCs/>
          <w:color w:val="000000"/>
          <w:sz w:val="30"/>
          <w:szCs w:val="30"/>
        </w:rPr>
        <w:t>第</w:t>
      </w:r>
      <w:r>
        <w:rPr>
          <w:rFonts w:ascii="仿宋_GB2312" w:hAnsi="仿宋_GB2312" w:eastAsia="仿宋_GB2312" w:cs="仿宋_GB2312"/>
          <w:b/>
          <w:bCs/>
          <w:color w:val="000000"/>
          <w:sz w:val="30"/>
          <w:szCs w:val="30"/>
        </w:rPr>
        <w:t>4</w:t>
      </w:r>
      <w:r>
        <w:rPr>
          <w:rFonts w:hint="eastAsia" w:ascii="仿宋_GB2312" w:hAnsi="仿宋_GB2312" w:eastAsia="仿宋_GB2312" w:cs="仿宋_GB2312"/>
          <w:b/>
          <w:bCs/>
          <w:color w:val="000000"/>
          <w:sz w:val="30"/>
          <w:szCs w:val="30"/>
        </w:rPr>
        <w:t>页共</w:t>
      </w:r>
      <w:r>
        <w:rPr>
          <w:rFonts w:ascii="仿宋_GB2312" w:hAnsi="仿宋_GB2312" w:eastAsia="仿宋_GB2312" w:cs="仿宋_GB2312"/>
          <w:b/>
          <w:bCs/>
          <w:color w:val="000000"/>
          <w:sz w:val="30"/>
          <w:szCs w:val="30"/>
        </w:rPr>
        <w:t>4</w:t>
      </w:r>
      <w:r>
        <w:rPr>
          <w:rFonts w:hint="eastAsia" w:ascii="仿宋_GB2312" w:hAnsi="仿宋_GB2312" w:eastAsia="仿宋_GB2312" w:cs="仿宋_GB2312"/>
          <w:b/>
          <w:bCs/>
          <w:color w:val="000000"/>
          <w:sz w:val="30"/>
          <w:szCs w:val="30"/>
        </w:rPr>
        <w:t>页</w:t>
      </w:r>
    </w:p>
    <w:p>
      <w:pPr>
        <w:spacing w:line="640" w:lineRule="exact"/>
        <w:ind w:firstLine="562"/>
        <w:rPr>
          <w:rFonts w:ascii="Times New Roman" w:hAnsi="Times New Roman" w:eastAsia="仿宋_GB2312" w:cs="仿宋"/>
          <w:b/>
          <w:sz w:val="28"/>
          <w:szCs w:val="28"/>
        </w:rPr>
      </w:pPr>
    </w:p>
    <w:tbl>
      <w:tblPr>
        <w:tblStyle w:val="11"/>
        <w:tblpPr w:vertAnchor="text" w:tblpXSpec="center" w:tblpY="17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025"/>
        <w:gridCol w:w="3750"/>
        <w:gridCol w:w="1483"/>
        <w:gridCol w:w="167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04" w:hRule="atLeast"/>
          <w:jc w:val="center"/>
        </w:trPr>
        <w:tc>
          <w:tcPr>
            <w:tcW w:w="2025" w:type="dxa"/>
            <w:tcMar>
              <w:left w:w="4" w:type="dxa"/>
              <w:right w:w="28" w:type="dxa"/>
            </w:tcMar>
            <w:vAlign w:val="center"/>
          </w:tcPr>
          <w:p>
            <w:pPr>
              <w:wordWrap w:val="0"/>
              <w:snapToGrid w:val="0"/>
              <w:jc w:val="center"/>
              <w:rPr>
                <w:rFonts w:ascii="Times New Roman" w:hAnsi="Times New Roman" w:eastAsia="仿宋_GB2312" w:cs="仿宋_GB2312"/>
                <w:color w:val="000000"/>
                <w:sz w:val="28"/>
                <w:szCs w:val="28"/>
              </w:rPr>
            </w:pPr>
            <w:r>
              <w:rPr>
                <w:rFonts w:hint="eastAsia" w:ascii="Times New Roman" w:hAnsi="仿宋_GB2312" w:eastAsia="仿宋_GB2312" w:cs="仿宋_GB2312"/>
                <w:color w:val="000000"/>
                <w:sz w:val="28"/>
                <w:szCs w:val="28"/>
              </w:rPr>
              <w:t>全宗名称</w:t>
            </w:r>
          </w:p>
        </w:tc>
        <w:tc>
          <w:tcPr>
            <w:tcW w:w="6910" w:type="dxa"/>
            <w:gridSpan w:val="3"/>
            <w:tcMar>
              <w:left w:w="4" w:type="dxa"/>
              <w:right w:w="28" w:type="dxa"/>
            </w:tcMar>
            <w:vAlign w:val="center"/>
          </w:tcPr>
          <w:p>
            <w:pPr>
              <w:spacing w:line="640" w:lineRule="exact"/>
              <w:jc w:val="center"/>
              <w:rPr>
                <w:rFonts w:ascii="方正小标宋简体" w:hAnsi="方正小标宋简体" w:eastAsia="方正小标宋简体" w:cs="方正小标宋简体"/>
                <w:sz w:val="52"/>
                <w:szCs w:val="52"/>
              </w:rPr>
            </w:pPr>
            <w:r>
              <w:rPr>
                <w:rFonts w:hint="eastAsia" w:ascii="方正小标宋简体" w:hAnsi="方正小标宋简体" w:eastAsia="方正小标宋简体" w:cs="方正小标宋简体"/>
                <w:bCs/>
                <w:sz w:val="56"/>
                <w:szCs w:val="56"/>
                <w:u w:val="single"/>
              </w:rPr>
              <w:t>保定市</w:t>
            </w:r>
            <w:r>
              <w:rPr>
                <w:rFonts w:hint="eastAsia" w:ascii="方正小标宋简体" w:hAnsi="方正小标宋简体" w:eastAsia="方正小标宋简体" w:cs="方正小标宋简体"/>
                <w:bCs/>
                <w:sz w:val="56"/>
                <w:szCs w:val="56"/>
              </w:rPr>
              <w:t>市场监督管理局</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304" w:hRule="atLeast"/>
          <w:jc w:val="center"/>
        </w:trPr>
        <w:tc>
          <w:tcPr>
            <w:tcW w:w="2025" w:type="dxa"/>
            <w:tcMar>
              <w:left w:w="4" w:type="dxa"/>
              <w:right w:w="28" w:type="dxa"/>
            </w:tcMar>
            <w:vAlign w:val="center"/>
          </w:tcPr>
          <w:p>
            <w:pPr>
              <w:wordWrap w:val="0"/>
              <w:snapToGrid w:val="0"/>
              <w:jc w:val="center"/>
              <w:rPr>
                <w:rFonts w:ascii="Times New Roman" w:hAnsi="Times New Roman" w:eastAsia="仿宋_GB2312" w:cs="仿宋_GB2312"/>
                <w:color w:val="000000"/>
                <w:sz w:val="84"/>
                <w:szCs w:val="84"/>
              </w:rPr>
            </w:pPr>
            <w:r>
              <w:rPr>
                <w:rFonts w:hint="eastAsia" w:ascii="Times New Roman" w:hAnsi="仿宋_GB2312" w:eastAsia="仿宋_GB2312" w:cs="仿宋_GB2312"/>
                <w:color w:val="000000"/>
                <w:sz w:val="28"/>
                <w:szCs w:val="28"/>
              </w:rPr>
              <w:t>档案类别</w:t>
            </w:r>
          </w:p>
        </w:tc>
        <w:tc>
          <w:tcPr>
            <w:tcW w:w="6910" w:type="dxa"/>
            <w:gridSpan w:val="3"/>
            <w:tcMar>
              <w:left w:w="4" w:type="dxa"/>
              <w:right w:w="28" w:type="dxa"/>
            </w:tcMar>
            <w:vAlign w:val="center"/>
          </w:tcPr>
          <w:p>
            <w:pPr>
              <w:spacing w:line="640" w:lineRule="exact"/>
              <w:jc w:val="center"/>
              <w:rPr>
                <w:rFonts w:ascii="方正小标宋简体" w:hAnsi="方正小标宋简体" w:eastAsia="方正小标宋简体" w:cs="方正小标宋简体"/>
                <w:bCs/>
                <w:sz w:val="56"/>
                <w:szCs w:val="56"/>
              </w:rPr>
            </w:pPr>
            <w:r>
              <w:rPr>
                <w:rFonts w:hint="eastAsia" w:ascii="方正小标宋简体" w:hAnsi="方正小标宋简体" w:eastAsia="方正小标宋简体" w:cs="方正小标宋简体"/>
                <w:bCs/>
                <w:sz w:val="56"/>
                <w:szCs w:val="56"/>
              </w:rPr>
              <w:t>行政处罚案件卷宗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235" w:hRule="atLeast"/>
          <w:jc w:val="center"/>
        </w:trPr>
        <w:tc>
          <w:tcPr>
            <w:tcW w:w="2025" w:type="dxa"/>
            <w:tcMar>
              <w:left w:w="4" w:type="dxa"/>
              <w:right w:w="28" w:type="dxa"/>
            </w:tcMar>
            <w:vAlign w:val="center"/>
          </w:tcPr>
          <w:p>
            <w:pPr>
              <w:snapToGrid w:val="0"/>
              <w:spacing w:before="360" w:after="360" w:line="440" w:lineRule="exact"/>
              <w:jc w:val="center"/>
              <w:rPr>
                <w:rFonts w:ascii="Times New Roman" w:hAnsi="仿宋_GB2312" w:eastAsia="仿宋_GB2312" w:cs="仿宋_GB2312"/>
                <w:color w:val="000000"/>
                <w:sz w:val="28"/>
                <w:szCs w:val="28"/>
              </w:rPr>
            </w:pPr>
            <w:r>
              <w:rPr>
                <w:rFonts w:hint="eastAsia" w:ascii="Times New Roman" w:hAnsi="仿宋_GB2312" w:eastAsia="仿宋_GB2312" w:cs="仿宋_GB2312"/>
                <w:color w:val="000000"/>
                <w:sz w:val="28"/>
                <w:szCs w:val="28"/>
              </w:rPr>
              <w:t>案件名称</w:t>
            </w:r>
          </w:p>
        </w:tc>
        <w:tc>
          <w:tcPr>
            <w:tcW w:w="6910" w:type="dxa"/>
            <w:gridSpan w:val="3"/>
            <w:tcMar>
              <w:left w:w="4" w:type="dxa"/>
              <w:right w:w="28" w:type="dxa"/>
            </w:tcMar>
          </w:tcPr>
          <w:p>
            <w:pPr>
              <w:wordWrap w:val="0"/>
              <w:snapToGrid w:val="0"/>
              <w:spacing w:before="360" w:after="360" w:line="440" w:lineRule="exact"/>
              <w:jc w:val="center"/>
              <w:rPr>
                <w:rFonts w:ascii="Times New Roman" w:hAnsi="Times New Roman" w:eastAsia="仿宋" w:cs="仿宋"/>
                <w:color w:val="000000"/>
                <w:sz w:val="24"/>
              </w:rPr>
            </w:pPr>
            <w:r>
              <w:rPr>
                <w:rFonts w:hint="eastAsia" w:ascii="仿宋" w:hAnsi="仿宋" w:eastAsia="仿宋" w:cs="仿宋"/>
                <w:spacing w:val="8"/>
                <w:sz w:val="26"/>
                <w:szCs w:val="26"/>
              </w:rPr>
              <w:t>XX</w:t>
            </w:r>
            <w:r>
              <w:rPr>
                <w:rFonts w:ascii="仿宋" w:hAnsi="仿宋" w:eastAsia="仿宋" w:cs="仿宋"/>
                <w:spacing w:val="8"/>
                <w:sz w:val="26"/>
                <w:szCs w:val="26"/>
              </w:rPr>
              <w:t>公司生产</w:t>
            </w:r>
            <w:r>
              <w:rPr>
                <w:rFonts w:ascii="仿宋" w:hAnsi="仿宋" w:eastAsia="仿宋" w:cs="仿宋"/>
                <w:spacing w:val="7"/>
                <w:sz w:val="26"/>
                <w:szCs w:val="26"/>
              </w:rPr>
              <w:t>不符合食品安全</w:t>
            </w:r>
            <w:r>
              <w:rPr>
                <w:rFonts w:ascii="仿宋" w:hAnsi="仿宋" w:eastAsia="仿宋" w:cs="仿宋"/>
                <w:spacing w:val="6"/>
                <w:sz w:val="26"/>
                <w:szCs w:val="26"/>
              </w:rPr>
              <w:t>标准的食品案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429" w:hRule="atLeast"/>
          <w:jc w:val="center"/>
        </w:trPr>
        <w:tc>
          <w:tcPr>
            <w:tcW w:w="2025" w:type="dxa"/>
            <w:tcMar>
              <w:left w:w="4" w:type="dxa"/>
              <w:right w:w="28" w:type="dxa"/>
            </w:tcMar>
            <w:vAlign w:val="center"/>
          </w:tcPr>
          <w:p>
            <w:pPr>
              <w:wordWrap w:val="0"/>
              <w:snapToGrid w:val="0"/>
              <w:jc w:val="center"/>
              <w:rPr>
                <w:rFonts w:ascii="Times New Roman" w:hAnsi="Times New Roman" w:eastAsia="仿宋_GB2312" w:cs="仿宋_GB2312"/>
                <w:color w:val="000000"/>
                <w:sz w:val="32"/>
                <w:szCs w:val="32"/>
              </w:rPr>
            </w:pPr>
            <w:r>
              <w:rPr>
                <w:rFonts w:hint="eastAsia" w:ascii="Times New Roman" w:hAnsi="仿宋_GB2312" w:eastAsia="仿宋_GB2312" w:cs="仿宋_GB2312"/>
                <w:color w:val="000000"/>
                <w:sz w:val="28"/>
                <w:szCs w:val="28"/>
              </w:rPr>
              <w:t>行政处罚决定书文号</w:t>
            </w:r>
          </w:p>
        </w:tc>
        <w:tc>
          <w:tcPr>
            <w:tcW w:w="3750" w:type="dxa"/>
            <w:tcMar>
              <w:left w:w="4" w:type="dxa"/>
              <w:right w:w="28" w:type="dxa"/>
            </w:tcMar>
            <w:vAlign w:val="center"/>
          </w:tcPr>
          <w:p>
            <w:pPr>
              <w:wordWrap w:val="0"/>
              <w:snapToGrid w:val="0"/>
              <w:jc w:val="center"/>
              <w:rPr>
                <w:rFonts w:ascii="仿宋_GB2312" w:hAnsi="Times New Roman" w:eastAsia="仿宋_GB2312" w:cs="仿宋_GB2312"/>
                <w:color w:val="000000"/>
                <w:sz w:val="32"/>
                <w:szCs w:val="32"/>
              </w:rPr>
            </w:pPr>
            <w:r>
              <w:rPr>
                <w:rFonts w:hint="eastAsia" w:ascii="仿宋_GB2312" w:hAnsi="Times New Roman" w:eastAsia="仿宋_GB2312" w:cs="仿宋_GB2312"/>
                <w:color w:val="000000"/>
                <w:sz w:val="28"/>
                <w:szCs w:val="28"/>
              </w:rPr>
              <w:t>保市监处罚（20XX）X号</w:t>
            </w:r>
          </w:p>
        </w:tc>
        <w:tc>
          <w:tcPr>
            <w:tcW w:w="1483" w:type="dxa"/>
            <w:tcMar>
              <w:left w:w="4" w:type="dxa"/>
              <w:right w:w="28" w:type="dxa"/>
            </w:tcMar>
            <w:vAlign w:val="center"/>
          </w:tcPr>
          <w:p>
            <w:pPr>
              <w:snapToGrid w:val="0"/>
              <w:spacing w:before="360" w:after="360" w:line="440" w:lineRule="exact"/>
              <w:jc w:val="center"/>
              <w:rPr>
                <w:rFonts w:ascii="Times New Roman" w:hAnsi="Times New Roman" w:eastAsia="仿宋_GB2312" w:cs="仿宋_GB2312"/>
                <w:color w:val="000000"/>
                <w:sz w:val="24"/>
              </w:rPr>
            </w:pPr>
            <w:r>
              <w:rPr>
                <w:rFonts w:hint="eastAsia" w:ascii="Times New Roman" w:hAnsi="仿宋_GB2312" w:eastAsia="仿宋_GB2312" w:cs="仿宋_GB2312"/>
                <w:color w:val="000000"/>
                <w:sz w:val="28"/>
                <w:szCs w:val="28"/>
              </w:rPr>
              <w:t>办案机构</w:t>
            </w:r>
          </w:p>
        </w:tc>
        <w:tc>
          <w:tcPr>
            <w:tcW w:w="1677" w:type="dxa"/>
            <w:tcMar>
              <w:left w:w="4" w:type="dxa"/>
              <w:right w:w="28" w:type="dxa"/>
            </w:tcMar>
          </w:tcPr>
          <w:p>
            <w:pPr>
              <w:wordWrap w:val="0"/>
              <w:snapToGrid w:val="0"/>
              <w:spacing w:before="360" w:after="360" w:line="440" w:lineRule="exact"/>
              <w:jc w:val="center"/>
              <w:rPr>
                <w:rFonts w:ascii="Times New Roman" w:hAnsi="Times New Roman" w:eastAsia="仿宋_GB2312" w:cs="仿宋_GB2312"/>
                <w:color w:val="000000"/>
                <w:sz w:val="24"/>
              </w:rPr>
            </w:pPr>
            <w:r>
              <w:rPr>
                <w:rFonts w:hint="eastAsia" w:ascii="仿宋_GB2312" w:hAnsi="Times New Roman" w:eastAsia="仿宋_GB2312" w:cs="仿宋_GB2312"/>
                <w:color w:val="000000"/>
                <w:sz w:val="28"/>
                <w:szCs w:val="28"/>
              </w:rPr>
              <w:t>XX</w:t>
            </w:r>
            <w:r>
              <w:rPr>
                <w:rFonts w:hint="eastAsia" w:ascii="Times New Roman" w:hAnsi="Times New Roman" w:eastAsia="仿宋_GB2312" w:cs="仿宋_GB2312"/>
                <w:color w:val="000000"/>
                <w:sz w:val="28"/>
                <w:szCs w:val="28"/>
              </w:rPr>
              <w:t>局综合执法大队</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375" w:hRule="atLeast"/>
          <w:jc w:val="center"/>
        </w:trPr>
        <w:tc>
          <w:tcPr>
            <w:tcW w:w="2025" w:type="dxa"/>
            <w:tcMar>
              <w:left w:w="4" w:type="dxa"/>
              <w:right w:w="28" w:type="dxa"/>
            </w:tcMar>
            <w:vAlign w:val="center"/>
          </w:tcPr>
          <w:p>
            <w:pPr>
              <w:snapToGrid w:val="0"/>
              <w:spacing w:before="360" w:after="360" w:line="440" w:lineRule="exact"/>
              <w:jc w:val="center"/>
              <w:rPr>
                <w:rFonts w:ascii="Times New Roman" w:hAnsi="Times New Roman" w:eastAsia="仿宋_GB2312" w:cs="仿宋_GB2312"/>
                <w:color w:val="000000"/>
                <w:sz w:val="24"/>
              </w:rPr>
            </w:pPr>
            <w:r>
              <w:rPr>
                <w:rFonts w:hint="eastAsia" w:ascii="Times New Roman" w:hAnsi="仿宋_GB2312" w:eastAsia="仿宋_GB2312" w:cs="仿宋_GB2312"/>
                <w:color w:val="000000"/>
                <w:sz w:val="28"/>
                <w:szCs w:val="28"/>
              </w:rPr>
              <w:t>办案日期</w:t>
            </w:r>
          </w:p>
        </w:tc>
        <w:tc>
          <w:tcPr>
            <w:tcW w:w="3750" w:type="dxa"/>
            <w:tcMar>
              <w:left w:w="4" w:type="dxa"/>
              <w:right w:w="28" w:type="dxa"/>
            </w:tcMar>
          </w:tcPr>
          <w:p>
            <w:pPr>
              <w:snapToGrid w:val="0"/>
              <w:ind w:firstLine="560"/>
              <w:rPr>
                <w:rFonts w:ascii="仿宋_GB2312" w:hAnsi="仿宋_GB2312" w:eastAsia="仿宋_GB2312" w:cs="仿宋_GB2312"/>
                <w:color w:val="000000"/>
                <w:sz w:val="28"/>
                <w:szCs w:val="28"/>
              </w:rPr>
            </w:pPr>
          </w:p>
          <w:p>
            <w:pPr>
              <w:snapToGrid w:val="0"/>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立案日期 20XX年X月XX日</w:t>
            </w:r>
          </w:p>
          <w:p>
            <w:pPr>
              <w:snapToGrid w:val="0"/>
              <w:rPr>
                <w:rFonts w:ascii="Times New Roman" w:hAnsi="仿宋_GB2312" w:eastAsia="仿宋_GB2312" w:cs="仿宋_GB2312"/>
                <w:color w:val="000000"/>
                <w:sz w:val="28"/>
                <w:szCs w:val="28"/>
              </w:rPr>
            </w:pPr>
            <w:r>
              <w:rPr>
                <w:rFonts w:hint="eastAsia" w:ascii="仿宋_GB2312" w:hAnsi="仿宋_GB2312" w:eastAsia="仿宋_GB2312" w:cs="仿宋_GB2312"/>
                <w:color w:val="000000"/>
                <w:sz w:val="28"/>
                <w:szCs w:val="28"/>
              </w:rPr>
              <w:t>结案日期 20XX年X月XX日</w:t>
            </w:r>
          </w:p>
        </w:tc>
        <w:tc>
          <w:tcPr>
            <w:tcW w:w="1483" w:type="dxa"/>
            <w:tcMar>
              <w:left w:w="4" w:type="dxa"/>
              <w:right w:w="28" w:type="dxa"/>
            </w:tcMar>
            <w:vAlign w:val="center"/>
          </w:tcPr>
          <w:p>
            <w:pPr>
              <w:snapToGrid w:val="0"/>
              <w:spacing w:before="360" w:after="360" w:line="440" w:lineRule="exact"/>
              <w:jc w:val="center"/>
              <w:rPr>
                <w:rFonts w:ascii="Times New Roman" w:hAnsi="Times New Roman" w:eastAsia="仿宋_GB2312" w:cs="仿宋_GB2312"/>
                <w:color w:val="000000"/>
                <w:sz w:val="32"/>
                <w:szCs w:val="32"/>
              </w:rPr>
            </w:pPr>
            <w:r>
              <w:rPr>
                <w:rFonts w:hint="eastAsia" w:ascii="Times New Roman" w:hAnsi="仿宋_GB2312" w:eastAsia="仿宋_GB2312" w:cs="仿宋_GB2312"/>
                <w:color w:val="000000"/>
                <w:sz w:val="28"/>
                <w:szCs w:val="28"/>
              </w:rPr>
              <w:t>保管期限</w:t>
            </w:r>
          </w:p>
        </w:tc>
        <w:tc>
          <w:tcPr>
            <w:tcW w:w="1677" w:type="dxa"/>
            <w:tcMar>
              <w:left w:w="4" w:type="dxa"/>
              <w:right w:w="28" w:type="dxa"/>
            </w:tcMar>
          </w:tcPr>
          <w:p>
            <w:pPr>
              <w:wordWrap w:val="0"/>
              <w:snapToGrid w:val="0"/>
              <w:spacing w:line="440" w:lineRule="exact"/>
              <w:ind w:firstLine="640"/>
              <w:rPr>
                <w:rFonts w:ascii="Times New Roman" w:hAnsi="Times New Roman" w:eastAsia="仿宋_GB2312" w:cs="仿宋_GB2312"/>
                <w:color w:val="000000"/>
                <w:sz w:val="32"/>
                <w:szCs w:val="32"/>
              </w:rPr>
            </w:pPr>
          </w:p>
          <w:p>
            <w:pPr>
              <w:wordWrap w:val="0"/>
              <w:snapToGrid w:val="0"/>
              <w:spacing w:line="440" w:lineRule="exact"/>
              <w:jc w:val="center"/>
              <w:rPr>
                <w:rFonts w:ascii="Times New Roman" w:hAnsi="Times New Roman" w:eastAsia="仿宋_GB2312" w:cs="仿宋_GB2312"/>
                <w:color w:val="000000"/>
                <w:sz w:val="32"/>
                <w:szCs w:val="32"/>
              </w:rPr>
            </w:pPr>
            <w:r>
              <w:rPr>
                <w:rFonts w:hint="eastAsia" w:ascii="Times New Roman" w:hAnsi="Times New Roman" w:eastAsia="仿宋_GB2312" w:cs="仿宋_GB2312"/>
                <w:color w:val="000000"/>
                <w:sz w:val="28"/>
                <w:szCs w:val="28"/>
              </w:rPr>
              <w:t>永久</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414" w:hRule="atLeast"/>
          <w:jc w:val="center"/>
        </w:trPr>
        <w:tc>
          <w:tcPr>
            <w:tcW w:w="5775" w:type="dxa"/>
            <w:gridSpan w:val="2"/>
            <w:tcMar>
              <w:left w:w="4" w:type="dxa"/>
              <w:right w:w="28" w:type="dxa"/>
            </w:tcMar>
          </w:tcPr>
          <w:p>
            <w:pPr>
              <w:snapToGrid w:val="0"/>
              <w:spacing w:before="360" w:after="360" w:line="440" w:lineRule="exact"/>
              <w:jc w:val="center"/>
              <w:rPr>
                <w:rFonts w:ascii="Times New Roman" w:hAnsi="Times New Roman" w:eastAsia="仿宋" w:cs="仿宋"/>
                <w:color w:val="000000"/>
                <w:sz w:val="24"/>
              </w:rPr>
            </w:pPr>
            <w:r>
              <w:rPr>
                <w:rFonts w:hint="eastAsia" w:ascii="Times New Roman" w:hAnsi="仿宋_GB2312" w:eastAsia="仿宋_GB2312" w:cs="仿宋_GB2312"/>
                <w:color w:val="000000"/>
                <w:sz w:val="28"/>
                <w:szCs w:val="28"/>
              </w:rPr>
              <w:t>本卷共</w:t>
            </w:r>
            <w:r>
              <w:rPr>
                <w:rFonts w:ascii="宋体" w:hAnsi="宋体" w:cs="仿宋_GB2312"/>
                <w:color w:val="000000"/>
                <w:sz w:val="28"/>
                <w:szCs w:val="28"/>
                <w:u w:val="single"/>
              </w:rPr>
              <w:t xml:space="preserve">   </w:t>
            </w:r>
            <w:r>
              <w:rPr>
                <w:rFonts w:hint="eastAsia" w:ascii="宋体" w:hAnsi="宋体" w:cs="仿宋_GB2312"/>
                <w:color w:val="000000"/>
                <w:sz w:val="28"/>
                <w:szCs w:val="28"/>
                <w:u w:val="single"/>
              </w:rPr>
              <w:t>X</w:t>
            </w:r>
            <w:r>
              <w:rPr>
                <w:rFonts w:ascii="Times New Roman" w:hAnsi="仿宋_GB2312" w:eastAsia="仿宋_GB2312" w:cs="仿宋_GB2312"/>
                <w:color w:val="000000"/>
                <w:sz w:val="28"/>
                <w:szCs w:val="28"/>
                <w:u w:val="single"/>
              </w:rPr>
              <w:t xml:space="preserve">   </w:t>
            </w:r>
            <w:r>
              <w:rPr>
                <w:rFonts w:hint="eastAsia" w:ascii="Times New Roman" w:hAnsi="仿宋_GB2312" w:eastAsia="仿宋_GB2312" w:cs="仿宋_GB2312"/>
                <w:color w:val="000000"/>
                <w:sz w:val="28"/>
                <w:szCs w:val="28"/>
              </w:rPr>
              <w:t>件</w:t>
            </w:r>
            <w:r>
              <w:rPr>
                <w:rFonts w:ascii="宋体" w:hAnsi="宋体" w:cs="仿宋_GB2312"/>
                <w:color w:val="000000"/>
                <w:sz w:val="28"/>
                <w:szCs w:val="28"/>
                <w:u w:val="single"/>
              </w:rPr>
              <w:t xml:space="preserve">   </w:t>
            </w:r>
            <w:r>
              <w:rPr>
                <w:rFonts w:hint="eastAsia" w:ascii="宋体" w:hAnsi="宋体" w:cs="仿宋_GB2312"/>
                <w:color w:val="000000"/>
                <w:sz w:val="28"/>
                <w:szCs w:val="28"/>
                <w:u w:val="single"/>
              </w:rPr>
              <w:t>X</w:t>
            </w:r>
            <w:r>
              <w:rPr>
                <w:rFonts w:ascii="Times New Roman" w:hAnsi="仿宋_GB2312" w:eastAsia="仿宋_GB2312" w:cs="仿宋_GB2312"/>
                <w:color w:val="000000"/>
                <w:sz w:val="28"/>
                <w:szCs w:val="28"/>
                <w:u w:val="single"/>
              </w:rPr>
              <w:t xml:space="preserve">  </w:t>
            </w:r>
            <w:r>
              <w:rPr>
                <w:rFonts w:hint="eastAsia" w:ascii="Times New Roman" w:hAnsi="仿宋_GB2312" w:eastAsia="仿宋_GB2312" w:cs="仿宋_GB2312"/>
                <w:color w:val="000000"/>
                <w:sz w:val="28"/>
                <w:szCs w:val="28"/>
              </w:rPr>
              <w:t>页</w:t>
            </w:r>
          </w:p>
        </w:tc>
        <w:tc>
          <w:tcPr>
            <w:tcW w:w="1483" w:type="dxa"/>
            <w:tcMar>
              <w:left w:w="4" w:type="dxa"/>
              <w:right w:w="28" w:type="dxa"/>
            </w:tcMar>
            <w:vAlign w:val="center"/>
          </w:tcPr>
          <w:p>
            <w:pPr>
              <w:snapToGrid w:val="0"/>
              <w:spacing w:before="360" w:after="360" w:line="440" w:lineRule="exact"/>
              <w:jc w:val="center"/>
              <w:rPr>
                <w:rFonts w:ascii="Times New Roman" w:hAnsi="Times New Roman" w:eastAsia="仿宋_GB2312" w:cs="仿宋_GB2312"/>
                <w:color w:val="000000"/>
                <w:sz w:val="32"/>
                <w:szCs w:val="32"/>
              </w:rPr>
            </w:pPr>
            <w:r>
              <w:rPr>
                <w:rFonts w:hint="eastAsia" w:ascii="Times New Roman" w:hAnsi="仿宋_GB2312" w:eastAsia="仿宋_GB2312" w:cs="仿宋_GB2312"/>
                <w:color w:val="000000"/>
                <w:sz w:val="28"/>
                <w:szCs w:val="28"/>
              </w:rPr>
              <w:t>归档号</w:t>
            </w:r>
          </w:p>
        </w:tc>
        <w:tc>
          <w:tcPr>
            <w:tcW w:w="1677" w:type="dxa"/>
            <w:tcMar>
              <w:left w:w="4" w:type="dxa"/>
              <w:right w:w="28" w:type="dxa"/>
            </w:tcMar>
          </w:tcPr>
          <w:p>
            <w:pPr>
              <w:wordWrap w:val="0"/>
              <w:snapToGrid w:val="0"/>
              <w:spacing w:line="440" w:lineRule="exact"/>
              <w:ind w:firstLine="560"/>
              <w:jc w:val="center"/>
              <w:rPr>
                <w:rFonts w:ascii="Times New Roman" w:hAnsi="Times New Roman" w:eastAsia="仿宋_GB2312" w:cs="仿宋_GB2312"/>
                <w:color w:val="000000"/>
                <w:sz w:val="28"/>
                <w:szCs w:val="28"/>
              </w:rPr>
            </w:pPr>
          </w:p>
          <w:p>
            <w:pPr>
              <w:wordWrap w:val="0"/>
              <w:snapToGrid w:val="0"/>
              <w:spacing w:line="440" w:lineRule="exact"/>
              <w:jc w:val="center"/>
              <w:rPr>
                <w:rFonts w:ascii="仿宋_GB2312" w:hAnsi="Times New Roman" w:eastAsia="仿宋_GB2312" w:cs="仿宋_GB2312"/>
                <w:color w:val="000000"/>
                <w:sz w:val="32"/>
                <w:szCs w:val="32"/>
              </w:rPr>
            </w:pPr>
            <w:r>
              <w:rPr>
                <w:rFonts w:hint="eastAsia" w:ascii="仿宋_GB2312" w:hAnsi="Times New Roman" w:eastAsia="仿宋_GB2312" w:cs="仿宋_GB2312"/>
                <w:color w:val="000000"/>
                <w:sz w:val="28"/>
                <w:szCs w:val="28"/>
              </w:rPr>
              <w:t>20XX000X</w:t>
            </w:r>
          </w:p>
        </w:tc>
      </w:tr>
    </w:tbl>
    <w:p>
      <w:pPr>
        <w:spacing w:line="500" w:lineRule="exact"/>
        <w:rPr>
          <w:rFonts w:ascii="Times New Roman" w:hAnsi="Times New Roman" w:eastAsia="仿宋_GB2312"/>
        </w:rPr>
      </w:pPr>
    </w:p>
    <w:p>
      <w:pPr>
        <w:spacing w:line="500" w:lineRule="exact"/>
        <w:rPr>
          <w:rFonts w:ascii="Times New Roman" w:hAnsi="Times New Roman" w:eastAsia="仿宋_GB2312"/>
        </w:rPr>
      </w:pPr>
    </w:p>
    <w:p>
      <w:pPr>
        <w:spacing w:line="500" w:lineRule="exact"/>
        <w:rPr>
          <w:rFonts w:ascii="Times New Roman" w:hAnsi="Times New Roman" w:eastAsia="仿宋_GB2312"/>
        </w:rPr>
      </w:pPr>
    </w:p>
    <w:p>
      <w:pPr>
        <w:spacing w:line="500" w:lineRule="exact"/>
        <w:rPr>
          <w:rFonts w:ascii="Times New Roman" w:hAnsi="Times New Roman" w:eastAsia="仿宋_GB2312"/>
        </w:rPr>
      </w:pPr>
    </w:p>
    <w:tbl>
      <w:tblPr>
        <w:tblStyle w:val="11"/>
        <w:tblW w:w="0" w:type="auto"/>
        <w:tblInd w:w="393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35"/>
        <w:gridCol w:w="1635"/>
        <w:gridCol w:w="16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44" w:hRule="atLeast"/>
        </w:trPr>
        <w:tc>
          <w:tcPr>
            <w:tcW w:w="1635" w:type="dxa"/>
            <w:tcMar>
              <w:left w:w="4" w:type="dxa"/>
              <w:right w:w="28" w:type="dxa"/>
            </w:tcMar>
            <w:vAlign w:val="center"/>
          </w:tcPr>
          <w:p>
            <w:pPr>
              <w:snapToGrid w:val="0"/>
              <w:spacing w:line="360" w:lineRule="exact"/>
              <w:jc w:val="center"/>
              <w:rPr>
                <w:rFonts w:ascii="Times New Roman" w:hAnsi="Times New Roman" w:eastAsia="仿宋" w:cs="仿宋"/>
                <w:color w:val="000000"/>
                <w:sz w:val="28"/>
                <w:szCs w:val="28"/>
              </w:rPr>
            </w:pPr>
            <w:r>
              <w:rPr>
                <w:rFonts w:hint="eastAsia" w:ascii="Times New Roman" w:hAnsi="仿宋_GB2312" w:eastAsia="仿宋_GB2312" w:cs="仿宋_GB2312"/>
                <w:color w:val="000000"/>
                <w:sz w:val="28"/>
                <w:szCs w:val="28"/>
              </w:rPr>
              <w:t>全宗号</w:t>
            </w:r>
          </w:p>
        </w:tc>
        <w:tc>
          <w:tcPr>
            <w:tcW w:w="1635" w:type="dxa"/>
            <w:tcMar>
              <w:left w:w="4" w:type="dxa"/>
              <w:right w:w="28" w:type="dxa"/>
            </w:tcMar>
            <w:vAlign w:val="center"/>
          </w:tcPr>
          <w:p>
            <w:pPr>
              <w:snapToGrid w:val="0"/>
              <w:spacing w:line="360" w:lineRule="exact"/>
              <w:jc w:val="center"/>
              <w:rPr>
                <w:rFonts w:ascii="Times New Roman" w:hAnsi="Times New Roman" w:eastAsia="仿宋" w:cs="仿宋"/>
                <w:color w:val="000000"/>
                <w:sz w:val="28"/>
                <w:szCs w:val="28"/>
              </w:rPr>
            </w:pPr>
            <w:r>
              <w:rPr>
                <w:rFonts w:hint="eastAsia" w:ascii="Times New Roman" w:hAnsi="仿宋_GB2312" w:eastAsia="仿宋_GB2312" w:cs="仿宋_GB2312"/>
                <w:color w:val="000000"/>
                <w:sz w:val="28"/>
                <w:szCs w:val="28"/>
              </w:rPr>
              <w:t>目录号</w:t>
            </w:r>
          </w:p>
        </w:tc>
        <w:tc>
          <w:tcPr>
            <w:tcW w:w="1635" w:type="dxa"/>
            <w:tcMar>
              <w:left w:w="4" w:type="dxa"/>
              <w:right w:w="28" w:type="dxa"/>
            </w:tcMar>
            <w:vAlign w:val="center"/>
          </w:tcPr>
          <w:p>
            <w:pPr>
              <w:snapToGrid w:val="0"/>
              <w:spacing w:line="360" w:lineRule="exact"/>
              <w:jc w:val="center"/>
              <w:rPr>
                <w:rFonts w:ascii="Times New Roman" w:hAnsi="Times New Roman" w:eastAsia="仿宋" w:cs="仿宋"/>
                <w:color w:val="000000"/>
                <w:sz w:val="28"/>
                <w:szCs w:val="28"/>
              </w:rPr>
            </w:pPr>
            <w:r>
              <w:rPr>
                <w:rFonts w:hint="eastAsia" w:ascii="Times New Roman" w:hAnsi="仿宋_GB2312" w:eastAsia="仿宋_GB2312" w:cs="仿宋_GB2312"/>
                <w:color w:val="000000"/>
                <w:sz w:val="28"/>
                <w:szCs w:val="28"/>
              </w:rPr>
              <w:t>案卷号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52" w:hRule="atLeast"/>
        </w:trPr>
        <w:tc>
          <w:tcPr>
            <w:tcW w:w="1635" w:type="dxa"/>
            <w:tcMar>
              <w:left w:w="4" w:type="dxa"/>
              <w:right w:w="28" w:type="dxa"/>
            </w:tcMar>
            <w:vAlign w:val="center"/>
          </w:tcPr>
          <w:p>
            <w:pPr>
              <w:tabs>
                <w:tab w:val="left" w:pos="3120"/>
              </w:tabs>
              <w:wordWrap w:val="0"/>
              <w:snapToGrid w:val="0"/>
              <w:spacing w:line="440" w:lineRule="exact"/>
              <w:jc w:val="center"/>
              <w:rPr>
                <w:rFonts w:ascii="仿宋_GB2312" w:hAnsi="Times New Roman" w:eastAsia="仿宋_GB2312" w:cs="仿宋"/>
                <w:color w:val="000000"/>
                <w:sz w:val="28"/>
                <w:szCs w:val="28"/>
              </w:rPr>
            </w:pPr>
            <w:r>
              <w:rPr>
                <w:rFonts w:hint="eastAsia" w:ascii="仿宋_GB2312" w:hAnsi="Times New Roman" w:eastAsia="仿宋_GB2312" w:cs="仿宋"/>
                <w:color w:val="000000"/>
                <w:sz w:val="28"/>
                <w:szCs w:val="28"/>
              </w:rPr>
              <w:t>XX</w:t>
            </w:r>
          </w:p>
        </w:tc>
        <w:tc>
          <w:tcPr>
            <w:tcW w:w="1635" w:type="dxa"/>
            <w:tcMar>
              <w:left w:w="4" w:type="dxa"/>
              <w:right w:w="28" w:type="dxa"/>
            </w:tcMar>
            <w:vAlign w:val="center"/>
          </w:tcPr>
          <w:p>
            <w:pPr>
              <w:tabs>
                <w:tab w:val="left" w:pos="3120"/>
              </w:tabs>
              <w:wordWrap w:val="0"/>
              <w:snapToGrid w:val="0"/>
              <w:spacing w:line="440" w:lineRule="exact"/>
              <w:jc w:val="center"/>
              <w:rPr>
                <w:rFonts w:ascii="仿宋_GB2312" w:hAnsi="Times New Roman" w:eastAsia="仿宋_GB2312" w:cs="仿宋"/>
                <w:color w:val="000000"/>
                <w:sz w:val="28"/>
                <w:szCs w:val="28"/>
              </w:rPr>
            </w:pPr>
            <w:r>
              <w:rPr>
                <w:rFonts w:hint="eastAsia" w:ascii="仿宋_GB2312" w:hAnsi="Times New Roman" w:eastAsia="仿宋_GB2312" w:cs="仿宋"/>
                <w:color w:val="000000"/>
                <w:sz w:val="28"/>
                <w:szCs w:val="28"/>
              </w:rPr>
              <w:t>XX</w:t>
            </w:r>
          </w:p>
        </w:tc>
        <w:tc>
          <w:tcPr>
            <w:tcW w:w="1635" w:type="dxa"/>
            <w:tcMar>
              <w:left w:w="4" w:type="dxa"/>
              <w:right w:w="28" w:type="dxa"/>
            </w:tcMar>
            <w:vAlign w:val="center"/>
          </w:tcPr>
          <w:p>
            <w:pPr>
              <w:tabs>
                <w:tab w:val="left" w:pos="3120"/>
              </w:tabs>
              <w:wordWrap w:val="0"/>
              <w:snapToGrid w:val="0"/>
              <w:spacing w:line="440" w:lineRule="exact"/>
              <w:jc w:val="center"/>
              <w:rPr>
                <w:rFonts w:ascii="仿宋_GB2312" w:hAnsi="Times New Roman" w:eastAsia="仿宋_GB2312" w:cs="仿宋"/>
                <w:color w:val="000000"/>
                <w:sz w:val="28"/>
                <w:szCs w:val="28"/>
              </w:rPr>
            </w:pPr>
            <w:r>
              <w:rPr>
                <w:rFonts w:hint="eastAsia" w:ascii="仿宋_GB2312" w:hAnsi="Times New Roman" w:eastAsia="仿宋_GB2312" w:cs="仿宋"/>
                <w:color w:val="000000"/>
                <w:sz w:val="28"/>
                <w:szCs w:val="28"/>
              </w:rPr>
              <w:t>XX</w:t>
            </w:r>
          </w:p>
        </w:tc>
      </w:tr>
    </w:tbl>
    <w:p>
      <w:pPr>
        <w:rPr>
          <w:szCs w:val="32"/>
        </w:rPr>
      </w:pPr>
    </w:p>
    <w:p>
      <w:pPr>
        <w:wordWrap w:val="0"/>
        <w:snapToGrid w:val="0"/>
        <w:outlineLvl w:val="0"/>
        <w:rPr>
          <w:rFonts w:ascii="仿宋_GB2312" w:hAnsi="黑体" w:eastAsia="仿宋_GB2312" w:cs="Arial Unicode MS"/>
          <w:b/>
          <w:bCs/>
          <w:kern w:val="0"/>
          <w:sz w:val="32"/>
          <w:szCs w:val="32"/>
        </w:rPr>
      </w:pPr>
      <w:bookmarkStart w:id="188" w:name="_Toc76683381"/>
    </w:p>
    <w:p>
      <w:pPr>
        <w:wordWrap w:val="0"/>
        <w:snapToGrid w:val="0"/>
        <w:spacing w:line="560" w:lineRule="exact"/>
        <w:outlineLvl w:val="0"/>
        <w:rPr>
          <w:rFonts w:ascii="仿宋_GB2312" w:hAnsi="黑体" w:eastAsia="仿宋_GB2312" w:cs="Arial Unicode MS"/>
          <w:kern w:val="0"/>
          <w:sz w:val="32"/>
          <w:szCs w:val="32"/>
        </w:rPr>
      </w:pPr>
      <w:r>
        <w:rPr>
          <w:rFonts w:hint="eastAsia" w:ascii="仿宋_GB2312" w:hAnsi="黑体" w:eastAsia="仿宋_GB2312" w:cs="Arial Unicode MS"/>
          <w:kern w:val="0"/>
          <w:sz w:val="32"/>
          <w:szCs w:val="32"/>
        </w:rPr>
        <w:t>（注：1.“案件名称”栏按照“当事人姓名(名称)+违法行为+案”的方式填写。对于案件终止调查、违法事实不能成立、立案调查后移送司法机关等处理决定，按照“当事人姓名(名称)+涉嫌+违法行为+案”的方式填写。</w:t>
      </w:r>
    </w:p>
    <w:p>
      <w:pPr>
        <w:wordWrap w:val="0"/>
        <w:snapToGrid w:val="0"/>
        <w:spacing w:line="560" w:lineRule="exact"/>
        <w:ind w:firstLine="640" w:firstLineChars="200"/>
        <w:outlineLvl w:val="0"/>
        <w:rPr>
          <w:rFonts w:ascii="仿宋_GB2312" w:hAnsi="黑体" w:eastAsia="仿宋_GB2312" w:cs="Arial Unicode MS"/>
          <w:kern w:val="0"/>
          <w:sz w:val="32"/>
          <w:szCs w:val="32"/>
        </w:rPr>
      </w:pPr>
      <w:r>
        <w:rPr>
          <w:rFonts w:hint="eastAsia" w:ascii="仿宋_GB2312" w:hAnsi="黑体" w:eastAsia="仿宋_GB2312" w:cs="Arial Unicode MS"/>
          <w:kern w:val="0"/>
          <w:sz w:val="32"/>
          <w:szCs w:val="32"/>
        </w:rPr>
        <w:t>2.“行政处罚(不予行政处罚)决定书文号”按照《行政处罚决定书》或者《不予行政处罚决定书》发文字号填写。对于案件终止调查、违法事实不能成立、立案调查后移送司法机关等处理决定，不填写此项内容。</w:t>
      </w:r>
    </w:p>
    <w:p>
      <w:pPr>
        <w:wordWrap w:val="0"/>
        <w:snapToGrid w:val="0"/>
        <w:spacing w:line="560" w:lineRule="exact"/>
        <w:ind w:firstLine="640" w:firstLineChars="200"/>
        <w:outlineLvl w:val="0"/>
        <w:rPr>
          <w:rFonts w:ascii="仿宋_GB2312" w:hAnsi="黑体" w:eastAsia="仿宋_GB2312" w:cs="Arial Unicode MS"/>
          <w:kern w:val="0"/>
          <w:sz w:val="32"/>
          <w:szCs w:val="32"/>
        </w:rPr>
      </w:pPr>
      <w:r>
        <w:rPr>
          <w:rFonts w:hint="eastAsia" w:ascii="仿宋_GB2312" w:hAnsi="黑体" w:eastAsia="仿宋_GB2312" w:cs="Arial Unicode MS"/>
          <w:kern w:val="0"/>
          <w:sz w:val="32"/>
          <w:szCs w:val="32"/>
        </w:rPr>
        <w:t>3.“办案机构”栏应当填写负责承办案件的机构的全称。</w:t>
      </w:r>
    </w:p>
    <w:p>
      <w:pPr>
        <w:wordWrap w:val="0"/>
        <w:snapToGrid w:val="0"/>
        <w:spacing w:line="560" w:lineRule="exact"/>
        <w:outlineLvl w:val="0"/>
        <w:rPr>
          <w:rFonts w:ascii="仿宋_GB2312" w:hAnsi="黑体" w:eastAsia="仿宋_GB2312" w:cs="Arial Unicode MS"/>
          <w:kern w:val="0"/>
          <w:sz w:val="32"/>
          <w:szCs w:val="32"/>
        </w:rPr>
      </w:pPr>
      <w:r>
        <w:rPr>
          <w:rFonts w:hint="eastAsia" w:ascii="仿宋_GB2312" w:hAnsi="黑体" w:eastAsia="仿宋_GB2312" w:cs="Arial Unicode MS"/>
          <w:kern w:val="0"/>
          <w:sz w:val="32"/>
          <w:szCs w:val="32"/>
        </w:rPr>
        <w:t>保管期限，永久或定期，需根据行政处罚案件档案保管期限有关规定写明，保管期限自立卷之日起计算。</w:t>
      </w:r>
    </w:p>
    <w:p>
      <w:pPr>
        <w:wordWrap w:val="0"/>
        <w:snapToGrid w:val="0"/>
        <w:spacing w:line="560" w:lineRule="exact"/>
        <w:ind w:firstLine="640" w:firstLineChars="200"/>
        <w:outlineLvl w:val="0"/>
        <w:rPr>
          <w:rFonts w:ascii="仿宋_GB2312" w:hAnsi="黑体" w:eastAsia="仿宋_GB2312" w:cs="Arial Unicode MS"/>
          <w:kern w:val="0"/>
          <w:sz w:val="32"/>
          <w:szCs w:val="32"/>
        </w:rPr>
      </w:pPr>
      <w:r>
        <w:rPr>
          <w:rFonts w:hint="eastAsia" w:ascii="仿宋_GB2312" w:hAnsi="黑体" w:eastAsia="仿宋_GB2312" w:cs="Arial Unicode MS"/>
          <w:kern w:val="0"/>
          <w:sz w:val="32"/>
          <w:szCs w:val="32"/>
        </w:rPr>
        <w:t>4.归档号由立卷人填写。由8位阿拉伯数字表示，前4位为案件办理当年的年份号，后4位为结案案件的流水号，自 0001 号开始，一案一号，依次编号。</w:t>
      </w:r>
    </w:p>
    <w:p>
      <w:pPr>
        <w:wordWrap w:val="0"/>
        <w:snapToGrid w:val="0"/>
        <w:spacing w:line="560" w:lineRule="exact"/>
        <w:ind w:firstLine="640" w:firstLineChars="200"/>
        <w:outlineLvl w:val="0"/>
        <w:rPr>
          <w:rFonts w:ascii="Times New Roman" w:hAnsi="方正小标宋简体" w:eastAsia="方正小标宋简体" w:cs="方正小标宋简体"/>
          <w:color w:val="000000"/>
          <w:sz w:val="44"/>
          <w:szCs w:val="44"/>
        </w:rPr>
      </w:pPr>
      <w:r>
        <w:rPr>
          <w:rFonts w:hint="eastAsia" w:ascii="仿宋_GB2312" w:hAnsi="黑体" w:eastAsia="仿宋_GB2312" w:cs="Arial Unicode MS"/>
          <w:kern w:val="0"/>
          <w:sz w:val="32"/>
          <w:szCs w:val="32"/>
        </w:rPr>
        <w:t>5.</w:t>
      </w:r>
      <w:bookmarkStart w:id="189" w:name="_Hlk160993008"/>
      <w:r>
        <w:rPr>
          <w:rFonts w:hint="eastAsia" w:ascii="仿宋_GB2312" w:hAnsi="黑体" w:eastAsia="仿宋_GB2312" w:cs="Arial Unicode MS"/>
          <w:kern w:val="0"/>
          <w:sz w:val="32"/>
          <w:szCs w:val="32"/>
        </w:rPr>
        <w:t>全宗号、目录号、案卷号由本部门档案管理部门填写。全宗号是档案主管部门指定给立档单位的编号;目录号是全宗内案卷所属目录的编号，在同一个全宗内不允许出现重复的案卷目录号;案卷号可依行政处罚决定书文号确定。</w:t>
      </w:r>
      <w:bookmarkEnd w:id="189"/>
      <w:r>
        <w:rPr>
          <w:rFonts w:hint="eastAsia" w:ascii="仿宋_GB2312" w:hAnsi="黑体" w:eastAsia="仿宋_GB2312" w:cs="Arial Unicode MS"/>
          <w:kern w:val="0"/>
          <w:sz w:val="32"/>
          <w:szCs w:val="32"/>
        </w:rPr>
        <w:t>）</w:t>
      </w:r>
    </w:p>
    <w:p>
      <w:pPr>
        <w:wordWrap w:val="0"/>
        <w:snapToGrid w:val="0"/>
        <w:jc w:val="center"/>
        <w:outlineLvl w:val="0"/>
        <w:rPr>
          <w:rFonts w:ascii="Times New Roman" w:hAnsi="方正小标宋简体" w:eastAsia="方正小标宋简体" w:cs="方正小标宋简体"/>
          <w:color w:val="000000"/>
          <w:sz w:val="44"/>
          <w:szCs w:val="44"/>
        </w:rPr>
      </w:pPr>
    </w:p>
    <w:p>
      <w:pPr>
        <w:wordWrap w:val="0"/>
        <w:snapToGrid w:val="0"/>
        <w:jc w:val="center"/>
        <w:outlineLvl w:val="0"/>
        <w:rPr>
          <w:rFonts w:ascii="Times New Roman" w:hAnsi="方正小标宋简体" w:eastAsia="方正小标宋简体" w:cs="方正小标宋简体"/>
          <w:color w:val="000000"/>
          <w:sz w:val="44"/>
          <w:szCs w:val="44"/>
        </w:rPr>
      </w:pPr>
    </w:p>
    <w:p>
      <w:pPr>
        <w:wordWrap w:val="0"/>
        <w:snapToGrid w:val="0"/>
        <w:jc w:val="center"/>
        <w:outlineLvl w:val="0"/>
        <w:rPr>
          <w:rFonts w:ascii="Times New Roman" w:hAnsi="方正小标宋简体" w:eastAsia="方正小标宋简体" w:cs="方正小标宋简体"/>
          <w:color w:val="000000"/>
          <w:sz w:val="44"/>
          <w:szCs w:val="44"/>
        </w:rPr>
      </w:pPr>
    </w:p>
    <w:p>
      <w:pPr>
        <w:wordWrap w:val="0"/>
        <w:snapToGrid w:val="0"/>
        <w:jc w:val="center"/>
        <w:outlineLvl w:val="0"/>
        <w:rPr>
          <w:rFonts w:ascii="Times New Roman" w:hAnsi="方正小标宋简体" w:eastAsia="方正小标宋简体" w:cs="方正小标宋简体"/>
          <w:color w:val="000000"/>
          <w:sz w:val="44"/>
          <w:szCs w:val="44"/>
        </w:rPr>
      </w:pPr>
    </w:p>
    <w:p>
      <w:pPr>
        <w:wordWrap w:val="0"/>
        <w:snapToGrid w:val="0"/>
        <w:jc w:val="center"/>
        <w:outlineLvl w:val="0"/>
        <w:rPr>
          <w:rFonts w:ascii="Times New Roman" w:hAnsi="方正小标宋简体" w:eastAsia="方正小标宋简体" w:cs="方正小标宋简体"/>
          <w:color w:val="000000"/>
          <w:sz w:val="44"/>
          <w:szCs w:val="44"/>
        </w:rPr>
      </w:pPr>
    </w:p>
    <w:p>
      <w:pPr>
        <w:wordWrap w:val="0"/>
        <w:snapToGrid w:val="0"/>
        <w:outlineLvl w:val="0"/>
        <w:rPr>
          <w:rFonts w:ascii="Times New Roman" w:hAnsi="方正小标宋简体" w:eastAsia="方正小标宋简体" w:cs="方正小标宋简体"/>
          <w:color w:val="000000"/>
          <w:sz w:val="44"/>
          <w:szCs w:val="44"/>
        </w:rPr>
      </w:pPr>
    </w:p>
    <w:p>
      <w:pPr>
        <w:wordWrap w:val="0"/>
        <w:snapToGrid w:val="0"/>
        <w:jc w:val="center"/>
        <w:outlineLvl w:val="0"/>
        <w:rPr>
          <w:rFonts w:ascii="Times New Roman" w:hAnsi="方正小标宋简体" w:eastAsia="方正小标宋简体" w:cs="方正小标宋简体"/>
          <w:color w:val="000000"/>
          <w:sz w:val="44"/>
          <w:szCs w:val="44"/>
        </w:rPr>
      </w:pPr>
    </w:p>
    <w:p>
      <w:pPr>
        <w:wordWrap w:val="0"/>
        <w:snapToGrid w:val="0"/>
        <w:jc w:val="center"/>
        <w:outlineLvl w:val="0"/>
        <w:rPr>
          <w:rFonts w:ascii="Times New Roman" w:hAnsi="Times New Roman" w:eastAsia="方正小标宋简体" w:cs="方正小标宋简体"/>
          <w:color w:val="00000A"/>
          <w:sz w:val="44"/>
          <w:szCs w:val="44"/>
        </w:rPr>
      </w:pPr>
      <w:r>
        <w:rPr>
          <w:rFonts w:hint="eastAsia" w:ascii="Times New Roman" w:hAnsi="方正小标宋简体" w:eastAsia="方正小标宋简体" w:cs="方正小标宋简体"/>
          <w:color w:val="000000"/>
          <w:sz w:val="44"/>
          <w:szCs w:val="44"/>
        </w:rPr>
        <w:t>卷内文件目录</w:t>
      </w:r>
      <w:bookmarkEnd w:id="188"/>
    </w:p>
    <w:p>
      <w:pPr>
        <w:wordWrap w:val="0"/>
        <w:snapToGrid w:val="0"/>
        <w:spacing w:line="240" w:lineRule="exact"/>
        <w:ind w:firstLine="881"/>
        <w:jc w:val="center"/>
        <w:rPr>
          <w:rFonts w:ascii="Times New Roman" w:hAnsi="Times New Roman" w:eastAsia="华文中宋"/>
          <w:b/>
          <w:color w:val="000000"/>
          <w:sz w:val="44"/>
          <w:szCs w:val="44"/>
        </w:rPr>
      </w:pPr>
    </w:p>
    <w:tbl>
      <w:tblPr>
        <w:tblStyle w:val="11"/>
        <w:tblW w:w="89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67"/>
        <w:gridCol w:w="1499"/>
        <w:gridCol w:w="2984"/>
        <w:gridCol w:w="1234"/>
        <w:gridCol w:w="1166"/>
        <w:gridCol w:w="112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9" w:hRule="exact"/>
          <w:jc w:val="center"/>
        </w:trPr>
        <w:tc>
          <w:tcPr>
            <w:tcW w:w="967" w:type="dxa"/>
            <w:tcMar>
              <w:left w:w="93" w:type="dxa"/>
              <w:right w:w="108" w:type="dxa"/>
            </w:tcMar>
            <w:vAlign w:val="center"/>
          </w:tcPr>
          <w:p>
            <w:pPr>
              <w:snapToGrid w:val="0"/>
              <w:spacing w:line="440" w:lineRule="exact"/>
              <w:jc w:val="center"/>
              <w:rPr>
                <w:rFonts w:ascii="黑体" w:hAnsi="黑体" w:eastAsia="黑体" w:cs="仿宋"/>
                <w:color w:val="000000"/>
                <w:sz w:val="32"/>
                <w:szCs w:val="32"/>
              </w:rPr>
            </w:pPr>
            <w:r>
              <w:rPr>
                <w:rFonts w:hint="eastAsia" w:ascii="黑体" w:hAnsi="黑体" w:eastAsia="黑体" w:cs="仿宋"/>
                <w:color w:val="000000"/>
                <w:sz w:val="32"/>
                <w:szCs w:val="32"/>
              </w:rPr>
              <w:t>序号</w:t>
            </w:r>
          </w:p>
        </w:tc>
        <w:tc>
          <w:tcPr>
            <w:tcW w:w="1499" w:type="dxa"/>
            <w:tcMar>
              <w:left w:w="93" w:type="dxa"/>
              <w:right w:w="108" w:type="dxa"/>
            </w:tcMar>
            <w:vAlign w:val="center"/>
          </w:tcPr>
          <w:p>
            <w:pPr>
              <w:wordWrap w:val="0"/>
              <w:snapToGrid w:val="0"/>
              <w:spacing w:line="440" w:lineRule="exact"/>
              <w:jc w:val="center"/>
              <w:rPr>
                <w:rFonts w:ascii="黑体" w:hAnsi="黑体" w:eastAsia="黑体" w:cs="仿宋"/>
                <w:color w:val="000000"/>
                <w:sz w:val="32"/>
                <w:szCs w:val="32"/>
              </w:rPr>
            </w:pPr>
            <w:r>
              <w:rPr>
                <w:rFonts w:hint="eastAsia" w:ascii="黑体" w:hAnsi="黑体" w:eastAsia="黑体" w:cs="仿宋"/>
                <w:color w:val="000000"/>
                <w:sz w:val="32"/>
                <w:szCs w:val="32"/>
              </w:rPr>
              <w:t>文号</w:t>
            </w:r>
          </w:p>
        </w:tc>
        <w:tc>
          <w:tcPr>
            <w:tcW w:w="2984" w:type="dxa"/>
            <w:tcMar>
              <w:left w:w="93" w:type="dxa"/>
              <w:right w:w="108" w:type="dxa"/>
            </w:tcMar>
            <w:vAlign w:val="center"/>
          </w:tcPr>
          <w:p>
            <w:pPr>
              <w:wordWrap w:val="0"/>
              <w:snapToGrid w:val="0"/>
              <w:spacing w:line="440" w:lineRule="exact"/>
              <w:jc w:val="center"/>
              <w:rPr>
                <w:rFonts w:ascii="黑体" w:hAnsi="黑体" w:eastAsia="黑体" w:cs="仿宋"/>
                <w:color w:val="000000"/>
                <w:sz w:val="32"/>
                <w:szCs w:val="32"/>
              </w:rPr>
            </w:pPr>
            <w:r>
              <w:rPr>
                <w:rFonts w:hint="eastAsia" w:ascii="黑体" w:hAnsi="黑体" w:eastAsia="黑体" w:cs="仿宋"/>
                <w:color w:val="000000"/>
                <w:sz w:val="32"/>
                <w:szCs w:val="32"/>
              </w:rPr>
              <w:t>文件名称</w:t>
            </w:r>
          </w:p>
        </w:tc>
        <w:tc>
          <w:tcPr>
            <w:tcW w:w="1234" w:type="dxa"/>
            <w:tcMar>
              <w:left w:w="93" w:type="dxa"/>
              <w:right w:w="108" w:type="dxa"/>
            </w:tcMar>
            <w:vAlign w:val="center"/>
          </w:tcPr>
          <w:p>
            <w:pPr>
              <w:wordWrap w:val="0"/>
              <w:snapToGrid w:val="0"/>
              <w:spacing w:line="440" w:lineRule="exact"/>
              <w:jc w:val="center"/>
              <w:rPr>
                <w:rFonts w:ascii="黑体" w:hAnsi="黑体" w:eastAsia="黑体" w:cs="仿宋"/>
                <w:color w:val="000000"/>
                <w:sz w:val="32"/>
                <w:szCs w:val="32"/>
              </w:rPr>
            </w:pPr>
            <w:r>
              <w:rPr>
                <w:rFonts w:hint="eastAsia" w:ascii="黑体" w:hAnsi="黑体" w:eastAsia="黑体" w:cs="仿宋"/>
                <w:color w:val="000000"/>
                <w:sz w:val="32"/>
                <w:szCs w:val="32"/>
              </w:rPr>
              <w:t>日期</w:t>
            </w:r>
          </w:p>
        </w:tc>
        <w:tc>
          <w:tcPr>
            <w:tcW w:w="1166" w:type="dxa"/>
            <w:tcMar>
              <w:left w:w="93" w:type="dxa"/>
              <w:right w:w="108" w:type="dxa"/>
            </w:tcMar>
            <w:vAlign w:val="center"/>
          </w:tcPr>
          <w:p>
            <w:pPr>
              <w:wordWrap w:val="0"/>
              <w:snapToGrid w:val="0"/>
              <w:spacing w:line="440" w:lineRule="exact"/>
              <w:jc w:val="center"/>
              <w:rPr>
                <w:rFonts w:ascii="黑体" w:hAnsi="黑体" w:eastAsia="黑体" w:cs="仿宋"/>
                <w:color w:val="000000"/>
                <w:sz w:val="32"/>
                <w:szCs w:val="32"/>
              </w:rPr>
            </w:pPr>
            <w:r>
              <w:rPr>
                <w:rFonts w:hint="eastAsia" w:ascii="黑体" w:hAnsi="黑体" w:eastAsia="黑体" w:cs="仿宋"/>
                <w:color w:val="000000"/>
                <w:sz w:val="32"/>
                <w:szCs w:val="32"/>
              </w:rPr>
              <w:t>页号</w:t>
            </w:r>
          </w:p>
        </w:tc>
        <w:tc>
          <w:tcPr>
            <w:tcW w:w="1123" w:type="dxa"/>
            <w:tcMar>
              <w:left w:w="93" w:type="dxa"/>
              <w:right w:w="108" w:type="dxa"/>
            </w:tcMar>
            <w:vAlign w:val="center"/>
          </w:tcPr>
          <w:p>
            <w:pPr>
              <w:wordWrap w:val="0"/>
              <w:snapToGrid w:val="0"/>
              <w:spacing w:line="440" w:lineRule="exact"/>
              <w:jc w:val="center"/>
              <w:rPr>
                <w:rFonts w:ascii="黑体" w:hAnsi="黑体" w:eastAsia="黑体" w:cs="仿宋"/>
                <w:color w:val="000000"/>
                <w:sz w:val="32"/>
                <w:szCs w:val="32"/>
              </w:rPr>
            </w:pPr>
            <w:r>
              <w:rPr>
                <w:rFonts w:hint="eastAsia" w:ascii="黑体" w:hAnsi="黑体" w:eastAsia="黑体" w:cs="仿宋"/>
                <w:color w:val="000000"/>
                <w:sz w:val="32"/>
                <w:szCs w:val="32"/>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967" w:type="dxa"/>
            <w:tcMar>
              <w:left w:w="93" w:type="dxa"/>
              <w:right w:w="108" w:type="dxa"/>
            </w:tcMar>
            <w:vAlign w:val="center"/>
          </w:tcPr>
          <w:p>
            <w:pPr>
              <w:wordWrap w:val="0"/>
              <w:snapToGrid w:val="0"/>
              <w:spacing w:line="500" w:lineRule="exact"/>
              <w:jc w:val="center"/>
              <w:rPr>
                <w:rFonts w:ascii="Times New Roman" w:hAnsi="Times New Roman" w:eastAsia="仿宋" w:cs="仿宋"/>
                <w:color w:val="000000"/>
                <w:sz w:val="28"/>
                <w:szCs w:val="28"/>
              </w:rPr>
            </w:pPr>
            <w:r>
              <w:rPr>
                <w:rFonts w:hint="eastAsia" w:ascii="Times New Roman" w:hAnsi="Times New Roman" w:eastAsia="仿宋" w:cs="仿宋"/>
                <w:color w:val="000000"/>
                <w:sz w:val="28"/>
                <w:szCs w:val="28"/>
              </w:rPr>
              <w:t>1</w:t>
            </w:r>
          </w:p>
        </w:tc>
        <w:tc>
          <w:tcPr>
            <w:tcW w:w="1499" w:type="dxa"/>
            <w:tcMar>
              <w:left w:w="93" w:type="dxa"/>
              <w:right w:w="108" w:type="dxa"/>
            </w:tcMar>
            <w:vAlign w:val="center"/>
          </w:tcPr>
          <w:p>
            <w:pPr>
              <w:wordWrap w:val="0"/>
              <w:snapToGrid w:val="0"/>
              <w:spacing w:line="500" w:lineRule="exact"/>
              <w:ind w:firstLine="560"/>
              <w:jc w:val="center"/>
              <w:rPr>
                <w:rFonts w:ascii="Times New Roman" w:hAnsi="Times New Roman" w:eastAsia="仿宋" w:cs="仿宋"/>
                <w:color w:val="000000"/>
                <w:sz w:val="28"/>
                <w:szCs w:val="28"/>
              </w:rPr>
            </w:pPr>
          </w:p>
        </w:tc>
        <w:tc>
          <w:tcPr>
            <w:tcW w:w="2984" w:type="dxa"/>
            <w:tcMar>
              <w:left w:w="93" w:type="dxa"/>
              <w:right w:w="108" w:type="dxa"/>
            </w:tcMar>
            <w:vAlign w:val="center"/>
          </w:tcPr>
          <w:p>
            <w:pPr>
              <w:wordWrap w:val="0"/>
              <w:snapToGrid w:val="0"/>
              <w:spacing w:line="500" w:lineRule="exact"/>
              <w:jc w:val="center"/>
              <w:rPr>
                <w:rFonts w:ascii="Times New Roman" w:hAnsi="Times New Roman" w:eastAsia="仿宋" w:cs="仿宋"/>
                <w:color w:val="000000"/>
                <w:sz w:val="28"/>
                <w:szCs w:val="28"/>
              </w:rPr>
            </w:pPr>
            <w:r>
              <w:rPr>
                <w:rFonts w:hint="eastAsia" w:ascii="Times New Roman" w:hAnsi="Times New Roman" w:eastAsia="仿宋" w:cs="仿宋"/>
                <w:color w:val="000000"/>
                <w:sz w:val="28"/>
                <w:szCs w:val="28"/>
              </w:rPr>
              <w:t>立案审批表</w:t>
            </w:r>
          </w:p>
        </w:tc>
        <w:tc>
          <w:tcPr>
            <w:tcW w:w="1234" w:type="dxa"/>
            <w:tcMar>
              <w:left w:w="93" w:type="dxa"/>
              <w:right w:w="108" w:type="dxa"/>
            </w:tcMar>
            <w:vAlign w:val="center"/>
          </w:tcPr>
          <w:p>
            <w:pPr>
              <w:wordWrap w:val="0"/>
              <w:snapToGrid w:val="0"/>
              <w:spacing w:line="500" w:lineRule="exact"/>
              <w:rPr>
                <w:rFonts w:ascii="仿宋_GB2312" w:hAnsi="Times New Roman" w:eastAsia="仿宋_GB2312" w:cs="仿宋"/>
                <w:color w:val="000000"/>
                <w:sz w:val="28"/>
                <w:szCs w:val="28"/>
              </w:rPr>
            </w:pPr>
            <w:r>
              <w:rPr>
                <w:rFonts w:hint="eastAsia" w:ascii="仿宋_GB2312" w:hAnsi="Times New Roman" w:eastAsia="仿宋_GB2312" w:cs="仿宋"/>
                <w:color w:val="000000"/>
                <w:sz w:val="28"/>
                <w:szCs w:val="28"/>
              </w:rPr>
              <w:t>20XX.XX.XX</w:t>
            </w:r>
          </w:p>
        </w:tc>
        <w:tc>
          <w:tcPr>
            <w:tcW w:w="1166" w:type="dxa"/>
            <w:tcMar>
              <w:left w:w="93" w:type="dxa"/>
              <w:right w:w="108" w:type="dxa"/>
            </w:tcMar>
            <w:vAlign w:val="center"/>
          </w:tcPr>
          <w:p>
            <w:pPr>
              <w:wordWrap w:val="0"/>
              <w:snapToGrid w:val="0"/>
              <w:spacing w:line="500" w:lineRule="exact"/>
              <w:jc w:val="center"/>
              <w:rPr>
                <w:rFonts w:ascii="Times New Roman" w:hAnsi="Times New Roman" w:eastAsia="仿宋" w:cs="仿宋"/>
                <w:color w:val="000000"/>
                <w:sz w:val="28"/>
                <w:szCs w:val="28"/>
              </w:rPr>
            </w:pPr>
            <w:r>
              <w:rPr>
                <w:rFonts w:hint="eastAsia" w:ascii="Times New Roman" w:hAnsi="Times New Roman" w:eastAsia="仿宋" w:cs="仿宋"/>
                <w:color w:val="000000"/>
                <w:sz w:val="28"/>
                <w:szCs w:val="28"/>
              </w:rPr>
              <w:t>1</w:t>
            </w:r>
          </w:p>
        </w:tc>
        <w:tc>
          <w:tcPr>
            <w:tcW w:w="1123" w:type="dxa"/>
            <w:tcMar>
              <w:left w:w="93" w:type="dxa"/>
              <w:right w:w="108" w:type="dxa"/>
            </w:tcMar>
            <w:vAlign w:val="center"/>
          </w:tcPr>
          <w:p>
            <w:pPr>
              <w:wordWrap w:val="0"/>
              <w:snapToGrid w:val="0"/>
              <w:spacing w:line="500" w:lineRule="exact"/>
              <w:ind w:firstLine="560"/>
              <w:jc w:val="center"/>
              <w:rPr>
                <w:rFonts w:ascii="Times New Roman" w:hAnsi="Times New Roman" w:eastAsia="仿宋" w:cs="仿宋"/>
                <w:color w:val="000000"/>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967" w:type="dxa"/>
            <w:tcMar>
              <w:left w:w="93" w:type="dxa"/>
              <w:right w:w="108" w:type="dxa"/>
            </w:tcMar>
            <w:vAlign w:val="center"/>
          </w:tcPr>
          <w:p>
            <w:pPr>
              <w:wordWrap w:val="0"/>
              <w:snapToGrid w:val="0"/>
              <w:spacing w:line="500" w:lineRule="exact"/>
              <w:jc w:val="center"/>
              <w:rPr>
                <w:rFonts w:ascii="Times New Roman" w:hAnsi="Times New Roman" w:eastAsia="仿宋" w:cs="仿宋"/>
                <w:color w:val="000000"/>
                <w:sz w:val="28"/>
                <w:szCs w:val="28"/>
              </w:rPr>
            </w:pPr>
            <w:r>
              <w:rPr>
                <w:rFonts w:hint="eastAsia" w:ascii="Times New Roman" w:hAnsi="Times New Roman" w:eastAsia="仿宋" w:cs="仿宋"/>
                <w:color w:val="000000"/>
                <w:sz w:val="28"/>
                <w:szCs w:val="28"/>
              </w:rPr>
              <w:t>2</w:t>
            </w:r>
          </w:p>
        </w:tc>
        <w:tc>
          <w:tcPr>
            <w:tcW w:w="1499" w:type="dxa"/>
            <w:tcMar>
              <w:left w:w="93" w:type="dxa"/>
              <w:right w:w="108" w:type="dxa"/>
            </w:tcMar>
            <w:vAlign w:val="center"/>
          </w:tcPr>
          <w:p>
            <w:pPr>
              <w:wordWrap w:val="0"/>
              <w:snapToGrid w:val="0"/>
              <w:spacing w:line="500" w:lineRule="exact"/>
              <w:rPr>
                <w:rFonts w:ascii="Times New Roman" w:hAnsi="Times New Roman" w:eastAsia="仿宋" w:cs="仿宋"/>
                <w:color w:val="000000"/>
                <w:sz w:val="28"/>
                <w:szCs w:val="28"/>
              </w:rPr>
            </w:pPr>
            <w:r>
              <w:rPr>
                <w:rFonts w:hint="eastAsia" w:ascii="Times New Roman" w:hAnsi="Times New Roman" w:eastAsia="仿宋" w:cs="仿宋"/>
                <w:color w:val="000000"/>
                <w:sz w:val="28"/>
                <w:szCs w:val="28"/>
              </w:rPr>
              <w:t>保市监处罚</w:t>
            </w:r>
            <w:r>
              <w:rPr>
                <w:rFonts w:hint="eastAsia" w:ascii="仿宋_GB2312" w:hAnsi="Times New Roman" w:eastAsia="仿宋_GB2312" w:cs="仿宋"/>
                <w:color w:val="000000"/>
                <w:sz w:val="28"/>
                <w:szCs w:val="28"/>
              </w:rPr>
              <w:t>（20XX）X</w:t>
            </w:r>
            <w:r>
              <w:rPr>
                <w:rFonts w:hint="eastAsia" w:ascii="Times New Roman" w:hAnsi="Times New Roman" w:eastAsia="仿宋" w:cs="仿宋"/>
                <w:color w:val="000000"/>
                <w:sz w:val="28"/>
                <w:szCs w:val="28"/>
              </w:rPr>
              <w:t>号</w:t>
            </w:r>
          </w:p>
        </w:tc>
        <w:tc>
          <w:tcPr>
            <w:tcW w:w="2984" w:type="dxa"/>
            <w:tcMar>
              <w:left w:w="93" w:type="dxa"/>
              <w:right w:w="108" w:type="dxa"/>
            </w:tcMar>
            <w:vAlign w:val="center"/>
          </w:tcPr>
          <w:p>
            <w:pPr>
              <w:wordWrap w:val="0"/>
              <w:snapToGrid w:val="0"/>
              <w:spacing w:line="500" w:lineRule="exact"/>
              <w:jc w:val="center"/>
              <w:rPr>
                <w:rFonts w:ascii="Times New Roman" w:hAnsi="Times New Roman" w:eastAsia="仿宋" w:cs="仿宋"/>
                <w:color w:val="000000"/>
                <w:sz w:val="28"/>
                <w:szCs w:val="28"/>
              </w:rPr>
            </w:pPr>
            <w:r>
              <w:rPr>
                <w:rFonts w:hint="eastAsia" w:ascii="Times New Roman" w:hAnsi="Times New Roman" w:eastAsia="仿宋" w:cs="仿宋"/>
                <w:color w:val="000000"/>
                <w:sz w:val="28"/>
                <w:szCs w:val="28"/>
              </w:rPr>
              <w:t>行政处罚决定书</w:t>
            </w:r>
          </w:p>
        </w:tc>
        <w:tc>
          <w:tcPr>
            <w:tcW w:w="1234" w:type="dxa"/>
            <w:tcMar>
              <w:left w:w="93" w:type="dxa"/>
              <w:right w:w="108" w:type="dxa"/>
            </w:tcMar>
            <w:vAlign w:val="center"/>
          </w:tcPr>
          <w:p>
            <w:pPr>
              <w:wordWrap w:val="0"/>
              <w:snapToGrid w:val="0"/>
              <w:spacing w:line="500" w:lineRule="exact"/>
              <w:rPr>
                <w:rFonts w:ascii="仿宋_GB2312" w:hAnsi="Times New Roman" w:eastAsia="仿宋_GB2312" w:cs="仿宋"/>
                <w:color w:val="000000"/>
                <w:sz w:val="28"/>
                <w:szCs w:val="28"/>
              </w:rPr>
            </w:pPr>
            <w:r>
              <w:rPr>
                <w:rFonts w:hint="eastAsia" w:ascii="仿宋_GB2312" w:hAnsi="Times New Roman" w:eastAsia="仿宋_GB2312" w:cs="仿宋"/>
                <w:color w:val="000000"/>
                <w:sz w:val="28"/>
                <w:szCs w:val="28"/>
              </w:rPr>
              <w:t>20XX.XX.XX</w:t>
            </w:r>
          </w:p>
        </w:tc>
        <w:tc>
          <w:tcPr>
            <w:tcW w:w="1166" w:type="dxa"/>
            <w:tcMar>
              <w:left w:w="93" w:type="dxa"/>
              <w:right w:w="108" w:type="dxa"/>
            </w:tcMar>
            <w:vAlign w:val="center"/>
          </w:tcPr>
          <w:p>
            <w:pPr>
              <w:wordWrap w:val="0"/>
              <w:snapToGrid w:val="0"/>
              <w:spacing w:line="500" w:lineRule="exact"/>
              <w:jc w:val="center"/>
              <w:rPr>
                <w:rFonts w:ascii="Times New Roman" w:hAnsi="Times New Roman" w:eastAsia="仿宋" w:cs="仿宋"/>
                <w:color w:val="000000"/>
                <w:sz w:val="28"/>
                <w:szCs w:val="28"/>
              </w:rPr>
            </w:pPr>
            <w:r>
              <w:rPr>
                <w:rFonts w:hint="eastAsia" w:ascii="Times New Roman" w:hAnsi="Times New Roman" w:eastAsia="仿宋" w:cs="仿宋"/>
                <w:color w:val="000000"/>
                <w:sz w:val="28"/>
                <w:szCs w:val="28"/>
              </w:rPr>
              <w:t>2-5</w:t>
            </w:r>
          </w:p>
        </w:tc>
        <w:tc>
          <w:tcPr>
            <w:tcW w:w="1123" w:type="dxa"/>
            <w:tcMar>
              <w:left w:w="93" w:type="dxa"/>
              <w:right w:w="108" w:type="dxa"/>
            </w:tcMar>
            <w:vAlign w:val="center"/>
          </w:tcPr>
          <w:p>
            <w:pPr>
              <w:wordWrap w:val="0"/>
              <w:snapToGrid w:val="0"/>
              <w:spacing w:line="500" w:lineRule="exact"/>
              <w:ind w:firstLine="560"/>
              <w:jc w:val="center"/>
              <w:rPr>
                <w:rFonts w:ascii="Times New Roman" w:hAnsi="Times New Roman" w:eastAsia="仿宋" w:cs="仿宋"/>
                <w:color w:val="000000"/>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967" w:type="dxa"/>
            <w:tcMar>
              <w:left w:w="93" w:type="dxa"/>
              <w:right w:w="108" w:type="dxa"/>
            </w:tcMar>
            <w:vAlign w:val="center"/>
          </w:tcPr>
          <w:p>
            <w:pPr>
              <w:wordWrap w:val="0"/>
              <w:snapToGrid w:val="0"/>
              <w:spacing w:line="500" w:lineRule="exact"/>
              <w:jc w:val="center"/>
              <w:rPr>
                <w:rFonts w:ascii="Times New Roman" w:hAnsi="Times New Roman" w:eastAsia="仿宋" w:cs="仿宋"/>
                <w:color w:val="000000"/>
                <w:sz w:val="28"/>
                <w:szCs w:val="28"/>
              </w:rPr>
            </w:pPr>
            <w:r>
              <w:rPr>
                <w:rFonts w:hint="eastAsia" w:ascii="Times New Roman" w:hAnsi="Times New Roman" w:eastAsia="仿宋" w:cs="仿宋"/>
                <w:color w:val="000000"/>
                <w:sz w:val="28"/>
                <w:szCs w:val="28"/>
              </w:rPr>
              <w:t>3</w:t>
            </w:r>
          </w:p>
        </w:tc>
        <w:tc>
          <w:tcPr>
            <w:tcW w:w="1499" w:type="dxa"/>
            <w:tcMar>
              <w:left w:w="93" w:type="dxa"/>
              <w:right w:w="108" w:type="dxa"/>
            </w:tcMar>
            <w:vAlign w:val="center"/>
          </w:tcPr>
          <w:p>
            <w:pPr>
              <w:wordWrap w:val="0"/>
              <w:snapToGrid w:val="0"/>
              <w:spacing w:line="500" w:lineRule="exact"/>
              <w:ind w:firstLine="560"/>
              <w:jc w:val="center"/>
              <w:rPr>
                <w:rFonts w:ascii="Times New Roman" w:hAnsi="Times New Roman" w:eastAsia="仿宋" w:cs="仿宋"/>
                <w:color w:val="000000"/>
                <w:sz w:val="28"/>
                <w:szCs w:val="28"/>
              </w:rPr>
            </w:pPr>
          </w:p>
        </w:tc>
        <w:tc>
          <w:tcPr>
            <w:tcW w:w="2984" w:type="dxa"/>
            <w:tcMar>
              <w:left w:w="93" w:type="dxa"/>
              <w:right w:w="108" w:type="dxa"/>
            </w:tcMar>
            <w:vAlign w:val="center"/>
          </w:tcPr>
          <w:p>
            <w:pPr>
              <w:wordWrap w:val="0"/>
              <w:snapToGrid w:val="0"/>
              <w:spacing w:line="500" w:lineRule="exact"/>
              <w:jc w:val="center"/>
              <w:rPr>
                <w:rFonts w:ascii="Times New Roman" w:hAnsi="Times New Roman" w:eastAsia="仿宋" w:cs="仿宋"/>
                <w:color w:val="000000"/>
                <w:sz w:val="28"/>
                <w:szCs w:val="28"/>
              </w:rPr>
            </w:pPr>
            <w:r>
              <w:rPr>
                <w:rFonts w:hint="eastAsia" w:ascii="Times New Roman" w:hAnsi="Times New Roman" w:eastAsia="仿宋" w:cs="仿宋"/>
                <w:color w:val="000000"/>
                <w:sz w:val="28"/>
                <w:szCs w:val="28"/>
              </w:rPr>
              <w:t>送达回证</w:t>
            </w:r>
          </w:p>
        </w:tc>
        <w:tc>
          <w:tcPr>
            <w:tcW w:w="1234" w:type="dxa"/>
            <w:tcMar>
              <w:left w:w="93" w:type="dxa"/>
              <w:right w:w="108" w:type="dxa"/>
            </w:tcMar>
            <w:vAlign w:val="center"/>
          </w:tcPr>
          <w:p>
            <w:pPr>
              <w:wordWrap w:val="0"/>
              <w:snapToGrid w:val="0"/>
              <w:spacing w:line="500" w:lineRule="exact"/>
              <w:rPr>
                <w:rFonts w:ascii="仿宋_GB2312" w:hAnsi="Times New Roman" w:eastAsia="仿宋_GB2312" w:cs="仿宋"/>
                <w:color w:val="000000"/>
                <w:sz w:val="28"/>
                <w:szCs w:val="28"/>
              </w:rPr>
            </w:pPr>
            <w:r>
              <w:rPr>
                <w:rFonts w:hint="eastAsia" w:ascii="仿宋_GB2312" w:hAnsi="Times New Roman" w:eastAsia="仿宋_GB2312" w:cs="仿宋"/>
                <w:color w:val="000000"/>
                <w:sz w:val="28"/>
                <w:szCs w:val="28"/>
              </w:rPr>
              <w:t>20XX.XX.XX</w:t>
            </w:r>
          </w:p>
        </w:tc>
        <w:tc>
          <w:tcPr>
            <w:tcW w:w="1166" w:type="dxa"/>
            <w:tcMar>
              <w:left w:w="93" w:type="dxa"/>
              <w:right w:w="108" w:type="dxa"/>
            </w:tcMar>
            <w:vAlign w:val="center"/>
          </w:tcPr>
          <w:p>
            <w:pPr>
              <w:wordWrap w:val="0"/>
              <w:snapToGrid w:val="0"/>
              <w:spacing w:line="500" w:lineRule="exact"/>
              <w:jc w:val="center"/>
              <w:rPr>
                <w:rFonts w:ascii="Times New Roman" w:hAnsi="Times New Roman" w:eastAsia="仿宋" w:cs="仿宋"/>
                <w:color w:val="000000"/>
                <w:sz w:val="28"/>
                <w:szCs w:val="28"/>
              </w:rPr>
            </w:pPr>
            <w:r>
              <w:rPr>
                <w:rFonts w:hint="eastAsia" w:ascii="Times New Roman" w:hAnsi="Times New Roman" w:eastAsia="仿宋" w:cs="仿宋"/>
                <w:color w:val="000000"/>
                <w:sz w:val="28"/>
                <w:szCs w:val="28"/>
              </w:rPr>
              <w:t>6</w:t>
            </w:r>
          </w:p>
        </w:tc>
        <w:tc>
          <w:tcPr>
            <w:tcW w:w="1123" w:type="dxa"/>
            <w:tcMar>
              <w:left w:w="93" w:type="dxa"/>
              <w:right w:w="108" w:type="dxa"/>
            </w:tcMar>
            <w:vAlign w:val="center"/>
          </w:tcPr>
          <w:p>
            <w:pPr>
              <w:wordWrap w:val="0"/>
              <w:snapToGrid w:val="0"/>
              <w:spacing w:line="500" w:lineRule="exact"/>
              <w:ind w:firstLine="560"/>
              <w:jc w:val="center"/>
              <w:rPr>
                <w:rFonts w:ascii="Times New Roman" w:hAnsi="Times New Roman" w:eastAsia="仿宋" w:cs="仿宋"/>
                <w:color w:val="000000"/>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967" w:type="dxa"/>
            <w:tcMar>
              <w:left w:w="93" w:type="dxa"/>
              <w:right w:w="108" w:type="dxa"/>
            </w:tcMar>
            <w:vAlign w:val="center"/>
          </w:tcPr>
          <w:p>
            <w:pPr>
              <w:wordWrap w:val="0"/>
              <w:snapToGrid w:val="0"/>
              <w:spacing w:line="500" w:lineRule="exact"/>
              <w:ind w:firstLine="560"/>
              <w:jc w:val="center"/>
              <w:rPr>
                <w:rFonts w:ascii="Times New Roman" w:hAnsi="Times New Roman" w:eastAsia="仿宋" w:cs="仿宋"/>
                <w:color w:val="000000"/>
                <w:sz w:val="28"/>
                <w:szCs w:val="28"/>
              </w:rPr>
            </w:pPr>
          </w:p>
        </w:tc>
        <w:tc>
          <w:tcPr>
            <w:tcW w:w="1499" w:type="dxa"/>
            <w:tcMar>
              <w:left w:w="93" w:type="dxa"/>
              <w:right w:w="108" w:type="dxa"/>
            </w:tcMar>
            <w:vAlign w:val="center"/>
          </w:tcPr>
          <w:p>
            <w:pPr>
              <w:wordWrap w:val="0"/>
              <w:snapToGrid w:val="0"/>
              <w:spacing w:line="500" w:lineRule="exact"/>
              <w:ind w:firstLine="560"/>
              <w:jc w:val="center"/>
              <w:rPr>
                <w:rFonts w:ascii="Times New Roman" w:hAnsi="Times New Roman" w:eastAsia="仿宋" w:cs="仿宋"/>
                <w:color w:val="000000"/>
                <w:sz w:val="28"/>
                <w:szCs w:val="28"/>
              </w:rPr>
            </w:pPr>
          </w:p>
        </w:tc>
        <w:tc>
          <w:tcPr>
            <w:tcW w:w="2984" w:type="dxa"/>
            <w:tcMar>
              <w:left w:w="93" w:type="dxa"/>
              <w:right w:w="108" w:type="dxa"/>
            </w:tcMar>
            <w:vAlign w:val="center"/>
          </w:tcPr>
          <w:p>
            <w:pPr>
              <w:wordWrap w:val="0"/>
              <w:snapToGrid w:val="0"/>
              <w:spacing w:line="500" w:lineRule="exact"/>
              <w:jc w:val="center"/>
              <w:rPr>
                <w:rFonts w:ascii="Times New Roman" w:hAnsi="Times New Roman" w:eastAsia="仿宋" w:cs="仿宋"/>
                <w:color w:val="000000"/>
                <w:sz w:val="28"/>
                <w:szCs w:val="28"/>
              </w:rPr>
            </w:pPr>
            <w:r>
              <w:rPr>
                <w:rFonts w:ascii="仿宋" w:hAnsi="仿宋" w:eastAsia="仿宋" w:cs="仿宋"/>
                <w:spacing w:val="3"/>
                <w:sz w:val="23"/>
                <w:szCs w:val="23"/>
              </w:rPr>
              <w:t>…</w:t>
            </w:r>
            <w:r>
              <w:rPr>
                <w:rFonts w:ascii="仿宋" w:hAnsi="仿宋" w:eastAsia="仿宋" w:cs="仿宋"/>
                <w:spacing w:val="2"/>
                <w:sz w:val="23"/>
                <w:szCs w:val="23"/>
              </w:rPr>
              <w:t>…</w:t>
            </w:r>
          </w:p>
        </w:tc>
        <w:tc>
          <w:tcPr>
            <w:tcW w:w="1234" w:type="dxa"/>
            <w:tcMar>
              <w:left w:w="93" w:type="dxa"/>
              <w:right w:w="108" w:type="dxa"/>
            </w:tcMar>
            <w:vAlign w:val="center"/>
          </w:tcPr>
          <w:p>
            <w:pPr>
              <w:wordWrap w:val="0"/>
              <w:snapToGrid w:val="0"/>
              <w:spacing w:line="500" w:lineRule="exact"/>
              <w:ind w:firstLine="560"/>
              <w:jc w:val="center"/>
              <w:rPr>
                <w:rFonts w:ascii="仿宋_GB2312" w:hAnsi="Times New Roman" w:eastAsia="仿宋_GB2312" w:cs="仿宋"/>
                <w:color w:val="000000"/>
                <w:sz w:val="28"/>
                <w:szCs w:val="28"/>
              </w:rPr>
            </w:pPr>
          </w:p>
        </w:tc>
        <w:tc>
          <w:tcPr>
            <w:tcW w:w="1166" w:type="dxa"/>
            <w:tcMar>
              <w:left w:w="93" w:type="dxa"/>
              <w:right w:w="108" w:type="dxa"/>
            </w:tcMar>
            <w:vAlign w:val="center"/>
          </w:tcPr>
          <w:p>
            <w:pPr>
              <w:wordWrap w:val="0"/>
              <w:snapToGrid w:val="0"/>
              <w:spacing w:line="500" w:lineRule="exact"/>
              <w:ind w:firstLine="560"/>
              <w:jc w:val="center"/>
              <w:rPr>
                <w:rFonts w:ascii="Times New Roman" w:hAnsi="Times New Roman" w:eastAsia="仿宋" w:cs="仿宋"/>
                <w:color w:val="000000"/>
                <w:sz w:val="28"/>
                <w:szCs w:val="28"/>
              </w:rPr>
            </w:pPr>
          </w:p>
        </w:tc>
        <w:tc>
          <w:tcPr>
            <w:tcW w:w="1123" w:type="dxa"/>
            <w:tcMar>
              <w:left w:w="93" w:type="dxa"/>
              <w:right w:w="108" w:type="dxa"/>
            </w:tcMar>
            <w:vAlign w:val="center"/>
          </w:tcPr>
          <w:p>
            <w:pPr>
              <w:wordWrap w:val="0"/>
              <w:snapToGrid w:val="0"/>
              <w:spacing w:line="500" w:lineRule="exact"/>
              <w:ind w:firstLine="560"/>
              <w:jc w:val="center"/>
              <w:rPr>
                <w:rFonts w:ascii="Times New Roman" w:hAnsi="Times New Roman" w:eastAsia="仿宋" w:cs="仿宋"/>
                <w:color w:val="000000"/>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967" w:type="dxa"/>
            <w:tcMar>
              <w:left w:w="93" w:type="dxa"/>
              <w:right w:w="108" w:type="dxa"/>
            </w:tcMar>
            <w:vAlign w:val="center"/>
          </w:tcPr>
          <w:p>
            <w:pPr>
              <w:wordWrap w:val="0"/>
              <w:snapToGrid w:val="0"/>
              <w:spacing w:line="500" w:lineRule="exact"/>
              <w:ind w:firstLine="560"/>
              <w:jc w:val="center"/>
              <w:rPr>
                <w:rFonts w:ascii="Times New Roman" w:hAnsi="Times New Roman" w:eastAsia="仿宋" w:cs="仿宋"/>
                <w:color w:val="000000"/>
                <w:sz w:val="28"/>
                <w:szCs w:val="28"/>
              </w:rPr>
            </w:pPr>
          </w:p>
        </w:tc>
        <w:tc>
          <w:tcPr>
            <w:tcW w:w="1499" w:type="dxa"/>
            <w:tcMar>
              <w:left w:w="93" w:type="dxa"/>
              <w:right w:w="108" w:type="dxa"/>
            </w:tcMar>
            <w:vAlign w:val="center"/>
          </w:tcPr>
          <w:p>
            <w:pPr>
              <w:wordWrap w:val="0"/>
              <w:snapToGrid w:val="0"/>
              <w:spacing w:line="500" w:lineRule="exact"/>
              <w:ind w:firstLine="560"/>
              <w:jc w:val="center"/>
              <w:rPr>
                <w:rFonts w:ascii="Times New Roman" w:hAnsi="Times New Roman" w:eastAsia="仿宋" w:cs="仿宋"/>
                <w:color w:val="000000"/>
                <w:sz w:val="28"/>
                <w:szCs w:val="28"/>
              </w:rPr>
            </w:pPr>
          </w:p>
        </w:tc>
        <w:tc>
          <w:tcPr>
            <w:tcW w:w="2984" w:type="dxa"/>
            <w:tcMar>
              <w:left w:w="93" w:type="dxa"/>
              <w:right w:w="108" w:type="dxa"/>
            </w:tcMar>
            <w:vAlign w:val="center"/>
          </w:tcPr>
          <w:p>
            <w:pPr>
              <w:wordWrap w:val="0"/>
              <w:snapToGrid w:val="0"/>
              <w:spacing w:line="500" w:lineRule="exact"/>
              <w:ind w:firstLine="560"/>
              <w:jc w:val="center"/>
              <w:rPr>
                <w:rFonts w:ascii="Times New Roman" w:hAnsi="Times New Roman" w:eastAsia="仿宋" w:cs="仿宋"/>
                <w:color w:val="000000"/>
                <w:sz w:val="28"/>
                <w:szCs w:val="28"/>
              </w:rPr>
            </w:pPr>
          </w:p>
        </w:tc>
        <w:tc>
          <w:tcPr>
            <w:tcW w:w="1234" w:type="dxa"/>
            <w:tcMar>
              <w:left w:w="93" w:type="dxa"/>
              <w:right w:w="108" w:type="dxa"/>
            </w:tcMar>
            <w:vAlign w:val="center"/>
          </w:tcPr>
          <w:p>
            <w:pPr>
              <w:wordWrap w:val="0"/>
              <w:snapToGrid w:val="0"/>
              <w:spacing w:line="500" w:lineRule="exact"/>
              <w:ind w:firstLine="560"/>
              <w:jc w:val="center"/>
              <w:rPr>
                <w:rFonts w:ascii="仿宋_GB2312" w:hAnsi="Times New Roman" w:eastAsia="仿宋_GB2312" w:cs="仿宋"/>
                <w:color w:val="000000"/>
                <w:sz w:val="28"/>
                <w:szCs w:val="28"/>
              </w:rPr>
            </w:pPr>
          </w:p>
        </w:tc>
        <w:tc>
          <w:tcPr>
            <w:tcW w:w="1166" w:type="dxa"/>
            <w:tcMar>
              <w:left w:w="93" w:type="dxa"/>
              <w:right w:w="108" w:type="dxa"/>
            </w:tcMar>
            <w:vAlign w:val="center"/>
          </w:tcPr>
          <w:p>
            <w:pPr>
              <w:wordWrap w:val="0"/>
              <w:snapToGrid w:val="0"/>
              <w:spacing w:line="500" w:lineRule="exact"/>
              <w:ind w:firstLine="560"/>
              <w:jc w:val="center"/>
              <w:rPr>
                <w:rFonts w:ascii="Times New Roman" w:hAnsi="Times New Roman" w:eastAsia="仿宋" w:cs="仿宋"/>
                <w:color w:val="000000"/>
                <w:sz w:val="28"/>
                <w:szCs w:val="28"/>
              </w:rPr>
            </w:pPr>
          </w:p>
        </w:tc>
        <w:tc>
          <w:tcPr>
            <w:tcW w:w="1123" w:type="dxa"/>
            <w:tcMar>
              <w:left w:w="93" w:type="dxa"/>
              <w:right w:w="108" w:type="dxa"/>
            </w:tcMar>
            <w:vAlign w:val="center"/>
          </w:tcPr>
          <w:p>
            <w:pPr>
              <w:wordWrap w:val="0"/>
              <w:snapToGrid w:val="0"/>
              <w:spacing w:line="500" w:lineRule="exact"/>
              <w:ind w:firstLine="560"/>
              <w:jc w:val="center"/>
              <w:rPr>
                <w:rFonts w:ascii="Times New Roman" w:hAnsi="Times New Roman" w:eastAsia="仿宋" w:cs="仿宋"/>
                <w:color w:val="000000"/>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967" w:type="dxa"/>
            <w:tcMar>
              <w:left w:w="93" w:type="dxa"/>
              <w:right w:w="108" w:type="dxa"/>
            </w:tcMar>
            <w:vAlign w:val="center"/>
          </w:tcPr>
          <w:p>
            <w:pPr>
              <w:wordWrap w:val="0"/>
              <w:snapToGrid w:val="0"/>
              <w:spacing w:line="500" w:lineRule="exact"/>
              <w:ind w:firstLine="560"/>
              <w:jc w:val="center"/>
              <w:rPr>
                <w:rFonts w:ascii="Times New Roman" w:hAnsi="Times New Roman" w:eastAsia="仿宋" w:cs="仿宋"/>
                <w:color w:val="000000"/>
                <w:sz w:val="28"/>
                <w:szCs w:val="28"/>
              </w:rPr>
            </w:pPr>
          </w:p>
        </w:tc>
        <w:tc>
          <w:tcPr>
            <w:tcW w:w="1499" w:type="dxa"/>
            <w:tcMar>
              <w:left w:w="93" w:type="dxa"/>
              <w:right w:w="108" w:type="dxa"/>
            </w:tcMar>
            <w:vAlign w:val="center"/>
          </w:tcPr>
          <w:p>
            <w:pPr>
              <w:wordWrap w:val="0"/>
              <w:snapToGrid w:val="0"/>
              <w:spacing w:line="500" w:lineRule="exact"/>
              <w:ind w:firstLine="560"/>
              <w:jc w:val="center"/>
              <w:rPr>
                <w:rFonts w:ascii="Times New Roman" w:hAnsi="Times New Roman" w:eastAsia="仿宋" w:cs="仿宋"/>
                <w:color w:val="000000"/>
                <w:sz w:val="28"/>
                <w:szCs w:val="28"/>
              </w:rPr>
            </w:pPr>
          </w:p>
        </w:tc>
        <w:tc>
          <w:tcPr>
            <w:tcW w:w="2984" w:type="dxa"/>
            <w:tcMar>
              <w:left w:w="93" w:type="dxa"/>
              <w:right w:w="108" w:type="dxa"/>
            </w:tcMar>
            <w:vAlign w:val="center"/>
          </w:tcPr>
          <w:p>
            <w:pPr>
              <w:wordWrap w:val="0"/>
              <w:snapToGrid w:val="0"/>
              <w:spacing w:line="500" w:lineRule="exact"/>
              <w:ind w:firstLine="560"/>
              <w:jc w:val="center"/>
              <w:rPr>
                <w:rFonts w:ascii="Times New Roman" w:hAnsi="Times New Roman" w:eastAsia="仿宋" w:cs="仿宋"/>
                <w:color w:val="000000"/>
                <w:sz w:val="28"/>
                <w:szCs w:val="28"/>
              </w:rPr>
            </w:pPr>
          </w:p>
        </w:tc>
        <w:tc>
          <w:tcPr>
            <w:tcW w:w="1234" w:type="dxa"/>
            <w:tcMar>
              <w:left w:w="93" w:type="dxa"/>
              <w:right w:w="108" w:type="dxa"/>
            </w:tcMar>
            <w:vAlign w:val="center"/>
          </w:tcPr>
          <w:p>
            <w:pPr>
              <w:wordWrap w:val="0"/>
              <w:snapToGrid w:val="0"/>
              <w:spacing w:line="500" w:lineRule="exact"/>
              <w:ind w:firstLine="560"/>
              <w:jc w:val="center"/>
              <w:rPr>
                <w:rFonts w:ascii="仿宋_GB2312" w:hAnsi="Times New Roman" w:eastAsia="仿宋_GB2312" w:cs="仿宋"/>
                <w:color w:val="000000"/>
                <w:sz w:val="28"/>
                <w:szCs w:val="28"/>
              </w:rPr>
            </w:pPr>
          </w:p>
        </w:tc>
        <w:tc>
          <w:tcPr>
            <w:tcW w:w="1166" w:type="dxa"/>
            <w:tcMar>
              <w:left w:w="93" w:type="dxa"/>
              <w:right w:w="108" w:type="dxa"/>
            </w:tcMar>
            <w:vAlign w:val="center"/>
          </w:tcPr>
          <w:p>
            <w:pPr>
              <w:wordWrap w:val="0"/>
              <w:snapToGrid w:val="0"/>
              <w:spacing w:line="500" w:lineRule="exact"/>
              <w:ind w:firstLine="560"/>
              <w:jc w:val="center"/>
              <w:rPr>
                <w:rFonts w:ascii="Times New Roman" w:hAnsi="Times New Roman" w:eastAsia="仿宋" w:cs="仿宋"/>
                <w:color w:val="000000"/>
                <w:sz w:val="28"/>
                <w:szCs w:val="28"/>
              </w:rPr>
            </w:pPr>
          </w:p>
        </w:tc>
        <w:tc>
          <w:tcPr>
            <w:tcW w:w="1123" w:type="dxa"/>
            <w:tcMar>
              <w:left w:w="93" w:type="dxa"/>
              <w:right w:w="108" w:type="dxa"/>
            </w:tcMar>
            <w:vAlign w:val="center"/>
          </w:tcPr>
          <w:p>
            <w:pPr>
              <w:wordWrap w:val="0"/>
              <w:snapToGrid w:val="0"/>
              <w:spacing w:line="500" w:lineRule="exact"/>
              <w:ind w:firstLine="560"/>
              <w:jc w:val="center"/>
              <w:rPr>
                <w:rFonts w:ascii="Times New Roman" w:hAnsi="Times New Roman" w:eastAsia="仿宋" w:cs="仿宋"/>
                <w:color w:val="000000"/>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967" w:type="dxa"/>
            <w:tcMar>
              <w:left w:w="93" w:type="dxa"/>
              <w:right w:w="108" w:type="dxa"/>
            </w:tcMar>
            <w:vAlign w:val="center"/>
          </w:tcPr>
          <w:p>
            <w:pPr>
              <w:wordWrap w:val="0"/>
              <w:snapToGrid w:val="0"/>
              <w:spacing w:line="500" w:lineRule="exact"/>
              <w:ind w:firstLine="560"/>
              <w:jc w:val="center"/>
              <w:rPr>
                <w:rFonts w:ascii="Times New Roman" w:hAnsi="Times New Roman" w:eastAsia="仿宋" w:cs="仿宋"/>
                <w:color w:val="000000"/>
                <w:sz w:val="28"/>
                <w:szCs w:val="28"/>
              </w:rPr>
            </w:pPr>
          </w:p>
        </w:tc>
        <w:tc>
          <w:tcPr>
            <w:tcW w:w="1499" w:type="dxa"/>
            <w:tcMar>
              <w:left w:w="93" w:type="dxa"/>
              <w:right w:w="108" w:type="dxa"/>
            </w:tcMar>
            <w:vAlign w:val="center"/>
          </w:tcPr>
          <w:p>
            <w:pPr>
              <w:wordWrap w:val="0"/>
              <w:snapToGrid w:val="0"/>
              <w:spacing w:line="500" w:lineRule="exact"/>
              <w:ind w:firstLine="560"/>
              <w:jc w:val="center"/>
              <w:rPr>
                <w:rFonts w:ascii="Times New Roman" w:hAnsi="Times New Roman" w:eastAsia="仿宋" w:cs="仿宋"/>
                <w:color w:val="000000"/>
                <w:sz w:val="28"/>
                <w:szCs w:val="28"/>
              </w:rPr>
            </w:pPr>
          </w:p>
        </w:tc>
        <w:tc>
          <w:tcPr>
            <w:tcW w:w="2984" w:type="dxa"/>
            <w:tcMar>
              <w:left w:w="93" w:type="dxa"/>
              <w:right w:w="108" w:type="dxa"/>
            </w:tcMar>
            <w:vAlign w:val="center"/>
          </w:tcPr>
          <w:p>
            <w:pPr>
              <w:wordWrap w:val="0"/>
              <w:snapToGrid w:val="0"/>
              <w:spacing w:line="500" w:lineRule="exact"/>
              <w:ind w:firstLine="560"/>
              <w:jc w:val="center"/>
              <w:rPr>
                <w:rFonts w:ascii="Times New Roman" w:hAnsi="Times New Roman" w:eastAsia="仿宋" w:cs="仿宋"/>
                <w:color w:val="000000"/>
                <w:sz w:val="28"/>
                <w:szCs w:val="28"/>
              </w:rPr>
            </w:pPr>
          </w:p>
        </w:tc>
        <w:tc>
          <w:tcPr>
            <w:tcW w:w="1234" w:type="dxa"/>
            <w:tcMar>
              <w:left w:w="93" w:type="dxa"/>
              <w:right w:w="108" w:type="dxa"/>
            </w:tcMar>
            <w:vAlign w:val="center"/>
          </w:tcPr>
          <w:p>
            <w:pPr>
              <w:wordWrap w:val="0"/>
              <w:snapToGrid w:val="0"/>
              <w:spacing w:line="500" w:lineRule="exact"/>
              <w:ind w:firstLine="560"/>
              <w:jc w:val="center"/>
              <w:rPr>
                <w:rFonts w:ascii="仿宋_GB2312" w:hAnsi="Times New Roman" w:eastAsia="仿宋_GB2312" w:cs="仿宋"/>
                <w:color w:val="000000"/>
                <w:sz w:val="28"/>
                <w:szCs w:val="28"/>
              </w:rPr>
            </w:pPr>
          </w:p>
        </w:tc>
        <w:tc>
          <w:tcPr>
            <w:tcW w:w="1166" w:type="dxa"/>
            <w:tcMar>
              <w:left w:w="93" w:type="dxa"/>
              <w:right w:w="108" w:type="dxa"/>
            </w:tcMar>
            <w:vAlign w:val="center"/>
          </w:tcPr>
          <w:p>
            <w:pPr>
              <w:wordWrap w:val="0"/>
              <w:snapToGrid w:val="0"/>
              <w:spacing w:line="500" w:lineRule="exact"/>
              <w:ind w:firstLine="560"/>
              <w:jc w:val="center"/>
              <w:rPr>
                <w:rFonts w:ascii="Times New Roman" w:hAnsi="Times New Roman" w:eastAsia="仿宋" w:cs="仿宋"/>
                <w:color w:val="000000"/>
                <w:sz w:val="28"/>
                <w:szCs w:val="28"/>
              </w:rPr>
            </w:pPr>
          </w:p>
        </w:tc>
        <w:tc>
          <w:tcPr>
            <w:tcW w:w="1123" w:type="dxa"/>
            <w:tcMar>
              <w:left w:w="93" w:type="dxa"/>
              <w:right w:w="108" w:type="dxa"/>
            </w:tcMar>
            <w:vAlign w:val="center"/>
          </w:tcPr>
          <w:p>
            <w:pPr>
              <w:wordWrap w:val="0"/>
              <w:snapToGrid w:val="0"/>
              <w:spacing w:line="500" w:lineRule="exact"/>
              <w:ind w:firstLine="560"/>
              <w:jc w:val="center"/>
              <w:rPr>
                <w:rFonts w:ascii="Times New Roman" w:hAnsi="Times New Roman" w:eastAsia="仿宋" w:cs="仿宋"/>
                <w:color w:val="000000"/>
                <w:sz w:val="28"/>
                <w:szCs w:val="28"/>
              </w:rPr>
            </w:pPr>
          </w:p>
        </w:tc>
      </w:tr>
    </w:tbl>
    <w:p>
      <w:pPr>
        <w:pStyle w:val="4"/>
        <w:spacing w:before="1"/>
        <w:rPr>
          <w:rFonts w:ascii="仿宋_GB2312" w:hAnsi="仿宋_GB2312" w:eastAsia="仿宋_GB2312" w:cs="仿宋_GB2312"/>
          <w:b/>
          <w:bCs/>
          <w:color w:val="000000"/>
          <w:kern w:val="2"/>
          <w:sz w:val="21"/>
          <w:szCs w:val="21"/>
        </w:rPr>
      </w:pPr>
      <w:bookmarkStart w:id="190" w:name="_Toc76683382"/>
    </w:p>
    <w:p>
      <w:pPr>
        <w:pStyle w:val="4"/>
        <w:spacing w:before="1"/>
        <w:rPr>
          <w:rFonts w:ascii="仿宋_GB2312" w:hAnsi="仿宋_GB2312" w:eastAsia="仿宋_GB2312" w:cs="仿宋_GB2312"/>
          <w:b/>
          <w:bCs/>
          <w:color w:val="000000"/>
          <w:kern w:val="2"/>
          <w:sz w:val="21"/>
          <w:szCs w:val="21"/>
        </w:rPr>
      </w:pPr>
    </w:p>
    <w:p>
      <w:pPr>
        <w:pStyle w:val="4"/>
        <w:spacing w:before="1"/>
        <w:rPr>
          <w:rFonts w:ascii="仿宋_GB2312" w:hAnsi="仿宋_GB2312" w:eastAsia="仿宋_GB2312" w:cs="仿宋_GB2312"/>
          <w:b/>
          <w:bCs/>
          <w:color w:val="000000"/>
          <w:kern w:val="2"/>
          <w:sz w:val="21"/>
          <w:szCs w:val="21"/>
        </w:rPr>
      </w:pPr>
      <w:r>
        <w:rPr>
          <w:rFonts w:hint="eastAsia" w:ascii="仿宋_GB2312" w:hAnsi="仿宋_GB2312" w:eastAsia="仿宋_GB2312" w:cs="仿宋_GB2312"/>
          <w:b/>
          <w:bCs/>
          <w:color w:val="000000"/>
          <w:kern w:val="2"/>
          <w:sz w:val="21"/>
          <w:szCs w:val="21"/>
        </w:rPr>
        <w:t>（注：1.正卷目录应当按照下列顺序填写:案审批表行罚决定书及送达回证、对当事人制发的其他法律文书及送达回证、证据材料、听证笔录、财物处理单据、其他有关材料。</w:t>
      </w:r>
    </w:p>
    <w:p>
      <w:pPr>
        <w:pStyle w:val="4"/>
        <w:spacing w:before="1"/>
        <w:ind w:firstLine="422" w:firstLineChars="200"/>
        <w:rPr>
          <w:rFonts w:ascii="仿宋_GB2312" w:hAnsi="仿宋_GB2312" w:eastAsia="仿宋_GB2312" w:cs="仿宋_GB2312"/>
          <w:b/>
          <w:bCs/>
          <w:color w:val="000000"/>
          <w:kern w:val="2"/>
          <w:sz w:val="21"/>
          <w:szCs w:val="21"/>
        </w:rPr>
      </w:pPr>
      <w:r>
        <w:rPr>
          <w:rFonts w:hint="eastAsia" w:ascii="仿宋_GB2312" w:hAnsi="仿宋_GB2312" w:eastAsia="仿宋_GB2312" w:cs="仿宋_GB2312"/>
          <w:b/>
          <w:bCs/>
          <w:color w:val="000000"/>
          <w:kern w:val="2"/>
          <w:sz w:val="21"/>
          <w:szCs w:val="21"/>
        </w:rPr>
        <w:t>2.副卷目录应当按照下列顺序填写:案源材料、调查终结报告审核意见、听证报告、结案审批表、其他有关材料。</w:t>
      </w:r>
    </w:p>
    <w:p>
      <w:pPr>
        <w:pStyle w:val="4"/>
        <w:spacing w:before="1"/>
        <w:rPr>
          <w:rFonts w:ascii="仿宋_GB2312" w:hAnsi="仿宋_GB2312" w:eastAsia="仿宋_GB2312" w:cs="仿宋_GB2312"/>
          <w:b/>
          <w:bCs/>
          <w:color w:val="000000"/>
          <w:kern w:val="2"/>
          <w:sz w:val="21"/>
          <w:szCs w:val="21"/>
        </w:rPr>
      </w:pPr>
      <w:r>
        <w:rPr>
          <w:rFonts w:hint="eastAsia" w:ascii="仿宋_GB2312" w:hAnsi="仿宋_GB2312" w:eastAsia="仿宋_GB2312" w:cs="仿宋_GB2312"/>
          <w:b/>
          <w:bCs/>
          <w:color w:val="000000"/>
          <w:kern w:val="2"/>
          <w:sz w:val="21"/>
          <w:szCs w:val="21"/>
        </w:rPr>
        <w:t>卷内文件有文号的，应当填入文号。</w:t>
      </w:r>
    </w:p>
    <w:p>
      <w:pPr>
        <w:pStyle w:val="4"/>
        <w:spacing w:before="1"/>
        <w:ind w:firstLine="422" w:firstLineChars="200"/>
        <w:rPr>
          <w:rFonts w:ascii="仿宋_GB2312" w:hAnsi="仿宋_GB2312" w:eastAsia="仿宋_GB2312" w:cs="仿宋_GB2312"/>
          <w:b/>
          <w:bCs/>
          <w:color w:val="000000"/>
          <w:kern w:val="2"/>
          <w:sz w:val="21"/>
          <w:szCs w:val="21"/>
        </w:rPr>
      </w:pPr>
      <w:r>
        <w:rPr>
          <w:rFonts w:hint="eastAsia" w:ascii="仿宋_GB2312" w:hAnsi="仿宋_GB2312" w:eastAsia="仿宋_GB2312" w:cs="仿宋_GB2312"/>
          <w:b/>
          <w:bCs/>
          <w:color w:val="000000"/>
          <w:kern w:val="2"/>
          <w:sz w:val="21"/>
          <w:szCs w:val="21"/>
        </w:rPr>
        <w:t>3.“页号”栏应当写明每份文件在整个案卷中的起止页号。以阿拉伯数字编写页号，空白页不编写页号。</w:t>
      </w:r>
    </w:p>
    <w:p>
      <w:pPr>
        <w:pStyle w:val="4"/>
        <w:spacing w:before="1"/>
        <w:ind w:firstLine="422" w:firstLineChars="200"/>
        <w:rPr>
          <w:rFonts w:ascii="仿宋_GB2312" w:hAnsi="仿宋_GB2312" w:eastAsia="仿宋_GB2312" w:cs="仿宋_GB2312"/>
          <w:b/>
          <w:bCs/>
          <w:color w:val="000000"/>
          <w:kern w:val="2"/>
          <w:sz w:val="21"/>
          <w:szCs w:val="21"/>
        </w:rPr>
      </w:pPr>
      <w:r>
        <w:rPr>
          <w:rFonts w:hint="eastAsia" w:ascii="仿宋_GB2312" w:hAnsi="仿宋_GB2312" w:eastAsia="仿宋_GB2312" w:cs="仿宋_GB2312"/>
          <w:b/>
          <w:bCs/>
          <w:color w:val="000000"/>
          <w:kern w:val="2"/>
          <w:sz w:val="21"/>
          <w:szCs w:val="21"/>
        </w:rPr>
        <w:t>4.“日期”栏应当写明该文件的制作或者形成日期。</w:t>
      </w:r>
    </w:p>
    <w:p>
      <w:pPr>
        <w:pStyle w:val="4"/>
        <w:spacing w:before="1"/>
        <w:ind w:firstLine="422" w:firstLineChars="200"/>
        <w:rPr>
          <w:rFonts w:ascii="仿宋_GB2312" w:hAnsi="仿宋_GB2312" w:eastAsia="仿宋_GB2312" w:cs="仿宋_GB2312"/>
          <w:b/>
          <w:bCs/>
          <w:color w:val="000000"/>
          <w:kern w:val="2"/>
          <w:sz w:val="21"/>
          <w:szCs w:val="21"/>
        </w:rPr>
      </w:pPr>
      <w:r>
        <w:rPr>
          <w:rFonts w:hint="eastAsia" w:ascii="仿宋_GB2312" w:hAnsi="仿宋_GB2312" w:eastAsia="仿宋_GB2312" w:cs="仿宋_GB2312"/>
          <w:b/>
          <w:bCs/>
          <w:color w:val="000000"/>
          <w:kern w:val="2"/>
          <w:sz w:val="21"/>
          <w:szCs w:val="21"/>
        </w:rPr>
        <w:t>5.写明该文件的制作、收集日期。填写时可省略“年”“月”“日)字。时间以8位数字表示，其中前4位表示年，中间2位表示月，后2位表示日，月日不足两位的，前面补“0”。）</w:t>
      </w:r>
    </w:p>
    <w:p>
      <w:pPr>
        <w:pStyle w:val="4"/>
      </w:pPr>
    </w:p>
    <w:p>
      <w:pPr>
        <w:wordWrap w:val="0"/>
        <w:snapToGrid w:val="0"/>
        <w:ind w:firstLine="880"/>
        <w:jc w:val="center"/>
        <w:outlineLvl w:val="0"/>
        <w:rPr>
          <w:rFonts w:ascii="Times New Roman" w:hAnsi="方正小标宋简体" w:eastAsia="方正小标宋简体" w:cs="方正小标宋简体"/>
          <w:color w:val="000000"/>
          <w:sz w:val="44"/>
          <w:szCs w:val="44"/>
        </w:rPr>
      </w:pPr>
    </w:p>
    <w:p>
      <w:pPr>
        <w:wordWrap w:val="0"/>
        <w:snapToGrid w:val="0"/>
        <w:ind w:firstLine="880"/>
        <w:jc w:val="center"/>
        <w:outlineLvl w:val="0"/>
        <w:rPr>
          <w:rFonts w:ascii="Times New Roman" w:hAnsi="方正小标宋简体" w:eastAsia="方正小标宋简体" w:cs="方正小标宋简体"/>
          <w:color w:val="000000"/>
          <w:sz w:val="44"/>
          <w:szCs w:val="44"/>
        </w:rPr>
      </w:pPr>
    </w:p>
    <w:bookmarkEnd w:id="190"/>
    <w:p>
      <w:pPr>
        <w:wordWrap w:val="0"/>
        <w:snapToGrid w:val="0"/>
        <w:jc w:val="center"/>
        <w:outlineLvl w:val="0"/>
        <w:rPr>
          <w:rFonts w:ascii="Times New Roman" w:hAnsi="方正小标宋简体" w:eastAsia="方正小标宋简体" w:cs="方正小标宋简体"/>
          <w:color w:val="000000"/>
          <w:sz w:val="44"/>
          <w:szCs w:val="44"/>
        </w:rPr>
      </w:pPr>
      <w:r>
        <w:rPr>
          <w:rFonts w:hint="eastAsia" w:ascii="Times New Roman" w:hAnsi="方正小标宋简体" w:eastAsia="方正小标宋简体" w:cs="方正小标宋简体"/>
          <w:color w:val="000000"/>
          <w:sz w:val="44"/>
          <w:szCs w:val="44"/>
        </w:rPr>
        <w:t>证物袋（封面格式）</w:t>
      </w:r>
    </w:p>
    <w:p>
      <w:pPr>
        <w:pStyle w:val="4"/>
      </w:pPr>
    </w:p>
    <w:tbl>
      <w:tblPr>
        <w:tblStyle w:val="12"/>
        <w:tblpPr w:leftFromText="180" w:rightFromText="180" w:vertAnchor="text" w:tblpX="246" w:tblpYSpec="bottom"/>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0"/>
        <w:gridCol w:w="1735"/>
        <w:gridCol w:w="1150"/>
        <w:gridCol w:w="1379"/>
        <w:gridCol w:w="1675"/>
        <w:gridCol w:w="9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1090" w:type="dxa"/>
            <w:vAlign w:val="center"/>
          </w:tcPr>
          <w:p>
            <w:pPr>
              <w:spacing w:line="500" w:lineRule="exact"/>
              <w:jc w:val="center"/>
              <w:rPr>
                <w:rFonts w:ascii="Times New Roman" w:hAnsi="Times New Roman" w:eastAsia="仿宋_GB2312" w:cs="仿宋"/>
                <w:color w:val="000000"/>
                <w:sz w:val="28"/>
                <w:szCs w:val="28"/>
              </w:rPr>
            </w:pPr>
            <w:r>
              <w:rPr>
                <w:rFonts w:hint="eastAsia" w:ascii="Times New Roman" w:hAnsi="Times New Roman" w:eastAsia="仿宋_GB2312" w:cs="仿宋"/>
                <w:color w:val="000000"/>
                <w:sz w:val="28"/>
                <w:szCs w:val="28"/>
              </w:rPr>
              <w:t>编号</w:t>
            </w:r>
          </w:p>
        </w:tc>
        <w:tc>
          <w:tcPr>
            <w:tcW w:w="1735" w:type="dxa"/>
            <w:vAlign w:val="center"/>
          </w:tcPr>
          <w:p>
            <w:pPr>
              <w:spacing w:line="500" w:lineRule="exact"/>
              <w:jc w:val="center"/>
              <w:rPr>
                <w:rFonts w:ascii="Times New Roman" w:hAnsi="Times New Roman" w:eastAsia="仿宋_GB2312" w:cs="仿宋"/>
                <w:color w:val="000000"/>
                <w:sz w:val="28"/>
                <w:szCs w:val="28"/>
              </w:rPr>
            </w:pPr>
            <w:r>
              <w:rPr>
                <w:rFonts w:hint="eastAsia" w:ascii="Times New Roman" w:hAnsi="Times New Roman" w:eastAsia="仿宋_GB2312" w:cs="仿宋"/>
                <w:color w:val="000000"/>
                <w:sz w:val="28"/>
                <w:szCs w:val="28"/>
              </w:rPr>
              <w:t>证物</w:t>
            </w:r>
          </w:p>
          <w:p>
            <w:pPr>
              <w:spacing w:line="500" w:lineRule="exact"/>
              <w:jc w:val="center"/>
              <w:rPr>
                <w:rFonts w:ascii="Times New Roman" w:hAnsi="Times New Roman" w:eastAsia="仿宋_GB2312" w:cs="仿宋"/>
                <w:color w:val="000000"/>
                <w:sz w:val="28"/>
                <w:szCs w:val="28"/>
              </w:rPr>
            </w:pPr>
            <w:r>
              <w:rPr>
                <w:rFonts w:hint="eastAsia" w:ascii="Times New Roman" w:hAnsi="Times New Roman" w:eastAsia="仿宋_GB2312" w:cs="仿宋"/>
                <w:color w:val="000000"/>
                <w:sz w:val="28"/>
                <w:szCs w:val="28"/>
              </w:rPr>
              <w:t>名称</w:t>
            </w:r>
          </w:p>
        </w:tc>
        <w:tc>
          <w:tcPr>
            <w:tcW w:w="1150" w:type="dxa"/>
            <w:vAlign w:val="center"/>
          </w:tcPr>
          <w:p>
            <w:pPr>
              <w:spacing w:line="500" w:lineRule="exact"/>
              <w:jc w:val="center"/>
              <w:rPr>
                <w:rFonts w:ascii="Times New Roman" w:hAnsi="Times New Roman" w:eastAsia="仿宋_GB2312" w:cs="仿宋"/>
                <w:color w:val="000000"/>
                <w:sz w:val="28"/>
                <w:szCs w:val="28"/>
              </w:rPr>
            </w:pPr>
            <w:r>
              <w:rPr>
                <w:rFonts w:hint="eastAsia" w:ascii="Times New Roman" w:hAnsi="Times New Roman" w:eastAsia="仿宋_GB2312" w:cs="仿宋"/>
                <w:color w:val="000000"/>
                <w:sz w:val="28"/>
                <w:szCs w:val="28"/>
              </w:rPr>
              <w:t>数量</w:t>
            </w:r>
          </w:p>
        </w:tc>
        <w:tc>
          <w:tcPr>
            <w:tcW w:w="1379" w:type="dxa"/>
            <w:vAlign w:val="center"/>
          </w:tcPr>
          <w:p>
            <w:pPr>
              <w:spacing w:line="500" w:lineRule="exact"/>
              <w:jc w:val="center"/>
              <w:rPr>
                <w:rFonts w:ascii="Times New Roman" w:hAnsi="Times New Roman" w:eastAsia="仿宋_GB2312" w:cs="仿宋"/>
                <w:color w:val="000000"/>
                <w:sz w:val="28"/>
                <w:szCs w:val="28"/>
              </w:rPr>
            </w:pPr>
            <w:r>
              <w:rPr>
                <w:rFonts w:hint="eastAsia" w:ascii="Times New Roman" w:hAnsi="Times New Roman" w:eastAsia="仿宋_GB2312" w:cs="仿宋"/>
                <w:color w:val="000000"/>
                <w:sz w:val="28"/>
                <w:szCs w:val="28"/>
              </w:rPr>
              <w:t>证物</w:t>
            </w:r>
          </w:p>
          <w:p>
            <w:pPr>
              <w:spacing w:line="500" w:lineRule="exact"/>
              <w:jc w:val="center"/>
              <w:rPr>
                <w:rFonts w:ascii="Times New Roman" w:hAnsi="Times New Roman" w:eastAsia="仿宋_GB2312" w:cs="仿宋"/>
                <w:color w:val="000000"/>
                <w:sz w:val="28"/>
                <w:szCs w:val="28"/>
              </w:rPr>
            </w:pPr>
            <w:r>
              <w:rPr>
                <w:rFonts w:hint="eastAsia" w:ascii="Times New Roman" w:hAnsi="Times New Roman" w:eastAsia="仿宋_GB2312" w:cs="仿宋"/>
                <w:color w:val="000000"/>
                <w:sz w:val="28"/>
                <w:szCs w:val="28"/>
              </w:rPr>
              <w:t>来源</w:t>
            </w:r>
          </w:p>
        </w:tc>
        <w:tc>
          <w:tcPr>
            <w:tcW w:w="1675" w:type="dxa"/>
            <w:vAlign w:val="center"/>
          </w:tcPr>
          <w:p>
            <w:pPr>
              <w:spacing w:line="500" w:lineRule="exact"/>
              <w:jc w:val="center"/>
              <w:rPr>
                <w:rFonts w:ascii="Times New Roman" w:hAnsi="Times New Roman" w:eastAsia="仿宋_GB2312" w:cs="仿宋"/>
                <w:color w:val="000000"/>
                <w:sz w:val="28"/>
                <w:szCs w:val="28"/>
              </w:rPr>
            </w:pPr>
            <w:r>
              <w:rPr>
                <w:rFonts w:hint="eastAsia" w:ascii="Times New Roman" w:hAnsi="Times New Roman" w:eastAsia="仿宋_GB2312" w:cs="仿宋"/>
                <w:color w:val="000000"/>
                <w:sz w:val="28"/>
                <w:szCs w:val="28"/>
              </w:rPr>
              <w:t>提取/收到</w:t>
            </w:r>
          </w:p>
          <w:p>
            <w:pPr>
              <w:spacing w:line="500" w:lineRule="exact"/>
              <w:jc w:val="center"/>
              <w:rPr>
                <w:rFonts w:ascii="Times New Roman" w:hAnsi="Times New Roman" w:eastAsia="仿宋_GB2312" w:cs="仿宋"/>
                <w:color w:val="000000"/>
                <w:sz w:val="28"/>
                <w:szCs w:val="28"/>
              </w:rPr>
            </w:pPr>
            <w:r>
              <w:rPr>
                <w:rFonts w:hint="eastAsia" w:ascii="Times New Roman" w:hAnsi="Times New Roman" w:eastAsia="仿宋_GB2312" w:cs="仿宋"/>
                <w:color w:val="000000"/>
                <w:sz w:val="28"/>
                <w:szCs w:val="28"/>
              </w:rPr>
              <w:t>日期</w:t>
            </w:r>
          </w:p>
        </w:tc>
        <w:tc>
          <w:tcPr>
            <w:tcW w:w="997" w:type="dxa"/>
            <w:vAlign w:val="center"/>
          </w:tcPr>
          <w:p>
            <w:pPr>
              <w:spacing w:line="500" w:lineRule="exact"/>
              <w:jc w:val="center"/>
              <w:rPr>
                <w:rFonts w:ascii="Times New Roman" w:hAnsi="Times New Roman" w:eastAsia="仿宋_GB2312" w:cs="仿宋"/>
                <w:color w:val="000000"/>
                <w:sz w:val="28"/>
                <w:szCs w:val="28"/>
              </w:rPr>
            </w:pPr>
            <w:r>
              <w:rPr>
                <w:rFonts w:hint="eastAsia" w:ascii="Times New Roman" w:hAnsi="Times New Roman" w:eastAsia="仿宋_GB2312" w:cs="仿宋"/>
                <w:color w:val="000000"/>
                <w:sz w:val="28"/>
                <w:szCs w:val="28"/>
              </w:rPr>
              <w:t>备考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1090" w:type="dxa"/>
            <w:vAlign w:val="center"/>
          </w:tcPr>
          <w:p>
            <w:pPr>
              <w:spacing w:line="500" w:lineRule="exact"/>
              <w:jc w:val="center"/>
              <w:rPr>
                <w:rFonts w:ascii="Times New Roman" w:hAnsi="Times New Roman" w:eastAsia="仿宋_GB2312" w:cs="仿宋"/>
                <w:color w:val="000000"/>
                <w:sz w:val="32"/>
                <w:szCs w:val="32"/>
              </w:rPr>
            </w:pPr>
            <w:r>
              <w:rPr>
                <w:rFonts w:hint="eastAsia" w:ascii="仿宋_GB2312" w:hAnsi="仿宋_GB2312" w:eastAsia="仿宋_GB2312" w:cs="仿宋_GB2312"/>
                <w:color w:val="000000"/>
                <w:sz w:val="24"/>
              </w:rPr>
              <w:t>1</w:t>
            </w:r>
          </w:p>
        </w:tc>
        <w:tc>
          <w:tcPr>
            <w:tcW w:w="1735" w:type="dxa"/>
            <w:vAlign w:val="center"/>
          </w:tcPr>
          <w:p>
            <w:pPr>
              <w:spacing w:line="500" w:lineRule="exact"/>
              <w:jc w:val="center"/>
              <w:rPr>
                <w:rFonts w:ascii="Times New Roman" w:hAnsi="Times New Roman" w:eastAsia="仿宋_GB2312" w:cs="仿宋"/>
                <w:color w:val="000000"/>
                <w:sz w:val="32"/>
                <w:szCs w:val="32"/>
              </w:rPr>
            </w:pPr>
            <w:r>
              <w:rPr>
                <w:rFonts w:hint="eastAsia" w:ascii="仿宋_GB2312" w:hAnsi="仿宋_GB2312" w:eastAsia="仿宋_GB2312" w:cs="仿宋_GB2312"/>
                <w:color w:val="000000"/>
                <w:sz w:val="24"/>
              </w:rPr>
              <w:t>XXX案执法全过程记录光盘</w:t>
            </w:r>
          </w:p>
        </w:tc>
        <w:tc>
          <w:tcPr>
            <w:tcW w:w="1150" w:type="dxa"/>
            <w:vAlign w:val="center"/>
          </w:tcPr>
          <w:p>
            <w:pPr>
              <w:spacing w:line="500" w:lineRule="exact"/>
              <w:jc w:val="center"/>
              <w:rPr>
                <w:rFonts w:ascii="Times New Roman" w:hAnsi="Times New Roman" w:eastAsia="仿宋_GB2312" w:cs="仿宋"/>
                <w:color w:val="000000"/>
                <w:sz w:val="32"/>
                <w:szCs w:val="32"/>
              </w:rPr>
            </w:pPr>
            <w:r>
              <w:rPr>
                <w:rFonts w:hint="eastAsia" w:ascii="仿宋_GB2312" w:hAnsi="仿宋_GB2312" w:eastAsia="仿宋_GB2312" w:cs="仿宋_GB2312"/>
                <w:color w:val="000000"/>
                <w:sz w:val="24"/>
              </w:rPr>
              <w:t>1张</w:t>
            </w:r>
          </w:p>
        </w:tc>
        <w:tc>
          <w:tcPr>
            <w:tcW w:w="1379" w:type="dxa"/>
            <w:vAlign w:val="center"/>
          </w:tcPr>
          <w:p>
            <w:pPr>
              <w:spacing w:line="500" w:lineRule="exact"/>
              <w:jc w:val="center"/>
              <w:rPr>
                <w:rFonts w:ascii="Times New Roman" w:hAnsi="Times New Roman" w:eastAsia="仿宋_GB2312" w:cs="仿宋"/>
                <w:color w:val="000000"/>
                <w:sz w:val="32"/>
                <w:szCs w:val="32"/>
              </w:rPr>
            </w:pPr>
            <w:r>
              <w:rPr>
                <w:rFonts w:hint="eastAsia" w:ascii="Times New Roman" w:hAnsi="Times New Roman" w:eastAsia="仿宋_GB2312" w:cs="仿宋"/>
                <w:color w:val="000000"/>
                <w:sz w:val="24"/>
              </w:rPr>
              <w:t>现场拍摄制作</w:t>
            </w:r>
          </w:p>
        </w:tc>
        <w:tc>
          <w:tcPr>
            <w:tcW w:w="1675" w:type="dxa"/>
            <w:vAlign w:val="center"/>
          </w:tcPr>
          <w:p>
            <w:pPr>
              <w:spacing w:line="500" w:lineRule="exact"/>
              <w:jc w:val="center"/>
              <w:rPr>
                <w:rFonts w:ascii="Times New Roman" w:hAnsi="Times New Roman" w:eastAsia="仿宋_GB2312" w:cs="仿宋"/>
                <w:color w:val="000000"/>
                <w:sz w:val="32"/>
                <w:szCs w:val="32"/>
              </w:rPr>
            </w:pPr>
            <w:r>
              <w:rPr>
                <w:rFonts w:hint="eastAsia" w:ascii="Times New Roman" w:hAnsi="Times New Roman" w:eastAsia="仿宋_GB2312" w:cs="仿宋"/>
                <w:color w:val="000000"/>
                <w:sz w:val="24"/>
              </w:rPr>
              <w:t>20XX.XX.XX</w:t>
            </w:r>
          </w:p>
        </w:tc>
        <w:tc>
          <w:tcPr>
            <w:tcW w:w="997" w:type="dxa"/>
            <w:vAlign w:val="center"/>
          </w:tcPr>
          <w:p>
            <w:pPr>
              <w:spacing w:line="500" w:lineRule="exact"/>
              <w:jc w:val="center"/>
              <w:rPr>
                <w:rFonts w:ascii="Times New Roman" w:hAnsi="Times New Roman" w:eastAsia="仿宋_GB2312" w:cs="仿宋"/>
                <w:color w:val="00000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trPr>
        <w:tc>
          <w:tcPr>
            <w:tcW w:w="1090" w:type="dxa"/>
            <w:vAlign w:val="center"/>
          </w:tcPr>
          <w:p>
            <w:pPr>
              <w:spacing w:line="500" w:lineRule="exact"/>
              <w:jc w:val="center"/>
              <w:rPr>
                <w:rFonts w:ascii="Times New Roman" w:hAnsi="Times New Roman" w:eastAsia="仿宋_GB2312" w:cs="仿宋"/>
                <w:color w:val="000000"/>
                <w:sz w:val="32"/>
                <w:szCs w:val="32"/>
              </w:rPr>
            </w:pPr>
            <w:r>
              <w:rPr>
                <w:rFonts w:hint="eastAsia" w:ascii="Times New Roman" w:hAnsi="Times New Roman" w:eastAsia="仿宋_GB2312" w:cs="仿宋"/>
                <w:color w:val="000000"/>
                <w:sz w:val="32"/>
                <w:szCs w:val="32"/>
              </w:rPr>
              <w:t>...</w:t>
            </w:r>
          </w:p>
        </w:tc>
        <w:tc>
          <w:tcPr>
            <w:tcW w:w="1735" w:type="dxa"/>
            <w:vAlign w:val="center"/>
          </w:tcPr>
          <w:p>
            <w:pPr>
              <w:spacing w:line="500" w:lineRule="exact"/>
              <w:jc w:val="center"/>
              <w:rPr>
                <w:rFonts w:ascii="Times New Roman" w:hAnsi="Times New Roman" w:eastAsia="仿宋_GB2312" w:cs="仿宋"/>
                <w:color w:val="000000"/>
                <w:sz w:val="32"/>
                <w:szCs w:val="32"/>
              </w:rPr>
            </w:pPr>
          </w:p>
        </w:tc>
        <w:tc>
          <w:tcPr>
            <w:tcW w:w="1150" w:type="dxa"/>
            <w:vAlign w:val="center"/>
          </w:tcPr>
          <w:p>
            <w:pPr>
              <w:spacing w:line="500" w:lineRule="exact"/>
              <w:jc w:val="center"/>
              <w:rPr>
                <w:rFonts w:ascii="Times New Roman" w:hAnsi="Times New Roman" w:eastAsia="仿宋_GB2312" w:cs="仿宋"/>
                <w:color w:val="000000"/>
                <w:sz w:val="32"/>
                <w:szCs w:val="32"/>
              </w:rPr>
            </w:pPr>
          </w:p>
        </w:tc>
        <w:tc>
          <w:tcPr>
            <w:tcW w:w="1379" w:type="dxa"/>
            <w:vAlign w:val="center"/>
          </w:tcPr>
          <w:p>
            <w:pPr>
              <w:spacing w:line="500" w:lineRule="exact"/>
              <w:jc w:val="center"/>
              <w:rPr>
                <w:rFonts w:ascii="Times New Roman" w:hAnsi="Times New Roman" w:eastAsia="仿宋_GB2312" w:cs="仿宋"/>
                <w:color w:val="000000"/>
                <w:sz w:val="32"/>
                <w:szCs w:val="32"/>
              </w:rPr>
            </w:pPr>
          </w:p>
        </w:tc>
        <w:tc>
          <w:tcPr>
            <w:tcW w:w="1675" w:type="dxa"/>
            <w:vAlign w:val="center"/>
          </w:tcPr>
          <w:p>
            <w:pPr>
              <w:spacing w:line="500" w:lineRule="exact"/>
              <w:jc w:val="center"/>
              <w:rPr>
                <w:rFonts w:ascii="Times New Roman" w:hAnsi="Times New Roman" w:eastAsia="仿宋_GB2312" w:cs="仿宋"/>
                <w:color w:val="000000"/>
                <w:sz w:val="32"/>
                <w:szCs w:val="32"/>
              </w:rPr>
            </w:pPr>
          </w:p>
        </w:tc>
        <w:tc>
          <w:tcPr>
            <w:tcW w:w="997" w:type="dxa"/>
            <w:vAlign w:val="center"/>
          </w:tcPr>
          <w:p>
            <w:pPr>
              <w:spacing w:line="500" w:lineRule="exact"/>
              <w:jc w:val="center"/>
              <w:rPr>
                <w:rFonts w:ascii="Times New Roman" w:hAnsi="Times New Roman" w:eastAsia="仿宋_GB2312" w:cs="仿宋"/>
                <w:color w:val="00000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trPr>
        <w:tc>
          <w:tcPr>
            <w:tcW w:w="1090" w:type="dxa"/>
            <w:vAlign w:val="center"/>
          </w:tcPr>
          <w:p>
            <w:pPr>
              <w:spacing w:line="500" w:lineRule="exact"/>
              <w:jc w:val="center"/>
              <w:rPr>
                <w:rFonts w:ascii="Times New Roman" w:hAnsi="Times New Roman" w:eastAsia="仿宋_GB2312" w:cs="仿宋"/>
                <w:color w:val="000000"/>
                <w:sz w:val="32"/>
                <w:szCs w:val="32"/>
              </w:rPr>
            </w:pPr>
            <w:r>
              <w:rPr>
                <w:rFonts w:hint="eastAsia" w:ascii="Times New Roman" w:hAnsi="Times New Roman" w:eastAsia="仿宋_GB2312" w:cs="仿宋"/>
                <w:color w:val="000000"/>
                <w:sz w:val="32"/>
                <w:szCs w:val="32"/>
              </w:rPr>
              <w:t>...</w:t>
            </w:r>
          </w:p>
        </w:tc>
        <w:tc>
          <w:tcPr>
            <w:tcW w:w="1735" w:type="dxa"/>
            <w:vAlign w:val="center"/>
          </w:tcPr>
          <w:p>
            <w:pPr>
              <w:spacing w:line="500" w:lineRule="exact"/>
              <w:jc w:val="center"/>
              <w:rPr>
                <w:rFonts w:ascii="Times New Roman" w:hAnsi="Times New Roman" w:eastAsia="仿宋_GB2312" w:cs="仿宋"/>
                <w:color w:val="000000"/>
                <w:sz w:val="32"/>
                <w:szCs w:val="32"/>
              </w:rPr>
            </w:pPr>
          </w:p>
        </w:tc>
        <w:tc>
          <w:tcPr>
            <w:tcW w:w="1150" w:type="dxa"/>
            <w:vAlign w:val="center"/>
          </w:tcPr>
          <w:p>
            <w:pPr>
              <w:spacing w:line="500" w:lineRule="exact"/>
              <w:jc w:val="center"/>
              <w:rPr>
                <w:rFonts w:ascii="Times New Roman" w:hAnsi="Times New Roman" w:eastAsia="仿宋_GB2312" w:cs="仿宋"/>
                <w:color w:val="000000"/>
                <w:sz w:val="32"/>
                <w:szCs w:val="32"/>
              </w:rPr>
            </w:pPr>
          </w:p>
        </w:tc>
        <w:tc>
          <w:tcPr>
            <w:tcW w:w="1379" w:type="dxa"/>
            <w:vAlign w:val="center"/>
          </w:tcPr>
          <w:p>
            <w:pPr>
              <w:spacing w:line="500" w:lineRule="exact"/>
              <w:jc w:val="center"/>
              <w:rPr>
                <w:rFonts w:ascii="Times New Roman" w:hAnsi="Times New Roman" w:eastAsia="仿宋_GB2312" w:cs="仿宋"/>
                <w:color w:val="000000"/>
                <w:sz w:val="32"/>
                <w:szCs w:val="32"/>
              </w:rPr>
            </w:pPr>
          </w:p>
        </w:tc>
        <w:tc>
          <w:tcPr>
            <w:tcW w:w="1675" w:type="dxa"/>
            <w:vAlign w:val="center"/>
          </w:tcPr>
          <w:p>
            <w:pPr>
              <w:spacing w:line="500" w:lineRule="exact"/>
              <w:jc w:val="center"/>
              <w:rPr>
                <w:rFonts w:ascii="Times New Roman" w:hAnsi="Times New Roman" w:eastAsia="仿宋_GB2312" w:cs="仿宋"/>
                <w:color w:val="000000"/>
                <w:sz w:val="32"/>
                <w:szCs w:val="32"/>
              </w:rPr>
            </w:pPr>
          </w:p>
        </w:tc>
        <w:tc>
          <w:tcPr>
            <w:tcW w:w="997" w:type="dxa"/>
            <w:vAlign w:val="center"/>
          </w:tcPr>
          <w:p>
            <w:pPr>
              <w:spacing w:line="500" w:lineRule="exact"/>
              <w:jc w:val="center"/>
              <w:rPr>
                <w:rFonts w:ascii="Times New Roman" w:hAnsi="Times New Roman" w:eastAsia="仿宋_GB2312" w:cs="仿宋"/>
                <w:color w:val="00000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1090" w:type="dxa"/>
            <w:vAlign w:val="center"/>
          </w:tcPr>
          <w:p>
            <w:pPr>
              <w:spacing w:line="500" w:lineRule="exact"/>
              <w:jc w:val="center"/>
              <w:rPr>
                <w:rFonts w:ascii="Times New Roman" w:hAnsi="Times New Roman" w:eastAsia="仿宋_GB2312" w:cs="仿宋"/>
                <w:color w:val="000000"/>
                <w:sz w:val="32"/>
                <w:szCs w:val="32"/>
              </w:rPr>
            </w:pPr>
            <w:r>
              <w:rPr>
                <w:rFonts w:hint="eastAsia" w:ascii="Times New Roman" w:hAnsi="Times New Roman" w:eastAsia="仿宋_GB2312" w:cs="仿宋"/>
                <w:color w:val="000000"/>
                <w:sz w:val="32"/>
                <w:szCs w:val="32"/>
              </w:rPr>
              <w:t>...</w:t>
            </w:r>
          </w:p>
        </w:tc>
        <w:tc>
          <w:tcPr>
            <w:tcW w:w="1735" w:type="dxa"/>
            <w:vAlign w:val="center"/>
          </w:tcPr>
          <w:p>
            <w:pPr>
              <w:spacing w:line="500" w:lineRule="exact"/>
              <w:jc w:val="center"/>
              <w:rPr>
                <w:rFonts w:ascii="Times New Roman" w:hAnsi="Times New Roman" w:eastAsia="仿宋_GB2312" w:cs="仿宋"/>
                <w:color w:val="000000"/>
                <w:sz w:val="32"/>
                <w:szCs w:val="32"/>
              </w:rPr>
            </w:pPr>
          </w:p>
        </w:tc>
        <w:tc>
          <w:tcPr>
            <w:tcW w:w="1150" w:type="dxa"/>
            <w:vAlign w:val="center"/>
          </w:tcPr>
          <w:p>
            <w:pPr>
              <w:spacing w:line="500" w:lineRule="exact"/>
              <w:jc w:val="center"/>
              <w:rPr>
                <w:rFonts w:ascii="Times New Roman" w:hAnsi="Times New Roman" w:eastAsia="仿宋_GB2312" w:cs="仿宋"/>
                <w:color w:val="000000"/>
                <w:sz w:val="32"/>
                <w:szCs w:val="32"/>
              </w:rPr>
            </w:pPr>
          </w:p>
        </w:tc>
        <w:tc>
          <w:tcPr>
            <w:tcW w:w="1379" w:type="dxa"/>
            <w:vAlign w:val="center"/>
          </w:tcPr>
          <w:p>
            <w:pPr>
              <w:spacing w:line="500" w:lineRule="exact"/>
              <w:jc w:val="center"/>
              <w:rPr>
                <w:rFonts w:ascii="Times New Roman" w:hAnsi="Times New Roman" w:eastAsia="仿宋_GB2312" w:cs="仿宋"/>
                <w:color w:val="000000"/>
                <w:sz w:val="32"/>
                <w:szCs w:val="32"/>
              </w:rPr>
            </w:pPr>
          </w:p>
        </w:tc>
        <w:tc>
          <w:tcPr>
            <w:tcW w:w="1675" w:type="dxa"/>
            <w:vAlign w:val="center"/>
          </w:tcPr>
          <w:p>
            <w:pPr>
              <w:spacing w:line="500" w:lineRule="exact"/>
              <w:jc w:val="center"/>
              <w:rPr>
                <w:rFonts w:ascii="Times New Roman" w:hAnsi="Times New Roman" w:eastAsia="仿宋_GB2312" w:cs="仿宋"/>
                <w:color w:val="000000"/>
                <w:sz w:val="32"/>
                <w:szCs w:val="32"/>
              </w:rPr>
            </w:pPr>
          </w:p>
        </w:tc>
        <w:tc>
          <w:tcPr>
            <w:tcW w:w="997" w:type="dxa"/>
            <w:vAlign w:val="center"/>
          </w:tcPr>
          <w:p>
            <w:pPr>
              <w:spacing w:line="500" w:lineRule="exact"/>
              <w:jc w:val="center"/>
              <w:rPr>
                <w:rFonts w:ascii="Times New Roman" w:hAnsi="Times New Roman" w:eastAsia="仿宋_GB2312" w:cs="仿宋"/>
                <w:color w:val="00000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1090" w:type="dxa"/>
            <w:vAlign w:val="center"/>
          </w:tcPr>
          <w:p>
            <w:pPr>
              <w:spacing w:line="500" w:lineRule="exact"/>
              <w:jc w:val="center"/>
              <w:rPr>
                <w:rFonts w:ascii="Times New Roman" w:hAnsi="Times New Roman" w:eastAsia="仿宋_GB2312" w:cs="仿宋"/>
                <w:color w:val="000000"/>
                <w:sz w:val="32"/>
                <w:szCs w:val="32"/>
              </w:rPr>
            </w:pPr>
            <w:r>
              <w:rPr>
                <w:rFonts w:hint="eastAsia" w:ascii="Times New Roman" w:hAnsi="Times New Roman" w:eastAsia="仿宋_GB2312" w:cs="仿宋"/>
                <w:color w:val="000000"/>
                <w:sz w:val="32"/>
                <w:szCs w:val="32"/>
              </w:rPr>
              <w:t>...</w:t>
            </w:r>
          </w:p>
        </w:tc>
        <w:tc>
          <w:tcPr>
            <w:tcW w:w="1735" w:type="dxa"/>
            <w:vAlign w:val="center"/>
          </w:tcPr>
          <w:p>
            <w:pPr>
              <w:spacing w:line="500" w:lineRule="exact"/>
              <w:jc w:val="center"/>
              <w:rPr>
                <w:rFonts w:ascii="Times New Roman" w:hAnsi="Times New Roman" w:eastAsia="仿宋_GB2312" w:cs="仿宋"/>
                <w:color w:val="000000"/>
                <w:sz w:val="32"/>
                <w:szCs w:val="32"/>
              </w:rPr>
            </w:pPr>
          </w:p>
        </w:tc>
        <w:tc>
          <w:tcPr>
            <w:tcW w:w="1150" w:type="dxa"/>
            <w:vAlign w:val="center"/>
          </w:tcPr>
          <w:p>
            <w:pPr>
              <w:spacing w:line="500" w:lineRule="exact"/>
              <w:jc w:val="center"/>
              <w:rPr>
                <w:rFonts w:ascii="Times New Roman" w:hAnsi="Times New Roman" w:eastAsia="仿宋_GB2312" w:cs="仿宋"/>
                <w:color w:val="000000"/>
                <w:sz w:val="32"/>
                <w:szCs w:val="32"/>
              </w:rPr>
            </w:pPr>
          </w:p>
        </w:tc>
        <w:tc>
          <w:tcPr>
            <w:tcW w:w="1379" w:type="dxa"/>
            <w:vAlign w:val="center"/>
          </w:tcPr>
          <w:p>
            <w:pPr>
              <w:spacing w:line="500" w:lineRule="exact"/>
              <w:jc w:val="center"/>
              <w:rPr>
                <w:rFonts w:ascii="Times New Roman" w:hAnsi="Times New Roman" w:eastAsia="仿宋_GB2312" w:cs="仿宋"/>
                <w:color w:val="000000"/>
                <w:sz w:val="32"/>
                <w:szCs w:val="32"/>
              </w:rPr>
            </w:pPr>
          </w:p>
        </w:tc>
        <w:tc>
          <w:tcPr>
            <w:tcW w:w="1675" w:type="dxa"/>
            <w:vAlign w:val="center"/>
          </w:tcPr>
          <w:p>
            <w:pPr>
              <w:spacing w:line="500" w:lineRule="exact"/>
              <w:jc w:val="center"/>
              <w:rPr>
                <w:rFonts w:ascii="Times New Roman" w:hAnsi="Times New Roman" w:eastAsia="仿宋_GB2312" w:cs="仿宋"/>
                <w:color w:val="000000"/>
                <w:sz w:val="32"/>
                <w:szCs w:val="32"/>
              </w:rPr>
            </w:pPr>
          </w:p>
        </w:tc>
        <w:tc>
          <w:tcPr>
            <w:tcW w:w="997" w:type="dxa"/>
            <w:vAlign w:val="center"/>
          </w:tcPr>
          <w:p>
            <w:pPr>
              <w:spacing w:line="500" w:lineRule="exact"/>
              <w:jc w:val="center"/>
              <w:rPr>
                <w:rFonts w:ascii="Times New Roman" w:hAnsi="Times New Roman" w:eastAsia="仿宋_GB2312" w:cs="仿宋"/>
                <w:color w:val="00000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1090" w:type="dxa"/>
            <w:vAlign w:val="center"/>
          </w:tcPr>
          <w:p>
            <w:pPr>
              <w:spacing w:line="500" w:lineRule="exact"/>
              <w:jc w:val="center"/>
              <w:rPr>
                <w:rFonts w:ascii="Times New Roman" w:hAnsi="Times New Roman" w:eastAsia="仿宋_GB2312" w:cs="仿宋"/>
                <w:color w:val="000000"/>
                <w:sz w:val="32"/>
                <w:szCs w:val="32"/>
              </w:rPr>
            </w:pPr>
          </w:p>
        </w:tc>
        <w:tc>
          <w:tcPr>
            <w:tcW w:w="1735" w:type="dxa"/>
            <w:vAlign w:val="center"/>
          </w:tcPr>
          <w:p>
            <w:pPr>
              <w:spacing w:line="500" w:lineRule="exact"/>
              <w:jc w:val="center"/>
              <w:rPr>
                <w:rFonts w:ascii="Times New Roman" w:hAnsi="Times New Roman" w:eastAsia="仿宋_GB2312" w:cs="仿宋"/>
                <w:color w:val="000000"/>
                <w:sz w:val="32"/>
                <w:szCs w:val="32"/>
              </w:rPr>
            </w:pPr>
          </w:p>
        </w:tc>
        <w:tc>
          <w:tcPr>
            <w:tcW w:w="1150" w:type="dxa"/>
            <w:vAlign w:val="center"/>
          </w:tcPr>
          <w:p>
            <w:pPr>
              <w:spacing w:line="500" w:lineRule="exact"/>
              <w:jc w:val="center"/>
              <w:rPr>
                <w:rFonts w:ascii="Times New Roman" w:hAnsi="Times New Roman" w:eastAsia="仿宋_GB2312" w:cs="仿宋"/>
                <w:color w:val="000000"/>
                <w:sz w:val="32"/>
                <w:szCs w:val="32"/>
              </w:rPr>
            </w:pPr>
          </w:p>
        </w:tc>
        <w:tc>
          <w:tcPr>
            <w:tcW w:w="1379" w:type="dxa"/>
            <w:vAlign w:val="center"/>
          </w:tcPr>
          <w:p>
            <w:pPr>
              <w:spacing w:line="500" w:lineRule="exact"/>
              <w:jc w:val="center"/>
              <w:rPr>
                <w:rFonts w:ascii="Times New Roman" w:hAnsi="Times New Roman" w:eastAsia="仿宋_GB2312" w:cs="仿宋"/>
                <w:color w:val="000000"/>
                <w:sz w:val="32"/>
                <w:szCs w:val="32"/>
              </w:rPr>
            </w:pPr>
          </w:p>
        </w:tc>
        <w:tc>
          <w:tcPr>
            <w:tcW w:w="1675" w:type="dxa"/>
            <w:vAlign w:val="center"/>
          </w:tcPr>
          <w:p>
            <w:pPr>
              <w:spacing w:line="500" w:lineRule="exact"/>
              <w:jc w:val="center"/>
              <w:rPr>
                <w:rFonts w:ascii="Times New Roman" w:hAnsi="Times New Roman" w:eastAsia="仿宋_GB2312" w:cs="仿宋"/>
                <w:color w:val="000000"/>
                <w:sz w:val="32"/>
                <w:szCs w:val="32"/>
              </w:rPr>
            </w:pPr>
          </w:p>
        </w:tc>
        <w:tc>
          <w:tcPr>
            <w:tcW w:w="997" w:type="dxa"/>
            <w:vAlign w:val="center"/>
          </w:tcPr>
          <w:p>
            <w:pPr>
              <w:spacing w:line="500" w:lineRule="exact"/>
              <w:jc w:val="center"/>
              <w:rPr>
                <w:rFonts w:ascii="Times New Roman" w:hAnsi="Times New Roman" w:eastAsia="仿宋_GB2312" w:cs="仿宋"/>
                <w:color w:val="00000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1090" w:type="dxa"/>
            <w:vAlign w:val="center"/>
          </w:tcPr>
          <w:p>
            <w:pPr>
              <w:spacing w:line="500" w:lineRule="exact"/>
              <w:jc w:val="center"/>
              <w:rPr>
                <w:rFonts w:ascii="Times New Roman" w:hAnsi="Times New Roman" w:eastAsia="仿宋_GB2312" w:cs="仿宋"/>
                <w:color w:val="000000"/>
                <w:sz w:val="32"/>
                <w:szCs w:val="32"/>
              </w:rPr>
            </w:pPr>
          </w:p>
        </w:tc>
        <w:tc>
          <w:tcPr>
            <w:tcW w:w="1735" w:type="dxa"/>
            <w:vAlign w:val="center"/>
          </w:tcPr>
          <w:p>
            <w:pPr>
              <w:spacing w:line="500" w:lineRule="exact"/>
              <w:jc w:val="center"/>
              <w:rPr>
                <w:rFonts w:ascii="Times New Roman" w:hAnsi="Times New Roman" w:eastAsia="仿宋_GB2312" w:cs="仿宋"/>
                <w:color w:val="000000"/>
                <w:sz w:val="32"/>
                <w:szCs w:val="32"/>
              </w:rPr>
            </w:pPr>
          </w:p>
        </w:tc>
        <w:tc>
          <w:tcPr>
            <w:tcW w:w="1150" w:type="dxa"/>
            <w:vAlign w:val="center"/>
          </w:tcPr>
          <w:p>
            <w:pPr>
              <w:spacing w:line="500" w:lineRule="exact"/>
              <w:jc w:val="center"/>
              <w:rPr>
                <w:rFonts w:ascii="Times New Roman" w:hAnsi="Times New Roman" w:eastAsia="仿宋_GB2312" w:cs="仿宋"/>
                <w:color w:val="000000"/>
                <w:sz w:val="32"/>
                <w:szCs w:val="32"/>
              </w:rPr>
            </w:pPr>
          </w:p>
        </w:tc>
        <w:tc>
          <w:tcPr>
            <w:tcW w:w="1379" w:type="dxa"/>
            <w:vAlign w:val="center"/>
          </w:tcPr>
          <w:p>
            <w:pPr>
              <w:spacing w:line="500" w:lineRule="exact"/>
              <w:jc w:val="center"/>
              <w:rPr>
                <w:rFonts w:ascii="Times New Roman" w:hAnsi="Times New Roman" w:eastAsia="仿宋_GB2312" w:cs="仿宋"/>
                <w:color w:val="000000"/>
                <w:sz w:val="32"/>
                <w:szCs w:val="32"/>
              </w:rPr>
            </w:pPr>
          </w:p>
        </w:tc>
        <w:tc>
          <w:tcPr>
            <w:tcW w:w="1675" w:type="dxa"/>
            <w:vAlign w:val="center"/>
          </w:tcPr>
          <w:p>
            <w:pPr>
              <w:spacing w:line="500" w:lineRule="exact"/>
              <w:jc w:val="center"/>
              <w:rPr>
                <w:rFonts w:ascii="Times New Roman" w:hAnsi="Times New Roman" w:eastAsia="仿宋_GB2312" w:cs="仿宋"/>
                <w:color w:val="000000"/>
                <w:sz w:val="32"/>
                <w:szCs w:val="32"/>
              </w:rPr>
            </w:pPr>
          </w:p>
        </w:tc>
        <w:tc>
          <w:tcPr>
            <w:tcW w:w="997" w:type="dxa"/>
            <w:vAlign w:val="center"/>
          </w:tcPr>
          <w:p>
            <w:pPr>
              <w:spacing w:line="500" w:lineRule="exact"/>
              <w:jc w:val="center"/>
              <w:rPr>
                <w:rFonts w:ascii="Times New Roman" w:hAnsi="Times New Roman" w:eastAsia="仿宋_GB2312" w:cs="仿宋"/>
                <w:color w:val="00000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1090" w:type="dxa"/>
            <w:vAlign w:val="center"/>
          </w:tcPr>
          <w:p>
            <w:pPr>
              <w:spacing w:line="500" w:lineRule="exact"/>
              <w:jc w:val="center"/>
              <w:rPr>
                <w:rFonts w:ascii="Times New Roman" w:hAnsi="Times New Roman" w:eastAsia="仿宋_GB2312" w:cs="仿宋"/>
                <w:color w:val="000000"/>
                <w:sz w:val="32"/>
                <w:szCs w:val="32"/>
              </w:rPr>
            </w:pPr>
          </w:p>
        </w:tc>
        <w:tc>
          <w:tcPr>
            <w:tcW w:w="1735" w:type="dxa"/>
            <w:vAlign w:val="center"/>
          </w:tcPr>
          <w:p>
            <w:pPr>
              <w:spacing w:line="500" w:lineRule="exact"/>
              <w:jc w:val="center"/>
              <w:rPr>
                <w:rFonts w:ascii="Times New Roman" w:hAnsi="Times New Roman" w:eastAsia="仿宋_GB2312" w:cs="仿宋"/>
                <w:color w:val="000000"/>
                <w:sz w:val="32"/>
                <w:szCs w:val="32"/>
              </w:rPr>
            </w:pPr>
          </w:p>
        </w:tc>
        <w:tc>
          <w:tcPr>
            <w:tcW w:w="1150" w:type="dxa"/>
            <w:vAlign w:val="center"/>
          </w:tcPr>
          <w:p>
            <w:pPr>
              <w:spacing w:line="500" w:lineRule="exact"/>
              <w:jc w:val="center"/>
              <w:rPr>
                <w:rFonts w:ascii="Times New Roman" w:hAnsi="Times New Roman" w:eastAsia="仿宋_GB2312" w:cs="仿宋"/>
                <w:color w:val="000000"/>
                <w:sz w:val="32"/>
                <w:szCs w:val="32"/>
              </w:rPr>
            </w:pPr>
          </w:p>
        </w:tc>
        <w:tc>
          <w:tcPr>
            <w:tcW w:w="1379" w:type="dxa"/>
            <w:vAlign w:val="center"/>
          </w:tcPr>
          <w:p>
            <w:pPr>
              <w:spacing w:line="500" w:lineRule="exact"/>
              <w:jc w:val="center"/>
              <w:rPr>
                <w:rFonts w:ascii="Times New Roman" w:hAnsi="Times New Roman" w:eastAsia="仿宋_GB2312" w:cs="仿宋"/>
                <w:color w:val="000000"/>
                <w:sz w:val="32"/>
                <w:szCs w:val="32"/>
              </w:rPr>
            </w:pPr>
          </w:p>
        </w:tc>
        <w:tc>
          <w:tcPr>
            <w:tcW w:w="1675" w:type="dxa"/>
            <w:vAlign w:val="center"/>
          </w:tcPr>
          <w:p>
            <w:pPr>
              <w:spacing w:line="500" w:lineRule="exact"/>
              <w:jc w:val="center"/>
              <w:rPr>
                <w:rFonts w:ascii="Times New Roman" w:hAnsi="Times New Roman" w:eastAsia="仿宋_GB2312" w:cs="仿宋"/>
                <w:color w:val="000000"/>
                <w:sz w:val="32"/>
                <w:szCs w:val="32"/>
              </w:rPr>
            </w:pPr>
          </w:p>
        </w:tc>
        <w:tc>
          <w:tcPr>
            <w:tcW w:w="997" w:type="dxa"/>
            <w:vAlign w:val="center"/>
          </w:tcPr>
          <w:p>
            <w:pPr>
              <w:spacing w:line="500" w:lineRule="exact"/>
              <w:jc w:val="center"/>
              <w:rPr>
                <w:rFonts w:ascii="Times New Roman" w:hAnsi="Times New Roman" w:eastAsia="仿宋_GB2312" w:cs="仿宋"/>
                <w:color w:val="00000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1090" w:type="dxa"/>
            <w:vAlign w:val="center"/>
          </w:tcPr>
          <w:p>
            <w:pPr>
              <w:spacing w:line="500" w:lineRule="exact"/>
              <w:jc w:val="center"/>
              <w:rPr>
                <w:rFonts w:ascii="Times New Roman" w:hAnsi="Times New Roman" w:eastAsia="仿宋_GB2312" w:cs="仿宋"/>
                <w:color w:val="000000"/>
                <w:sz w:val="32"/>
                <w:szCs w:val="32"/>
              </w:rPr>
            </w:pPr>
          </w:p>
        </w:tc>
        <w:tc>
          <w:tcPr>
            <w:tcW w:w="1735" w:type="dxa"/>
            <w:vAlign w:val="center"/>
          </w:tcPr>
          <w:p>
            <w:pPr>
              <w:spacing w:line="500" w:lineRule="exact"/>
              <w:jc w:val="center"/>
              <w:rPr>
                <w:rFonts w:ascii="Times New Roman" w:hAnsi="Times New Roman" w:eastAsia="仿宋_GB2312" w:cs="仿宋"/>
                <w:color w:val="000000"/>
                <w:sz w:val="32"/>
                <w:szCs w:val="32"/>
              </w:rPr>
            </w:pPr>
          </w:p>
        </w:tc>
        <w:tc>
          <w:tcPr>
            <w:tcW w:w="1150" w:type="dxa"/>
            <w:vAlign w:val="center"/>
          </w:tcPr>
          <w:p>
            <w:pPr>
              <w:spacing w:line="500" w:lineRule="exact"/>
              <w:jc w:val="center"/>
              <w:rPr>
                <w:rFonts w:ascii="Times New Roman" w:hAnsi="Times New Roman" w:eastAsia="仿宋_GB2312" w:cs="仿宋"/>
                <w:color w:val="000000"/>
                <w:sz w:val="32"/>
                <w:szCs w:val="32"/>
              </w:rPr>
            </w:pPr>
          </w:p>
        </w:tc>
        <w:tc>
          <w:tcPr>
            <w:tcW w:w="1379" w:type="dxa"/>
            <w:vAlign w:val="center"/>
          </w:tcPr>
          <w:p>
            <w:pPr>
              <w:spacing w:line="500" w:lineRule="exact"/>
              <w:jc w:val="center"/>
              <w:rPr>
                <w:rFonts w:ascii="Times New Roman" w:hAnsi="Times New Roman" w:eastAsia="仿宋_GB2312" w:cs="仿宋"/>
                <w:color w:val="000000"/>
                <w:sz w:val="32"/>
                <w:szCs w:val="32"/>
              </w:rPr>
            </w:pPr>
          </w:p>
        </w:tc>
        <w:tc>
          <w:tcPr>
            <w:tcW w:w="1675" w:type="dxa"/>
            <w:vAlign w:val="center"/>
          </w:tcPr>
          <w:p>
            <w:pPr>
              <w:spacing w:line="500" w:lineRule="exact"/>
              <w:jc w:val="center"/>
              <w:rPr>
                <w:rFonts w:ascii="Times New Roman" w:hAnsi="Times New Roman" w:eastAsia="仿宋_GB2312" w:cs="仿宋"/>
                <w:color w:val="000000"/>
                <w:sz w:val="32"/>
                <w:szCs w:val="32"/>
              </w:rPr>
            </w:pPr>
          </w:p>
        </w:tc>
        <w:tc>
          <w:tcPr>
            <w:tcW w:w="997" w:type="dxa"/>
            <w:vAlign w:val="center"/>
          </w:tcPr>
          <w:p>
            <w:pPr>
              <w:spacing w:line="500" w:lineRule="exact"/>
              <w:jc w:val="center"/>
              <w:rPr>
                <w:rFonts w:ascii="Times New Roman" w:hAnsi="Times New Roman" w:eastAsia="仿宋_GB2312" w:cs="仿宋"/>
                <w:color w:val="000000"/>
                <w:sz w:val="32"/>
                <w:szCs w:val="32"/>
              </w:rPr>
            </w:pPr>
          </w:p>
        </w:tc>
      </w:tr>
    </w:tbl>
    <w:p>
      <w:pPr>
        <w:spacing w:line="500" w:lineRule="exact"/>
        <w:ind w:firstLine="640" w:firstLineChars="200"/>
        <w:rPr>
          <w:rFonts w:ascii="Times New Roman" w:hAnsi="Times New Roman" w:eastAsia="仿宋_GB2312" w:cs="仿宋"/>
          <w:color w:val="000000"/>
          <w:sz w:val="32"/>
          <w:szCs w:val="32"/>
        </w:rPr>
      </w:pPr>
    </w:p>
    <w:p>
      <w:pPr>
        <w:pStyle w:val="4"/>
        <w:rPr>
          <w:rFonts w:ascii="Times New Roman" w:eastAsia="仿宋_GB2312" w:cs="仿宋"/>
          <w:color w:val="000000"/>
        </w:rPr>
      </w:pPr>
    </w:p>
    <w:p>
      <w:pPr>
        <w:pStyle w:val="4"/>
        <w:rPr>
          <w:rFonts w:ascii="Times New Roman" w:eastAsia="仿宋_GB2312" w:cs="仿宋"/>
          <w:color w:val="000000"/>
        </w:rPr>
      </w:pPr>
    </w:p>
    <w:p>
      <w:pPr>
        <w:pStyle w:val="4"/>
        <w:rPr>
          <w:rFonts w:ascii="Times New Roman" w:eastAsia="仿宋_GB2312" w:cs="仿宋"/>
          <w:color w:val="000000"/>
        </w:rPr>
      </w:pPr>
    </w:p>
    <w:p>
      <w:pPr>
        <w:pStyle w:val="4"/>
        <w:rPr>
          <w:rFonts w:ascii="Times New Roman" w:eastAsia="仿宋_GB2312" w:cs="仿宋"/>
          <w:color w:val="000000"/>
        </w:rPr>
      </w:pPr>
    </w:p>
    <w:p>
      <w:pPr>
        <w:pStyle w:val="4"/>
        <w:rPr>
          <w:rFonts w:ascii="Times New Roman" w:eastAsia="仿宋_GB2312" w:cs="仿宋"/>
          <w:color w:val="000000"/>
        </w:rPr>
      </w:pPr>
    </w:p>
    <w:p>
      <w:pPr>
        <w:pStyle w:val="4"/>
        <w:rPr>
          <w:rFonts w:ascii="Times New Roman" w:eastAsia="仿宋_GB2312" w:cs="仿宋"/>
          <w:color w:val="000000"/>
        </w:rPr>
      </w:pPr>
    </w:p>
    <w:p>
      <w:pPr>
        <w:wordWrap w:val="0"/>
        <w:snapToGrid w:val="0"/>
        <w:outlineLvl w:val="0"/>
        <w:rPr>
          <w:rFonts w:ascii="Times New Roman" w:hAnsi="方正小标宋简体" w:eastAsia="方正小标宋简体" w:cs="方正小标宋简体"/>
          <w:color w:val="000000"/>
          <w:sz w:val="28"/>
          <w:szCs w:val="28"/>
        </w:rPr>
      </w:pPr>
      <w:r>
        <w:rPr>
          <w:rFonts w:hint="eastAsia" w:ascii="Times New Roman" w:hAnsi="方正小标宋简体" w:eastAsia="方正小标宋简体" w:cs="方正小标宋简体"/>
          <w:color w:val="000000"/>
          <w:sz w:val="28"/>
          <w:szCs w:val="28"/>
        </w:rPr>
        <w:t>证物袋示例</w:t>
      </w:r>
    </w:p>
    <w:p>
      <w:pPr>
        <w:wordWrap w:val="0"/>
        <w:snapToGrid w:val="0"/>
        <w:outlineLvl w:val="0"/>
        <w:rPr>
          <w:rFonts w:ascii="Times New Roman" w:hAnsi="方正小标宋简体" w:eastAsia="方正小标宋简体" w:cs="方正小标宋简体"/>
          <w:color w:val="000000"/>
          <w:sz w:val="44"/>
          <w:szCs w:val="44"/>
        </w:rPr>
      </w:pPr>
      <w:r>
        <w:rPr>
          <w:rFonts w:hint="eastAsia" w:ascii="Times New Roman" w:hAnsi="方正小标宋简体" w:eastAsia="方正小标宋简体" w:cs="方正小标宋简体"/>
          <w:color w:val="000000"/>
          <w:sz w:val="44"/>
          <w:szCs w:val="44"/>
        </w:rPr>
        <w:drawing>
          <wp:inline distT="0" distB="0" distL="114300" distR="114300">
            <wp:extent cx="5269865" cy="7247255"/>
            <wp:effectExtent l="0" t="0" r="6985" b="10795"/>
            <wp:docPr id="90" name="图片 90" descr="Sc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90" descr="Scan"/>
                    <pic:cNvPicPr>
                      <a:picLocks noChangeAspect="1"/>
                    </pic:cNvPicPr>
                  </pic:nvPicPr>
                  <pic:blipFill>
                    <a:blip r:embed="rId6" cstate="print"/>
                    <a:stretch>
                      <a:fillRect/>
                    </a:stretch>
                  </pic:blipFill>
                  <pic:spPr>
                    <a:xfrm>
                      <a:off x="0" y="0"/>
                      <a:ext cx="5269865" cy="7247255"/>
                    </a:xfrm>
                    <a:prstGeom prst="rect">
                      <a:avLst/>
                    </a:prstGeom>
                  </pic:spPr>
                </pic:pic>
              </a:graphicData>
            </a:graphic>
          </wp:inline>
        </w:drawing>
      </w:r>
    </w:p>
    <w:p>
      <w:pPr>
        <w:wordWrap w:val="0"/>
        <w:snapToGrid w:val="0"/>
        <w:jc w:val="center"/>
        <w:outlineLvl w:val="0"/>
        <w:rPr>
          <w:rFonts w:ascii="Times New Roman" w:hAnsi="方正小标宋简体" w:eastAsia="方正小标宋简体" w:cs="方正小标宋简体"/>
          <w:color w:val="000000"/>
          <w:sz w:val="44"/>
          <w:szCs w:val="44"/>
        </w:rPr>
      </w:pPr>
    </w:p>
    <w:p>
      <w:pPr>
        <w:wordWrap w:val="0"/>
        <w:snapToGrid w:val="0"/>
        <w:jc w:val="center"/>
        <w:outlineLvl w:val="0"/>
        <w:rPr>
          <w:rFonts w:ascii="Times New Roman" w:hAnsi="方正小标宋简体" w:eastAsia="方正小标宋简体" w:cs="方正小标宋简体"/>
          <w:color w:val="000000"/>
          <w:sz w:val="44"/>
          <w:szCs w:val="44"/>
        </w:rPr>
      </w:pPr>
    </w:p>
    <w:p>
      <w:pPr>
        <w:wordWrap w:val="0"/>
        <w:snapToGrid w:val="0"/>
        <w:jc w:val="center"/>
        <w:outlineLvl w:val="0"/>
        <w:rPr>
          <w:rFonts w:ascii="Times New Roman" w:hAnsi="方正小标宋简体" w:eastAsia="方正小标宋简体" w:cs="方正小标宋简体"/>
          <w:color w:val="000000"/>
          <w:sz w:val="44"/>
          <w:szCs w:val="44"/>
        </w:rPr>
      </w:pPr>
    </w:p>
    <w:p>
      <w:pPr>
        <w:wordWrap w:val="0"/>
        <w:snapToGrid w:val="0"/>
        <w:outlineLvl w:val="0"/>
        <w:rPr>
          <w:rFonts w:ascii="Times New Roman" w:hAnsi="方正小标宋简体" w:eastAsia="方正小标宋简体" w:cs="方正小标宋简体"/>
          <w:color w:val="000000"/>
          <w:sz w:val="44"/>
          <w:szCs w:val="44"/>
        </w:rPr>
      </w:pPr>
    </w:p>
    <w:p>
      <w:pPr>
        <w:wordWrap w:val="0"/>
        <w:snapToGrid w:val="0"/>
        <w:jc w:val="center"/>
        <w:outlineLvl w:val="0"/>
        <w:rPr>
          <w:rFonts w:ascii="Times New Roman" w:hAnsi="Times New Roman" w:eastAsia="方正小标宋简体" w:cs="方正小标宋简体"/>
          <w:color w:val="00000A"/>
          <w:sz w:val="44"/>
          <w:szCs w:val="44"/>
        </w:rPr>
      </w:pPr>
      <w:r>
        <w:rPr>
          <w:rFonts w:hint="eastAsia" w:ascii="Times New Roman" w:hAnsi="方正小标宋简体" w:eastAsia="方正小标宋简体" w:cs="方正小标宋简体"/>
          <w:color w:val="000000"/>
          <w:sz w:val="44"/>
          <w:szCs w:val="44"/>
        </w:rPr>
        <w:t>卷内备考表</w:t>
      </w:r>
    </w:p>
    <w:p>
      <w:pPr>
        <w:wordWrap w:val="0"/>
        <w:snapToGrid w:val="0"/>
        <w:spacing w:line="440" w:lineRule="exact"/>
        <w:ind w:firstLine="560"/>
        <w:jc w:val="center"/>
        <w:rPr>
          <w:rFonts w:ascii="Times New Roman" w:hAnsi="Times New Roman"/>
          <w:color w:val="00000A"/>
          <w:sz w:val="24"/>
        </w:rPr>
      </w:pPr>
      <w:r>
        <w:rPr>
          <w:rFonts w:ascii="Times New Roman" w:hAnsi="Times New Roman" w:eastAsia="华文中宋"/>
          <w:color w:val="000000"/>
          <w:sz w:val="28"/>
          <w:szCs w:val="28"/>
        </w:rPr>
        <w:t xml:space="preserve"> </w:t>
      </w:r>
    </w:p>
    <w:tbl>
      <w:tblPr>
        <w:tblStyle w:val="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1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71" w:hRule="atLeast"/>
          <w:jc w:val="center"/>
        </w:trPr>
        <w:tc>
          <w:tcPr>
            <w:tcW w:w="9016" w:type="dxa"/>
            <w:tcMar>
              <w:left w:w="93" w:type="dxa"/>
              <w:right w:w="108" w:type="dxa"/>
            </w:tcMar>
          </w:tcPr>
          <w:p>
            <w:pPr>
              <w:spacing w:line="560" w:lineRule="exact"/>
              <w:ind w:firstLine="640"/>
              <w:rPr>
                <w:rFonts w:ascii="Times New Roman" w:hAnsi="仿宋_GB2312" w:eastAsia="仿宋_GB2312" w:cs="仿宋_GB2312"/>
                <w:sz w:val="32"/>
                <w:szCs w:val="32"/>
              </w:rPr>
            </w:pPr>
          </w:p>
          <w:p>
            <w:pPr>
              <w:spacing w:line="560" w:lineRule="exact"/>
              <w:ind w:firstLine="640" w:firstLineChars="200"/>
              <w:rPr>
                <w:rFonts w:ascii="Times New Roman" w:hAnsi="仿宋_GB2312" w:eastAsia="仿宋_GB2312" w:cs="仿宋_GB2312"/>
                <w:sz w:val="32"/>
                <w:szCs w:val="32"/>
              </w:rPr>
            </w:pPr>
          </w:p>
          <w:p>
            <w:pPr>
              <w:spacing w:line="560" w:lineRule="exact"/>
              <w:ind w:firstLine="640" w:firstLineChars="200"/>
              <w:rPr>
                <w:rFonts w:ascii="Times New Roman" w:hAnsi="仿宋_GB2312" w:eastAsia="仿宋_GB2312" w:cs="仿宋_GB2312"/>
                <w:sz w:val="32"/>
                <w:szCs w:val="32"/>
              </w:rPr>
            </w:pPr>
          </w:p>
          <w:p>
            <w:pPr>
              <w:spacing w:line="560" w:lineRule="exact"/>
              <w:ind w:firstLine="640" w:firstLineChars="200"/>
              <w:rPr>
                <w:rFonts w:ascii="Times New Roman" w:hAnsi="仿宋_GB2312" w:eastAsia="仿宋_GB2312" w:cs="仿宋_GB2312"/>
                <w:sz w:val="32"/>
                <w:szCs w:val="32"/>
              </w:rPr>
            </w:pPr>
          </w:p>
          <w:p>
            <w:pPr>
              <w:spacing w:line="560" w:lineRule="exact"/>
              <w:ind w:firstLine="640" w:firstLineChars="200"/>
              <w:rPr>
                <w:rFonts w:ascii="Times New Roman" w:hAnsi="Times New Roman" w:eastAsia="仿宋_GB2312" w:cs="仿宋_GB2312"/>
                <w:sz w:val="32"/>
                <w:szCs w:val="32"/>
              </w:rPr>
            </w:pPr>
            <w:r>
              <w:rPr>
                <w:rFonts w:hint="eastAsia" w:ascii="Times New Roman" w:hAnsi="仿宋_GB2312" w:eastAsia="仿宋_GB2312" w:cs="仿宋_GB2312"/>
                <w:sz w:val="32"/>
                <w:szCs w:val="32"/>
              </w:rPr>
              <w:t>本卷情况说明：</w:t>
            </w:r>
          </w:p>
          <w:p>
            <w:pPr>
              <w:spacing w:line="560" w:lineRule="exact"/>
              <w:ind w:firstLine="640" w:firstLineChars="200"/>
              <w:rPr>
                <w:rFonts w:ascii="Times New Roman" w:hAnsi="Times New Roman" w:eastAsia="仿宋_GB2312" w:cs="仿宋_GB2312"/>
                <w:sz w:val="32"/>
                <w:szCs w:val="32"/>
              </w:rPr>
            </w:pPr>
            <w:r>
              <w:rPr>
                <w:rFonts w:hint="eastAsia" w:ascii="Times New Roman" w:hAnsi="仿宋_GB2312" w:eastAsia="仿宋_GB2312" w:cs="仿宋_GB2312"/>
                <w:sz w:val="32"/>
                <w:szCs w:val="32"/>
              </w:rPr>
              <w:t>缺损、修改、补充、部分灭失等情况。</w:t>
            </w:r>
          </w:p>
          <w:p>
            <w:pPr>
              <w:snapToGrid w:val="0"/>
              <w:spacing w:line="560" w:lineRule="exact"/>
              <w:ind w:firstLine="640"/>
              <w:jc w:val="left"/>
              <w:rPr>
                <w:rFonts w:ascii="Times New Roman" w:hAnsi="Times New Roman" w:eastAsia="华文中宋"/>
                <w:color w:val="000000"/>
                <w:sz w:val="32"/>
                <w:szCs w:val="32"/>
              </w:rPr>
            </w:pPr>
          </w:p>
          <w:p>
            <w:pPr>
              <w:snapToGrid w:val="0"/>
              <w:spacing w:line="560" w:lineRule="exact"/>
              <w:ind w:firstLine="640"/>
              <w:jc w:val="left"/>
              <w:rPr>
                <w:rFonts w:ascii="Times New Roman" w:hAnsi="Times New Roman" w:eastAsia="华文中宋"/>
                <w:color w:val="000000"/>
                <w:sz w:val="32"/>
                <w:szCs w:val="32"/>
              </w:rPr>
            </w:pPr>
          </w:p>
          <w:p>
            <w:pPr>
              <w:snapToGrid w:val="0"/>
              <w:spacing w:line="560" w:lineRule="exact"/>
              <w:ind w:firstLine="480"/>
              <w:jc w:val="left"/>
              <w:rPr>
                <w:rFonts w:ascii="Times New Roman" w:hAnsi="Times New Roman" w:eastAsia="华文中宋"/>
                <w:color w:val="000000"/>
                <w:sz w:val="24"/>
              </w:rPr>
            </w:pPr>
            <w:r>
              <w:rPr>
                <w:rFonts w:hint="eastAsia" w:ascii="Times New Roman" w:hAnsi="Times New Roman" w:eastAsia="华文中宋"/>
                <w:color w:val="000000"/>
                <w:sz w:val="24"/>
              </w:rPr>
              <w:t xml:space="preserve">    </w:t>
            </w:r>
          </w:p>
          <w:p>
            <w:pPr>
              <w:pStyle w:val="4"/>
              <w:spacing w:before="1"/>
              <w:rPr>
                <w:rFonts w:ascii="仿宋_GB2312" w:hAnsi="仿宋_GB2312" w:eastAsia="仿宋_GB2312" w:cs="仿宋_GB2312"/>
                <w:b/>
                <w:bCs/>
                <w:color w:val="000000"/>
                <w:kern w:val="2"/>
                <w:sz w:val="21"/>
                <w:szCs w:val="21"/>
              </w:rPr>
            </w:pPr>
            <w:r>
              <w:rPr>
                <w:rFonts w:hint="eastAsia" w:ascii="仿宋_GB2312" w:hAnsi="仿宋_GB2312" w:eastAsia="仿宋_GB2312" w:cs="仿宋_GB2312"/>
                <w:b/>
                <w:bCs/>
                <w:color w:val="000000"/>
                <w:kern w:val="2"/>
                <w:sz w:val="21"/>
                <w:szCs w:val="21"/>
              </w:rPr>
              <w:t>（注：1.“本卷情况说明”写明有无缺损、修改、补充、部分灭失等情况。</w:t>
            </w:r>
          </w:p>
          <w:p>
            <w:pPr>
              <w:pStyle w:val="4"/>
              <w:spacing w:before="1"/>
              <w:ind w:firstLine="632" w:firstLineChars="300"/>
              <w:rPr>
                <w:rFonts w:ascii="仿宋_GB2312" w:hAnsi="仿宋_GB2312" w:eastAsia="仿宋_GB2312" w:cs="仿宋_GB2312"/>
                <w:b/>
                <w:bCs/>
                <w:color w:val="000000"/>
                <w:kern w:val="2"/>
                <w:sz w:val="21"/>
                <w:szCs w:val="21"/>
              </w:rPr>
            </w:pPr>
            <w:r>
              <w:rPr>
                <w:rFonts w:hint="eastAsia" w:ascii="仿宋_GB2312" w:hAnsi="仿宋_GB2312" w:eastAsia="仿宋_GB2312" w:cs="仿宋_GB2312"/>
                <w:b/>
                <w:bCs/>
                <w:color w:val="000000"/>
                <w:kern w:val="2"/>
                <w:sz w:val="21"/>
                <w:szCs w:val="21"/>
              </w:rPr>
              <w:t>2.“立卷人”应当由整理装订案卷的工作人员签名，一般是指市场监督管理部门执法办案人员，也可以是负责档案工作的人员。</w:t>
            </w:r>
          </w:p>
          <w:p>
            <w:pPr>
              <w:pStyle w:val="4"/>
              <w:spacing w:before="1"/>
              <w:ind w:firstLine="632" w:firstLineChars="300"/>
              <w:rPr>
                <w:rFonts w:ascii="仿宋_GB2312" w:hAnsi="仿宋_GB2312" w:eastAsia="仿宋_GB2312" w:cs="仿宋_GB2312"/>
                <w:b/>
                <w:bCs/>
                <w:color w:val="000000"/>
                <w:kern w:val="2"/>
                <w:sz w:val="21"/>
                <w:szCs w:val="21"/>
              </w:rPr>
            </w:pPr>
            <w:r>
              <w:rPr>
                <w:rFonts w:hint="eastAsia" w:ascii="仿宋_GB2312" w:hAnsi="仿宋_GB2312" w:eastAsia="仿宋_GB2312" w:cs="仿宋_GB2312"/>
                <w:b/>
                <w:bCs/>
                <w:color w:val="000000"/>
                <w:kern w:val="2"/>
                <w:sz w:val="21"/>
                <w:szCs w:val="21"/>
              </w:rPr>
              <w:t>3.“检查人”应当由负责检查案卷质量的审核人员签名。</w:t>
            </w:r>
          </w:p>
          <w:p>
            <w:pPr>
              <w:pStyle w:val="4"/>
              <w:spacing w:before="1"/>
              <w:ind w:firstLine="632" w:firstLineChars="300"/>
              <w:rPr>
                <w:rFonts w:ascii="仿宋_GB2312" w:hAnsi="仿宋_GB2312" w:eastAsia="仿宋_GB2312" w:cs="仿宋_GB2312"/>
                <w:b/>
                <w:bCs/>
                <w:color w:val="000000"/>
                <w:kern w:val="2"/>
                <w:sz w:val="21"/>
                <w:szCs w:val="21"/>
              </w:rPr>
            </w:pPr>
            <w:r>
              <w:rPr>
                <w:rFonts w:hint="eastAsia" w:ascii="仿宋_GB2312" w:hAnsi="仿宋_GB2312" w:eastAsia="仿宋_GB2312" w:cs="仿宋_GB2312"/>
                <w:b/>
                <w:bCs/>
                <w:color w:val="000000"/>
                <w:kern w:val="2"/>
                <w:sz w:val="21"/>
                <w:szCs w:val="21"/>
              </w:rPr>
              <w:t>4.“立卷时间”应当填写案卷整理完毕经审核合格予以归档的日期。）</w:t>
            </w:r>
          </w:p>
          <w:p>
            <w:pPr>
              <w:snapToGrid w:val="0"/>
              <w:spacing w:line="560" w:lineRule="exact"/>
              <w:ind w:firstLine="480"/>
              <w:jc w:val="left"/>
              <w:rPr>
                <w:rFonts w:ascii="Times New Roman" w:hAnsi="Times New Roman" w:eastAsia="华文中宋"/>
                <w:color w:val="000000"/>
                <w:sz w:val="24"/>
              </w:rPr>
            </w:pPr>
          </w:p>
          <w:p>
            <w:pPr>
              <w:snapToGrid w:val="0"/>
              <w:spacing w:line="560" w:lineRule="exact"/>
              <w:ind w:firstLine="480"/>
              <w:jc w:val="left"/>
              <w:rPr>
                <w:rFonts w:ascii="Times New Roman" w:hAnsi="Times New Roman" w:eastAsia="华文中宋"/>
                <w:color w:val="000000"/>
                <w:sz w:val="24"/>
              </w:rPr>
            </w:pPr>
          </w:p>
          <w:p>
            <w:pPr>
              <w:snapToGrid w:val="0"/>
              <w:spacing w:line="560" w:lineRule="exact"/>
              <w:ind w:firstLine="480"/>
              <w:jc w:val="left"/>
              <w:rPr>
                <w:rFonts w:ascii="Times New Roman" w:hAnsi="Times New Roman" w:eastAsia="华文中宋"/>
                <w:color w:val="000000"/>
                <w:sz w:val="24"/>
              </w:rPr>
            </w:pPr>
          </w:p>
          <w:p>
            <w:pPr>
              <w:snapToGrid w:val="0"/>
              <w:spacing w:line="560" w:lineRule="exact"/>
              <w:ind w:firstLine="480"/>
              <w:jc w:val="left"/>
              <w:rPr>
                <w:rFonts w:ascii="Times New Roman" w:hAnsi="Times New Roman" w:eastAsia="华文中宋"/>
                <w:color w:val="000000"/>
                <w:sz w:val="24"/>
              </w:rPr>
            </w:pPr>
          </w:p>
          <w:p>
            <w:pPr>
              <w:snapToGrid w:val="0"/>
              <w:spacing w:line="560" w:lineRule="exact"/>
              <w:ind w:firstLine="480"/>
              <w:jc w:val="left"/>
              <w:rPr>
                <w:rFonts w:ascii="Times New Roman" w:hAnsi="Times New Roman" w:eastAsia="华文中宋"/>
                <w:color w:val="000000"/>
                <w:sz w:val="24"/>
              </w:rPr>
            </w:pPr>
          </w:p>
          <w:p>
            <w:pPr>
              <w:snapToGrid w:val="0"/>
              <w:spacing w:line="560" w:lineRule="exact"/>
              <w:ind w:firstLine="480"/>
              <w:jc w:val="left"/>
              <w:rPr>
                <w:rFonts w:ascii="Times New Roman" w:hAnsi="Times New Roman" w:eastAsia="华文中宋"/>
                <w:color w:val="000000"/>
                <w:sz w:val="24"/>
              </w:rPr>
            </w:pPr>
          </w:p>
          <w:p>
            <w:pPr>
              <w:snapToGrid w:val="0"/>
              <w:spacing w:line="560" w:lineRule="exact"/>
              <w:ind w:firstLine="480"/>
              <w:jc w:val="left"/>
              <w:rPr>
                <w:rFonts w:ascii="仿宋_GB2312" w:hAnsi="Times New Roman" w:eastAsia="仿宋_GB2312"/>
                <w:color w:val="000000"/>
                <w:sz w:val="24"/>
              </w:rPr>
            </w:pPr>
          </w:p>
          <w:p>
            <w:pPr>
              <w:spacing w:line="560" w:lineRule="exact"/>
              <w:ind w:firstLine="4480" w:firstLineChars="1400"/>
              <w:rPr>
                <w:rFonts w:ascii="仿宋_GB2312" w:hAnsi="仿宋_GB2312" w:eastAsia="仿宋_GB2312" w:cs="仿宋_GB2312"/>
                <w:sz w:val="32"/>
                <w:szCs w:val="32"/>
              </w:rPr>
            </w:pPr>
            <w:r>
              <w:rPr>
                <w:rFonts w:hint="eastAsia" w:ascii="仿宋_GB2312" w:hAnsi="仿宋_GB2312" w:eastAsia="仿宋_GB2312" w:cs="仿宋_GB2312"/>
                <w:sz w:val="32"/>
                <w:szCs w:val="32"/>
              </w:rPr>
              <w:t>立卷人：王XX  李XX</w:t>
            </w:r>
          </w:p>
          <w:p>
            <w:pPr>
              <w:spacing w:line="560" w:lineRule="exact"/>
              <w:ind w:firstLine="4480" w:firstLineChars="1400"/>
              <w:rPr>
                <w:rFonts w:ascii="仿宋_GB2312" w:hAnsi="仿宋_GB2312" w:eastAsia="仿宋_GB2312" w:cs="仿宋_GB2312"/>
                <w:sz w:val="32"/>
                <w:szCs w:val="32"/>
              </w:rPr>
            </w:pPr>
            <w:r>
              <w:rPr>
                <w:rFonts w:hint="eastAsia" w:ascii="仿宋_GB2312" w:hAnsi="仿宋_GB2312" w:eastAsia="仿宋_GB2312" w:cs="仿宋_GB2312"/>
                <w:sz w:val="32"/>
                <w:szCs w:val="32"/>
              </w:rPr>
              <w:t>检查人：赵XX</w:t>
            </w:r>
          </w:p>
          <w:p>
            <w:pPr>
              <w:spacing w:line="560" w:lineRule="exact"/>
              <w:ind w:firstLine="4480" w:firstLineChars="1400"/>
              <w:rPr>
                <w:rFonts w:ascii="仿宋_GB2312" w:hAnsi="仿宋_GB2312" w:eastAsia="仿宋_GB2312" w:cs="仿宋_GB2312"/>
                <w:sz w:val="32"/>
                <w:szCs w:val="32"/>
              </w:rPr>
            </w:pPr>
            <w:r>
              <w:rPr>
                <w:rFonts w:hint="eastAsia" w:ascii="仿宋_GB2312" w:hAnsi="仿宋_GB2312" w:eastAsia="仿宋_GB2312" w:cs="仿宋_GB2312"/>
                <w:sz w:val="32"/>
                <w:szCs w:val="32"/>
              </w:rPr>
              <w:t>立卷时间：20XX年X月X日</w:t>
            </w:r>
          </w:p>
          <w:p>
            <w:pPr>
              <w:wordWrap w:val="0"/>
              <w:snapToGrid w:val="0"/>
              <w:spacing w:line="440" w:lineRule="exact"/>
              <w:ind w:firstLine="480"/>
              <w:jc w:val="left"/>
              <w:rPr>
                <w:rFonts w:ascii="Times New Roman" w:hAnsi="Times New Roman" w:eastAsia="华文中宋"/>
                <w:color w:val="000000"/>
                <w:sz w:val="24"/>
              </w:rPr>
            </w:pPr>
          </w:p>
        </w:tc>
      </w:tr>
    </w:tbl>
    <w:p>
      <w:pPr>
        <w:wordWrap w:val="0"/>
        <w:snapToGrid w:val="0"/>
        <w:outlineLvl w:val="0"/>
        <w:rPr>
          <w:rFonts w:ascii="方正小标宋简体" w:hAnsi="方正小标宋简体" w:eastAsia="方正小标宋简体" w:cs="方正小标宋简体"/>
          <w:sz w:val="52"/>
          <w:szCs w:val="52"/>
        </w:rPr>
      </w:pPr>
    </w:p>
    <w:p>
      <w:pPr>
        <w:wordWrap w:val="0"/>
        <w:snapToGrid w:val="0"/>
        <w:outlineLvl w:val="0"/>
        <w:rPr>
          <w:rFonts w:ascii="方正小标宋简体" w:hAnsi="方正小标宋简体" w:eastAsia="方正小标宋简体" w:cs="方正小标宋简体"/>
          <w:sz w:val="52"/>
          <w:szCs w:val="52"/>
        </w:rPr>
      </w:pPr>
    </w:p>
    <w:p>
      <w:pPr>
        <w:wordWrap w:val="0"/>
        <w:snapToGrid w:val="0"/>
        <w:outlineLvl w:val="0"/>
        <w:rPr>
          <w:rFonts w:hint="eastAsia" w:ascii="方正小标宋简体" w:hAnsi="方正小标宋简体" w:eastAsia="方正小标宋简体" w:cs="方正小标宋简体"/>
          <w:sz w:val="52"/>
          <w:szCs w:val="52"/>
        </w:rPr>
      </w:pPr>
    </w:p>
    <w:p>
      <w:pPr>
        <w:wordWrap w:val="0"/>
        <w:snapToGrid w:val="0"/>
        <w:outlineLvl w:val="0"/>
        <w:rPr>
          <w:rFonts w:ascii="方正小标宋简体" w:hAnsi="方正小标宋简体" w:eastAsia="方正小标宋简体" w:cs="方正小标宋简体"/>
          <w:sz w:val="52"/>
          <w:szCs w:val="52"/>
        </w:rPr>
      </w:pPr>
    </w:p>
    <w:p>
      <w:pPr>
        <w:wordWrap w:val="0"/>
        <w:snapToGrid w:val="0"/>
        <w:outlineLvl w:val="0"/>
        <w:rPr>
          <w:rFonts w:ascii="方正小标宋简体" w:hAnsi="方正小标宋简体" w:eastAsia="方正小标宋简体" w:cs="方正小标宋简体"/>
          <w:sz w:val="52"/>
          <w:szCs w:val="52"/>
        </w:rPr>
      </w:pPr>
    </w:p>
    <w:p>
      <w:pPr>
        <w:wordWrap w:val="0"/>
        <w:snapToGrid w:val="0"/>
        <w:jc w:val="center"/>
        <w:outlineLvl w:val="0"/>
        <w:rPr>
          <w:rFonts w:ascii="方正小标宋简体" w:hAnsi="方正小标宋简体" w:eastAsia="方正小标宋简体" w:cs="方正小标宋简体"/>
          <w:sz w:val="52"/>
          <w:szCs w:val="52"/>
        </w:rPr>
      </w:pPr>
      <w:r>
        <w:rPr>
          <w:rFonts w:hint="eastAsia" w:ascii="方正小标宋简体" w:hAnsi="方正小标宋简体" w:eastAsia="方正小标宋简体" w:cs="方正小标宋简体"/>
          <w:sz w:val="52"/>
          <w:szCs w:val="52"/>
        </w:rPr>
        <w:t>（二）</w:t>
      </w:r>
    </w:p>
    <w:p>
      <w:pPr>
        <w:wordWrap w:val="0"/>
        <w:snapToGrid w:val="0"/>
        <w:jc w:val="center"/>
        <w:outlineLvl w:val="0"/>
        <w:rPr>
          <w:rFonts w:ascii="仿宋_GB2312" w:hAnsi="仿宋_GB2312" w:eastAsia="仿宋_GB2312" w:cs="仿宋_GB2312"/>
          <w:sz w:val="52"/>
          <w:szCs w:val="52"/>
        </w:rPr>
      </w:pPr>
      <w:r>
        <w:rPr>
          <w:rFonts w:hint="eastAsia" w:ascii="方正小标宋简体" w:hAnsi="方正小标宋简体" w:eastAsia="方正小标宋简体" w:cs="方正小标宋简体"/>
          <w:sz w:val="52"/>
          <w:szCs w:val="52"/>
        </w:rPr>
        <w:t>省药监局相关执法文书</w:t>
      </w:r>
    </w:p>
    <w:p>
      <w:pPr>
        <w:wordWrap w:val="0"/>
        <w:snapToGrid w:val="0"/>
        <w:jc w:val="center"/>
        <w:outlineLvl w:val="0"/>
        <w:rPr>
          <w:rFonts w:ascii="仿宋_GB2312" w:hAnsi="仿宋_GB2312" w:eastAsia="仿宋_GB2312" w:cs="仿宋_GB2312"/>
          <w:sz w:val="32"/>
          <w:szCs w:val="32"/>
        </w:rPr>
      </w:pPr>
    </w:p>
    <w:p>
      <w:pPr>
        <w:wordWrap w:val="0"/>
        <w:snapToGrid w:val="0"/>
        <w:jc w:val="center"/>
        <w:outlineLvl w:val="0"/>
        <w:rPr>
          <w:rFonts w:ascii="仿宋_GB2312" w:hAnsi="仿宋_GB2312" w:eastAsia="仿宋_GB2312" w:cs="仿宋_GB2312"/>
          <w:sz w:val="32"/>
          <w:szCs w:val="32"/>
        </w:rPr>
      </w:pPr>
    </w:p>
    <w:p>
      <w:pPr>
        <w:wordWrap w:val="0"/>
        <w:snapToGrid w:val="0"/>
        <w:jc w:val="center"/>
        <w:outlineLvl w:val="0"/>
        <w:rPr>
          <w:rFonts w:ascii="仿宋_GB2312" w:hAnsi="仿宋_GB2312" w:eastAsia="仿宋_GB2312" w:cs="仿宋_GB2312"/>
          <w:sz w:val="32"/>
          <w:szCs w:val="32"/>
        </w:rPr>
      </w:pPr>
    </w:p>
    <w:p>
      <w:pPr>
        <w:wordWrap w:val="0"/>
        <w:snapToGrid w:val="0"/>
        <w:jc w:val="center"/>
        <w:outlineLvl w:val="0"/>
        <w:rPr>
          <w:rFonts w:ascii="仿宋_GB2312" w:hAnsi="仿宋_GB2312" w:eastAsia="仿宋_GB2312" w:cs="仿宋_GB2312"/>
          <w:sz w:val="32"/>
          <w:szCs w:val="32"/>
        </w:rPr>
      </w:pPr>
    </w:p>
    <w:p>
      <w:pPr>
        <w:wordWrap w:val="0"/>
        <w:snapToGrid w:val="0"/>
        <w:jc w:val="center"/>
        <w:outlineLvl w:val="0"/>
        <w:rPr>
          <w:rFonts w:ascii="仿宋_GB2312" w:hAnsi="仿宋_GB2312" w:eastAsia="仿宋_GB2312" w:cs="仿宋_GB2312"/>
          <w:sz w:val="32"/>
          <w:szCs w:val="32"/>
        </w:rPr>
      </w:pPr>
    </w:p>
    <w:p>
      <w:pPr>
        <w:wordWrap w:val="0"/>
        <w:snapToGrid w:val="0"/>
        <w:jc w:val="center"/>
        <w:outlineLvl w:val="0"/>
        <w:rPr>
          <w:rFonts w:ascii="仿宋_GB2312" w:hAnsi="仿宋_GB2312" w:eastAsia="仿宋_GB2312" w:cs="仿宋_GB2312"/>
          <w:sz w:val="32"/>
          <w:szCs w:val="32"/>
        </w:rPr>
      </w:pPr>
    </w:p>
    <w:p>
      <w:pPr>
        <w:wordWrap w:val="0"/>
        <w:snapToGrid w:val="0"/>
        <w:jc w:val="center"/>
        <w:outlineLvl w:val="0"/>
        <w:rPr>
          <w:rFonts w:ascii="仿宋_GB2312" w:hAnsi="仿宋_GB2312" w:eastAsia="仿宋_GB2312" w:cs="仿宋_GB2312"/>
          <w:sz w:val="32"/>
          <w:szCs w:val="32"/>
        </w:rPr>
      </w:pPr>
    </w:p>
    <w:p>
      <w:pPr>
        <w:wordWrap w:val="0"/>
        <w:snapToGrid w:val="0"/>
        <w:jc w:val="center"/>
        <w:outlineLvl w:val="0"/>
        <w:rPr>
          <w:rFonts w:ascii="仿宋_GB2312" w:hAnsi="仿宋_GB2312" w:eastAsia="仿宋_GB2312" w:cs="仿宋_GB2312"/>
          <w:sz w:val="32"/>
          <w:szCs w:val="32"/>
        </w:rPr>
      </w:pPr>
    </w:p>
    <w:p>
      <w:pPr>
        <w:wordWrap w:val="0"/>
        <w:snapToGrid w:val="0"/>
        <w:jc w:val="center"/>
        <w:outlineLvl w:val="0"/>
        <w:rPr>
          <w:rFonts w:ascii="仿宋_GB2312" w:hAnsi="仿宋_GB2312" w:eastAsia="仿宋_GB2312" w:cs="仿宋_GB2312"/>
          <w:sz w:val="32"/>
          <w:szCs w:val="32"/>
        </w:rPr>
      </w:pPr>
    </w:p>
    <w:p>
      <w:pPr>
        <w:wordWrap w:val="0"/>
        <w:snapToGrid w:val="0"/>
        <w:jc w:val="center"/>
        <w:outlineLvl w:val="0"/>
        <w:rPr>
          <w:rFonts w:ascii="仿宋_GB2312" w:hAnsi="仿宋_GB2312" w:eastAsia="仿宋_GB2312" w:cs="仿宋_GB2312"/>
          <w:sz w:val="32"/>
          <w:szCs w:val="32"/>
        </w:rPr>
      </w:pPr>
    </w:p>
    <w:p>
      <w:pPr>
        <w:wordWrap w:val="0"/>
        <w:snapToGrid w:val="0"/>
        <w:jc w:val="center"/>
        <w:outlineLvl w:val="0"/>
        <w:rPr>
          <w:rFonts w:ascii="仿宋_GB2312" w:hAnsi="仿宋_GB2312" w:eastAsia="仿宋_GB2312" w:cs="仿宋_GB2312"/>
          <w:sz w:val="32"/>
          <w:szCs w:val="32"/>
        </w:rPr>
      </w:pPr>
    </w:p>
    <w:p>
      <w:pPr>
        <w:wordWrap w:val="0"/>
        <w:snapToGrid w:val="0"/>
        <w:jc w:val="center"/>
        <w:outlineLvl w:val="0"/>
        <w:rPr>
          <w:rFonts w:ascii="仿宋_GB2312" w:hAnsi="仿宋_GB2312" w:eastAsia="仿宋_GB2312" w:cs="仿宋_GB2312"/>
          <w:sz w:val="32"/>
          <w:szCs w:val="32"/>
        </w:rPr>
      </w:pPr>
    </w:p>
    <w:p>
      <w:pPr>
        <w:wordWrap w:val="0"/>
        <w:snapToGrid w:val="0"/>
        <w:jc w:val="center"/>
        <w:outlineLvl w:val="0"/>
        <w:rPr>
          <w:rFonts w:ascii="仿宋_GB2312" w:hAnsi="仿宋_GB2312" w:eastAsia="仿宋_GB2312" w:cs="仿宋_GB2312"/>
          <w:sz w:val="32"/>
          <w:szCs w:val="32"/>
        </w:rPr>
      </w:pPr>
    </w:p>
    <w:p>
      <w:pPr>
        <w:wordWrap w:val="0"/>
        <w:snapToGrid w:val="0"/>
        <w:jc w:val="center"/>
        <w:outlineLvl w:val="0"/>
        <w:rPr>
          <w:rFonts w:ascii="仿宋_GB2312" w:hAnsi="仿宋_GB2312" w:eastAsia="仿宋_GB2312" w:cs="仿宋_GB2312"/>
          <w:sz w:val="32"/>
          <w:szCs w:val="32"/>
        </w:rPr>
      </w:pPr>
    </w:p>
    <w:p>
      <w:pPr>
        <w:wordWrap w:val="0"/>
        <w:snapToGrid w:val="0"/>
        <w:jc w:val="center"/>
        <w:outlineLvl w:val="0"/>
        <w:rPr>
          <w:rFonts w:ascii="仿宋_GB2312" w:hAnsi="仿宋_GB2312" w:eastAsia="仿宋_GB2312" w:cs="仿宋_GB2312"/>
          <w:sz w:val="32"/>
          <w:szCs w:val="32"/>
        </w:rPr>
      </w:pPr>
    </w:p>
    <w:p>
      <w:pPr>
        <w:wordWrap w:val="0"/>
        <w:snapToGrid w:val="0"/>
        <w:jc w:val="center"/>
        <w:outlineLvl w:val="0"/>
        <w:rPr>
          <w:rFonts w:ascii="仿宋_GB2312" w:hAnsi="仿宋_GB2312" w:eastAsia="仿宋_GB2312" w:cs="仿宋_GB2312"/>
          <w:sz w:val="32"/>
          <w:szCs w:val="32"/>
        </w:rPr>
      </w:pPr>
    </w:p>
    <w:p>
      <w:pPr>
        <w:wordWrap w:val="0"/>
        <w:snapToGrid w:val="0"/>
        <w:jc w:val="center"/>
        <w:outlineLvl w:val="0"/>
        <w:rPr>
          <w:rFonts w:ascii="仿宋_GB2312" w:hAnsi="仿宋_GB2312" w:eastAsia="仿宋_GB2312" w:cs="仿宋_GB2312"/>
          <w:sz w:val="32"/>
          <w:szCs w:val="32"/>
        </w:rPr>
      </w:pPr>
    </w:p>
    <w:p>
      <w:pPr>
        <w:wordWrap w:val="0"/>
        <w:snapToGrid w:val="0"/>
        <w:jc w:val="center"/>
        <w:outlineLvl w:val="0"/>
        <w:rPr>
          <w:rFonts w:ascii="仿宋_GB2312" w:hAnsi="仿宋_GB2312" w:eastAsia="仿宋_GB2312" w:cs="仿宋_GB2312"/>
          <w:sz w:val="32"/>
          <w:szCs w:val="32"/>
        </w:rPr>
      </w:pPr>
    </w:p>
    <w:p>
      <w:pPr>
        <w:wordWrap w:val="0"/>
        <w:snapToGrid w:val="0"/>
        <w:jc w:val="center"/>
        <w:outlineLvl w:val="0"/>
        <w:rPr>
          <w:rFonts w:ascii="仿宋_GB2312" w:hAnsi="仿宋_GB2312" w:eastAsia="仿宋_GB2312" w:cs="仿宋_GB2312"/>
          <w:sz w:val="32"/>
          <w:szCs w:val="32"/>
        </w:rPr>
      </w:pPr>
    </w:p>
    <w:p>
      <w:pPr>
        <w:tabs>
          <w:tab w:val="left" w:pos="1679"/>
        </w:tabs>
        <w:adjustRightInd w:val="0"/>
        <w:snapToGrid w:val="0"/>
        <w:spacing w:line="560" w:lineRule="exact"/>
        <w:jc w:val="center"/>
        <w:rPr>
          <w:rFonts w:ascii="Times New Roman" w:hAnsi="Times New Roman" w:eastAsia="方正小标宋简体" w:cs="方正小标宋简体"/>
          <w:bCs/>
          <w:sz w:val="44"/>
          <w:szCs w:val="44"/>
        </w:rPr>
      </w:pPr>
      <w:r>
        <w:rPr>
          <w:rFonts w:hint="eastAsia" w:ascii="方正小标宋简体" w:hAnsi="方正小标宋简体" w:eastAsia="方正小标宋简体" w:cs="方正小标宋简体"/>
          <w:bCs/>
          <w:sz w:val="44"/>
          <w:szCs w:val="44"/>
          <w:u w:val="single"/>
        </w:rPr>
        <w:t>保定市</w:t>
      </w:r>
      <w:r>
        <w:rPr>
          <w:rFonts w:hint="eastAsia" w:ascii="方正小标宋简体" w:hAnsi="方正小标宋简体" w:eastAsia="方正小标宋简体" w:cs="方正小标宋简体"/>
          <w:bCs/>
          <w:sz w:val="44"/>
          <w:szCs w:val="44"/>
        </w:rPr>
        <w:t>市场监督管理局</w:t>
      </w:r>
    </w:p>
    <w:p>
      <w:pPr>
        <w:tabs>
          <w:tab w:val="left" w:pos="1679"/>
        </w:tabs>
        <w:adjustRightInd w:val="0"/>
        <w:snapToGrid w:val="0"/>
        <w:spacing w:line="560" w:lineRule="exact"/>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（XXX）物品清单</w:t>
      </w:r>
    </w:p>
    <w:p>
      <w:pPr>
        <w:spacing w:line="360" w:lineRule="auto"/>
        <w:ind w:right="-874" w:rightChars="-416"/>
        <w:rPr>
          <w:rFonts w:ascii="仿宋_GB2312" w:eastAsia="仿宋_GB2312"/>
          <w:sz w:val="20"/>
          <w:szCs w:val="20"/>
        </w:rPr>
      </w:pPr>
      <w:r>
        <w:rPr>
          <w:rFonts w:hint="eastAsia"/>
          <w:sz w:val="24"/>
          <w:szCs w:val="22"/>
        </w:rPr>
        <w:t xml:space="preserve">                                                     </w:t>
      </w:r>
      <w:r>
        <w:rPr>
          <w:rFonts w:ascii="仿宋_GB2312" w:eastAsia="仿宋_GB2312"/>
          <w:sz w:val="24"/>
          <w:szCs w:val="22"/>
        </w:rPr>
        <w:t xml:space="preserve"> </w:t>
      </w:r>
      <w:r>
        <w:rPr>
          <w:rFonts w:hint="eastAsia" w:ascii="仿宋_GB2312" w:eastAsia="仿宋_GB2312"/>
          <w:sz w:val="20"/>
          <w:szCs w:val="20"/>
        </w:rPr>
        <w:t xml:space="preserve"> 第</w:t>
      </w:r>
      <w:r>
        <w:rPr>
          <w:rFonts w:ascii="仿宋_GB2312" w:eastAsia="仿宋_GB2312"/>
          <w:sz w:val="20"/>
          <w:szCs w:val="20"/>
          <w:u w:val="single"/>
        </w:rPr>
        <w:t xml:space="preserve">  </w:t>
      </w:r>
      <w:r>
        <w:rPr>
          <w:rFonts w:hint="eastAsia" w:ascii="仿宋_GB2312" w:eastAsia="仿宋_GB2312"/>
          <w:sz w:val="20"/>
          <w:szCs w:val="20"/>
          <w:u w:val="single"/>
        </w:rPr>
        <w:t>1</w:t>
      </w:r>
      <w:r>
        <w:rPr>
          <w:rFonts w:ascii="仿宋_GB2312" w:eastAsia="仿宋_GB2312"/>
          <w:sz w:val="20"/>
          <w:szCs w:val="20"/>
          <w:u w:val="single"/>
        </w:rPr>
        <w:t xml:space="preserve">  </w:t>
      </w:r>
      <w:r>
        <w:rPr>
          <w:rFonts w:hint="eastAsia" w:ascii="仿宋_GB2312" w:eastAsia="仿宋_GB2312"/>
          <w:sz w:val="20"/>
          <w:szCs w:val="20"/>
        </w:rPr>
        <w:t>页共</w:t>
      </w:r>
      <w:r>
        <w:rPr>
          <w:rFonts w:ascii="仿宋_GB2312" w:eastAsia="仿宋_GB2312"/>
          <w:sz w:val="20"/>
          <w:szCs w:val="20"/>
          <w:u w:val="single"/>
        </w:rPr>
        <w:t xml:space="preserve">  </w:t>
      </w:r>
      <w:r>
        <w:rPr>
          <w:rFonts w:hint="eastAsia" w:ascii="仿宋_GB2312" w:eastAsia="仿宋_GB2312"/>
          <w:sz w:val="20"/>
          <w:szCs w:val="20"/>
          <w:u w:val="single"/>
        </w:rPr>
        <w:t>1</w:t>
      </w:r>
      <w:r>
        <w:rPr>
          <w:rFonts w:ascii="仿宋_GB2312" w:eastAsia="仿宋_GB2312"/>
          <w:sz w:val="20"/>
          <w:szCs w:val="20"/>
          <w:u w:val="single"/>
        </w:rPr>
        <w:t xml:space="preserve">  </w:t>
      </w:r>
      <w:r>
        <w:rPr>
          <w:rFonts w:hint="eastAsia" w:ascii="仿宋_GB2312" w:eastAsia="仿宋_GB2312"/>
          <w:sz w:val="20"/>
          <w:szCs w:val="20"/>
        </w:rPr>
        <w:t>页</w:t>
      </w:r>
    </w:p>
    <w:p>
      <w:pPr>
        <w:spacing w:line="360" w:lineRule="auto"/>
        <w:ind w:left="-1050" w:leftChars="-500" w:firstLine="928" w:firstLineChars="442"/>
        <w:rPr>
          <w:rFonts w:ascii="仿宋_GB2312" w:eastAsia="仿宋_GB2312"/>
          <w:szCs w:val="21"/>
          <w:u w:val="single"/>
        </w:rPr>
      </w:pPr>
      <w:r>
        <w:rPr>
          <w:rFonts w:hint="eastAsia" w:ascii="仿宋_GB2312" w:eastAsia="仿宋_GB2312"/>
          <w:szCs w:val="21"/>
        </w:rPr>
        <w:t>当事人：</w:t>
      </w:r>
      <w:r>
        <w:rPr>
          <w:rFonts w:ascii="仿宋_GB2312" w:eastAsia="仿宋_GB2312"/>
          <w:szCs w:val="21"/>
          <w:u w:val="single"/>
        </w:rPr>
        <w:t xml:space="preserve">  </w:t>
      </w:r>
      <w:r>
        <w:rPr>
          <w:rFonts w:hint="eastAsia" w:ascii="仿宋_GB2312" w:eastAsia="仿宋_GB2312"/>
          <w:szCs w:val="21"/>
          <w:u w:val="single"/>
        </w:rPr>
        <w:t>XXX制药有限公司</w:t>
      </w:r>
      <w:r>
        <w:rPr>
          <w:rFonts w:ascii="仿宋_GB2312" w:eastAsia="仿宋_GB2312"/>
          <w:szCs w:val="21"/>
          <w:u w:val="single"/>
        </w:rPr>
        <w:t xml:space="preserve">   </w:t>
      </w:r>
      <w:r>
        <w:rPr>
          <w:rFonts w:hint="eastAsia" w:ascii="仿宋_GB2312" w:eastAsia="仿宋_GB2312"/>
          <w:szCs w:val="21"/>
        </w:rPr>
        <w:t xml:space="preserve">             地 址：</w:t>
      </w:r>
      <w:r>
        <w:rPr>
          <w:rFonts w:ascii="仿宋_GB2312" w:eastAsia="仿宋_GB2312"/>
          <w:szCs w:val="21"/>
          <w:u w:val="single"/>
        </w:rPr>
        <w:t xml:space="preserve">  </w:t>
      </w:r>
      <w:r>
        <w:rPr>
          <w:rFonts w:hint="eastAsia" w:ascii="仿宋_GB2312" w:eastAsia="仿宋_GB2312"/>
          <w:szCs w:val="21"/>
          <w:u w:val="single"/>
        </w:rPr>
        <w:t>保定市XX区XX街XX号</w:t>
      </w:r>
      <w:r>
        <w:rPr>
          <w:rFonts w:ascii="仿宋_GB2312" w:eastAsia="仿宋_GB2312"/>
          <w:szCs w:val="21"/>
          <w:u w:val="single"/>
        </w:rPr>
        <w:t xml:space="preserve">  </w:t>
      </w:r>
    </w:p>
    <w:tbl>
      <w:tblPr>
        <w:tblStyle w:val="11"/>
        <w:tblW w:w="9720"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165"/>
        <w:gridCol w:w="2050"/>
        <w:gridCol w:w="1040"/>
        <w:gridCol w:w="1360"/>
        <w:gridCol w:w="793"/>
        <w:gridCol w:w="1050"/>
        <w:gridCol w:w="1318"/>
        <w:gridCol w:w="944"/>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165" w:type="dxa"/>
            <w:tcBorders>
              <w:left w:val="single" w:color="auto" w:sz="4" w:space="0"/>
            </w:tcBorders>
            <w:vAlign w:val="center"/>
          </w:tcPr>
          <w:p>
            <w:pPr>
              <w:jc w:val="center"/>
              <w:rPr>
                <w:rFonts w:ascii="仿宋_GB2312" w:eastAsia="仿宋_GB2312"/>
                <w:szCs w:val="21"/>
              </w:rPr>
            </w:pPr>
            <w:r>
              <w:rPr>
                <w:rFonts w:hint="eastAsia" w:ascii="仿宋_GB2312" w:eastAsia="仿宋_GB2312"/>
                <w:szCs w:val="21"/>
              </w:rPr>
              <w:t>品名</w:t>
            </w:r>
          </w:p>
        </w:tc>
        <w:tc>
          <w:tcPr>
            <w:tcW w:w="2050" w:type="dxa"/>
            <w:vAlign w:val="center"/>
          </w:tcPr>
          <w:p>
            <w:pPr>
              <w:jc w:val="center"/>
              <w:rPr>
                <w:rFonts w:ascii="仿宋_GB2312" w:eastAsia="仿宋_GB2312"/>
                <w:szCs w:val="21"/>
              </w:rPr>
            </w:pPr>
            <w:r>
              <w:rPr>
                <w:rFonts w:hint="eastAsia" w:ascii="仿宋_GB2312" w:eastAsia="仿宋_GB2312"/>
                <w:szCs w:val="21"/>
              </w:rPr>
              <w:t>生产厂家</w:t>
            </w:r>
            <w:r>
              <w:rPr>
                <w:rFonts w:hint="eastAsia" w:ascii="仿宋_GB2312" w:eastAsia="仿宋_GB2312"/>
                <w:strike/>
                <w:szCs w:val="21"/>
              </w:rPr>
              <w:t>、进口单位</w:t>
            </w:r>
          </w:p>
        </w:tc>
        <w:tc>
          <w:tcPr>
            <w:tcW w:w="1040" w:type="dxa"/>
            <w:vAlign w:val="center"/>
          </w:tcPr>
          <w:p>
            <w:pPr>
              <w:jc w:val="center"/>
              <w:rPr>
                <w:rFonts w:ascii="仿宋_GB2312" w:eastAsia="仿宋_GB2312"/>
                <w:szCs w:val="21"/>
              </w:rPr>
            </w:pPr>
            <w:r>
              <w:rPr>
                <w:rFonts w:hint="eastAsia" w:ascii="仿宋_GB2312" w:eastAsia="仿宋_GB2312"/>
                <w:szCs w:val="21"/>
              </w:rPr>
              <w:t>规格</w:t>
            </w:r>
          </w:p>
        </w:tc>
        <w:tc>
          <w:tcPr>
            <w:tcW w:w="1360" w:type="dxa"/>
            <w:vAlign w:val="center"/>
          </w:tcPr>
          <w:p>
            <w:pPr>
              <w:jc w:val="center"/>
              <w:rPr>
                <w:rFonts w:ascii="仿宋_GB2312" w:eastAsia="仿宋_GB2312"/>
                <w:strike/>
                <w:szCs w:val="21"/>
              </w:rPr>
            </w:pPr>
            <w:r>
              <w:rPr>
                <w:rFonts w:hint="eastAsia" w:ascii="仿宋_GB2312" w:eastAsia="仿宋_GB2312"/>
                <w:strike/>
                <w:szCs w:val="21"/>
              </w:rPr>
              <w:t>生产批号</w:t>
            </w:r>
          </w:p>
          <w:p>
            <w:pPr>
              <w:jc w:val="center"/>
              <w:rPr>
                <w:rFonts w:ascii="仿宋_GB2312" w:eastAsia="仿宋_GB2312"/>
                <w:szCs w:val="21"/>
              </w:rPr>
            </w:pPr>
            <w:r>
              <w:rPr>
                <w:rFonts w:hint="eastAsia" w:ascii="仿宋_GB2312" w:eastAsia="仿宋_GB2312"/>
                <w:strike/>
                <w:szCs w:val="21"/>
              </w:rPr>
              <w:t>或</w:t>
            </w:r>
            <w:r>
              <w:rPr>
                <w:rFonts w:hint="eastAsia" w:ascii="仿宋_GB2312" w:eastAsia="仿宋_GB2312"/>
                <w:szCs w:val="21"/>
              </w:rPr>
              <w:t>生产日期</w:t>
            </w:r>
          </w:p>
        </w:tc>
        <w:tc>
          <w:tcPr>
            <w:tcW w:w="793" w:type="dxa"/>
            <w:vAlign w:val="center"/>
          </w:tcPr>
          <w:p>
            <w:pPr>
              <w:jc w:val="center"/>
              <w:rPr>
                <w:rFonts w:ascii="仿宋_GB2312" w:eastAsia="仿宋_GB2312"/>
                <w:szCs w:val="21"/>
              </w:rPr>
            </w:pPr>
            <w:r>
              <w:rPr>
                <w:rFonts w:hint="eastAsia" w:ascii="仿宋_GB2312" w:eastAsia="仿宋_GB2312"/>
                <w:szCs w:val="21"/>
              </w:rPr>
              <w:t>数量</w:t>
            </w:r>
          </w:p>
        </w:tc>
        <w:tc>
          <w:tcPr>
            <w:tcW w:w="1050" w:type="dxa"/>
            <w:vAlign w:val="center"/>
          </w:tcPr>
          <w:p>
            <w:pPr>
              <w:jc w:val="center"/>
              <w:rPr>
                <w:rFonts w:ascii="仿宋_GB2312" w:eastAsia="仿宋_GB2312"/>
                <w:szCs w:val="21"/>
              </w:rPr>
            </w:pPr>
            <w:r>
              <w:rPr>
                <w:rFonts w:hint="eastAsia" w:ascii="仿宋_GB2312" w:eastAsia="仿宋_GB2312"/>
                <w:szCs w:val="21"/>
              </w:rPr>
              <w:t>单价</w:t>
            </w:r>
          </w:p>
        </w:tc>
        <w:tc>
          <w:tcPr>
            <w:tcW w:w="1318" w:type="dxa"/>
            <w:vAlign w:val="center"/>
          </w:tcPr>
          <w:p>
            <w:pPr>
              <w:jc w:val="center"/>
              <w:rPr>
                <w:rFonts w:ascii="仿宋_GB2312" w:eastAsia="仿宋_GB2312"/>
                <w:szCs w:val="21"/>
              </w:rPr>
            </w:pPr>
            <w:r>
              <w:rPr>
                <w:rFonts w:hint="eastAsia" w:ascii="仿宋_GB2312" w:eastAsia="仿宋_GB2312"/>
                <w:strike/>
                <w:szCs w:val="21"/>
              </w:rPr>
              <w:t>包装或</w:t>
            </w:r>
          </w:p>
          <w:p>
            <w:pPr>
              <w:jc w:val="center"/>
              <w:rPr>
                <w:rFonts w:ascii="仿宋_GB2312" w:eastAsia="仿宋_GB2312"/>
                <w:szCs w:val="21"/>
              </w:rPr>
            </w:pPr>
            <w:r>
              <w:rPr>
                <w:rFonts w:hint="eastAsia" w:ascii="仿宋_GB2312" w:eastAsia="仿宋_GB2312"/>
                <w:szCs w:val="21"/>
              </w:rPr>
              <w:t>储存条件</w:t>
            </w:r>
          </w:p>
        </w:tc>
        <w:tc>
          <w:tcPr>
            <w:tcW w:w="944" w:type="dxa"/>
            <w:tcBorders>
              <w:right w:val="single" w:color="auto" w:sz="4" w:space="0"/>
            </w:tcBorders>
            <w:vAlign w:val="center"/>
          </w:tcPr>
          <w:p>
            <w:pPr>
              <w:jc w:val="center"/>
              <w:rPr>
                <w:rFonts w:ascii="仿宋_GB2312" w:eastAsia="仿宋_GB2312"/>
                <w:szCs w:val="21"/>
              </w:rPr>
            </w:pPr>
            <w:r>
              <w:rPr>
                <w:rFonts w:hint="eastAsia" w:ascii="仿宋_GB2312" w:eastAsia="仿宋_GB2312"/>
                <w:szCs w:val="21"/>
              </w:rPr>
              <w:t>备注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165" w:type="dxa"/>
            <w:tcBorders>
              <w:left w:val="single" w:color="auto" w:sz="4" w:space="0"/>
            </w:tcBorders>
            <w:vAlign w:val="center"/>
          </w:tcPr>
          <w:p>
            <w:pPr>
              <w:jc w:val="center"/>
            </w:pPr>
            <w:r>
              <w:rPr>
                <w:rFonts w:hint="eastAsia" w:ascii="仿宋_GB2312" w:eastAsia="仿宋_GB2312"/>
                <w:szCs w:val="21"/>
              </w:rPr>
              <w:t>XXX</w:t>
            </w:r>
          </w:p>
        </w:tc>
        <w:tc>
          <w:tcPr>
            <w:tcW w:w="2050" w:type="dxa"/>
            <w:vAlign w:val="center"/>
          </w:tcPr>
          <w:p>
            <w:pPr>
              <w:jc w:val="center"/>
              <w:rPr>
                <w:sz w:val="24"/>
                <w:szCs w:val="22"/>
              </w:rPr>
            </w:pPr>
            <w:r>
              <w:rPr>
                <w:rFonts w:hint="eastAsia" w:ascii="仿宋_GB2312" w:eastAsia="仿宋_GB2312"/>
                <w:szCs w:val="21"/>
              </w:rPr>
              <w:t>XXX生物有限公司</w:t>
            </w:r>
          </w:p>
        </w:tc>
        <w:tc>
          <w:tcPr>
            <w:tcW w:w="1040" w:type="dxa"/>
            <w:vAlign w:val="center"/>
          </w:tcPr>
          <w:p>
            <w:pPr>
              <w:jc w:val="center"/>
              <w:rPr>
                <w:sz w:val="24"/>
                <w:szCs w:val="22"/>
              </w:rPr>
            </w:pPr>
            <w:r>
              <w:rPr>
                <w:rFonts w:hint="eastAsia" w:ascii="仿宋_GB2312" w:eastAsia="仿宋_GB2312"/>
                <w:szCs w:val="21"/>
              </w:rPr>
              <w:t>30片/盒</w:t>
            </w:r>
          </w:p>
        </w:tc>
        <w:tc>
          <w:tcPr>
            <w:tcW w:w="1360" w:type="dxa"/>
            <w:vAlign w:val="center"/>
          </w:tcPr>
          <w:p>
            <w:pPr>
              <w:jc w:val="center"/>
              <w:rPr>
                <w:sz w:val="24"/>
                <w:szCs w:val="22"/>
              </w:rPr>
            </w:pPr>
            <w:r>
              <w:rPr>
                <w:rFonts w:hint="eastAsia" w:ascii="仿宋_GB2312" w:eastAsia="仿宋_GB2312"/>
                <w:szCs w:val="21"/>
              </w:rPr>
              <w:t>20XX年XX月XX日</w:t>
            </w:r>
          </w:p>
        </w:tc>
        <w:tc>
          <w:tcPr>
            <w:tcW w:w="793" w:type="dxa"/>
            <w:vAlign w:val="center"/>
          </w:tcPr>
          <w:p>
            <w:pPr>
              <w:jc w:val="center"/>
              <w:rPr>
                <w:sz w:val="24"/>
                <w:szCs w:val="22"/>
              </w:rPr>
            </w:pPr>
            <w:r>
              <w:rPr>
                <w:rFonts w:hint="eastAsia" w:ascii="仿宋_GB2312" w:eastAsia="仿宋_GB2312"/>
                <w:szCs w:val="21"/>
              </w:rPr>
              <w:t>100</w:t>
            </w:r>
          </w:p>
        </w:tc>
        <w:tc>
          <w:tcPr>
            <w:tcW w:w="1050" w:type="dxa"/>
            <w:vAlign w:val="center"/>
          </w:tcPr>
          <w:p>
            <w:pPr>
              <w:jc w:val="center"/>
              <w:rPr>
                <w:sz w:val="24"/>
                <w:szCs w:val="22"/>
              </w:rPr>
            </w:pPr>
            <w:r>
              <w:rPr>
                <w:rFonts w:hint="eastAsia" w:ascii="仿宋_GB2312" w:eastAsia="仿宋_GB2312"/>
                <w:szCs w:val="21"/>
              </w:rPr>
              <w:t>35元/盒</w:t>
            </w:r>
          </w:p>
        </w:tc>
        <w:tc>
          <w:tcPr>
            <w:tcW w:w="1318" w:type="dxa"/>
            <w:vAlign w:val="center"/>
          </w:tcPr>
          <w:p>
            <w:pPr>
              <w:jc w:val="center"/>
              <w:rPr>
                <w:sz w:val="24"/>
                <w:szCs w:val="22"/>
              </w:rPr>
            </w:pPr>
            <w:r>
              <w:rPr>
                <w:rFonts w:hint="eastAsia" w:ascii="仿宋_GB2312" w:eastAsia="仿宋_GB2312"/>
                <w:szCs w:val="21"/>
              </w:rPr>
              <w:t>阴凉、避光保存</w:t>
            </w:r>
          </w:p>
        </w:tc>
        <w:tc>
          <w:tcPr>
            <w:tcW w:w="944" w:type="dxa"/>
            <w:tcBorders>
              <w:right w:val="single" w:color="auto" w:sz="4" w:space="0"/>
            </w:tcBorders>
            <w:vAlign w:val="center"/>
          </w:tcPr>
          <w:p>
            <w:pPr>
              <w:jc w:val="center"/>
              <w:rPr>
                <w:sz w:val="24"/>
                <w:szCs w:val="22"/>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165" w:type="dxa"/>
            <w:tcBorders>
              <w:left w:val="single" w:color="auto" w:sz="4" w:space="0"/>
            </w:tcBorders>
            <w:vAlign w:val="center"/>
          </w:tcPr>
          <w:p>
            <w:pPr>
              <w:jc w:val="center"/>
              <w:rPr>
                <w:sz w:val="24"/>
                <w:szCs w:val="22"/>
              </w:rPr>
            </w:pPr>
            <w:r>
              <w:rPr>
                <w:rFonts w:hint="eastAsia" w:ascii="仿宋_GB2312" w:eastAsia="仿宋_GB2312"/>
                <w:szCs w:val="21"/>
              </w:rPr>
              <w:t>以下空白</w:t>
            </w:r>
          </w:p>
        </w:tc>
        <w:tc>
          <w:tcPr>
            <w:tcW w:w="2050" w:type="dxa"/>
            <w:vAlign w:val="center"/>
          </w:tcPr>
          <w:p>
            <w:pPr>
              <w:jc w:val="center"/>
              <w:rPr>
                <w:sz w:val="24"/>
                <w:szCs w:val="22"/>
              </w:rPr>
            </w:pPr>
          </w:p>
        </w:tc>
        <w:tc>
          <w:tcPr>
            <w:tcW w:w="1040" w:type="dxa"/>
            <w:vAlign w:val="center"/>
          </w:tcPr>
          <w:p>
            <w:pPr>
              <w:jc w:val="center"/>
              <w:rPr>
                <w:sz w:val="24"/>
                <w:szCs w:val="22"/>
              </w:rPr>
            </w:pPr>
          </w:p>
        </w:tc>
        <w:tc>
          <w:tcPr>
            <w:tcW w:w="1360" w:type="dxa"/>
            <w:vAlign w:val="center"/>
          </w:tcPr>
          <w:p>
            <w:pPr>
              <w:jc w:val="center"/>
              <w:rPr>
                <w:sz w:val="24"/>
                <w:szCs w:val="22"/>
              </w:rPr>
            </w:pPr>
          </w:p>
        </w:tc>
        <w:tc>
          <w:tcPr>
            <w:tcW w:w="793" w:type="dxa"/>
            <w:vAlign w:val="center"/>
          </w:tcPr>
          <w:p>
            <w:pPr>
              <w:jc w:val="center"/>
              <w:rPr>
                <w:sz w:val="24"/>
                <w:szCs w:val="22"/>
              </w:rPr>
            </w:pPr>
          </w:p>
        </w:tc>
        <w:tc>
          <w:tcPr>
            <w:tcW w:w="1050" w:type="dxa"/>
            <w:vAlign w:val="center"/>
          </w:tcPr>
          <w:p>
            <w:pPr>
              <w:jc w:val="center"/>
              <w:rPr>
                <w:sz w:val="24"/>
                <w:szCs w:val="22"/>
              </w:rPr>
            </w:pPr>
          </w:p>
        </w:tc>
        <w:tc>
          <w:tcPr>
            <w:tcW w:w="1318" w:type="dxa"/>
            <w:vAlign w:val="center"/>
          </w:tcPr>
          <w:p>
            <w:pPr>
              <w:jc w:val="center"/>
              <w:rPr>
                <w:sz w:val="24"/>
                <w:szCs w:val="22"/>
              </w:rPr>
            </w:pPr>
          </w:p>
        </w:tc>
        <w:tc>
          <w:tcPr>
            <w:tcW w:w="944" w:type="dxa"/>
            <w:tcBorders>
              <w:right w:val="single" w:color="auto" w:sz="4" w:space="0"/>
            </w:tcBorders>
            <w:vAlign w:val="center"/>
          </w:tcPr>
          <w:p>
            <w:pPr>
              <w:jc w:val="center"/>
              <w:rPr>
                <w:sz w:val="24"/>
                <w:szCs w:val="22"/>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165" w:type="dxa"/>
            <w:tcBorders>
              <w:left w:val="single" w:color="auto" w:sz="4" w:space="0"/>
            </w:tcBorders>
            <w:vAlign w:val="center"/>
          </w:tcPr>
          <w:p>
            <w:pPr>
              <w:jc w:val="center"/>
              <w:rPr>
                <w:sz w:val="24"/>
                <w:szCs w:val="22"/>
              </w:rPr>
            </w:pPr>
          </w:p>
        </w:tc>
        <w:tc>
          <w:tcPr>
            <w:tcW w:w="2050" w:type="dxa"/>
            <w:vAlign w:val="center"/>
          </w:tcPr>
          <w:p>
            <w:pPr>
              <w:jc w:val="center"/>
              <w:rPr>
                <w:sz w:val="24"/>
                <w:szCs w:val="22"/>
              </w:rPr>
            </w:pPr>
          </w:p>
        </w:tc>
        <w:tc>
          <w:tcPr>
            <w:tcW w:w="1040" w:type="dxa"/>
            <w:vAlign w:val="center"/>
          </w:tcPr>
          <w:p>
            <w:pPr>
              <w:jc w:val="center"/>
              <w:rPr>
                <w:sz w:val="24"/>
                <w:szCs w:val="22"/>
              </w:rPr>
            </w:pPr>
          </w:p>
        </w:tc>
        <w:tc>
          <w:tcPr>
            <w:tcW w:w="1360" w:type="dxa"/>
            <w:vAlign w:val="center"/>
          </w:tcPr>
          <w:p>
            <w:pPr>
              <w:jc w:val="center"/>
              <w:rPr>
                <w:sz w:val="24"/>
                <w:szCs w:val="22"/>
              </w:rPr>
            </w:pPr>
          </w:p>
        </w:tc>
        <w:tc>
          <w:tcPr>
            <w:tcW w:w="793" w:type="dxa"/>
            <w:vAlign w:val="center"/>
          </w:tcPr>
          <w:p>
            <w:pPr>
              <w:jc w:val="center"/>
              <w:rPr>
                <w:sz w:val="24"/>
                <w:szCs w:val="22"/>
              </w:rPr>
            </w:pPr>
          </w:p>
        </w:tc>
        <w:tc>
          <w:tcPr>
            <w:tcW w:w="1050" w:type="dxa"/>
            <w:vAlign w:val="center"/>
          </w:tcPr>
          <w:p>
            <w:pPr>
              <w:jc w:val="center"/>
              <w:rPr>
                <w:sz w:val="24"/>
                <w:szCs w:val="22"/>
              </w:rPr>
            </w:pPr>
          </w:p>
        </w:tc>
        <w:tc>
          <w:tcPr>
            <w:tcW w:w="1318" w:type="dxa"/>
            <w:vAlign w:val="center"/>
          </w:tcPr>
          <w:p>
            <w:pPr>
              <w:jc w:val="center"/>
              <w:rPr>
                <w:sz w:val="24"/>
                <w:szCs w:val="22"/>
              </w:rPr>
            </w:pPr>
          </w:p>
        </w:tc>
        <w:tc>
          <w:tcPr>
            <w:tcW w:w="944" w:type="dxa"/>
            <w:tcBorders>
              <w:right w:val="single" w:color="auto" w:sz="4" w:space="0"/>
            </w:tcBorders>
            <w:vAlign w:val="center"/>
          </w:tcPr>
          <w:p>
            <w:pPr>
              <w:jc w:val="center"/>
              <w:rPr>
                <w:sz w:val="24"/>
                <w:szCs w:val="22"/>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165" w:type="dxa"/>
            <w:tcBorders>
              <w:left w:val="single" w:color="auto" w:sz="4" w:space="0"/>
            </w:tcBorders>
            <w:vAlign w:val="center"/>
          </w:tcPr>
          <w:p>
            <w:pPr>
              <w:jc w:val="center"/>
              <w:rPr>
                <w:sz w:val="24"/>
                <w:szCs w:val="22"/>
              </w:rPr>
            </w:pPr>
          </w:p>
        </w:tc>
        <w:tc>
          <w:tcPr>
            <w:tcW w:w="2050" w:type="dxa"/>
            <w:vAlign w:val="center"/>
          </w:tcPr>
          <w:p>
            <w:pPr>
              <w:jc w:val="center"/>
              <w:rPr>
                <w:sz w:val="24"/>
                <w:szCs w:val="22"/>
              </w:rPr>
            </w:pPr>
          </w:p>
        </w:tc>
        <w:tc>
          <w:tcPr>
            <w:tcW w:w="1040" w:type="dxa"/>
            <w:vAlign w:val="center"/>
          </w:tcPr>
          <w:p>
            <w:pPr>
              <w:jc w:val="center"/>
              <w:rPr>
                <w:sz w:val="24"/>
                <w:szCs w:val="22"/>
              </w:rPr>
            </w:pPr>
          </w:p>
        </w:tc>
        <w:tc>
          <w:tcPr>
            <w:tcW w:w="1360" w:type="dxa"/>
            <w:vAlign w:val="center"/>
          </w:tcPr>
          <w:p>
            <w:pPr>
              <w:jc w:val="center"/>
              <w:rPr>
                <w:sz w:val="24"/>
                <w:szCs w:val="22"/>
              </w:rPr>
            </w:pPr>
          </w:p>
        </w:tc>
        <w:tc>
          <w:tcPr>
            <w:tcW w:w="793" w:type="dxa"/>
            <w:vAlign w:val="center"/>
          </w:tcPr>
          <w:p>
            <w:pPr>
              <w:jc w:val="center"/>
              <w:rPr>
                <w:sz w:val="24"/>
                <w:szCs w:val="22"/>
              </w:rPr>
            </w:pPr>
          </w:p>
        </w:tc>
        <w:tc>
          <w:tcPr>
            <w:tcW w:w="1050" w:type="dxa"/>
            <w:vAlign w:val="center"/>
          </w:tcPr>
          <w:p>
            <w:pPr>
              <w:jc w:val="center"/>
              <w:rPr>
                <w:sz w:val="24"/>
                <w:szCs w:val="22"/>
              </w:rPr>
            </w:pPr>
          </w:p>
        </w:tc>
        <w:tc>
          <w:tcPr>
            <w:tcW w:w="1318" w:type="dxa"/>
            <w:vAlign w:val="center"/>
          </w:tcPr>
          <w:p>
            <w:pPr>
              <w:jc w:val="center"/>
              <w:rPr>
                <w:sz w:val="24"/>
                <w:szCs w:val="22"/>
              </w:rPr>
            </w:pPr>
          </w:p>
        </w:tc>
        <w:tc>
          <w:tcPr>
            <w:tcW w:w="944" w:type="dxa"/>
            <w:tcBorders>
              <w:right w:val="single" w:color="auto" w:sz="4" w:space="0"/>
            </w:tcBorders>
            <w:vAlign w:val="center"/>
          </w:tcPr>
          <w:p>
            <w:pPr>
              <w:jc w:val="center"/>
              <w:rPr>
                <w:sz w:val="24"/>
                <w:szCs w:val="22"/>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165" w:type="dxa"/>
            <w:tcBorders>
              <w:left w:val="single" w:color="auto" w:sz="4" w:space="0"/>
            </w:tcBorders>
            <w:vAlign w:val="center"/>
          </w:tcPr>
          <w:p>
            <w:pPr>
              <w:jc w:val="center"/>
              <w:rPr>
                <w:sz w:val="24"/>
                <w:szCs w:val="22"/>
              </w:rPr>
            </w:pPr>
          </w:p>
        </w:tc>
        <w:tc>
          <w:tcPr>
            <w:tcW w:w="2050" w:type="dxa"/>
            <w:vAlign w:val="center"/>
          </w:tcPr>
          <w:p>
            <w:pPr>
              <w:jc w:val="center"/>
              <w:rPr>
                <w:sz w:val="24"/>
                <w:szCs w:val="22"/>
              </w:rPr>
            </w:pPr>
          </w:p>
        </w:tc>
        <w:tc>
          <w:tcPr>
            <w:tcW w:w="1040" w:type="dxa"/>
            <w:vAlign w:val="center"/>
          </w:tcPr>
          <w:p>
            <w:pPr>
              <w:jc w:val="center"/>
              <w:rPr>
                <w:sz w:val="24"/>
                <w:szCs w:val="22"/>
              </w:rPr>
            </w:pPr>
          </w:p>
        </w:tc>
        <w:tc>
          <w:tcPr>
            <w:tcW w:w="1360" w:type="dxa"/>
            <w:vAlign w:val="center"/>
          </w:tcPr>
          <w:p>
            <w:pPr>
              <w:jc w:val="center"/>
              <w:rPr>
                <w:sz w:val="24"/>
                <w:szCs w:val="22"/>
              </w:rPr>
            </w:pPr>
          </w:p>
        </w:tc>
        <w:tc>
          <w:tcPr>
            <w:tcW w:w="793" w:type="dxa"/>
            <w:vAlign w:val="center"/>
          </w:tcPr>
          <w:p>
            <w:pPr>
              <w:jc w:val="center"/>
              <w:rPr>
                <w:sz w:val="24"/>
                <w:szCs w:val="22"/>
              </w:rPr>
            </w:pPr>
          </w:p>
        </w:tc>
        <w:tc>
          <w:tcPr>
            <w:tcW w:w="1050" w:type="dxa"/>
            <w:vAlign w:val="center"/>
          </w:tcPr>
          <w:p>
            <w:pPr>
              <w:jc w:val="center"/>
              <w:rPr>
                <w:sz w:val="24"/>
                <w:szCs w:val="22"/>
              </w:rPr>
            </w:pPr>
          </w:p>
        </w:tc>
        <w:tc>
          <w:tcPr>
            <w:tcW w:w="1318" w:type="dxa"/>
            <w:vAlign w:val="center"/>
          </w:tcPr>
          <w:p>
            <w:pPr>
              <w:jc w:val="center"/>
              <w:rPr>
                <w:sz w:val="24"/>
                <w:szCs w:val="22"/>
              </w:rPr>
            </w:pPr>
          </w:p>
        </w:tc>
        <w:tc>
          <w:tcPr>
            <w:tcW w:w="944" w:type="dxa"/>
            <w:tcBorders>
              <w:right w:val="single" w:color="auto" w:sz="4" w:space="0"/>
            </w:tcBorders>
            <w:vAlign w:val="center"/>
          </w:tcPr>
          <w:p>
            <w:pPr>
              <w:jc w:val="center"/>
              <w:rPr>
                <w:sz w:val="24"/>
                <w:szCs w:val="22"/>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165" w:type="dxa"/>
            <w:tcBorders>
              <w:left w:val="single" w:color="auto" w:sz="4" w:space="0"/>
            </w:tcBorders>
            <w:vAlign w:val="center"/>
          </w:tcPr>
          <w:p>
            <w:pPr>
              <w:jc w:val="center"/>
              <w:rPr>
                <w:sz w:val="24"/>
                <w:szCs w:val="22"/>
              </w:rPr>
            </w:pPr>
          </w:p>
        </w:tc>
        <w:tc>
          <w:tcPr>
            <w:tcW w:w="2050" w:type="dxa"/>
            <w:vAlign w:val="center"/>
          </w:tcPr>
          <w:p>
            <w:pPr>
              <w:jc w:val="center"/>
              <w:rPr>
                <w:sz w:val="24"/>
                <w:szCs w:val="22"/>
              </w:rPr>
            </w:pPr>
          </w:p>
        </w:tc>
        <w:tc>
          <w:tcPr>
            <w:tcW w:w="1040" w:type="dxa"/>
            <w:vAlign w:val="center"/>
          </w:tcPr>
          <w:p>
            <w:pPr>
              <w:jc w:val="center"/>
              <w:rPr>
                <w:sz w:val="24"/>
                <w:szCs w:val="22"/>
              </w:rPr>
            </w:pPr>
          </w:p>
        </w:tc>
        <w:tc>
          <w:tcPr>
            <w:tcW w:w="1360" w:type="dxa"/>
            <w:vAlign w:val="center"/>
          </w:tcPr>
          <w:p>
            <w:pPr>
              <w:jc w:val="center"/>
              <w:rPr>
                <w:sz w:val="24"/>
                <w:szCs w:val="22"/>
              </w:rPr>
            </w:pPr>
          </w:p>
        </w:tc>
        <w:tc>
          <w:tcPr>
            <w:tcW w:w="793" w:type="dxa"/>
            <w:vAlign w:val="center"/>
          </w:tcPr>
          <w:p>
            <w:pPr>
              <w:jc w:val="center"/>
              <w:rPr>
                <w:sz w:val="24"/>
                <w:szCs w:val="22"/>
              </w:rPr>
            </w:pPr>
          </w:p>
        </w:tc>
        <w:tc>
          <w:tcPr>
            <w:tcW w:w="1050" w:type="dxa"/>
            <w:vAlign w:val="center"/>
          </w:tcPr>
          <w:p>
            <w:pPr>
              <w:jc w:val="center"/>
              <w:rPr>
                <w:sz w:val="24"/>
                <w:szCs w:val="22"/>
              </w:rPr>
            </w:pPr>
          </w:p>
        </w:tc>
        <w:tc>
          <w:tcPr>
            <w:tcW w:w="1318" w:type="dxa"/>
            <w:vAlign w:val="center"/>
          </w:tcPr>
          <w:p>
            <w:pPr>
              <w:jc w:val="center"/>
              <w:rPr>
                <w:sz w:val="24"/>
                <w:szCs w:val="22"/>
              </w:rPr>
            </w:pPr>
          </w:p>
        </w:tc>
        <w:tc>
          <w:tcPr>
            <w:tcW w:w="944" w:type="dxa"/>
            <w:tcBorders>
              <w:right w:val="single" w:color="auto" w:sz="4" w:space="0"/>
            </w:tcBorders>
            <w:vAlign w:val="center"/>
          </w:tcPr>
          <w:p>
            <w:pPr>
              <w:jc w:val="center"/>
              <w:rPr>
                <w:sz w:val="24"/>
                <w:szCs w:val="22"/>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165" w:type="dxa"/>
            <w:tcBorders>
              <w:left w:val="single" w:color="auto" w:sz="4" w:space="0"/>
            </w:tcBorders>
            <w:vAlign w:val="center"/>
          </w:tcPr>
          <w:p>
            <w:pPr>
              <w:jc w:val="center"/>
              <w:rPr>
                <w:sz w:val="24"/>
                <w:szCs w:val="22"/>
              </w:rPr>
            </w:pPr>
          </w:p>
        </w:tc>
        <w:tc>
          <w:tcPr>
            <w:tcW w:w="2050" w:type="dxa"/>
            <w:vAlign w:val="center"/>
          </w:tcPr>
          <w:p>
            <w:pPr>
              <w:jc w:val="center"/>
              <w:rPr>
                <w:sz w:val="24"/>
                <w:szCs w:val="22"/>
              </w:rPr>
            </w:pPr>
          </w:p>
        </w:tc>
        <w:tc>
          <w:tcPr>
            <w:tcW w:w="1040" w:type="dxa"/>
            <w:vAlign w:val="center"/>
          </w:tcPr>
          <w:p>
            <w:pPr>
              <w:jc w:val="center"/>
              <w:rPr>
                <w:sz w:val="24"/>
                <w:szCs w:val="22"/>
              </w:rPr>
            </w:pPr>
          </w:p>
        </w:tc>
        <w:tc>
          <w:tcPr>
            <w:tcW w:w="1360" w:type="dxa"/>
            <w:vAlign w:val="center"/>
          </w:tcPr>
          <w:p>
            <w:pPr>
              <w:jc w:val="center"/>
              <w:rPr>
                <w:sz w:val="24"/>
                <w:szCs w:val="22"/>
              </w:rPr>
            </w:pPr>
          </w:p>
        </w:tc>
        <w:tc>
          <w:tcPr>
            <w:tcW w:w="793" w:type="dxa"/>
            <w:vAlign w:val="center"/>
          </w:tcPr>
          <w:p>
            <w:pPr>
              <w:jc w:val="center"/>
              <w:rPr>
                <w:sz w:val="24"/>
                <w:szCs w:val="22"/>
              </w:rPr>
            </w:pPr>
          </w:p>
        </w:tc>
        <w:tc>
          <w:tcPr>
            <w:tcW w:w="1050" w:type="dxa"/>
            <w:vAlign w:val="center"/>
          </w:tcPr>
          <w:p>
            <w:pPr>
              <w:jc w:val="center"/>
              <w:rPr>
                <w:sz w:val="24"/>
                <w:szCs w:val="22"/>
              </w:rPr>
            </w:pPr>
          </w:p>
        </w:tc>
        <w:tc>
          <w:tcPr>
            <w:tcW w:w="1318" w:type="dxa"/>
            <w:vAlign w:val="center"/>
          </w:tcPr>
          <w:p>
            <w:pPr>
              <w:jc w:val="center"/>
              <w:rPr>
                <w:sz w:val="24"/>
                <w:szCs w:val="22"/>
              </w:rPr>
            </w:pPr>
          </w:p>
        </w:tc>
        <w:tc>
          <w:tcPr>
            <w:tcW w:w="944" w:type="dxa"/>
            <w:tcBorders>
              <w:right w:val="single" w:color="auto" w:sz="4" w:space="0"/>
            </w:tcBorders>
            <w:vAlign w:val="center"/>
          </w:tcPr>
          <w:p>
            <w:pPr>
              <w:jc w:val="center"/>
              <w:rPr>
                <w:sz w:val="24"/>
                <w:szCs w:val="22"/>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165" w:type="dxa"/>
            <w:tcBorders>
              <w:left w:val="single" w:color="auto" w:sz="4" w:space="0"/>
            </w:tcBorders>
            <w:vAlign w:val="center"/>
          </w:tcPr>
          <w:p>
            <w:pPr>
              <w:jc w:val="center"/>
              <w:rPr>
                <w:sz w:val="24"/>
                <w:szCs w:val="22"/>
              </w:rPr>
            </w:pPr>
          </w:p>
        </w:tc>
        <w:tc>
          <w:tcPr>
            <w:tcW w:w="2050" w:type="dxa"/>
            <w:vAlign w:val="center"/>
          </w:tcPr>
          <w:p>
            <w:pPr>
              <w:jc w:val="center"/>
              <w:rPr>
                <w:sz w:val="24"/>
                <w:szCs w:val="22"/>
              </w:rPr>
            </w:pPr>
          </w:p>
        </w:tc>
        <w:tc>
          <w:tcPr>
            <w:tcW w:w="1040" w:type="dxa"/>
            <w:vAlign w:val="center"/>
          </w:tcPr>
          <w:p>
            <w:pPr>
              <w:jc w:val="center"/>
              <w:rPr>
                <w:sz w:val="24"/>
                <w:szCs w:val="22"/>
              </w:rPr>
            </w:pPr>
          </w:p>
        </w:tc>
        <w:tc>
          <w:tcPr>
            <w:tcW w:w="1360" w:type="dxa"/>
            <w:vAlign w:val="center"/>
          </w:tcPr>
          <w:p>
            <w:pPr>
              <w:jc w:val="center"/>
              <w:rPr>
                <w:sz w:val="24"/>
                <w:szCs w:val="22"/>
              </w:rPr>
            </w:pPr>
          </w:p>
        </w:tc>
        <w:tc>
          <w:tcPr>
            <w:tcW w:w="793" w:type="dxa"/>
            <w:vAlign w:val="center"/>
          </w:tcPr>
          <w:p>
            <w:pPr>
              <w:jc w:val="center"/>
              <w:rPr>
                <w:sz w:val="24"/>
                <w:szCs w:val="22"/>
              </w:rPr>
            </w:pPr>
          </w:p>
        </w:tc>
        <w:tc>
          <w:tcPr>
            <w:tcW w:w="1050" w:type="dxa"/>
            <w:vAlign w:val="center"/>
          </w:tcPr>
          <w:p>
            <w:pPr>
              <w:jc w:val="center"/>
              <w:rPr>
                <w:sz w:val="24"/>
                <w:szCs w:val="22"/>
              </w:rPr>
            </w:pPr>
          </w:p>
        </w:tc>
        <w:tc>
          <w:tcPr>
            <w:tcW w:w="1318" w:type="dxa"/>
            <w:vAlign w:val="center"/>
          </w:tcPr>
          <w:p>
            <w:pPr>
              <w:jc w:val="center"/>
              <w:rPr>
                <w:sz w:val="24"/>
                <w:szCs w:val="22"/>
              </w:rPr>
            </w:pPr>
          </w:p>
        </w:tc>
        <w:tc>
          <w:tcPr>
            <w:tcW w:w="944" w:type="dxa"/>
            <w:tcBorders>
              <w:right w:val="single" w:color="auto" w:sz="4" w:space="0"/>
            </w:tcBorders>
            <w:vAlign w:val="center"/>
          </w:tcPr>
          <w:p>
            <w:pPr>
              <w:jc w:val="center"/>
              <w:rPr>
                <w:sz w:val="24"/>
                <w:szCs w:val="22"/>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165" w:type="dxa"/>
            <w:tcBorders>
              <w:left w:val="single" w:color="auto" w:sz="4" w:space="0"/>
            </w:tcBorders>
            <w:vAlign w:val="center"/>
          </w:tcPr>
          <w:p>
            <w:pPr>
              <w:jc w:val="center"/>
              <w:rPr>
                <w:sz w:val="24"/>
                <w:szCs w:val="22"/>
              </w:rPr>
            </w:pPr>
          </w:p>
        </w:tc>
        <w:tc>
          <w:tcPr>
            <w:tcW w:w="2050" w:type="dxa"/>
            <w:vAlign w:val="center"/>
          </w:tcPr>
          <w:p>
            <w:pPr>
              <w:jc w:val="center"/>
              <w:rPr>
                <w:sz w:val="24"/>
                <w:szCs w:val="22"/>
              </w:rPr>
            </w:pPr>
          </w:p>
        </w:tc>
        <w:tc>
          <w:tcPr>
            <w:tcW w:w="1040" w:type="dxa"/>
            <w:vAlign w:val="center"/>
          </w:tcPr>
          <w:p>
            <w:pPr>
              <w:jc w:val="center"/>
              <w:rPr>
                <w:sz w:val="24"/>
                <w:szCs w:val="22"/>
              </w:rPr>
            </w:pPr>
          </w:p>
        </w:tc>
        <w:tc>
          <w:tcPr>
            <w:tcW w:w="1360" w:type="dxa"/>
            <w:vAlign w:val="center"/>
          </w:tcPr>
          <w:p>
            <w:pPr>
              <w:jc w:val="center"/>
              <w:rPr>
                <w:sz w:val="24"/>
                <w:szCs w:val="22"/>
              </w:rPr>
            </w:pPr>
          </w:p>
        </w:tc>
        <w:tc>
          <w:tcPr>
            <w:tcW w:w="793" w:type="dxa"/>
            <w:vAlign w:val="center"/>
          </w:tcPr>
          <w:p>
            <w:pPr>
              <w:jc w:val="center"/>
              <w:rPr>
                <w:sz w:val="24"/>
                <w:szCs w:val="22"/>
              </w:rPr>
            </w:pPr>
          </w:p>
        </w:tc>
        <w:tc>
          <w:tcPr>
            <w:tcW w:w="1050" w:type="dxa"/>
            <w:vAlign w:val="center"/>
          </w:tcPr>
          <w:p>
            <w:pPr>
              <w:jc w:val="center"/>
              <w:rPr>
                <w:sz w:val="24"/>
                <w:szCs w:val="22"/>
              </w:rPr>
            </w:pPr>
          </w:p>
        </w:tc>
        <w:tc>
          <w:tcPr>
            <w:tcW w:w="1318" w:type="dxa"/>
            <w:vAlign w:val="center"/>
          </w:tcPr>
          <w:p>
            <w:pPr>
              <w:jc w:val="center"/>
              <w:rPr>
                <w:sz w:val="24"/>
                <w:szCs w:val="22"/>
              </w:rPr>
            </w:pPr>
          </w:p>
        </w:tc>
        <w:tc>
          <w:tcPr>
            <w:tcW w:w="944" w:type="dxa"/>
            <w:tcBorders>
              <w:right w:val="single" w:color="auto" w:sz="4" w:space="0"/>
            </w:tcBorders>
            <w:vAlign w:val="center"/>
          </w:tcPr>
          <w:p>
            <w:pPr>
              <w:jc w:val="center"/>
              <w:rPr>
                <w:sz w:val="24"/>
                <w:szCs w:val="22"/>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165" w:type="dxa"/>
            <w:tcBorders>
              <w:left w:val="single" w:color="auto" w:sz="4" w:space="0"/>
            </w:tcBorders>
            <w:vAlign w:val="center"/>
          </w:tcPr>
          <w:p>
            <w:pPr>
              <w:jc w:val="center"/>
              <w:rPr>
                <w:sz w:val="24"/>
                <w:szCs w:val="22"/>
              </w:rPr>
            </w:pPr>
          </w:p>
        </w:tc>
        <w:tc>
          <w:tcPr>
            <w:tcW w:w="2050" w:type="dxa"/>
            <w:vAlign w:val="center"/>
          </w:tcPr>
          <w:p>
            <w:pPr>
              <w:jc w:val="center"/>
              <w:rPr>
                <w:sz w:val="24"/>
                <w:szCs w:val="22"/>
              </w:rPr>
            </w:pPr>
          </w:p>
        </w:tc>
        <w:tc>
          <w:tcPr>
            <w:tcW w:w="1040" w:type="dxa"/>
            <w:vAlign w:val="center"/>
          </w:tcPr>
          <w:p>
            <w:pPr>
              <w:jc w:val="center"/>
              <w:rPr>
                <w:sz w:val="24"/>
                <w:szCs w:val="22"/>
              </w:rPr>
            </w:pPr>
          </w:p>
        </w:tc>
        <w:tc>
          <w:tcPr>
            <w:tcW w:w="1360" w:type="dxa"/>
            <w:vAlign w:val="center"/>
          </w:tcPr>
          <w:p>
            <w:pPr>
              <w:jc w:val="center"/>
              <w:rPr>
                <w:sz w:val="24"/>
                <w:szCs w:val="22"/>
              </w:rPr>
            </w:pPr>
          </w:p>
        </w:tc>
        <w:tc>
          <w:tcPr>
            <w:tcW w:w="793" w:type="dxa"/>
            <w:vAlign w:val="center"/>
          </w:tcPr>
          <w:p>
            <w:pPr>
              <w:jc w:val="center"/>
              <w:rPr>
                <w:sz w:val="24"/>
                <w:szCs w:val="22"/>
              </w:rPr>
            </w:pPr>
          </w:p>
        </w:tc>
        <w:tc>
          <w:tcPr>
            <w:tcW w:w="1050" w:type="dxa"/>
            <w:vAlign w:val="center"/>
          </w:tcPr>
          <w:p>
            <w:pPr>
              <w:jc w:val="center"/>
              <w:rPr>
                <w:sz w:val="24"/>
                <w:szCs w:val="22"/>
              </w:rPr>
            </w:pPr>
          </w:p>
        </w:tc>
        <w:tc>
          <w:tcPr>
            <w:tcW w:w="1318" w:type="dxa"/>
            <w:vAlign w:val="center"/>
          </w:tcPr>
          <w:p>
            <w:pPr>
              <w:jc w:val="center"/>
              <w:rPr>
                <w:sz w:val="24"/>
                <w:szCs w:val="22"/>
              </w:rPr>
            </w:pPr>
          </w:p>
        </w:tc>
        <w:tc>
          <w:tcPr>
            <w:tcW w:w="944" w:type="dxa"/>
            <w:tcBorders>
              <w:right w:val="single" w:color="auto" w:sz="4" w:space="0"/>
            </w:tcBorders>
            <w:vAlign w:val="center"/>
          </w:tcPr>
          <w:p>
            <w:pPr>
              <w:jc w:val="center"/>
              <w:rPr>
                <w:sz w:val="24"/>
                <w:szCs w:val="22"/>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165" w:type="dxa"/>
            <w:tcBorders>
              <w:left w:val="single" w:color="auto" w:sz="4" w:space="0"/>
            </w:tcBorders>
            <w:vAlign w:val="center"/>
          </w:tcPr>
          <w:p>
            <w:pPr>
              <w:jc w:val="center"/>
              <w:rPr>
                <w:sz w:val="24"/>
                <w:szCs w:val="22"/>
              </w:rPr>
            </w:pPr>
          </w:p>
        </w:tc>
        <w:tc>
          <w:tcPr>
            <w:tcW w:w="2050" w:type="dxa"/>
            <w:vAlign w:val="center"/>
          </w:tcPr>
          <w:p>
            <w:pPr>
              <w:jc w:val="center"/>
              <w:rPr>
                <w:sz w:val="24"/>
                <w:szCs w:val="22"/>
              </w:rPr>
            </w:pPr>
          </w:p>
        </w:tc>
        <w:tc>
          <w:tcPr>
            <w:tcW w:w="1040" w:type="dxa"/>
            <w:vAlign w:val="center"/>
          </w:tcPr>
          <w:p>
            <w:pPr>
              <w:jc w:val="center"/>
              <w:rPr>
                <w:sz w:val="24"/>
                <w:szCs w:val="22"/>
              </w:rPr>
            </w:pPr>
          </w:p>
        </w:tc>
        <w:tc>
          <w:tcPr>
            <w:tcW w:w="1360" w:type="dxa"/>
            <w:vAlign w:val="center"/>
          </w:tcPr>
          <w:p>
            <w:pPr>
              <w:jc w:val="center"/>
              <w:rPr>
                <w:sz w:val="24"/>
                <w:szCs w:val="22"/>
              </w:rPr>
            </w:pPr>
          </w:p>
        </w:tc>
        <w:tc>
          <w:tcPr>
            <w:tcW w:w="793" w:type="dxa"/>
            <w:vAlign w:val="center"/>
          </w:tcPr>
          <w:p>
            <w:pPr>
              <w:jc w:val="center"/>
              <w:rPr>
                <w:sz w:val="24"/>
                <w:szCs w:val="22"/>
              </w:rPr>
            </w:pPr>
          </w:p>
        </w:tc>
        <w:tc>
          <w:tcPr>
            <w:tcW w:w="1050" w:type="dxa"/>
            <w:vAlign w:val="center"/>
          </w:tcPr>
          <w:p>
            <w:pPr>
              <w:jc w:val="center"/>
              <w:rPr>
                <w:sz w:val="24"/>
                <w:szCs w:val="22"/>
              </w:rPr>
            </w:pPr>
          </w:p>
        </w:tc>
        <w:tc>
          <w:tcPr>
            <w:tcW w:w="1318" w:type="dxa"/>
            <w:vAlign w:val="center"/>
          </w:tcPr>
          <w:p>
            <w:pPr>
              <w:jc w:val="center"/>
              <w:rPr>
                <w:sz w:val="24"/>
                <w:szCs w:val="22"/>
              </w:rPr>
            </w:pPr>
          </w:p>
        </w:tc>
        <w:tc>
          <w:tcPr>
            <w:tcW w:w="944" w:type="dxa"/>
            <w:tcBorders>
              <w:right w:val="single" w:color="auto" w:sz="4" w:space="0"/>
            </w:tcBorders>
            <w:vAlign w:val="center"/>
          </w:tcPr>
          <w:p>
            <w:pPr>
              <w:jc w:val="center"/>
              <w:rPr>
                <w:sz w:val="24"/>
                <w:szCs w:val="22"/>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165" w:type="dxa"/>
            <w:tcBorders>
              <w:left w:val="single" w:color="auto" w:sz="4" w:space="0"/>
            </w:tcBorders>
            <w:vAlign w:val="center"/>
          </w:tcPr>
          <w:p>
            <w:pPr>
              <w:jc w:val="center"/>
              <w:rPr>
                <w:sz w:val="24"/>
                <w:szCs w:val="22"/>
              </w:rPr>
            </w:pPr>
          </w:p>
        </w:tc>
        <w:tc>
          <w:tcPr>
            <w:tcW w:w="2050" w:type="dxa"/>
            <w:vAlign w:val="center"/>
          </w:tcPr>
          <w:p>
            <w:pPr>
              <w:jc w:val="center"/>
              <w:rPr>
                <w:sz w:val="24"/>
                <w:szCs w:val="22"/>
              </w:rPr>
            </w:pPr>
          </w:p>
        </w:tc>
        <w:tc>
          <w:tcPr>
            <w:tcW w:w="1040" w:type="dxa"/>
            <w:vAlign w:val="center"/>
          </w:tcPr>
          <w:p>
            <w:pPr>
              <w:jc w:val="center"/>
              <w:rPr>
                <w:sz w:val="24"/>
                <w:szCs w:val="22"/>
              </w:rPr>
            </w:pPr>
          </w:p>
        </w:tc>
        <w:tc>
          <w:tcPr>
            <w:tcW w:w="1360" w:type="dxa"/>
            <w:vAlign w:val="center"/>
          </w:tcPr>
          <w:p>
            <w:pPr>
              <w:jc w:val="center"/>
              <w:rPr>
                <w:sz w:val="24"/>
                <w:szCs w:val="22"/>
              </w:rPr>
            </w:pPr>
          </w:p>
        </w:tc>
        <w:tc>
          <w:tcPr>
            <w:tcW w:w="793" w:type="dxa"/>
            <w:vAlign w:val="center"/>
          </w:tcPr>
          <w:p>
            <w:pPr>
              <w:jc w:val="center"/>
              <w:rPr>
                <w:sz w:val="24"/>
                <w:szCs w:val="22"/>
              </w:rPr>
            </w:pPr>
          </w:p>
        </w:tc>
        <w:tc>
          <w:tcPr>
            <w:tcW w:w="1050" w:type="dxa"/>
            <w:vAlign w:val="center"/>
          </w:tcPr>
          <w:p>
            <w:pPr>
              <w:jc w:val="center"/>
              <w:rPr>
                <w:sz w:val="24"/>
                <w:szCs w:val="22"/>
              </w:rPr>
            </w:pPr>
          </w:p>
        </w:tc>
        <w:tc>
          <w:tcPr>
            <w:tcW w:w="1318" w:type="dxa"/>
            <w:vAlign w:val="center"/>
          </w:tcPr>
          <w:p>
            <w:pPr>
              <w:jc w:val="center"/>
              <w:rPr>
                <w:sz w:val="24"/>
                <w:szCs w:val="22"/>
              </w:rPr>
            </w:pPr>
          </w:p>
        </w:tc>
        <w:tc>
          <w:tcPr>
            <w:tcW w:w="944" w:type="dxa"/>
            <w:tcBorders>
              <w:right w:val="single" w:color="auto" w:sz="4" w:space="0"/>
            </w:tcBorders>
            <w:vAlign w:val="center"/>
          </w:tcPr>
          <w:p>
            <w:pPr>
              <w:jc w:val="center"/>
              <w:rPr>
                <w:sz w:val="24"/>
                <w:szCs w:val="22"/>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165" w:type="dxa"/>
            <w:tcBorders>
              <w:left w:val="single" w:color="auto" w:sz="4" w:space="0"/>
            </w:tcBorders>
            <w:vAlign w:val="center"/>
          </w:tcPr>
          <w:p>
            <w:pPr>
              <w:jc w:val="center"/>
              <w:rPr>
                <w:sz w:val="24"/>
                <w:szCs w:val="22"/>
              </w:rPr>
            </w:pPr>
          </w:p>
        </w:tc>
        <w:tc>
          <w:tcPr>
            <w:tcW w:w="2050" w:type="dxa"/>
            <w:vAlign w:val="center"/>
          </w:tcPr>
          <w:p>
            <w:pPr>
              <w:jc w:val="center"/>
              <w:rPr>
                <w:sz w:val="24"/>
                <w:szCs w:val="22"/>
              </w:rPr>
            </w:pPr>
          </w:p>
        </w:tc>
        <w:tc>
          <w:tcPr>
            <w:tcW w:w="1040" w:type="dxa"/>
            <w:vAlign w:val="center"/>
          </w:tcPr>
          <w:p>
            <w:pPr>
              <w:jc w:val="center"/>
              <w:rPr>
                <w:sz w:val="24"/>
                <w:szCs w:val="22"/>
              </w:rPr>
            </w:pPr>
          </w:p>
        </w:tc>
        <w:tc>
          <w:tcPr>
            <w:tcW w:w="1360" w:type="dxa"/>
            <w:vAlign w:val="center"/>
          </w:tcPr>
          <w:p>
            <w:pPr>
              <w:jc w:val="center"/>
              <w:rPr>
                <w:sz w:val="24"/>
                <w:szCs w:val="22"/>
              </w:rPr>
            </w:pPr>
          </w:p>
        </w:tc>
        <w:tc>
          <w:tcPr>
            <w:tcW w:w="793" w:type="dxa"/>
            <w:vAlign w:val="center"/>
          </w:tcPr>
          <w:p>
            <w:pPr>
              <w:jc w:val="center"/>
              <w:rPr>
                <w:sz w:val="24"/>
                <w:szCs w:val="22"/>
              </w:rPr>
            </w:pPr>
          </w:p>
        </w:tc>
        <w:tc>
          <w:tcPr>
            <w:tcW w:w="1050" w:type="dxa"/>
            <w:vAlign w:val="center"/>
          </w:tcPr>
          <w:p>
            <w:pPr>
              <w:jc w:val="center"/>
              <w:rPr>
                <w:sz w:val="24"/>
                <w:szCs w:val="22"/>
              </w:rPr>
            </w:pPr>
          </w:p>
        </w:tc>
        <w:tc>
          <w:tcPr>
            <w:tcW w:w="1318" w:type="dxa"/>
            <w:vAlign w:val="center"/>
          </w:tcPr>
          <w:p>
            <w:pPr>
              <w:jc w:val="center"/>
              <w:rPr>
                <w:sz w:val="24"/>
                <w:szCs w:val="22"/>
              </w:rPr>
            </w:pPr>
          </w:p>
        </w:tc>
        <w:tc>
          <w:tcPr>
            <w:tcW w:w="944" w:type="dxa"/>
            <w:tcBorders>
              <w:right w:val="single" w:color="auto" w:sz="4" w:space="0"/>
            </w:tcBorders>
            <w:vAlign w:val="center"/>
          </w:tcPr>
          <w:p>
            <w:pPr>
              <w:jc w:val="center"/>
              <w:rPr>
                <w:sz w:val="24"/>
                <w:szCs w:val="22"/>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165" w:type="dxa"/>
            <w:tcBorders>
              <w:left w:val="single" w:color="auto" w:sz="4" w:space="0"/>
            </w:tcBorders>
            <w:vAlign w:val="center"/>
          </w:tcPr>
          <w:p>
            <w:pPr>
              <w:jc w:val="center"/>
              <w:rPr>
                <w:sz w:val="24"/>
                <w:szCs w:val="22"/>
              </w:rPr>
            </w:pPr>
          </w:p>
        </w:tc>
        <w:tc>
          <w:tcPr>
            <w:tcW w:w="2050" w:type="dxa"/>
            <w:vAlign w:val="center"/>
          </w:tcPr>
          <w:p>
            <w:pPr>
              <w:jc w:val="center"/>
              <w:rPr>
                <w:sz w:val="24"/>
                <w:szCs w:val="22"/>
              </w:rPr>
            </w:pPr>
          </w:p>
        </w:tc>
        <w:tc>
          <w:tcPr>
            <w:tcW w:w="1040" w:type="dxa"/>
            <w:vAlign w:val="center"/>
          </w:tcPr>
          <w:p>
            <w:pPr>
              <w:jc w:val="center"/>
              <w:rPr>
                <w:sz w:val="24"/>
                <w:szCs w:val="22"/>
              </w:rPr>
            </w:pPr>
          </w:p>
        </w:tc>
        <w:tc>
          <w:tcPr>
            <w:tcW w:w="1360" w:type="dxa"/>
            <w:vAlign w:val="center"/>
          </w:tcPr>
          <w:p>
            <w:pPr>
              <w:jc w:val="center"/>
              <w:rPr>
                <w:sz w:val="24"/>
                <w:szCs w:val="22"/>
              </w:rPr>
            </w:pPr>
          </w:p>
        </w:tc>
        <w:tc>
          <w:tcPr>
            <w:tcW w:w="793" w:type="dxa"/>
            <w:vAlign w:val="center"/>
          </w:tcPr>
          <w:p>
            <w:pPr>
              <w:jc w:val="center"/>
              <w:rPr>
                <w:sz w:val="24"/>
                <w:szCs w:val="22"/>
              </w:rPr>
            </w:pPr>
          </w:p>
        </w:tc>
        <w:tc>
          <w:tcPr>
            <w:tcW w:w="1050" w:type="dxa"/>
            <w:vAlign w:val="center"/>
          </w:tcPr>
          <w:p>
            <w:pPr>
              <w:jc w:val="center"/>
              <w:rPr>
                <w:sz w:val="24"/>
                <w:szCs w:val="22"/>
              </w:rPr>
            </w:pPr>
          </w:p>
        </w:tc>
        <w:tc>
          <w:tcPr>
            <w:tcW w:w="1318" w:type="dxa"/>
            <w:vAlign w:val="center"/>
          </w:tcPr>
          <w:p>
            <w:pPr>
              <w:jc w:val="center"/>
              <w:rPr>
                <w:sz w:val="24"/>
                <w:szCs w:val="22"/>
              </w:rPr>
            </w:pPr>
          </w:p>
        </w:tc>
        <w:tc>
          <w:tcPr>
            <w:tcW w:w="944" w:type="dxa"/>
            <w:tcBorders>
              <w:right w:val="single" w:color="auto" w:sz="4" w:space="0"/>
            </w:tcBorders>
            <w:vAlign w:val="center"/>
          </w:tcPr>
          <w:p>
            <w:pPr>
              <w:jc w:val="center"/>
              <w:rPr>
                <w:sz w:val="24"/>
                <w:szCs w:val="22"/>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165" w:type="dxa"/>
            <w:tcBorders>
              <w:left w:val="single" w:color="auto" w:sz="4" w:space="0"/>
            </w:tcBorders>
            <w:vAlign w:val="center"/>
          </w:tcPr>
          <w:p>
            <w:pPr>
              <w:jc w:val="center"/>
              <w:rPr>
                <w:sz w:val="24"/>
                <w:szCs w:val="22"/>
              </w:rPr>
            </w:pPr>
          </w:p>
        </w:tc>
        <w:tc>
          <w:tcPr>
            <w:tcW w:w="2050" w:type="dxa"/>
            <w:vAlign w:val="center"/>
          </w:tcPr>
          <w:p>
            <w:pPr>
              <w:jc w:val="center"/>
              <w:rPr>
                <w:sz w:val="24"/>
                <w:szCs w:val="22"/>
              </w:rPr>
            </w:pPr>
          </w:p>
        </w:tc>
        <w:tc>
          <w:tcPr>
            <w:tcW w:w="1040" w:type="dxa"/>
            <w:vAlign w:val="center"/>
          </w:tcPr>
          <w:p>
            <w:pPr>
              <w:jc w:val="center"/>
              <w:rPr>
                <w:sz w:val="24"/>
                <w:szCs w:val="22"/>
              </w:rPr>
            </w:pPr>
          </w:p>
        </w:tc>
        <w:tc>
          <w:tcPr>
            <w:tcW w:w="1360" w:type="dxa"/>
            <w:vAlign w:val="center"/>
          </w:tcPr>
          <w:p>
            <w:pPr>
              <w:jc w:val="center"/>
              <w:rPr>
                <w:sz w:val="24"/>
                <w:szCs w:val="22"/>
              </w:rPr>
            </w:pPr>
          </w:p>
        </w:tc>
        <w:tc>
          <w:tcPr>
            <w:tcW w:w="793" w:type="dxa"/>
            <w:vAlign w:val="center"/>
          </w:tcPr>
          <w:p>
            <w:pPr>
              <w:jc w:val="center"/>
              <w:rPr>
                <w:sz w:val="24"/>
                <w:szCs w:val="22"/>
              </w:rPr>
            </w:pPr>
          </w:p>
        </w:tc>
        <w:tc>
          <w:tcPr>
            <w:tcW w:w="1050" w:type="dxa"/>
            <w:vAlign w:val="center"/>
          </w:tcPr>
          <w:p>
            <w:pPr>
              <w:jc w:val="center"/>
              <w:rPr>
                <w:sz w:val="24"/>
                <w:szCs w:val="22"/>
              </w:rPr>
            </w:pPr>
          </w:p>
        </w:tc>
        <w:tc>
          <w:tcPr>
            <w:tcW w:w="1318" w:type="dxa"/>
            <w:vAlign w:val="center"/>
          </w:tcPr>
          <w:p>
            <w:pPr>
              <w:jc w:val="center"/>
              <w:rPr>
                <w:sz w:val="24"/>
                <w:szCs w:val="22"/>
              </w:rPr>
            </w:pPr>
          </w:p>
        </w:tc>
        <w:tc>
          <w:tcPr>
            <w:tcW w:w="944" w:type="dxa"/>
            <w:tcBorders>
              <w:right w:val="single" w:color="auto" w:sz="4" w:space="0"/>
            </w:tcBorders>
            <w:vAlign w:val="center"/>
          </w:tcPr>
          <w:p>
            <w:pPr>
              <w:jc w:val="center"/>
              <w:rPr>
                <w:sz w:val="24"/>
                <w:szCs w:val="22"/>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165" w:type="dxa"/>
            <w:tcBorders>
              <w:left w:val="single" w:color="auto" w:sz="4" w:space="0"/>
            </w:tcBorders>
            <w:vAlign w:val="center"/>
          </w:tcPr>
          <w:p>
            <w:pPr>
              <w:jc w:val="center"/>
              <w:rPr>
                <w:sz w:val="24"/>
                <w:szCs w:val="22"/>
              </w:rPr>
            </w:pPr>
          </w:p>
        </w:tc>
        <w:tc>
          <w:tcPr>
            <w:tcW w:w="2050" w:type="dxa"/>
            <w:vAlign w:val="center"/>
          </w:tcPr>
          <w:p>
            <w:pPr>
              <w:jc w:val="center"/>
              <w:rPr>
                <w:sz w:val="24"/>
                <w:szCs w:val="22"/>
              </w:rPr>
            </w:pPr>
          </w:p>
        </w:tc>
        <w:tc>
          <w:tcPr>
            <w:tcW w:w="1040" w:type="dxa"/>
            <w:vAlign w:val="center"/>
          </w:tcPr>
          <w:p>
            <w:pPr>
              <w:jc w:val="center"/>
              <w:rPr>
                <w:sz w:val="24"/>
                <w:szCs w:val="22"/>
              </w:rPr>
            </w:pPr>
          </w:p>
        </w:tc>
        <w:tc>
          <w:tcPr>
            <w:tcW w:w="1360" w:type="dxa"/>
            <w:vAlign w:val="center"/>
          </w:tcPr>
          <w:p>
            <w:pPr>
              <w:jc w:val="center"/>
              <w:rPr>
                <w:sz w:val="24"/>
                <w:szCs w:val="22"/>
              </w:rPr>
            </w:pPr>
          </w:p>
        </w:tc>
        <w:tc>
          <w:tcPr>
            <w:tcW w:w="793" w:type="dxa"/>
            <w:vAlign w:val="center"/>
          </w:tcPr>
          <w:p>
            <w:pPr>
              <w:jc w:val="center"/>
              <w:rPr>
                <w:sz w:val="24"/>
                <w:szCs w:val="22"/>
              </w:rPr>
            </w:pPr>
          </w:p>
        </w:tc>
        <w:tc>
          <w:tcPr>
            <w:tcW w:w="1050" w:type="dxa"/>
            <w:vAlign w:val="center"/>
          </w:tcPr>
          <w:p>
            <w:pPr>
              <w:jc w:val="center"/>
              <w:rPr>
                <w:sz w:val="24"/>
                <w:szCs w:val="22"/>
              </w:rPr>
            </w:pPr>
          </w:p>
        </w:tc>
        <w:tc>
          <w:tcPr>
            <w:tcW w:w="1318" w:type="dxa"/>
            <w:vAlign w:val="center"/>
          </w:tcPr>
          <w:p>
            <w:pPr>
              <w:jc w:val="center"/>
              <w:rPr>
                <w:sz w:val="24"/>
                <w:szCs w:val="22"/>
              </w:rPr>
            </w:pPr>
          </w:p>
        </w:tc>
        <w:tc>
          <w:tcPr>
            <w:tcW w:w="944" w:type="dxa"/>
            <w:tcBorders>
              <w:right w:val="single" w:color="auto" w:sz="4" w:space="0"/>
            </w:tcBorders>
            <w:vAlign w:val="center"/>
          </w:tcPr>
          <w:p>
            <w:pPr>
              <w:jc w:val="center"/>
              <w:rPr>
                <w:sz w:val="24"/>
                <w:szCs w:val="22"/>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1" w:hRule="atLeast"/>
          <w:jc w:val="center"/>
        </w:trPr>
        <w:tc>
          <w:tcPr>
            <w:tcW w:w="1165" w:type="dxa"/>
            <w:tcBorders>
              <w:left w:val="single" w:color="auto" w:sz="4" w:space="0"/>
            </w:tcBorders>
            <w:vAlign w:val="center"/>
          </w:tcPr>
          <w:p>
            <w:pPr>
              <w:jc w:val="center"/>
              <w:rPr>
                <w:rFonts w:ascii="仿宋_GB2312" w:eastAsia="仿宋_GB2312"/>
                <w:szCs w:val="21"/>
              </w:rPr>
            </w:pPr>
            <w:r>
              <w:rPr>
                <w:rFonts w:hint="eastAsia" w:ascii="仿宋_GB2312" w:eastAsia="仿宋_GB2312"/>
                <w:szCs w:val="21"/>
              </w:rPr>
              <w:t>其他物品</w:t>
            </w:r>
          </w:p>
        </w:tc>
        <w:tc>
          <w:tcPr>
            <w:tcW w:w="8555" w:type="dxa"/>
            <w:gridSpan w:val="7"/>
            <w:tcBorders>
              <w:right w:val="single" w:color="auto" w:sz="4" w:space="0"/>
            </w:tcBorders>
            <w:vAlign w:val="center"/>
          </w:tcPr>
          <w:p>
            <w:pPr>
              <w:jc w:val="center"/>
              <w:rPr>
                <w:rFonts w:ascii="仿宋_GB2312" w:eastAsia="仿宋_GB2312"/>
                <w:sz w:val="24"/>
                <w:szCs w:val="22"/>
              </w:rPr>
            </w:pPr>
            <w:r>
              <w:rPr>
                <w:rFonts w:hint="eastAsia" w:ascii="仿宋_GB2312" w:eastAsia="仿宋_GB2312"/>
                <w:sz w:val="24"/>
                <w:szCs w:val="22"/>
              </w:rPr>
              <w:t>无。</w:t>
            </w:r>
          </w:p>
        </w:tc>
      </w:tr>
    </w:tbl>
    <w:p>
      <w:pPr>
        <w:ind w:left="-2" w:leftChars="-1"/>
        <w:rPr>
          <w:rFonts w:ascii="仿宋_GB2312" w:eastAsia="仿宋_GB2312"/>
          <w:szCs w:val="21"/>
        </w:rPr>
      </w:pPr>
      <w:r>
        <w:rPr>
          <w:rFonts w:hint="eastAsia" w:ascii="仿宋_GB2312" w:eastAsia="仿宋_GB2312"/>
          <w:szCs w:val="21"/>
        </w:rPr>
        <w:t>上述物品品种、数量经核对无误：</w:t>
      </w:r>
    </w:p>
    <w:p>
      <w:pPr>
        <w:rPr>
          <w:rFonts w:ascii="仿宋_GB2312" w:eastAsia="仿宋_GB2312"/>
          <w:szCs w:val="21"/>
        </w:rPr>
      </w:pPr>
    </w:p>
    <w:p>
      <w:pPr>
        <w:ind w:left="-4" w:leftChars="-2" w:right="-1052" w:rightChars="-501"/>
        <w:rPr>
          <w:rFonts w:ascii="仿宋_GB2312" w:eastAsia="仿宋_GB2312"/>
          <w:szCs w:val="21"/>
        </w:rPr>
      </w:pPr>
      <w:r>
        <w:rPr>
          <w:rFonts w:hint="eastAsia" w:ascii="仿宋_GB2312" w:eastAsia="仿宋_GB2312"/>
          <w:szCs w:val="21"/>
        </w:rPr>
        <w:t>当事人签字：</w:t>
      </w:r>
      <w:r>
        <w:rPr>
          <w:rFonts w:ascii="仿宋_GB2312" w:eastAsia="仿宋_GB2312"/>
          <w:szCs w:val="21"/>
          <w:u w:val="single"/>
        </w:rPr>
        <w:t xml:space="preserve">   </w:t>
      </w:r>
      <w:r>
        <w:rPr>
          <w:rFonts w:hint="eastAsia" w:ascii="仿宋_GB2312" w:eastAsia="仿宋_GB2312"/>
          <w:szCs w:val="21"/>
          <w:u w:val="single"/>
        </w:rPr>
        <w:t xml:space="preserve"> </w:t>
      </w:r>
      <w:r>
        <w:rPr>
          <w:rFonts w:ascii="仿宋_GB2312" w:eastAsia="仿宋_GB2312"/>
          <w:szCs w:val="21"/>
          <w:u w:val="single"/>
        </w:rPr>
        <w:t xml:space="preserve"> </w:t>
      </w:r>
      <w:r>
        <w:rPr>
          <w:rFonts w:hint="eastAsia" w:ascii="仿宋_GB2312" w:eastAsia="仿宋_GB2312"/>
          <w:szCs w:val="21"/>
          <w:u w:val="single"/>
        </w:rPr>
        <w:t>XXX</w:t>
      </w:r>
      <w:r>
        <w:rPr>
          <w:rFonts w:ascii="仿宋_GB2312" w:eastAsia="仿宋_GB2312"/>
          <w:szCs w:val="21"/>
          <w:u w:val="single"/>
        </w:rPr>
        <w:t xml:space="preserve">      </w:t>
      </w:r>
      <w:r>
        <w:rPr>
          <w:rFonts w:hint="eastAsia" w:ascii="仿宋_GB2312" w:eastAsia="仿宋_GB2312"/>
          <w:szCs w:val="21"/>
        </w:rPr>
        <w:t xml:space="preserve">                  执法人员签字： </w:t>
      </w:r>
      <w:r>
        <w:rPr>
          <w:rFonts w:ascii="仿宋_GB2312" w:eastAsia="仿宋_GB2312"/>
          <w:szCs w:val="21"/>
          <w:u w:val="single"/>
        </w:rPr>
        <w:t xml:space="preserve">   </w:t>
      </w:r>
      <w:r>
        <w:rPr>
          <w:rFonts w:hint="eastAsia" w:ascii="仿宋_GB2312" w:eastAsia="仿宋_GB2312"/>
          <w:szCs w:val="21"/>
          <w:u w:val="single"/>
        </w:rPr>
        <w:t xml:space="preserve">  </w:t>
      </w:r>
      <w:r>
        <w:rPr>
          <w:rFonts w:ascii="仿宋_GB2312" w:eastAsia="仿宋_GB2312"/>
          <w:szCs w:val="21"/>
          <w:u w:val="single"/>
        </w:rPr>
        <w:t xml:space="preserve"> </w:t>
      </w:r>
      <w:r>
        <w:rPr>
          <w:rFonts w:hint="eastAsia" w:ascii="仿宋_GB2312" w:eastAsia="仿宋_GB2312"/>
          <w:szCs w:val="21"/>
          <w:u w:val="single"/>
        </w:rPr>
        <w:t>XXX、XXX</w:t>
      </w:r>
      <w:r>
        <w:rPr>
          <w:rFonts w:ascii="仿宋_GB2312" w:eastAsia="仿宋_GB2312"/>
          <w:szCs w:val="21"/>
          <w:u w:val="single"/>
        </w:rPr>
        <w:t xml:space="preserve">   </w:t>
      </w:r>
      <w:r>
        <w:rPr>
          <w:rFonts w:hint="eastAsia" w:ascii="仿宋_GB2312" w:eastAsia="仿宋_GB2312"/>
          <w:szCs w:val="21"/>
          <w:u w:val="single"/>
        </w:rPr>
        <w:t xml:space="preserve"> </w:t>
      </w:r>
      <w:r>
        <w:rPr>
          <w:rFonts w:ascii="仿宋_GB2312" w:eastAsia="仿宋_GB2312"/>
          <w:szCs w:val="21"/>
          <w:u w:val="single"/>
        </w:rPr>
        <w:t xml:space="preserve">   </w:t>
      </w:r>
    </w:p>
    <w:p>
      <w:pPr>
        <w:ind w:firstLine="1470" w:firstLineChars="700"/>
        <w:rPr>
          <w:rFonts w:ascii="仿宋_GB2312" w:eastAsia="仿宋_GB2312"/>
          <w:szCs w:val="21"/>
        </w:rPr>
      </w:pPr>
    </w:p>
    <w:p>
      <w:pPr>
        <w:ind w:firstLine="1050" w:firstLineChars="500"/>
        <w:rPr>
          <w:rFonts w:ascii="仿宋_GB2312" w:eastAsia="仿宋_GB2312"/>
          <w:szCs w:val="21"/>
        </w:rPr>
      </w:pPr>
      <w:r>
        <w:rPr>
          <w:rFonts w:hint="eastAsia" w:ascii="仿宋_GB2312" w:eastAsia="仿宋_GB2312"/>
          <w:szCs w:val="21"/>
        </w:rPr>
        <w:t xml:space="preserve">20XX年XX月XX日                                   20XX年XX月XX日    </w:t>
      </w:r>
    </w:p>
    <w:p>
      <w:pPr>
        <w:ind w:firstLine="1050" w:firstLineChars="500"/>
        <w:rPr>
          <w:rFonts w:ascii="仿宋_GB2312" w:eastAsia="仿宋_GB2312"/>
          <w:szCs w:val="21"/>
        </w:rPr>
      </w:pPr>
    </w:p>
    <w:p>
      <w:pPr>
        <w:ind w:firstLine="1400" w:firstLineChars="700"/>
        <w:rPr>
          <w:rFonts w:ascii="仿宋_GB2312" w:eastAsia="仿宋_GB2312"/>
          <w:szCs w:val="21"/>
        </w:rPr>
      </w:pPr>
      <w:r>
        <w:rPr>
          <w:rFonts w:ascii="仿宋_GB2312" w:eastAsia="仿宋_GB2312"/>
          <w:sz w:val="20"/>
          <w:szCs w:val="18"/>
        </w:rPr>
        <mc:AlternateContent>
          <mc:Choice Requires="wps">
            <w:drawing>
              <wp:anchor distT="0" distB="0" distL="114300" distR="114300" simplePos="0" relativeHeight="251734016" behindDoc="0" locked="0" layoutInCell="1" allowOverlap="1">
                <wp:simplePos x="0" y="0"/>
                <wp:positionH relativeFrom="column">
                  <wp:posOffset>-238125</wp:posOffset>
                </wp:positionH>
                <wp:positionV relativeFrom="paragraph">
                  <wp:posOffset>161290</wp:posOffset>
                </wp:positionV>
                <wp:extent cx="5743575" cy="0"/>
                <wp:effectExtent l="0" t="9525" r="9525" b="9525"/>
                <wp:wrapNone/>
                <wp:docPr id="75" name="直接连接符 75"/>
                <wp:cNvGraphicFramePr/>
                <a:graphic xmlns:a="http://schemas.openxmlformats.org/drawingml/2006/main">
                  <a:graphicData uri="http://schemas.microsoft.com/office/word/2010/wordprocessingShape">
                    <wps:wsp>
                      <wps:cNvCnPr/>
                      <wps:spPr>
                        <a:xfrm>
                          <a:off x="0" y="0"/>
                          <a:ext cx="5743575" cy="0"/>
                        </a:xfrm>
                        <a:prstGeom prst="line">
                          <a:avLst/>
                        </a:prstGeom>
                        <a:ln w="19050"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75pt;margin-top:12.7pt;height:0pt;width:452.25pt;z-index:251734016;mso-width-relative:page;mso-height-relative:page;" filled="f" stroked="t" coordsize="21600,21600" o:gfxdata="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CAPSwh1gAAAAkBAAAPAAAAAAAAAAEAIAAAACIAAABkcnMvZG93bnJldi54bWxQSwECFAAU&#10;AAAACACHTuJA6mo1g/MBAADpAwAADgAAAAAAAAABACAAAAAlAQAAZHJzL2Uyb0RvYy54bWxQSwUG&#10;AAAAAAYABgBZAQAAigUAAAAA&#10;">
                <v:fill on="f" focussize="0,0"/>
                <v:stroke weight="1.5pt" color="#000000" joinstyle="round"/>
                <v:imagedata o:title=""/>
                <o:lock v:ext="edit" aspectratio="f"/>
              </v:line>
            </w:pict>
          </mc:Fallback>
        </mc:AlternateContent>
      </w:r>
    </w:p>
    <w:p>
      <w:pPr>
        <w:rPr>
          <w:szCs w:val="22"/>
        </w:rPr>
      </w:pPr>
      <w:r>
        <w:rPr>
          <w:rFonts w:hint="eastAsia" w:ascii="Times New Roman" w:hAnsi="Times New Roman" w:eastAsia="仿宋_GB2312" w:cs="仿宋"/>
          <w:color w:val="000000"/>
          <w:sz w:val="32"/>
          <w:szCs w:val="32"/>
        </w:rPr>
        <w:t>本文书一式</w:t>
      </w:r>
      <w:r>
        <w:rPr>
          <w:rFonts w:hint="eastAsia" w:ascii="Times New Roman" w:hAnsi="Times New Roman" w:eastAsia="仿宋_GB2312" w:cs="仿宋"/>
          <w:color w:val="000000"/>
          <w:sz w:val="32"/>
          <w:szCs w:val="32"/>
          <w:u w:val="single"/>
        </w:rPr>
        <w:t xml:space="preserve"> 两 </w:t>
      </w:r>
      <w:r>
        <w:rPr>
          <w:rFonts w:hint="eastAsia" w:ascii="Times New Roman" w:hAnsi="Times New Roman" w:eastAsia="仿宋_GB2312" w:cs="仿宋"/>
          <w:color w:val="000000"/>
          <w:sz w:val="32"/>
          <w:szCs w:val="32"/>
        </w:rPr>
        <w:t>份，</w:t>
      </w:r>
      <w:r>
        <w:rPr>
          <w:rFonts w:hint="eastAsia" w:ascii="Times New Roman" w:hAnsi="Times New Roman" w:eastAsia="仿宋_GB2312" w:cs="仿宋"/>
          <w:color w:val="000000"/>
          <w:sz w:val="32"/>
          <w:szCs w:val="32"/>
          <w:u w:val="single"/>
        </w:rPr>
        <w:t xml:space="preserve"> 一 </w:t>
      </w:r>
      <w:r>
        <w:rPr>
          <w:rFonts w:hint="eastAsia" w:ascii="Times New Roman" w:hAnsi="Times New Roman" w:eastAsia="仿宋_GB2312" w:cs="仿宋"/>
          <w:color w:val="000000"/>
          <w:sz w:val="32"/>
          <w:szCs w:val="32"/>
        </w:rPr>
        <w:t>份送达，一份归档。</w:t>
      </w:r>
    </w:p>
    <w:p>
      <w:pPr>
        <w:tabs>
          <w:tab w:val="left" w:pos="1679"/>
        </w:tabs>
        <w:adjustRightInd w:val="0"/>
        <w:snapToGrid w:val="0"/>
        <w:spacing w:line="560" w:lineRule="exact"/>
        <w:jc w:val="center"/>
        <w:rPr>
          <w:rFonts w:ascii="Times New Roman" w:hAnsi="Times New Roman" w:eastAsia="方正小标宋简体"/>
          <w:sz w:val="44"/>
          <w:szCs w:val="44"/>
        </w:rPr>
      </w:pPr>
      <w:r>
        <w:rPr>
          <w:rFonts w:hint="eastAsia" w:ascii="方正小标宋简体" w:hAnsi="方正小标宋简体" w:eastAsia="方正小标宋简体" w:cs="方正小标宋简体"/>
          <w:bCs/>
          <w:sz w:val="44"/>
          <w:szCs w:val="44"/>
          <w:u w:val="single"/>
        </w:rPr>
        <w:t>保定市</w:t>
      </w:r>
      <w:r>
        <w:rPr>
          <w:rFonts w:hint="eastAsia" w:ascii="方正小标宋简体" w:hAnsi="方正小标宋简体" w:eastAsia="方正小标宋简体" w:cs="方正小标宋简体"/>
          <w:bCs/>
          <w:sz w:val="44"/>
          <w:szCs w:val="44"/>
        </w:rPr>
        <w:t>市场监督管理局</w:t>
      </w:r>
    </w:p>
    <w:p>
      <w:pPr>
        <w:jc w:val="center"/>
        <w:rPr>
          <w:rFonts w:ascii="Times New Roman" w:hAnsi="Times New Roman" w:eastAsia="方正小标宋简体"/>
          <w:sz w:val="44"/>
          <w:szCs w:val="44"/>
        </w:rPr>
      </w:pPr>
      <w:r>
        <w:rPr>
          <w:rFonts w:hint="eastAsia" w:ascii="Times New Roman" w:hAnsi="Times New Roman" w:eastAsia="方正小标宋简体"/>
          <w:sz w:val="44"/>
          <w:szCs w:val="44"/>
        </w:rPr>
        <w:t>封   签</w:t>
      </w:r>
    </w:p>
    <w:p>
      <w:pPr>
        <w:jc w:val="center"/>
        <w:rPr>
          <w:b/>
          <w:bCs/>
          <w:sz w:val="36"/>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7" w:type="dxa"/>
          <w:bottom w:w="0" w:type="dxa"/>
          <w:right w:w="107" w:type="dxa"/>
        </w:tblCellMar>
      </w:tblPr>
      <w:tblGrid>
        <w:gridCol w:w="1667"/>
        <w:gridCol w:w="66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rPr>
          <w:cantSplit/>
          <w:trHeight w:val="632" w:hRule="atLeast"/>
          <w:jc w:val="center"/>
        </w:trPr>
        <w:tc>
          <w:tcPr>
            <w:tcW w:w="1667" w:type="dxa"/>
            <w:vMerge w:val="restart"/>
          </w:tcPr>
          <w:p>
            <w:pPr>
              <w:adjustRightInd w:val="0"/>
              <w:snapToGrid w:val="0"/>
              <w:spacing w:line="500" w:lineRule="exact"/>
              <w:rPr>
                <w:rFonts w:ascii="Times New Roman" w:hAnsi="Times New Roman" w:eastAsia="仿宋_GB2312" w:cs="仿宋"/>
                <w:sz w:val="28"/>
                <w:szCs w:val="28"/>
              </w:rPr>
            </w:pPr>
          </w:p>
          <w:p>
            <w:pPr>
              <w:adjustRightInd w:val="0"/>
              <w:snapToGrid w:val="0"/>
              <w:spacing w:line="500" w:lineRule="exact"/>
              <w:rPr>
                <w:rFonts w:ascii="Times New Roman" w:hAnsi="Times New Roman" w:eastAsia="仿宋_GB2312" w:cs="仿宋"/>
                <w:sz w:val="28"/>
                <w:szCs w:val="28"/>
              </w:rPr>
            </w:pPr>
          </w:p>
          <w:p>
            <w:pPr>
              <w:adjustRightInd w:val="0"/>
              <w:snapToGrid w:val="0"/>
              <w:spacing w:line="500" w:lineRule="exact"/>
              <w:rPr>
                <w:rFonts w:ascii="Times New Roman" w:hAnsi="Times New Roman" w:eastAsia="仿宋_GB2312" w:cs="仿宋"/>
                <w:sz w:val="28"/>
                <w:szCs w:val="28"/>
              </w:rPr>
            </w:pPr>
            <w:r>
              <w:rPr>
                <w:rFonts w:hint="eastAsia" w:ascii="Times New Roman" w:hAnsi="Times New Roman" w:eastAsia="仿宋_GB2312" w:cs="仿宋"/>
                <w:sz w:val="28"/>
                <w:szCs w:val="28"/>
              </w:rPr>
              <w:t>抽样单位（盖章）：保定市市场监督管理局</w:t>
            </w:r>
          </w:p>
          <w:p>
            <w:pPr>
              <w:adjustRightInd w:val="0"/>
              <w:snapToGrid w:val="0"/>
              <w:spacing w:line="500" w:lineRule="exact"/>
              <w:rPr>
                <w:rFonts w:ascii="Times New Roman" w:hAnsi="Times New Roman" w:eastAsia="仿宋_GB2312" w:cs="仿宋"/>
                <w:sz w:val="28"/>
                <w:szCs w:val="28"/>
              </w:rPr>
            </w:pPr>
          </w:p>
        </w:tc>
        <w:tc>
          <w:tcPr>
            <w:tcW w:w="6662" w:type="dxa"/>
          </w:tcPr>
          <w:p>
            <w:pPr>
              <w:adjustRightInd w:val="0"/>
              <w:snapToGrid w:val="0"/>
              <w:spacing w:line="500" w:lineRule="exact"/>
              <w:rPr>
                <w:rFonts w:ascii="Times New Roman" w:hAnsi="Times New Roman" w:eastAsia="仿宋_GB2312" w:cs="仿宋"/>
                <w:sz w:val="28"/>
                <w:szCs w:val="28"/>
              </w:rPr>
            </w:pPr>
            <w:r>
              <w:rPr>
                <w:rFonts w:hint="eastAsia" w:ascii="Times New Roman" w:hAnsi="Times New Roman" w:eastAsia="仿宋_GB2312" w:cs="仿宋"/>
                <w:sz w:val="28"/>
                <w:szCs w:val="28"/>
              </w:rPr>
              <w:t>品名及批号：</w:t>
            </w:r>
            <w:r>
              <w:rPr>
                <w:rFonts w:ascii="Times New Roman" w:hAnsi="Times New Roman" w:eastAsia="仿宋_GB2312" w:cs="仿宋"/>
                <w:sz w:val="28"/>
                <w:szCs w:val="28"/>
                <w:u w:val="single"/>
              </w:rPr>
              <w:t xml:space="preserve">  </w:t>
            </w:r>
            <w:r>
              <w:rPr>
                <w:rFonts w:hint="eastAsia" w:ascii="仿宋_GB2312" w:hAnsi="仿宋_GB2312" w:eastAsia="仿宋_GB2312" w:cs="仿宋_GB2312"/>
                <w:sz w:val="28"/>
                <w:szCs w:val="28"/>
                <w:u w:val="single"/>
              </w:rPr>
              <w:t>XXX（24020035）</w:t>
            </w:r>
            <w:r>
              <w:rPr>
                <w:rFonts w:ascii="Times New Roman" w:hAnsi="Times New Roman" w:eastAsia="仿宋_GB2312" w:cs="仿宋"/>
                <w:sz w:val="28"/>
                <w:szCs w:val="28"/>
                <w:u w:val="single"/>
              </w:rPr>
              <w:t xml:space="preserve">              </w:t>
            </w:r>
            <w:r>
              <w:rPr>
                <w:rFonts w:hint="eastAsia" w:ascii="Times New Roman" w:hAnsi="Times New Roman" w:eastAsia="仿宋_GB2312" w:cs="仿宋"/>
                <w:sz w:val="28"/>
                <w:szCs w:val="28"/>
                <w:u w:val="single"/>
              </w:rPr>
              <w:t xml:space="preserve"> </w:t>
            </w:r>
            <w:r>
              <w:rPr>
                <w:rFonts w:ascii="Times New Roman" w:hAnsi="Times New Roman" w:eastAsia="仿宋_GB2312" w:cs="仿宋"/>
                <w:sz w:val="28"/>
                <w:szCs w:val="28"/>
                <w:u w:val="single"/>
              </w:rPr>
              <w:t xml:space="preserve">  </w:t>
            </w:r>
          </w:p>
          <w:p>
            <w:pPr>
              <w:adjustRightInd w:val="0"/>
              <w:snapToGrid w:val="0"/>
              <w:spacing w:line="500" w:lineRule="exact"/>
              <w:rPr>
                <w:rFonts w:ascii="Times New Roman" w:hAnsi="Times New Roman" w:eastAsia="仿宋_GB2312" w:cs="仿宋"/>
                <w:sz w:val="28"/>
                <w:szCs w:val="28"/>
              </w:rPr>
            </w:pPr>
            <w:r>
              <w:rPr>
                <w:rFonts w:hint="eastAsia" w:ascii="Times New Roman" w:hAnsi="Times New Roman" w:eastAsia="仿宋_GB2312" w:cs="仿宋"/>
                <w:sz w:val="28"/>
                <w:szCs w:val="28"/>
              </w:rPr>
              <w:t>生产日期：</w:t>
            </w:r>
            <w:r>
              <w:rPr>
                <w:rFonts w:ascii="Times New Roman" w:hAnsi="Times New Roman" w:eastAsia="仿宋_GB2312" w:cs="仿宋"/>
                <w:sz w:val="28"/>
                <w:szCs w:val="28"/>
                <w:u w:val="single"/>
              </w:rPr>
              <w:t xml:space="preserve">  </w:t>
            </w:r>
            <w:r>
              <w:rPr>
                <w:rFonts w:hint="eastAsia" w:ascii="仿宋_GB2312" w:hAnsi="仿宋_GB2312" w:eastAsia="仿宋_GB2312" w:cs="仿宋_GB2312"/>
                <w:sz w:val="28"/>
                <w:szCs w:val="28"/>
                <w:u w:val="single"/>
              </w:rPr>
              <w:t xml:space="preserve">20XX年XX月XX日 </w:t>
            </w:r>
            <w:r>
              <w:rPr>
                <w:rFonts w:ascii="Times New Roman" w:hAnsi="Times New Roman" w:eastAsia="仿宋_GB2312" w:cs="仿宋"/>
                <w:sz w:val="28"/>
                <w:szCs w:val="28"/>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rPr>
          <w:cantSplit/>
          <w:trHeight w:val="156" w:hRule="atLeast"/>
          <w:jc w:val="center"/>
        </w:trPr>
        <w:tc>
          <w:tcPr>
            <w:tcW w:w="1667" w:type="dxa"/>
            <w:vMerge w:val="continue"/>
          </w:tcPr>
          <w:p>
            <w:pPr>
              <w:adjustRightInd w:val="0"/>
              <w:snapToGrid w:val="0"/>
              <w:spacing w:line="500" w:lineRule="exact"/>
              <w:rPr>
                <w:rFonts w:ascii="Times New Roman" w:hAnsi="Times New Roman" w:eastAsia="仿宋_GB2312" w:cs="仿宋"/>
                <w:sz w:val="28"/>
                <w:szCs w:val="28"/>
              </w:rPr>
            </w:pPr>
          </w:p>
        </w:tc>
        <w:tc>
          <w:tcPr>
            <w:tcW w:w="6662" w:type="dxa"/>
          </w:tcPr>
          <w:p>
            <w:pPr>
              <w:adjustRightInd w:val="0"/>
              <w:snapToGrid w:val="0"/>
              <w:spacing w:line="500" w:lineRule="exact"/>
              <w:rPr>
                <w:rFonts w:ascii="Times New Roman" w:hAnsi="Times New Roman" w:eastAsia="仿宋_GB2312" w:cs="仿宋"/>
                <w:sz w:val="28"/>
                <w:szCs w:val="28"/>
              </w:rPr>
            </w:pPr>
            <w:r>
              <w:rPr>
                <w:rFonts w:hint="eastAsia" w:ascii="Times New Roman" w:hAnsi="Times New Roman" w:eastAsia="仿宋_GB2312" w:cs="仿宋"/>
                <w:sz w:val="28"/>
                <w:szCs w:val="28"/>
              </w:rPr>
              <w:t>生</w:t>
            </w:r>
            <w:r>
              <w:rPr>
                <w:rFonts w:ascii="Times New Roman" w:hAnsi="Times New Roman" w:eastAsia="仿宋_GB2312" w:cs="仿宋"/>
                <w:sz w:val="28"/>
                <w:szCs w:val="28"/>
              </w:rPr>
              <w:t xml:space="preserve">  </w:t>
            </w:r>
            <w:r>
              <w:rPr>
                <w:rFonts w:hint="eastAsia" w:ascii="Times New Roman" w:hAnsi="Times New Roman" w:eastAsia="仿宋_GB2312" w:cs="仿宋"/>
                <w:sz w:val="28"/>
                <w:szCs w:val="28"/>
              </w:rPr>
              <w:t>产</w:t>
            </w:r>
            <w:r>
              <w:rPr>
                <w:rFonts w:ascii="Times New Roman" w:hAnsi="Times New Roman" w:eastAsia="仿宋_GB2312" w:cs="仿宋"/>
                <w:sz w:val="28"/>
                <w:szCs w:val="28"/>
              </w:rPr>
              <w:t xml:space="preserve">  </w:t>
            </w:r>
            <w:r>
              <w:rPr>
                <w:rFonts w:hint="eastAsia" w:ascii="Times New Roman" w:hAnsi="Times New Roman" w:eastAsia="仿宋_GB2312" w:cs="仿宋"/>
                <w:sz w:val="28"/>
                <w:szCs w:val="28"/>
              </w:rPr>
              <w:t>单</w:t>
            </w:r>
            <w:r>
              <w:rPr>
                <w:rFonts w:ascii="Times New Roman" w:hAnsi="Times New Roman" w:eastAsia="仿宋_GB2312" w:cs="仿宋"/>
                <w:sz w:val="28"/>
                <w:szCs w:val="28"/>
              </w:rPr>
              <w:t xml:space="preserve">  </w:t>
            </w:r>
            <w:r>
              <w:rPr>
                <w:rFonts w:hint="eastAsia" w:ascii="Times New Roman" w:hAnsi="Times New Roman" w:eastAsia="仿宋_GB2312" w:cs="仿宋"/>
                <w:sz w:val="28"/>
                <w:szCs w:val="28"/>
              </w:rPr>
              <w:t>位：</w:t>
            </w:r>
            <w:r>
              <w:rPr>
                <w:rFonts w:ascii="Times New Roman" w:hAnsi="Times New Roman" w:eastAsia="仿宋_GB2312" w:cs="仿宋"/>
                <w:sz w:val="28"/>
                <w:szCs w:val="28"/>
                <w:u w:val="single"/>
              </w:rPr>
              <w:t xml:space="preserve">   </w:t>
            </w:r>
            <w:r>
              <w:rPr>
                <w:rFonts w:hint="eastAsia" w:ascii="仿宋_GB2312" w:hAnsi="仿宋_GB2312" w:eastAsia="仿宋_GB2312" w:cs="仿宋_GB2312"/>
                <w:sz w:val="28"/>
                <w:szCs w:val="28"/>
                <w:u w:val="single"/>
              </w:rPr>
              <w:t>XXX</w:t>
            </w:r>
            <w:r>
              <w:rPr>
                <w:rFonts w:hint="eastAsia" w:ascii="Times New Roman" w:hAnsi="Times New Roman" w:eastAsia="仿宋_GB2312" w:cs="仿宋"/>
                <w:sz w:val="28"/>
                <w:szCs w:val="28"/>
                <w:u w:val="single"/>
              </w:rPr>
              <w:t>制药有限公司</w:t>
            </w:r>
            <w:r>
              <w:rPr>
                <w:rFonts w:ascii="Times New Roman" w:hAnsi="Times New Roman" w:eastAsia="仿宋_GB2312" w:cs="仿宋"/>
                <w:sz w:val="28"/>
                <w:szCs w:val="28"/>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rPr>
          <w:cantSplit/>
          <w:trHeight w:val="156" w:hRule="atLeast"/>
          <w:jc w:val="center"/>
        </w:trPr>
        <w:tc>
          <w:tcPr>
            <w:tcW w:w="1667" w:type="dxa"/>
            <w:vMerge w:val="continue"/>
          </w:tcPr>
          <w:p>
            <w:pPr>
              <w:adjustRightInd w:val="0"/>
              <w:snapToGrid w:val="0"/>
              <w:spacing w:line="500" w:lineRule="exact"/>
              <w:rPr>
                <w:rFonts w:ascii="Times New Roman" w:hAnsi="Times New Roman" w:eastAsia="仿宋_GB2312" w:cs="仿宋"/>
                <w:sz w:val="28"/>
                <w:szCs w:val="28"/>
              </w:rPr>
            </w:pPr>
          </w:p>
        </w:tc>
        <w:tc>
          <w:tcPr>
            <w:tcW w:w="6662" w:type="dxa"/>
          </w:tcPr>
          <w:p>
            <w:pPr>
              <w:adjustRightInd w:val="0"/>
              <w:snapToGrid w:val="0"/>
              <w:spacing w:line="500" w:lineRule="exact"/>
              <w:rPr>
                <w:rFonts w:ascii="Times New Roman" w:hAnsi="Times New Roman" w:eastAsia="仿宋_GB2312" w:cs="仿宋"/>
                <w:sz w:val="28"/>
                <w:szCs w:val="28"/>
              </w:rPr>
            </w:pPr>
            <w:r>
              <w:rPr>
                <w:rFonts w:hint="eastAsia" w:ascii="Times New Roman" w:hAnsi="Times New Roman" w:eastAsia="仿宋_GB2312" w:cs="仿宋"/>
                <w:sz w:val="28"/>
                <w:szCs w:val="28"/>
              </w:rPr>
              <w:t>抽样单位经手人：</w:t>
            </w:r>
            <w:r>
              <w:rPr>
                <w:rFonts w:hint="eastAsia" w:ascii="仿宋_GB2312" w:hAnsi="仿宋_GB2312" w:eastAsia="仿宋_GB2312" w:cs="仿宋_GB2312"/>
                <w:sz w:val="28"/>
                <w:szCs w:val="28"/>
              </w:rPr>
              <w:t>XXX、XXX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rPr>
          <w:cantSplit/>
          <w:trHeight w:val="156" w:hRule="atLeast"/>
          <w:jc w:val="center"/>
        </w:trPr>
        <w:tc>
          <w:tcPr>
            <w:tcW w:w="1667" w:type="dxa"/>
            <w:vMerge w:val="continue"/>
          </w:tcPr>
          <w:p>
            <w:pPr>
              <w:adjustRightInd w:val="0"/>
              <w:snapToGrid w:val="0"/>
              <w:spacing w:line="500" w:lineRule="exact"/>
              <w:rPr>
                <w:rFonts w:ascii="Times New Roman" w:hAnsi="Times New Roman" w:eastAsia="仿宋_GB2312" w:cs="仿宋"/>
                <w:sz w:val="28"/>
                <w:szCs w:val="28"/>
              </w:rPr>
            </w:pPr>
          </w:p>
        </w:tc>
        <w:tc>
          <w:tcPr>
            <w:tcW w:w="6662" w:type="dxa"/>
          </w:tcPr>
          <w:p>
            <w:pPr>
              <w:adjustRightInd w:val="0"/>
              <w:snapToGrid w:val="0"/>
              <w:spacing w:line="500" w:lineRule="exact"/>
              <w:rPr>
                <w:rFonts w:ascii="Times New Roman" w:hAnsi="Times New Roman" w:eastAsia="仿宋_GB2312" w:cs="仿宋"/>
                <w:sz w:val="28"/>
                <w:szCs w:val="28"/>
              </w:rPr>
            </w:pPr>
            <w:r>
              <w:rPr>
                <w:rFonts w:hint="eastAsia" w:ascii="Times New Roman" w:hAnsi="Times New Roman" w:eastAsia="仿宋_GB2312" w:cs="仿宋"/>
                <w:sz w:val="28"/>
                <w:szCs w:val="28"/>
              </w:rPr>
              <w:t>被抽样单位（盖章）：</w:t>
            </w:r>
            <w:r>
              <w:rPr>
                <w:rFonts w:hint="eastAsia" w:ascii="仿宋_GB2312" w:hAnsi="仿宋_GB2312" w:eastAsia="仿宋_GB2312" w:cs="仿宋_GB2312"/>
                <w:sz w:val="28"/>
                <w:szCs w:val="28"/>
              </w:rPr>
              <w:t>XXX药品销售连锁第二十一店</w:t>
            </w:r>
          </w:p>
          <w:p>
            <w:pPr>
              <w:adjustRightInd w:val="0"/>
              <w:snapToGrid w:val="0"/>
              <w:spacing w:line="500" w:lineRule="exact"/>
              <w:rPr>
                <w:rFonts w:ascii="Times New Roman" w:hAnsi="Times New Roman" w:eastAsia="仿宋_GB2312" w:cs="仿宋"/>
                <w:sz w:val="28"/>
                <w:szCs w:val="28"/>
              </w:rPr>
            </w:pPr>
          </w:p>
          <w:p>
            <w:pPr>
              <w:adjustRightInd w:val="0"/>
              <w:snapToGrid w:val="0"/>
              <w:spacing w:line="500" w:lineRule="exact"/>
              <w:rPr>
                <w:rFonts w:ascii="Times New Roman" w:hAnsi="Times New Roman" w:eastAsia="仿宋_GB2312" w:cs="仿宋"/>
                <w:sz w:val="28"/>
                <w:szCs w:val="28"/>
              </w:rPr>
            </w:pPr>
            <w:r>
              <w:rPr>
                <w:rFonts w:hint="eastAsia" w:ascii="Times New Roman" w:hAnsi="Times New Roman" w:eastAsia="仿宋_GB2312" w:cs="仿宋"/>
                <w:sz w:val="28"/>
                <w:szCs w:val="28"/>
              </w:rPr>
              <w:t>经手人：</w:t>
            </w:r>
            <w:r>
              <w:rPr>
                <w:rFonts w:hint="eastAsia" w:ascii="仿宋_GB2312" w:hAnsi="仿宋_GB2312" w:eastAsia="仿宋_GB2312" w:cs="仿宋_GB2312"/>
                <w:sz w:val="28"/>
                <w:szCs w:val="28"/>
              </w:rPr>
              <w:t>XXX</w:t>
            </w:r>
          </w:p>
          <w:p>
            <w:pPr>
              <w:adjustRightInd w:val="0"/>
              <w:snapToGrid w:val="0"/>
              <w:spacing w:line="500" w:lineRule="exact"/>
              <w:rPr>
                <w:rFonts w:ascii="Times New Roman" w:hAnsi="Times New Roman" w:eastAsia="仿宋_GB2312" w:cs="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rPr>
          <w:cantSplit/>
          <w:trHeight w:val="156" w:hRule="atLeast"/>
          <w:jc w:val="center"/>
        </w:trPr>
        <w:tc>
          <w:tcPr>
            <w:tcW w:w="1667" w:type="dxa"/>
            <w:vMerge w:val="continue"/>
          </w:tcPr>
          <w:p>
            <w:pPr>
              <w:adjustRightInd w:val="0"/>
              <w:snapToGrid w:val="0"/>
              <w:spacing w:line="500" w:lineRule="exact"/>
              <w:rPr>
                <w:rFonts w:ascii="Times New Roman" w:hAnsi="Times New Roman" w:eastAsia="仿宋_GB2312" w:cs="仿宋"/>
                <w:sz w:val="28"/>
                <w:szCs w:val="28"/>
              </w:rPr>
            </w:pPr>
          </w:p>
        </w:tc>
        <w:tc>
          <w:tcPr>
            <w:tcW w:w="6662" w:type="dxa"/>
          </w:tcPr>
          <w:p>
            <w:pPr>
              <w:adjustRightInd w:val="0"/>
              <w:snapToGrid w:val="0"/>
              <w:spacing w:line="500" w:lineRule="exact"/>
              <w:rPr>
                <w:rFonts w:ascii="Times New Roman" w:hAnsi="Times New Roman" w:eastAsia="仿宋_GB2312" w:cs="仿宋"/>
                <w:sz w:val="28"/>
                <w:szCs w:val="28"/>
              </w:rPr>
            </w:pPr>
            <w:r>
              <w:rPr>
                <w:rFonts w:hint="eastAsia" w:ascii="Times New Roman" w:hAnsi="Times New Roman" w:eastAsia="仿宋_GB2312" w:cs="仿宋"/>
                <w:sz w:val="28"/>
                <w:szCs w:val="28"/>
              </w:rPr>
              <w:t>抽样签封日期：</w:t>
            </w:r>
            <w:r>
              <w:rPr>
                <w:rFonts w:hint="eastAsia" w:ascii="仿宋_GB2312" w:hAnsi="仿宋_GB2312" w:eastAsia="仿宋_GB2312" w:cs="仿宋_GB2312"/>
                <w:sz w:val="28"/>
                <w:szCs w:val="28"/>
              </w:rPr>
              <w:t xml:space="preserve">20XX年XX月XX日 </w:t>
            </w:r>
            <w:r>
              <w:rPr>
                <w:rFonts w:ascii="Times New Roman" w:hAnsi="Times New Roman" w:eastAsia="仿宋_GB2312" w:cs="仿宋"/>
                <w:sz w:val="28"/>
                <w:szCs w:val="2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rPr>
          <w:cantSplit/>
          <w:trHeight w:val="156" w:hRule="atLeast"/>
          <w:jc w:val="center"/>
        </w:trPr>
        <w:tc>
          <w:tcPr>
            <w:tcW w:w="1667" w:type="dxa"/>
          </w:tcPr>
          <w:p>
            <w:pPr>
              <w:adjustRightInd w:val="0"/>
              <w:snapToGrid w:val="0"/>
              <w:spacing w:line="500" w:lineRule="exact"/>
              <w:jc w:val="center"/>
              <w:rPr>
                <w:rFonts w:ascii="Times New Roman" w:hAnsi="Times New Roman" w:eastAsia="仿宋_GB2312" w:cs="仿宋"/>
                <w:sz w:val="28"/>
                <w:szCs w:val="28"/>
              </w:rPr>
            </w:pPr>
            <w:r>
              <w:rPr>
                <w:rFonts w:hint="eastAsia" w:ascii="Times New Roman" w:hAnsi="Times New Roman" w:eastAsia="仿宋_GB2312" w:cs="仿宋"/>
                <w:sz w:val="28"/>
                <w:szCs w:val="28"/>
              </w:rPr>
              <w:t>备注</w:t>
            </w:r>
          </w:p>
        </w:tc>
        <w:tc>
          <w:tcPr>
            <w:tcW w:w="6662" w:type="dxa"/>
          </w:tcPr>
          <w:p>
            <w:pPr>
              <w:adjustRightInd w:val="0"/>
              <w:snapToGrid w:val="0"/>
              <w:spacing w:line="500" w:lineRule="exact"/>
              <w:rPr>
                <w:rFonts w:ascii="Times New Roman" w:hAnsi="Times New Roman" w:eastAsia="仿宋_GB2312" w:cs="仿宋"/>
                <w:sz w:val="28"/>
                <w:szCs w:val="28"/>
              </w:rPr>
            </w:pPr>
          </w:p>
        </w:tc>
      </w:tr>
    </w:tbl>
    <w:p>
      <w:pPr>
        <w:wordWrap w:val="0"/>
        <w:snapToGrid w:val="0"/>
        <w:jc w:val="center"/>
        <w:outlineLvl w:val="0"/>
        <w:rPr>
          <w:rFonts w:ascii="仿宋_GB2312" w:hAnsi="仿宋_GB2312" w:eastAsia="仿宋_GB2312" w:cs="仿宋_GB2312"/>
          <w:sz w:val="32"/>
          <w:szCs w:val="32"/>
        </w:rPr>
      </w:pPr>
    </w:p>
    <w:p>
      <w:pPr>
        <w:wordWrap w:val="0"/>
        <w:snapToGrid w:val="0"/>
        <w:jc w:val="center"/>
        <w:outlineLvl w:val="0"/>
        <w:rPr>
          <w:rFonts w:ascii="仿宋_GB2312" w:hAnsi="仿宋_GB2312" w:eastAsia="仿宋_GB2312" w:cs="仿宋_GB2312"/>
          <w:sz w:val="32"/>
          <w:szCs w:val="32"/>
        </w:rPr>
      </w:pPr>
    </w:p>
    <w:p>
      <w:pPr>
        <w:wordWrap w:val="0"/>
        <w:snapToGrid w:val="0"/>
        <w:jc w:val="center"/>
        <w:outlineLvl w:val="0"/>
        <w:rPr>
          <w:rFonts w:ascii="仿宋_GB2312" w:hAnsi="仿宋_GB2312" w:eastAsia="仿宋_GB2312" w:cs="仿宋_GB2312"/>
          <w:sz w:val="32"/>
          <w:szCs w:val="32"/>
        </w:rPr>
      </w:pPr>
    </w:p>
    <w:p>
      <w:pPr>
        <w:wordWrap w:val="0"/>
        <w:snapToGrid w:val="0"/>
        <w:jc w:val="center"/>
        <w:outlineLvl w:val="0"/>
        <w:rPr>
          <w:rFonts w:ascii="仿宋_GB2312" w:hAnsi="仿宋_GB2312" w:eastAsia="仿宋_GB2312" w:cs="仿宋_GB2312"/>
          <w:sz w:val="32"/>
          <w:szCs w:val="32"/>
        </w:rPr>
      </w:pPr>
    </w:p>
    <w:p>
      <w:pPr>
        <w:wordWrap w:val="0"/>
        <w:snapToGrid w:val="0"/>
        <w:jc w:val="center"/>
        <w:outlineLvl w:val="0"/>
        <w:rPr>
          <w:rFonts w:ascii="仿宋_GB2312" w:hAnsi="仿宋_GB2312" w:eastAsia="仿宋_GB2312" w:cs="仿宋_GB2312"/>
          <w:sz w:val="32"/>
          <w:szCs w:val="32"/>
        </w:rPr>
      </w:pPr>
    </w:p>
    <w:p>
      <w:pPr>
        <w:wordWrap w:val="0"/>
        <w:snapToGrid w:val="0"/>
        <w:jc w:val="center"/>
        <w:outlineLvl w:val="0"/>
        <w:rPr>
          <w:rFonts w:ascii="仿宋_GB2312" w:hAnsi="仿宋_GB2312" w:eastAsia="仿宋_GB2312" w:cs="仿宋_GB2312"/>
          <w:sz w:val="32"/>
          <w:szCs w:val="32"/>
        </w:rPr>
      </w:pPr>
    </w:p>
    <w:p>
      <w:pPr>
        <w:wordWrap w:val="0"/>
        <w:snapToGrid w:val="0"/>
        <w:jc w:val="center"/>
        <w:outlineLvl w:val="0"/>
        <w:rPr>
          <w:rFonts w:ascii="仿宋_GB2312" w:hAnsi="仿宋_GB2312" w:eastAsia="仿宋_GB2312" w:cs="仿宋_GB2312"/>
          <w:sz w:val="32"/>
          <w:szCs w:val="32"/>
        </w:rPr>
      </w:pPr>
    </w:p>
    <w:p>
      <w:pPr>
        <w:wordWrap w:val="0"/>
        <w:snapToGrid w:val="0"/>
        <w:jc w:val="center"/>
        <w:outlineLvl w:val="0"/>
        <w:rPr>
          <w:rFonts w:ascii="仿宋_GB2312" w:hAnsi="仿宋_GB2312" w:eastAsia="仿宋_GB2312" w:cs="仿宋_GB2312"/>
          <w:sz w:val="32"/>
          <w:szCs w:val="32"/>
        </w:rPr>
      </w:pPr>
    </w:p>
    <w:p>
      <w:pPr>
        <w:wordWrap w:val="0"/>
        <w:snapToGrid w:val="0"/>
        <w:jc w:val="center"/>
        <w:outlineLvl w:val="0"/>
        <w:rPr>
          <w:rFonts w:ascii="仿宋_GB2312" w:hAnsi="仿宋_GB2312" w:eastAsia="仿宋_GB2312" w:cs="仿宋_GB2312"/>
          <w:sz w:val="32"/>
          <w:szCs w:val="32"/>
        </w:rPr>
      </w:pPr>
    </w:p>
    <w:p>
      <w:pPr>
        <w:wordWrap w:val="0"/>
        <w:snapToGrid w:val="0"/>
        <w:jc w:val="center"/>
        <w:outlineLvl w:val="0"/>
        <w:rPr>
          <w:rFonts w:ascii="仿宋_GB2312" w:hAnsi="仿宋_GB2312" w:eastAsia="仿宋_GB2312" w:cs="仿宋_GB2312"/>
          <w:sz w:val="32"/>
          <w:szCs w:val="32"/>
        </w:rPr>
      </w:pPr>
    </w:p>
    <w:p>
      <w:pPr>
        <w:wordWrap w:val="0"/>
        <w:snapToGrid w:val="0"/>
        <w:jc w:val="center"/>
        <w:outlineLvl w:val="0"/>
        <w:rPr>
          <w:rFonts w:ascii="仿宋_GB2312" w:hAnsi="仿宋_GB2312" w:eastAsia="仿宋_GB2312" w:cs="仿宋_GB2312"/>
          <w:sz w:val="32"/>
          <w:szCs w:val="32"/>
        </w:rPr>
      </w:pPr>
    </w:p>
    <w:p>
      <w:pPr>
        <w:wordWrap w:val="0"/>
        <w:snapToGrid w:val="0"/>
        <w:jc w:val="center"/>
        <w:outlineLvl w:val="0"/>
        <w:rPr>
          <w:rFonts w:ascii="仿宋_GB2312" w:hAnsi="仿宋_GB2312" w:eastAsia="仿宋_GB2312" w:cs="仿宋_GB2312"/>
          <w:sz w:val="32"/>
          <w:szCs w:val="32"/>
        </w:rPr>
      </w:pPr>
    </w:p>
    <w:p>
      <w:pPr>
        <w:wordWrap w:val="0"/>
        <w:snapToGrid w:val="0"/>
        <w:jc w:val="center"/>
        <w:outlineLvl w:val="0"/>
        <w:rPr>
          <w:rFonts w:ascii="Times New Roman" w:hAnsi="方正小标宋简体" w:eastAsia="方正小标宋简体" w:cs="方正小标宋简体"/>
          <w:color w:val="000000"/>
          <w:sz w:val="44"/>
          <w:szCs w:val="44"/>
        </w:rPr>
      </w:pPr>
    </w:p>
    <w:p>
      <w:pPr>
        <w:wordWrap w:val="0"/>
        <w:snapToGrid w:val="0"/>
        <w:jc w:val="center"/>
        <w:outlineLvl w:val="0"/>
        <w:rPr>
          <w:rFonts w:ascii="Times New Roman" w:hAnsi="方正小标宋简体" w:eastAsia="方正小标宋简体" w:cs="方正小标宋简体"/>
          <w:color w:val="000000"/>
          <w:sz w:val="44"/>
          <w:szCs w:val="44"/>
        </w:rPr>
      </w:pPr>
    </w:p>
    <w:p>
      <w:pPr>
        <w:wordWrap w:val="0"/>
        <w:snapToGrid w:val="0"/>
        <w:jc w:val="center"/>
        <w:outlineLvl w:val="0"/>
        <w:rPr>
          <w:rFonts w:ascii="Times New Roman" w:hAnsi="方正小标宋简体" w:eastAsia="方正小标宋简体" w:cs="方正小标宋简体"/>
          <w:color w:val="000000"/>
          <w:sz w:val="44"/>
          <w:szCs w:val="44"/>
        </w:rPr>
      </w:pPr>
    </w:p>
    <w:p>
      <w:pPr>
        <w:spacing w:line="640" w:lineRule="exact"/>
        <w:jc w:val="center"/>
        <w:rPr>
          <w:rFonts w:ascii="Times New Roman" w:hAnsi="Times New Roman" w:eastAsia="方正小标宋简体" w:cs="方正小标宋简体"/>
          <w:bCs/>
          <w:sz w:val="44"/>
          <w:szCs w:val="44"/>
        </w:rPr>
      </w:pPr>
      <w:r>
        <w:rPr>
          <w:rFonts w:hint="eastAsia" w:ascii="Times New Roman" w:hAnsi="Times New Roman" w:eastAsia="方正小标宋简体" w:cs="方正小标宋简体"/>
          <w:bCs/>
          <w:sz w:val="44"/>
          <w:szCs w:val="44"/>
        </w:rPr>
        <w:t>药品抽样记录及凭证</w:t>
      </w:r>
    </w:p>
    <w:p>
      <w:pPr>
        <w:outlineLvl w:val="0"/>
        <w:rPr>
          <w:sz w:val="24"/>
        </w:rPr>
      </w:pPr>
      <w:r>
        <w:rPr>
          <w:sz w:val="24"/>
        </w:rPr>
        <w:t xml:space="preserve">                                                        </w:t>
      </w:r>
      <w:r>
        <w:rPr>
          <w:rFonts w:hint="eastAsia"/>
          <w:sz w:val="24"/>
        </w:rPr>
        <w:t>编号：</w:t>
      </w:r>
      <w:r>
        <w:rPr>
          <w:sz w:val="24"/>
          <w:u w:val="single"/>
        </w:rPr>
        <w:t xml:space="preserve"> </w:t>
      </w:r>
      <w:r>
        <w:rPr>
          <w:rFonts w:hint="eastAsia" w:ascii="仿宋_GB2312" w:hAnsi="仿宋_GB2312" w:eastAsia="仿宋_GB2312" w:cs="仿宋_GB2312"/>
          <w:sz w:val="28"/>
          <w:szCs w:val="28"/>
          <w:u w:val="single"/>
        </w:rPr>
        <w:t>XXXXXX</w:t>
      </w:r>
      <w:r>
        <w:rPr>
          <w:rFonts w:hint="eastAsia"/>
          <w:sz w:val="24"/>
          <w:u w:val="single"/>
        </w:rPr>
        <w:t xml:space="preserve">   </w:t>
      </w:r>
      <w:r>
        <w:rPr>
          <w:sz w:val="24"/>
          <w:u w:val="single"/>
        </w:rPr>
        <w:t xml:space="preserve"> </w:t>
      </w:r>
    </w:p>
    <w:p>
      <w:pPr>
        <w:rPr>
          <w:sz w:val="24"/>
        </w:rPr>
      </w:pPr>
      <w:r>
        <w:rPr>
          <w:sz w:val="24"/>
        </w:rPr>
        <mc:AlternateContent>
          <mc:Choice Requires="wps">
            <w:drawing>
              <wp:anchor distT="0" distB="0" distL="114300" distR="114300" simplePos="0" relativeHeight="251740160" behindDoc="0" locked="0" layoutInCell="1" allowOverlap="1">
                <wp:simplePos x="0" y="0"/>
                <wp:positionH relativeFrom="column">
                  <wp:posOffset>0</wp:posOffset>
                </wp:positionH>
                <wp:positionV relativeFrom="paragraph">
                  <wp:posOffset>104775</wp:posOffset>
                </wp:positionV>
                <wp:extent cx="5629910" cy="0"/>
                <wp:effectExtent l="0" t="9525" r="8890" b="9525"/>
                <wp:wrapNone/>
                <wp:docPr id="76" name="直接连接符 76"/>
                <wp:cNvGraphicFramePr/>
                <a:graphic xmlns:a="http://schemas.openxmlformats.org/drawingml/2006/main">
                  <a:graphicData uri="http://schemas.microsoft.com/office/word/2010/wordprocessingShape">
                    <wps:wsp>
                      <wps:cNvCnPr/>
                      <wps:spPr>
                        <a:xfrm>
                          <a:off x="0" y="0"/>
                          <a:ext cx="5629910" cy="0"/>
                        </a:xfrm>
                        <a:prstGeom prst="line">
                          <a:avLst/>
                        </a:prstGeom>
                        <a:ln w="19050"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0pt;margin-top:8.25pt;height:0pt;width:443.3pt;z-index:251740160;mso-width-relative:page;mso-height-relative:page;" filled="f" stroked="t" coordsize="21600,21600" o:gfxdata="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ic6uGNIAAAAGAQAADwAAAAAAAAABACAAAAAiAAAAZHJzL2Rvd25yZXYueG1sUEsBAhQAFAAAAAgA&#10;h07iQOd6iCHyAQAA6QMAAA4AAAAAAAAAAQAgAAAAIQEAAGRycy9lMm9Eb2MueG1sUEsFBgAAAAAG&#10;AAYAWQEAAIUFAAAAAA==&#10;">
                <v:fill on="f" focussize="0,0"/>
                <v:stroke weight="1.5pt" color="#000000" joinstyle="round"/>
                <v:imagedata o:title=""/>
                <o:lock v:ext="edit" aspectratio="f"/>
              </v:line>
            </w:pict>
          </mc:Fallback>
        </mc:AlternateContent>
      </w:r>
    </w:p>
    <w:p>
      <w:pPr>
        <w:wordWrap w:val="0"/>
        <w:jc w:val="right"/>
        <w:rPr>
          <w:u w:val="single"/>
        </w:rPr>
      </w:pPr>
      <w:r>
        <w:rPr>
          <w:rFonts w:hint="eastAsia" w:ascii="仿宋_GB2312" w:eastAsia="仿宋_GB2312"/>
          <w:sz w:val="24"/>
          <w:szCs w:val="28"/>
        </w:rPr>
        <w:t xml:space="preserve">     抽样人签名：</w:t>
      </w:r>
      <w:r>
        <w:rPr>
          <w:rFonts w:hint="eastAsia" w:ascii="仿宋_GB2312" w:eastAsia="仿宋_GB2312"/>
          <w:sz w:val="24"/>
          <w:szCs w:val="28"/>
          <w:u w:val="single"/>
        </w:rPr>
        <w:t xml:space="preserve"> XXX、XXX</w:t>
      </w:r>
      <w:r>
        <w:rPr>
          <w:rFonts w:hint="eastAsia" w:ascii="仿宋_GB2312" w:eastAsia="仿宋_GB2312"/>
          <w:sz w:val="28"/>
          <w:szCs w:val="28"/>
          <w:u w:val="single"/>
        </w:rPr>
        <w:t xml:space="preserve">   </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36"/>
        <w:gridCol w:w="42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2" w:type="dxa"/>
          </w:tcPr>
          <w:p>
            <w:pPr>
              <w:spacing w:line="360" w:lineRule="exact"/>
              <w:rPr>
                <w:rFonts w:ascii="Times New Roman" w:hAnsi="Times New Roman" w:eastAsia="仿宋_GB2312" w:cs="仿宋"/>
                <w:spacing w:val="5"/>
                <w:sz w:val="24"/>
              </w:rPr>
            </w:pPr>
            <w:r>
              <w:rPr>
                <w:rFonts w:hint="eastAsia" w:ascii="Times New Roman" w:hAnsi="Times New Roman" w:eastAsia="仿宋_GB2312" w:cs="仿宋"/>
                <w:spacing w:val="5"/>
                <w:sz w:val="24"/>
              </w:rPr>
              <w:t>抽样单位：保定市市场监督管理局</w:t>
            </w:r>
          </w:p>
        </w:tc>
        <w:tc>
          <w:tcPr>
            <w:tcW w:w="4502" w:type="dxa"/>
          </w:tcPr>
          <w:p>
            <w:pPr>
              <w:spacing w:line="360" w:lineRule="exact"/>
              <w:rPr>
                <w:rFonts w:ascii="Times New Roman" w:hAnsi="Times New Roman" w:eastAsia="仿宋_GB2312" w:cs="仿宋"/>
                <w:spacing w:val="5"/>
                <w:sz w:val="24"/>
              </w:rPr>
            </w:pPr>
            <w:r>
              <w:rPr>
                <w:rFonts w:hint="eastAsia" w:ascii="Times New Roman" w:hAnsi="Times New Roman" w:eastAsia="仿宋_GB2312" w:cs="仿宋"/>
                <w:spacing w:val="5"/>
                <w:sz w:val="24"/>
              </w:rPr>
              <w:t>抽样日期：</w:t>
            </w:r>
            <w:r>
              <w:rPr>
                <w:rFonts w:hint="eastAsia" w:ascii="仿宋_GB2312" w:hAnsi="仿宋_GB2312" w:eastAsia="仿宋_GB2312" w:cs="仿宋_GB2312"/>
                <w:sz w:val="28"/>
                <w:szCs w:val="28"/>
              </w:rPr>
              <w:t>2024年XX月XX日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2" w:type="dxa"/>
          </w:tcPr>
          <w:p>
            <w:pPr>
              <w:spacing w:line="360" w:lineRule="exact"/>
              <w:rPr>
                <w:rFonts w:ascii="Times New Roman" w:hAnsi="Times New Roman" w:eastAsia="仿宋_GB2312" w:cs="仿宋"/>
                <w:spacing w:val="5"/>
                <w:sz w:val="24"/>
              </w:rPr>
            </w:pPr>
            <w:r>
              <w:rPr>
                <w:rFonts w:hint="eastAsia" w:ascii="Times New Roman" w:hAnsi="Times New Roman" w:eastAsia="仿宋_GB2312" w:cs="仿宋"/>
                <w:spacing w:val="5"/>
                <w:sz w:val="24"/>
              </w:rPr>
              <w:t>药品名称：止咳宝片</w:t>
            </w:r>
          </w:p>
        </w:tc>
        <w:tc>
          <w:tcPr>
            <w:tcW w:w="4502" w:type="dxa"/>
          </w:tcPr>
          <w:p>
            <w:pPr>
              <w:spacing w:line="360" w:lineRule="exact"/>
              <w:rPr>
                <w:rFonts w:ascii="Times New Roman" w:hAnsi="Times New Roman" w:eastAsia="仿宋_GB2312" w:cs="仿宋"/>
                <w:spacing w:val="5"/>
                <w:sz w:val="24"/>
              </w:rPr>
            </w:pPr>
            <w:r>
              <w:rPr>
                <w:rFonts w:hint="eastAsia" w:ascii="Times New Roman" w:hAnsi="Times New Roman" w:eastAsia="仿宋_GB2312" w:cs="仿宋"/>
                <w:spacing w:val="5"/>
                <w:sz w:val="24"/>
              </w:rPr>
              <w:t>生产日期：</w:t>
            </w:r>
            <w:r>
              <w:rPr>
                <w:rFonts w:hint="eastAsia" w:ascii="仿宋_GB2312" w:hAnsi="仿宋_GB2312" w:eastAsia="仿宋_GB2312" w:cs="仿宋_GB2312"/>
                <w:sz w:val="28"/>
                <w:szCs w:val="28"/>
              </w:rPr>
              <w:t>2022/10/27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2" w:type="dxa"/>
          </w:tcPr>
          <w:p>
            <w:pPr>
              <w:spacing w:line="360" w:lineRule="exact"/>
              <w:rPr>
                <w:rFonts w:ascii="Times New Roman" w:hAnsi="Times New Roman" w:eastAsia="仿宋_GB2312" w:cs="仿宋"/>
                <w:spacing w:val="5"/>
                <w:sz w:val="24"/>
              </w:rPr>
            </w:pPr>
            <w:r>
              <w:rPr>
                <w:rFonts w:hint="eastAsia" w:ascii="Times New Roman" w:hAnsi="Times New Roman" w:eastAsia="仿宋_GB2312" w:cs="仿宋"/>
                <w:spacing w:val="5"/>
                <w:sz w:val="24"/>
              </w:rPr>
              <w:t>效期：</w:t>
            </w:r>
            <w:r>
              <w:rPr>
                <w:rFonts w:hint="eastAsia" w:ascii="仿宋_GB2312" w:hAnsi="仿宋_GB2312" w:eastAsia="仿宋_GB2312" w:cs="仿宋_GB2312"/>
                <w:sz w:val="28"/>
                <w:szCs w:val="28"/>
              </w:rPr>
              <w:t>24个月</w:t>
            </w:r>
          </w:p>
        </w:tc>
        <w:tc>
          <w:tcPr>
            <w:tcW w:w="4502" w:type="dxa"/>
          </w:tcPr>
          <w:p>
            <w:pPr>
              <w:spacing w:line="360" w:lineRule="exact"/>
              <w:rPr>
                <w:rFonts w:ascii="Times New Roman" w:hAnsi="Times New Roman" w:eastAsia="仿宋_GB2312" w:cs="仿宋"/>
                <w:spacing w:val="5"/>
                <w:sz w:val="24"/>
              </w:rPr>
            </w:pPr>
            <w:r>
              <w:rPr>
                <w:rFonts w:hint="eastAsia" w:ascii="Times New Roman" w:hAnsi="Times New Roman" w:eastAsia="仿宋_GB2312" w:cs="仿宋"/>
                <w:spacing w:val="5"/>
                <w:sz w:val="24"/>
              </w:rPr>
              <w:t>批准文号：</w:t>
            </w:r>
            <w:r>
              <w:rPr>
                <w:rFonts w:hint="eastAsia" w:ascii="仿宋_GB2312" w:hAnsi="仿宋_GB2312" w:eastAsia="仿宋_GB2312" w:cs="仿宋_GB2312"/>
                <w:sz w:val="28"/>
                <w:szCs w:val="28"/>
              </w:rPr>
              <w:t>国药准字Z10900030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4" w:type="dxa"/>
            <w:gridSpan w:val="2"/>
          </w:tcPr>
          <w:p>
            <w:pPr>
              <w:spacing w:line="360" w:lineRule="exact"/>
              <w:rPr>
                <w:rFonts w:ascii="Times New Roman" w:hAnsi="Times New Roman" w:eastAsia="仿宋_GB2312" w:cs="仿宋"/>
                <w:spacing w:val="5"/>
                <w:sz w:val="24"/>
              </w:rPr>
            </w:pPr>
            <w:r>
              <w:rPr>
                <w:rFonts w:hint="eastAsia" w:ascii="Times New Roman" w:hAnsi="Times New Roman" w:eastAsia="仿宋_GB2312" w:cs="仿宋"/>
                <w:spacing w:val="5"/>
                <w:sz w:val="24"/>
              </w:rPr>
              <w:t>规格：每片重0.35g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4" w:type="dxa"/>
            <w:gridSpan w:val="2"/>
          </w:tcPr>
          <w:p>
            <w:pPr>
              <w:spacing w:line="360" w:lineRule="exact"/>
              <w:rPr>
                <w:rFonts w:ascii="Times New Roman" w:hAnsi="Times New Roman" w:eastAsia="仿宋_GB2312" w:cs="仿宋"/>
                <w:spacing w:val="5"/>
                <w:sz w:val="24"/>
              </w:rPr>
            </w:pPr>
            <w:r>
              <w:rPr>
                <w:rFonts w:hint="eastAsia" w:ascii="Times New Roman" w:hAnsi="Times New Roman" w:eastAsia="仿宋_GB2312" w:cs="仿宋"/>
                <w:spacing w:val="5"/>
                <w:sz w:val="24"/>
              </w:rPr>
              <w:t>生产、配制单位或产地：特一药业集团股份有限公司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4" w:type="dxa"/>
            <w:gridSpan w:val="2"/>
          </w:tcPr>
          <w:p>
            <w:pPr>
              <w:spacing w:line="360" w:lineRule="exact"/>
              <w:rPr>
                <w:rFonts w:ascii="Times New Roman" w:hAnsi="Times New Roman" w:eastAsia="仿宋_GB2312" w:cs="仿宋"/>
                <w:spacing w:val="5"/>
                <w:sz w:val="24"/>
              </w:rPr>
            </w:pPr>
            <w:r>
              <w:rPr>
                <w:rFonts w:hint="eastAsia" w:ascii="Times New Roman" w:hAnsi="Times New Roman" w:eastAsia="仿宋_GB2312" w:cs="仿宋"/>
                <w:spacing w:val="5"/>
                <w:sz w:val="24"/>
              </w:rPr>
              <w:t>被抽样单位/被抽样场所：</w:t>
            </w:r>
            <w:r>
              <w:rPr>
                <w:rFonts w:hint="eastAsia" w:ascii="仿宋_GB2312" w:hAnsi="仿宋_GB2312" w:eastAsia="仿宋_GB2312" w:cs="仿宋_GB2312"/>
                <w:sz w:val="28"/>
                <w:szCs w:val="28"/>
              </w:rPr>
              <w:t>XXX</w:t>
            </w:r>
            <w:r>
              <w:rPr>
                <w:rFonts w:hint="eastAsia" w:ascii="Times New Roman" w:hAnsi="Times New Roman" w:eastAsia="仿宋_GB2312" w:cs="仿宋"/>
                <w:spacing w:val="5"/>
                <w:sz w:val="24"/>
              </w:rPr>
              <w:t>医药有限公司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4" w:type="dxa"/>
            <w:gridSpan w:val="2"/>
          </w:tcPr>
          <w:p>
            <w:pPr>
              <w:spacing w:line="360" w:lineRule="exact"/>
              <w:rPr>
                <w:rFonts w:ascii="Times New Roman" w:hAnsi="Times New Roman" w:eastAsia="仿宋_GB2312" w:cs="仿宋"/>
                <w:spacing w:val="5"/>
                <w:sz w:val="24"/>
              </w:rPr>
            </w:pPr>
            <w:r>
              <w:rPr>
                <w:rFonts w:hint="eastAsia" w:ascii="Times New Roman" w:hAnsi="Times New Roman" w:eastAsia="仿宋_GB2312" w:cs="仿宋"/>
                <w:spacing w:val="5"/>
                <w:sz w:val="24"/>
              </w:rPr>
              <w:t>被抽样单位地址</w:t>
            </w:r>
            <w:r>
              <w:rPr>
                <w:rFonts w:hint="eastAsia" w:ascii="仿宋_GB2312" w:hAnsi="仿宋_GB2312" w:eastAsia="仿宋_GB2312" w:cs="仿宋_GB2312"/>
                <w:sz w:val="28"/>
                <w:szCs w:val="28"/>
              </w:rPr>
              <w:t>：XX市XX区XX街XX号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2" w:type="dxa"/>
          </w:tcPr>
          <w:p>
            <w:pPr>
              <w:spacing w:line="360" w:lineRule="exact"/>
              <w:rPr>
                <w:rFonts w:ascii="Times New Roman" w:hAnsi="Times New Roman" w:eastAsia="仿宋_GB2312" w:cs="仿宋"/>
                <w:spacing w:val="5"/>
                <w:sz w:val="24"/>
              </w:rPr>
            </w:pPr>
            <w:r>
              <w:rPr>
                <w:rFonts w:hint="eastAsia" w:ascii="Times New Roman" w:hAnsi="Times New Roman" w:eastAsia="仿宋_GB2312" w:cs="仿宋"/>
                <w:spacing w:val="5"/>
                <w:sz w:val="24"/>
              </w:rPr>
              <w:t>邮政编码：</w:t>
            </w:r>
            <w:r>
              <w:rPr>
                <w:rFonts w:hint="eastAsia" w:ascii="仿宋_GB2312" w:hAnsi="仿宋_GB2312" w:eastAsia="仿宋_GB2312" w:cs="仿宋_GB2312"/>
                <w:sz w:val="28"/>
                <w:szCs w:val="28"/>
              </w:rPr>
              <w:t>XXXXXX</w:t>
            </w:r>
          </w:p>
        </w:tc>
        <w:tc>
          <w:tcPr>
            <w:tcW w:w="4502" w:type="dxa"/>
          </w:tcPr>
          <w:p>
            <w:pPr>
              <w:spacing w:line="360" w:lineRule="exact"/>
              <w:rPr>
                <w:rFonts w:ascii="Times New Roman" w:hAnsi="Times New Roman" w:eastAsia="仿宋_GB2312" w:cs="仿宋"/>
                <w:spacing w:val="5"/>
                <w:sz w:val="24"/>
              </w:rPr>
            </w:pPr>
            <w:r>
              <w:rPr>
                <w:rFonts w:hint="eastAsia" w:ascii="Times New Roman" w:hAnsi="Times New Roman" w:eastAsia="仿宋_GB2312" w:cs="仿宋"/>
                <w:spacing w:val="5"/>
                <w:sz w:val="24"/>
              </w:rPr>
              <w:t>联系电话：</w:t>
            </w:r>
            <w:r>
              <w:rPr>
                <w:rFonts w:hint="eastAsia" w:ascii="仿宋_GB2312" w:hAnsi="仿宋_GB2312" w:eastAsia="仿宋_GB2312" w:cs="仿宋_GB2312"/>
                <w:sz w:val="28"/>
                <w:szCs w:val="28"/>
              </w:rPr>
              <w:t>XXXXXX</w:t>
            </w:r>
          </w:p>
        </w:tc>
      </w:tr>
    </w:tbl>
    <w:p>
      <w:pPr>
        <w:spacing w:line="400" w:lineRule="atLeast"/>
        <w:rPr>
          <w:rFonts w:ascii="Times New Roman" w:hAnsi="Times New Roman" w:eastAsia="仿宋_GB2312" w:cs="仿宋"/>
          <w:spacing w:val="5"/>
          <w:sz w:val="24"/>
        </w:rPr>
      </w:pPr>
      <w:r>
        <w:rPr>
          <w:rFonts w:ascii="Times New Roman" w:hAnsi="Times New Roman" w:eastAsia="仿宋_GB2312" w:cs="仿宋"/>
          <w:spacing w:val="5"/>
          <w:sz w:val="24"/>
        </w:rPr>
        <w:t>1.</w:t>
      </w:r>
      <w:r>
        <w:rPr>
          <w:rFonts w:hint="eastAsia" w:ascii="Times New Roman" w:hAnsi="Times New Roman" w:eastAsia="仿宋_GB2312" w:cs="仿宋"/>
          <w:spacing w:val="5"/>
          <w:sz w:val="24"/>
        </w:rPr>
        <w:t xml:space="preserve">药品种类：                                       </w:t>
      </w:r>
      <w:r>
        <w:rPr>
          <w:rFonts w:hint="eastAsia"/>
          <w:sz w:val="24"/>
          <w:szCs w:val="22"/>
        </w:rPr>
        <w:t>注：</w:t>
      </w:r>
      <w:r>
        <w:rPr>
          <w:sz w:val="24"/>
          <w:szCs w:val="22"/>
        </w:rPr>
        <w:t xml:space="preserve"> </w:t>
      </w:r>
      <w:r>
        <w:rPr>
          <w:rFonts w:hint="eastAsia"/>
          <w:sz w:val="24"/>
          <w:szCs w:val="22"/>
        </w:rPr>
        <w:t>是</w:t>
      </w:r>
      <w:r>
        <w:rPr>
          <w:sz w:val="24"/>
          <w:szCs w:val="22"/>
        </w:rPr>
        <w:t xml:space="preserve"> </w:t>
      </w:r>
      <w:r>
        <w:rPr>
          <w:sz w:val="24"/>
          <w:szCs w:val="22"/>
        </w:rPr>
        <w:sym w:font="Wingdings" w:char="F0FE"/>
      </w:r>
      <w:r>
        <w:rPr>
          <w:sz w:val="24"/>
          <w:szCs w:val="22"/>
        </w:rPr>
        <w:t xml:space="preserve">  </w:t>
      </w:r>
      <w:r>
        <w:rPr>
          <w:rFonts w:hint="eastAsia"/>
          <w:sz w:val="24"/>
          <w:szCs w:val="22"/>
        </w:rPr>
        <w:t>否</w:t>
      </w:r>
      <w:r>
        <w:rPr>
          <w:sz w:val="24"/>
          <w:szCs w:val="22"/>
        </w:rPr>
        <w:t xml:space="preserve"> </w:t>
      </w:r>
      <w:r>
        <w:rPr>
          <w:sz w:val="24"/>
          <w:szCs w:val="22"/>
        </w:rPr>
        <w:sym w:font="Wingdings" w:char="F0FD"/>
      </w:r>
      <w:r>
        <w:rPr>
          <w:sz w:val="24"/>
          <w:szCs w:val="22"/>
        </w:rPr>
        <w:t xml:space="preserve">  </w:t>
      </w:r>
    </w:p>
    <w:p>
      <w:pPr>
        <w:spacing w:line="360" w:lineRule="exact"/>
        <w:rPr>
          <w:rFonts w:ascii="Times New Roman" w:hAnsi="Times New Roman" w:eastAsia="仿宋_GB2312" w:cs="仿宋"/>
          <w:spacing w:val="5"/>
          <w:sz w:val="24"/>
        </w:rPr>
      </w:pPr>
      <w:r>
        <w:rPr>
          <w:rFonts w:hint="eastAsia" w:ascii="Times New Roman" w:hAnsi="Times New Roman" w:eastAsia="仿宋_GB2312" w:cs="仿宋"/>
          <w:spacing w:val="5"/>
          <w:sz w:val="24"/>
        </w:rPr>
        <w:t>进厂原料（包括化工原料、药用原料、辅料、包装材料等）□；</w:t>
      </w:r>
    </w:p>
    <w:p>
      <w:pPr>
        <w:spacing w:line="360" w:lineRule="exact"/>
        <w:rPr>
          <w:rFonts w:ascii="Times New Roman" w:hAnsi="Times New Roman" w:eastAsia="仿宋_GB2312" w:cs="仿宋"/>
          <w:spacing w:val="5"/>
          <w:sz w:val="24"/>
        </w:rPr>
      </w:pPr>
      <w:r>
        <w:rPr>
          <w:rFonts w:hint="eastAsia" w:ascii="Times New Roman" w:hAnsi="Times New Roman" w:eastAsia="仿宋_GB2312" w:cs="仿宋"/>
          <w:spacing w:val="5"/>
          <w:sz w:val="24"/>
        </w:rPr>
        <w:t>中间体（半成品）□；制剂☑；原料药□；药材（个子货、饮片）□。</w:t>
      </w:r>
      <w:r>
        <w:rPr>
          <w:rFonts w:ascii="Times New Roman" w:hAnsi="Times New Roman" w:eastAsia="仿宋_GB2312" w:cs="仿宋"/>
          <w:spacing w:val="5"/>
          <w:sz w:val="24"/>
        </w:rPr>
        <w:t xml:space="preserve"> </w:t>
      </w:r>
    </w:p>
    <w:p>
      <w:pPr>
        <w:spacing w:line="360" w:lineRule="exact"/>
        <w:rPr>
          <w:rFonts w:ascii="Times New Roman" w:hAnsi="Times New Roman" w:eastAsia="仿宋_GB2312" w:cs="仿宋"/>
          <w:spacing w:val="5"/>
          <w:sz w:val="24"/>
        </w:rPr>
      </w:pPr>
      <w:r>
        <w:rPr>
          <w:rFonts w:ascii="Times New Roman" w:hAnsi="Times New Roman" w:eastAsia="仿宋_GB2312" w:cs="仿宋"/>
          <w:spacing w:val="5"/>
          <w:sz w:val="24"/>
        </w:rPr>
        <w:t>2.</w:t>
      </w:r>
      <w:r>
        <w:rPr>
          <w:rFonts w:hint="eastAsia" w:ascii="Times New Roman" w:hAnsi="Times New Roman" w:eastAsia="仿宋_GB2312" w:cs="仿宋"/>
          <w:spacing w:val="5"/>
          <w:sz w:val="24"/>
        </w:rPr>
        <w:t>外包装情况：</w:t>
      </w:r>
    </w:p>
    <w:p>
      <w:pPr>
        <w:spacing w:line="360" w:lineRule="exact"/>
        <w:rPr>
          <w:rFonts w:ascii="Times New Roman" w:hAnsi="Times New Roman" w:eastAsia="仿宋_GB2312" w:cs="仿宋"/>
          <w:spacing w:val="5"/>
          <w:sz w:val="24"/>
          <w:u w:val="single"/>
        </w:rPr>
      </w:pPr>
      <w:r>
        <w:rPr>
          <w:rFonts w:hint="eastAsia" w:ascii="Times New Roman" w:hAnsi="Times New Roman" w:eastAsia="仿宋_GB2312" w:cs="仿宋"/>
          <w:spacing w:val="5"/>
          <w:sz w:val="24"/>
        </w:rPr>
        <w:t>（1）硬纸箱☑；麻袋□；木箱□；纤维桶□；蛇皮袋□；铁桶□；铝听□；牛皮纸袋□；其他</w:t>
      </w:r>
      <w:r>
        <w:rPr>
          <w:rFonts w:hint="eastAsia" w:ascii="Times New Roman" w:hAnsi="Times New Roman" w:eastAsia="仿宋_GB2312" w:cs="仿宋"/>
          <w:spacing w:val="5"/>
          <w:sz w:val="24"/>
          <w:u w:val="single"/>
        </w:rPr>
        <w:t xml:space="preserve">    </w:t>
      </w:r>
    </w:p>
    <w:p>
      <w:pPr>
        <w:wordWrap w:val="0"/>
        <w:spacing w:line="360" w:lineRule="exact"/>
        <w:rPr>
          <w:rFonts w:ascii="Times New Roman" w:hAnsi="Times New Roman" w:eastAsia="仿宋_GB2312" w:cs="仿宋"/>
          <w:spacing w:val="5"/>
          <w:sz w:val="24"/>
        </w:rPr>
      </w:pPr>
      <w:r>
        <w:rPr>
          <w:rFonts w:hint="eastAsia" w:ascii="Times New Roman" w:hAnsi="Times New Roman" w:eastAsia="仿宋_GB2312" w:cs="仿宋"/>
          <w:spacing w:val="5"/>
          <w:sz w:val="24"/>
        </w:rPr>
        <w:t>（2）药品名称、批号、生产厂家、批准文号、商标、生产日期是否相符：</w:t>
      </w:r>
    </w:p>
    <w:p>
      <w:pPr>
        <w:wordWrap w:val="0"/>
        <w:spacing w:line="360" w:lineRule="exact"/>
        <w:ind w:firstLine="625" w:firstLineChars="250"/>
        <w:rPr>
          <w:rFonts w:ascii="Times New Roman" w:hAnsi="Times New Roman" w:eastAsia="仿宋_GB2312" w:cs="仿宋"/>
          <w:spacing w:val="5"/>
          <w:sz w:val="24"/>
          <w:u w:val="single"/>
        </w:rPr>
      </w:pPr>
      <w:r>
        <w:rPr>
          <w:rFonts w:hint="eastAsia" w:ascii="Times New Roman" w:hAnsi="Times New Roman" w:eastAsia="仿宋_GB2312" w:cs="仿宋"/>
          <w:spacing w:val="5"/>
          <w:sz w:val="24"/>
          <w:u w:val="single"/>
        </w:rPr>
        <w:t>均相符。</w:t>
      </w:r>
    </w:p>
    <w:p>
      <w:pPr>
        <w:spacing w:line="360" w:lineRule="exact"/>
        <w:rPr>
          <w:rFonts w:ascii="Times New Roman" w:hAnsi="Times New Roman" w:eastAsia="仿宋_GB2312" w:cs="仿宋"/>
          <w:spacing w:val="5"/>
          <w:sz w:val="24"/>
        </w:rPr>
      </w:pPr>
      <w:r>
        <w:rPr>
          <w:rFonts w:hint="eastAsia" w:ascii="Times New Roman" w:hAnsi="Times New Roman" w:eastAsia="仿宋_GB2312" w:cs="仿宋"/>
          <w:spacing w:val="5"/>
          <w:sz w:val="24"/>
        </w:rPr>
        <w:t>（3）包装有破损</w:t>
      </w:r>
      <w:r>
        <w:rPr>
          <w:sz w:val="24"/>
          <w:szCs w:val="22"/>
        </w:rPr>
        <w:sym w:font="Wingdings" w:char="F0FD"/>
      </w:r>
      <w:r>
        <w:rPr>
          <w:rFonts w:hint="eastAsia" w:ascii="Times New Roman" w:hAnsi="Times New Roman" w:eastAsia="仿宋_GB2312" w:cs="仿宋"/>
          <w:spacing w:val="5"/>
          <w:sz w:val="24"/>
        </w:rPr>
        <w:t>；有水迹</w:t>
      </w:r>
      <w:r>
        <w:rPr>
          <w:sz w:val="24"/>
          <w:szCs w:val="22"/>
        </w:rPr>
        <w:sym w:font="Wingdings" w:char="F0FD"/>
      </w:r>
      <w:r>
        <w:rPr>
          <w:rFonts w:hint="eastAsia" w:ascii="Times New Roman" w:hAnsi="Times New Roman" w:eastAsia="仿宋_GB2312" w:cs="仿宋"/>
          <w:spacing w:val="5"/>
          <w:sz w:val="24"/>
        </w:rPr>
        <w:t>；有霉变</w:t>
      </w:r>
      <w:r>
        <w:rPr>
          <w:sz w:val="24"/>
          <w:szCs w:val="22"/>
        </w:rPr>
        <w:sym w:font="Wingdings" w:char="F0FD"/>
      </w:r>
      <w:r>
        <w:rPr>
          <w:rFonts w:hint="eastAsia" w:ascii="Times New Roman" w:hAnsi="Times New Roman" w:eastAsia="仿宋_GB2312" w:cs="仿宋"/>
          <w:spacing w:val="5"/>
          <w:sz w:val="24"/>
        </w:rPr>
        <w:t>；有虫蛀</w:t>
      </w:r>
      <w:r>
        <w:rPr>
          <w:sz w:val="24"/>
          <w:szCs w:val="22"/>
        </w:rPr>
        <w:sym w:font="Wingdings" w:char="F0FD"/>
      </w:r>
      <w:r>
        <w:rPr>
          <w:rFonts w:hint="eastAsia" w:ascii="Times New Roman" w:hAnsi="Times New Roman" w:eastAsia="仿宋_GB2312" w:cs="仿宋"/>
          <w:spacing w:val="5"/>
          <w:sz w:val="24"/>
        </w:rPr>
        <w:t>；有污染</w:t>
      </w:r>
      <w:r>
        <w:rPr>
          <w:sz w:val="24"/>
          <w:szCs w:val="22"/>
        </w:rPr>
        <w:sym w:font="Wingdings" w:char="F0FD"/>
      </w:r>
      <w:r>
        <w:rPr>
          <w:rFonts w:hint="eastAsia" w:ascii="Times New Roman" w:hAnsi="Times New Roman" w:eastAsia="仿宋_GB2312" w:cs="仿宋"/>
          <w:spacing w:val="5"/>
          <w:sz w:val="24"/>
        </w:rPr>
        <w:t>；其他</w:t>
      </w:r>
      <w:r>
        <w:rPr>
          <w:rFonts w:hint="eastAsia" w:ascii="Times New Roman" w:hAnsi="Times New Roman" w:eastAsia="仿宋_GB2312" w:cs="仿宋"/>
          <w:spacing w:val="5"/>
          <w:sz w:val="24"/>
          <w:u w:val="single"/>
        </w:rPr>
        <w:t xml:space="preserve"> 无    </w:t>
      </w:r>
      <w:r>
        <w:rPr>
          <w:rFonts w:ascii="Times New Roman" w:hAnsi="Times New Roman" w:eastAsia="仿宋_GB2312" w:cs="仿宋"/>
          <w:spacing w:val="5"/>
          <w:sz w:val="24"/>
        </w:rPr>
        <w:t xml:space="preserve">  </w:t>
      </w:r>
    </w:p>
    <w:p>
      <w:pPr>
        <w:spacing w:line="360" w:lineRule="exact"/>
        <w:rPr>
          <w:rFonts w:ascii="Times New Roman" w:hAnsi="Times New Roman" w:eastAsia="仿宋_GB2312" w:cs="仿宋"/>
          <w:spacing w:val="5"/>
          <w:sz w:val="24"/>
          <w:u w:val="single"/>
        </w:rPr>
      </w:pPr>
      <w:r>
        <w:rPr>
          <w:rFonts w:ascii="Times New Roman" w:hAnsi="Times New Roman" w:eastAsia="仿宋_GB2312" w:cs="仿宋"/>
          <w:spacing w:val="5"/>
          <w:sz w:val="24"/>
        </w:rPr>
        <w:t>3.</w:t>
      </w:r>
      <w:r>
        <w:rPr>
          <w:rFonts w:hint="eastAsia" w:ascii="Times New Roman" w:hAnsi="Times New Roman" w:eastAsia="仿宋_GB2312" w:cs="仿宋"/>
          <w:spacing w:val="5"/>
          <w:sz w:val="24"/>
        </w:rPr>
        <w:t>库存条件是否符合要求☑。库存温湿度：</w:t>
      </w:r>
      <w:r>
        <w:rPr>
          <w:rFonts w:ascii="Times New Roman" w:hAnsi="Times New Roman" w:eastAsia="仿宋_GB2312" w:cs="仿宋"/>
          <w:spacing w:val="5"/>
          <w:sz w:val="24"/>
          <w:u w:val="single"/>
        </w:rPr>
        <w:t xml:space="preserve"> </w:t>
      </w:r>
      <w:r>
        <w:rPr>
          <w:rFonts w:hint="eastAsia" w:ascii="Times New Roman" w:hAnsi="Times New Roman" w:eastAsia="仿宋_GB2312" w:cs="仿宋"/>
          <w:spacing w:val="5"/>
          <w:sz w:val="24"/>
          <w:u w:val="single"/>
        </w:rPr>
        <w:t>温度20℃；湿度60%。</w:t>
      </w:r>
      <w:r>
        <w:rPr>
          <w:rFonts w:ascii="Times New Roman" w:hAnsi="Times New Roman" w:eastAsia="仿宋_GB2312" w:cs="仿宋"/>
          <w:spacing w:val="5"/>
          <w:sz w:val="24"/>
          <w:u w:val="single"/>
        </w:rPr>
        <w:t xml:space="preserve">             </w:t>
      </w:r>
    </w:p>
    <w:p>
      <w:pPr>
        <w:spacing w:line="360" w:lineRule="exact"/>
        <w:rPr>
          <w:rFonts w:ascii="Times New Roman" w:hAnsi="Times New Roman" w:eastAsia="仿宋_GB2312" w:cs="仿宋"/>
          <w:spacing w:val="5"/>
          <w:sz w:val="24"/>
        </w:rPr>
      </w:pPr>
      <w:r>
        <w:rPr>
          <w:rFonts w:ascii="Times New Roman" w:hAnsi="Times New Roman" w:eastAsia="仿宋_GB2312" w:cs="仿宋"/>
          <w:spacing w:val="5"/>
          <w:sz w:val="24"/>
        </w:rPr>
        <w:t>4.</w:t>
      </w:r>
      <w:r>
        <w:rPr>
          <w:rFonts w:hint="eastAsia" w:ascii="Times New Roman" w:hAnsi="Times New Roman" w:eastAsia="仿宋_GB2312" w:cs="仿宋"/>
          <w:spacing w:val="5"/>
          <w:sz w:val="24"/>
        </w:rPr>
        <w:t>抽样情况：</w:t>
      </w:r>
    </w:p>
    <w:p>
      <w:pPr>
        <w:spacing w:line="360" w:lineRule="exact"/>
        <w:rPr>
          <w:rFonts w:ascii="Times New Roman" w:hAnsi="Times New Roman" w:eastAsia="仿宋_GB2312" w:cs="仿宋"/>
          <w:spacing w:val="5"/>
          <w:sz w:val="24"/>
        </w:rPr>
      </w:pPr>
      <w:r>
        <w:rPr>
          <w:rFonts w:hint="eastAsia" w:ascii="Times New Roman" w:hAnsi="Times New Roman" w:eastAsia="仿宋_GB2312" w:cs="仿宋"/>
          <w:spacing w:val="5"/>
          <w:sz w:val="24"/>
        </w:rPr>
        <w:t>（</w:t>
      </w:r>
      <w:r>
        <w:rPr>
          <w:rFonts w:ascii="Times New Roman" w:hAnsi="Times New Roman" w:eastAsia="仿宋_GB2312" w:cs="仿宋"/>
          <w:spacing w:val="5"/>
          <w:sz w:val="24"/>
        </w:rPr>
        <w:t>1</w:t>
      </w:r>
      <w:r>
        <w:rPr>
          <w:rFonts w:hint="eastAsia" w:ascii="Times New Roman" w:hAnsi="Times New Roman" w:eastAsia="仿宋_GB2312" w:cs="仿宋"/>
          <w:spacing w:val="5"/>
          <w:sz w:val="24"/>
        </w:rPr>
        <w:t>）样品包装：玻瓶□；纸盒☑；塑料袋□；铝塑□；其他</w:t>
      </w:r>
      <w:r>
        <w:rPr>
          <w:rFonts w:hint="eastAsia" w:ascii="Times New Roman" w:hAnsi="Times New Roman" w:eastAsia="仿宋_GB2312" w:cs="仿宋"/>
          <w:spacing w:val="5"/>
          <w:sz w:val="24"/>
          <w:u w:val="single"/>
        </w:rPr>
        <w:t xml:space="preserve">    </w:t>
      </w:r>
      <w:r>
        <w:rPr>
          <w:rFonts w:ascii="Times New Roman" w:hAnsi="Times New Roman" w:eastAsia="仿宋_GB2312" w:cs="仿宋"/>
          <w:spacing w:val="5"/>
          <w:sz w:val="24"/>
        </w:rPr>
        <w:t xml:space="preserve">         </w:t>
      </w:r>
    </w:p>
    <w:p>
      <w:pPr>
        <w:spacing w:line="360" w:lineRule="exact"/>
        <w:rPr>
          <w:rFonts w:ascii="Times New Roman" w:hAnsi="Times New Roman" w:eastAsia="仿宋_GB2312" w:cs="仿宋"/>
          <w:spacing w:val="5"/>
          <w:sz w:val="24"/>
        </w:rPr>
      </w:pPr>
      <w:r>
        <w:rPr>
          <w:rFonts w:hint="eastAsia" w:ascii="Times New Roman" w:hAnsi="Times New Roman" w:eastAsia="仿宋_GB2312" w:cs="仿宋"/>
          <w:spacing w:val="5"/>
          <w:sz w:val="24"/>
        </w:rPr>
        <w:t>（</w:t>
      </w:r>
      <w:r>
        <w:rPr>
          <w:rFonts w:ascii="Times New Roman" w:hAnsi="Times New Roman" w:eastAsia="仿宋_GB2312" w:cs="仿宋"/>
          <w:spacing w:val="5"/>
          <w:sz w:val="24"/>
        </w:rPr>
        <w:t>2</w:t>
      </w:r>
      <w:r>
        <w:rPr>
          <w:rFonts w:hint="eastAsia" w:ascii="Times New Roman" w:hAnsi="Times New Roman" w:eastAsia="仿宋_GB2312" w:cs="仿宋"/>
          <w:spacing w:val="5"/>
          <w:sz w:val="24"/>
        </w:rPr>
        <w:t>）抽样数量及单价：9盒；28元/盒</w:t>
      </w:r>
    </w:p>
    <w:p>
      <w:pPr>
        <w:spacing w:line="360" w:lineRule="exact"/>
        <w:rPr>
          <w:rFonts w:ascii="Times New Roman" w:hAnsi="Times New Roman" w:eastAsia="仿宋_GB2312" w:cs="仿宋"/>
          <w:spacing w:val="5"/>
          <w:sz w:val="24"/>
        </w:rPr>
      </w:pPr>
      <w:r>
        <w:rPr>
          <w:rFonts w:hint="eastAsia" w:ascii="Times New Roman" w:hAnsi="Times New Roman" w:eastAsia="仿宋_GB2312" w:cs="仿宋"/>
          <w:spacing w:val="5"/>
          <w:sz w:val="24"/>
        </w:rPr>
        <w:t>（</w:t>
      </w:r>
      <w:r>
        <w:rPr>
          <w:rFonts w:ascii="Times New Roman" w:hAnsi="Times New Roman" w:eastAsia="仿宋_GB2312" w:cs="仿宋"/>
          <w:spacing w:val="5"/>
          <w:sz w:val="24"/>
        </w:rPr>
        <w:t>3</w:t>
      </w:r>
      <w:r>
        <w:rPr>
          <w:rFonts w:hint="eastAsia" w:ascii="Times New Roman" w:hAnsi="Times New Roman" w:eastAsia="仿宋_GB2312" w:cs="仿宋"/>
          <w:spacing w:val="5"/>
          <w:sz w:val="24"/>
        </w:rPr>
        <w:t>）抽样药品支付费用：252元</w:t>
      </w:r>
    </w:p>
    <w:p>
      <w:pPr>
        <w:spacing w:line="360" w:lineRule="exact"/>
        <w:rPr>
          <w:rFonts w:ascii="Times New Roman" w:hAnsi="Times New Roman" w:eastAsia="仿宋_GB2312" w:cs="仿宋"/>
          <w:spacing w:val="5"/>
          <w:sz w:val="24"/>
        </w:rPr>
      </w:pPr>
      <w:r>
        <w:rPr>
          <w:rFonts w:hint="eastAsia" w:ascii="Times New Roman" w:hAnsi="Times New Roman" w:eastAsia="仿宋_GB2312" w:cs="仿宋"/>
          <w:spacing w:val="5"/>
          <w:sz w:val="24"/>
        </w:rPr>
        <w:t>（</w:t>
      </w:r>
      <w:r>
        <w:rPr>
          <w:rFonts w:ascii="Times New Roman" w:hAnsi="Times New Roman" w:eastAsia="仿宋_GB2312" w:cs="仿宋"/>
          <w:spacing w:val="5"/>
          <w:sz w:val="24"/>
        </w:rPr>
        <w:t>4</w:t>
      </w:r>
      <w:r>
        <w:rPr>
          <w:rFonts w:hint="eastAsia" w:ascii="Times New Roman" w:hAnsi="Times New Roman" w:eastAsia="仿宋_GB2312" w:cs="仿宋"/>
          <w:spacing w:val="5"/>
          <w:sz w:val="24"/>
        </w:rPr>
        <w:t>）生产、配制或购进数量：1200盒</w:t>
      </w:r>
    </w:p>
    <w:p>
      <w:pPr>
        <w:spacing w:line="360" w:lineRule="exact"/>
        <w:rPr>
          <w:rFonts w:ascii="Times New Roman" w:hAnsi="Times New Roman" w:eastAsia="仿宋_GB2312" w:cs="仿宋"/>
          <w:spacing w:val="5"/>
          <w:sz w:val="24"/>
        </w:rPr>
      </w:pPr>
      <w:r>
        <w:rPr>
          <w:rFonts w:hint="eastAsia" w:ascii="Times New Roman" w:hAnsi="Times New Roman" w:eastAsia="仿宋_GB2312" w:cs="仿宋"/>
          <w:spacing w:val="5"/>
          <w:sz w:val="24"/>
        </w:rPr>
        <w:t>（</w:t>
      </w:r>
      <w:r>
        <w:rPr>
          <w:rFonts w:ascii="Times New Roman" w:hAnsi="Times New Roman" w:eastAsia="仿宋_GB2312" w:cs="仿宋"/>
          <w:spacing w:val="5"/>
          <w:sz w:val="24"/>
        </w:rPr>
        <w:t>5</w:t>
      </w:r>
      <w:r>
        <w:rPr>
          <w:rFonts w:hint="eastAsia" w:ascii="Times New Roman" w:hAnsi="Times New Roman" w:eastAsia="仿宋_GB2312" w:cs="仿宋"/>
          <w:spacing w:val="5"/>
          <w:sz w:val="24"/>
        </w:rPr>
        <w:t>）已销售或使用数量：200盒</w:t>
      </w:r>
    </w:p>
    <w:p>
      <w:pPr>
        <w:spacing w:line="360" w:lineRule="exact"/>
        <w:rPr>
          <w:rFonts w:ascii="Times New Roman" w:hAnsi="Times New Roman" w:eastAsia="仿宋_GB2312" w:cs="仿宋"/>
          <w:spacing w:val="5"/>
          <w:sz w:val="24"/>
        </w:rPr>
      </w:pPr>
      <w:r>
        <w:rPr>
          <w:rFonts w:hint="eastAsia" w:ascii="Times New Roman" w:hAnsi="Times New Roman" w:eastAsia="仿宋_GB2312" w:cs="仿宋"/>
          <w:spacing w:val="5"/>
          <w:sz w:val="24"/>
        </w:rPr>
        <w:t>（6）库存数量：1000盒</w:t>
      </w:r>
    </w:p>
    <w:p>
      <w:pPr>
        <w:spacing w:line="360" w:lineRule="exact"/>
        <w:rPr>
          <w:rFonts w:ascii="Times New Roman" w:hAnsi="Times New Roman" w:eastAsia="仿宋_GB2312" w:cs="仿宋"/>
          <w:spacing w:val="5"/>
          <w:sz w:val="24"/>
        </w:rPr>
      </w:pPr>
      <w:r>
        <w:rPr>
          <w:rFonts w:hint="eastAsia" w:ascii="Times New Roman" w:hAnsi="Times New Roman" w:eastAsia="仿宋_GB2312" w:cs="仿宋"/>
          <w:spacing w:val="5"/>
          <w:sz w:val="24"/>
        </w:rPr>
        <w:t>（7）备注：监督抽检</w:t>
      </w:r>
    </w:p>
    <w:p>
      <w:pPr>
        <w:spacing w:line="360" w:lineRule="exact"/>
        <w:rPr>
          <w:rFonts w:ascii="Times New Roman" w:hAnsi="Times New Roman" w:eastAsia="仿宋_GB2312" w:cs="仿宋"/>
          <w:spacing w:val="5"/>
          <w:sz w:val="24"/>
        </w:rPr>
      </w:pPr>
    </w:p>
    <w:p>
      <w:pPr>
        <w:spacing w:line="360" w:lineRule="exact"/>
        <w:rPr>
          <w:rFonts w:ascii="Times New Roman" w:hAnsi="Times New Roman" w:eastAsia="仿宋_GB2312" w:cs="仿宋"/>
          <w:spacing w:val="5"/>
          <w:sz w:val="24"/>
        </w:rPr>
      </w:pPr>
    </w:p>
    <w:p>
      <w:pPr>
        <w:spacing w:line="360" w:lineRule="exact"/>
        <w:rPr>
          <w:rFonts w:ascii="Times New Roman" w:hAnsi="Times New Roman" w:eastAsia="仿宋_GB2312" w:cs="仿宋"/>
          <w:spacing w:val="5"/>
          <w:sz w:val="24"/>
        </w:rPr>
      </w:pPr>
    </w:p>
    <w:p>
      <w:pPr>
        <w:spacing w:line="360" w:lineRule="exact"/>
        <w:rPr>
          <w:rFonts w:ascii="Times New Roman" w:hAnsi="Times New Roman" w:eastAsia="仿宋_GB2312" w:cs="仿宋"/>
          <w:spacing w:val="5"/>
          <w:sz w:val="28"/>
          <w:szCs w:val="28"/>
        </w:rPr>
      </w:pPr>
      <w:r>
        <w:rPr>
          <w:rFonts w:hint="eastAsia" w:ascii="Times New Roman" w:hAnsi="Times New Roman" w:eastAsia="仿宋_GB2312" w:cs="仿宋"/>
          <w:spacing w:val="5"/>
          <w:sz w:val="28"/>
          <w:szCs w:val="28"/>
        </w:rPr>
        <w:t>被抽样单位：以上抽样情况属实，样品已当场签封。</w:t>
      </w:r>
      <w:r>
        <w:rPr>
          <w:rFonts w:ascii="Times New Roman" w:hAnsi="Times New Roman" w:eastAsia="仿宋_GB2312" w:cs="仿宋"/>
          <w:spacing w:val="5"/>
          <w:sz w:val="28"/>
          <w:szCs w:val="28"/>
        </w:rPr>
        <w:t xml:space="preserve">    </w:t>
      </w:r>
    </w:p>
    <w:p>
      <w:pPr>
        <w:spacing w:line="360" w:lineRule="exact"/>
        <w:ind w:firstLine="2610" w:firstLineChars="900"/>
        <w:rPr>
          <w:rFonts w:ascii="仿宋_GB2312" w:hAnsi="仿宋_GB2312" w:eastAsia="仿宋_GB2312" w:cs="仿宋_GB2312"/>
          <w:sz w:val="28"/>
          <w:szCs w:val="28"/>
        </w:rPr>
      </w:pPr>
      <w:r>
        <w:rPr>
          <w:rFonts w:hint="eastAsia" w:ascii="Times New Roman" w:hAnsi="Times New Roman" w:eastAsia="仿宋_GB2312" w:cs="仿宋"/>
          <w:spacing w:val="5"/>
          <w:sz w:val="28"/>
          <w:szCs w:val="28"/>
        </w:rPr>
        <w:t>被抽样单位经手人签名（盖章）：</w:t>
      </w:r>
      <w:r>
        <w:rPr>
          <w:rFonts w:ascii="仿宋_GB2312" w:hAnsi="仿宋_GB2312" w:eastAsia="仿宋_GB2312" w:cs="仿宋_GB2312"/>
          <w:sz w:val="28"/>
          <w:szCs w:val="28"/>
        </w:rPr>
        <mc:AlternateContent>
          <mc:Choice Requires="wps">
            <w:drawing>
              <wp:anchor distT="0" distB="0" distL="114300" distR="114300" simplePos="0" relativeHeight="251741184" behindDoc="0" locked="0" layoutInCell="1" allowOverlap="1">
                <wp:simplePos x="0" y="0"/>
                <wp:positionH relativeFrom="column">
                  <wp:posOffset>-190500</wp:posOffset>
                </wp:positionH>
                <wp:positionV relativeFrom="paragraph">
                  <wp:posOffset>227330</wp:posOffset>
                </wp:positionV>
                <wp:extent cx="5820410" cy="0"/>
                <wp:effectExtent l="0" t="9525" r="8890" b="9525"/>
                <wp:wrapNone/>
                <wp:docPr id="79" name="直接连接符 79"/>
                <wp:cNvGraphicFramePr/>
                <a:graphic xmlns:a="http://schemas.openxmlformats.org/drawingml/2006/main">
                  <a:graphicData uri="http://schemas.microsoft.com/office/word/2010/wordprocessingShape">
                    <wps:wsp>
                      <wps:cNvCnPr/>
                      <wps:spPr>
                        <a:xfrm>
                          <a:off x="0" y="0"/>
                          <a:ext cx="5820410" cy="0"/>
                        </a:xfrm>
                        <a:prstGeom prst="line">
                          <a:avLst/>
                        </a:prstGeom>
                        <a:ln w="19050"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5pt;margin-top:17.9pt;height:0pt;width:458.3pt;z-index:251741184;mso-width-relative:page;mso-height-relative:page;" filled="f" stroked="t" coordsize="21600,21600" o:gfxdata="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BPA55H1gAAAAkBAAAPAAAAAAAAAAEAIAAAACIAAABkcnMvZG93bnJldi54bWxQSwECFAAU&#10;AAAACACHTuJAmog9mPMBAADpAwAADgAAAAAAAAABACAAAAAlAQAAZHJzL2Uyb0RvYy54bWxQSwUG&#10;AAAAAAYABgBZAQAAigUAAAAA&#10;">
                <v:fill on="f" focussize="0,0"/>
                <v:stroke weight="1.5pt" color="#000000" joinstyle="round"/>
                <v:imagedata o:title=""/>
                <o:lock v:ext="edit" aspectratio="f"/>
              </v:line>
            </w:pict>
          </mc:Fallback>
        </mc:AlternateContent>
      </w:r>
      <w:r>
        <w:rPr>
          <w:rFonts w:hint="eastAsia" w:ascii="仿宋_GB2312" w:hAnsi="仿宋_GB2312" w:eastAsia="仿宋_GB2312" w:cs="仿宋_GB2312"/>
          <w:sz w:val="28"/>
          <w:szCs w:val="28"/>
        </w:rPr>
        <w:t>XXX</w:t>
      </w:r>
    </w:p>
    <w:p>
      <w:pPr>
        <w:spacing w:line="360" w:lineRule="exact"/>
        <w:rPr>
          <w:rFonts w:ascii="Times New Roman" w:hAnsi="Times New Roman" w:eastAsia="仿宋_GB2312" w:cs="仿宋"/>
          <w:spacing w:val="5"/>
          <w:sz w:val="24"/>
        </w:rPr>
      </w:pPr>
      <w:r>
        <w:rPr>
          <w:rFonts w:hint="eastAsia" w:ascii="Times New Roman" w:hAnsi="Times New Roman" w:eastAsia="仿宋_GB2312" w:cs="仿宋"/>
          <w:spacing w:val="5"/>
          <w:sz w:val="24"/>
        </w:rPr>
        <w:t>注：</w:t>
      </w:r>
      <w:r>
        <w:rPr>
          <w:rFonts w:hint="eastAsia" w:ascii="Times New Roman" w:hAnsi="Times New Roman" w:eastAsia="仿宋_GB2312" w:cs="仿宋"/>
          <w:spacing w:val="-20"/>
          <w:sz w:val="24"/>
        </w:rPr>
        <w:t>本凭证一式三联，第一联抽样单位留存，第二联送被抽样单位，第三联随检品送检验单位。</w:t>
      </w:r>
    </w:p>
    <w:p/>
    <w:p>
      <w:pPr>
        <w:spacing w:line="640" w:lineRule="exact"/>
        <w:jc w:val="center"/>
        <w:rPr>
          <w:rFonts w:ascii="Times New Roman" w:hAnsi="Times New Roman" w:eastAsia="方正小标宋简体" w:cs="方正小标宋简体"/>
          <w:bCs/>
          <w:sz w:val="44"/>
          <w:szCs w:val="44"/>
        </w:rPr>
      </w:pPr>
      <w:r>
        <w:rPr>
          <w:rFonts w:hint="eastAsia" w:ascii="Times New Roman" w:hAnsi="Times New Roman" w:eastAsia="方正小标宋简体" w:cs="方正小标宋简体"/>
          <w:bCs/>
          <w:sz w:val="44"/>
          <w:szCs w:val="44"/>
        </w:rPr>
        <w:t>化妆品抽样记录及凭证</w:t>
      </w:r>
    </w:p>
    <w:p>
      <w:pPr>
        <w:snapToGrid w:val="0"/>
        <w:spacing w:line="200" w:lineRule="atLeast"/>
        <w:ind w:firstLine="6000" w:firstLineChars="2500"/>
        <w:rPr>
          <w:rFonts w:ascii="仿宋_GB2312" w:hAnsi="Times New Roman" w:eastAsia="仿宋_GB2312"/>
          <w:sz w:val="24"/>
        </w:rPr>
      </w:pPr>
      <w:r>
        <w:rPr>
          <w:rFonts w:ascii="宋体" w:hAnsi="宋体"/>
          <w:sz w:val="24"/>
        </w:rPr>
        <w:t>编号：</w:t>
      </w:r>
      <w:r>
        <w:rPr>
          <w:rFonts w:ascii="仿宋_GB2312" w:hAnsi="Times New Roman" w:eastAsia="仿宋_GB2312"/>
          <w:sz w:val="24"/>
          <w:u w:val="single"/>
        </w:rPr>
        <w:t xml:space="preserve"> </w:t>
      </w:r>
      <w:r>
        <w:rPr>
          <w:rFonts w:hint="eastAsia" w:ascii="仿宋_GB2312" w:hAnsi="Times New Roman" w:eastAsia="仿宋_GB2312"/>
          <w:sz w:val="24"/>
          <w:u w:val="single"/>
        </w:rPr>
        <w:t>GC20231306XXX</w:t>
      </w:r>
      <w:r>
        <w:rPr>
          <w:rFonts w:ascii="仿宋_GB2312" w:hAnsi="Times New Roman" w:eastAsia="仿宋_GB2312"/>
          <w:sz w:val="24"/>
        </w:rPr>
        <w:t xml:space="preserve"> </w:t>
      </w:r>
    </w:p>
    <w:p>
      <w:pPr>
        <w:snapToGrid w:val="0"/>
        <w:spacing w:line="200" w:lineRule="atLeast"/>
        <w:ind w:left="-899" w:leftChars="-428" w:firstLine="7140" w:firstLineChars="3400"/>
        <w:rPr>
          <w:rFonts w:ascii="方正小标宋_GBK" w:hAnsi="方正大标宋简体" w:eastAsia="方正小标宋_GBK"/>
          <w:sz w:val="36"/>
        </w:rPr>
      </w:pPr>
      <w:r>
        <w:rPr>
          <w:rFonts w:ascii="仿宋_GB2312" w:hAnsi="Times New Roman" w:eastAsia="仿宋_GB2312"/>
        </w:rPr>
        <mc:AlternateContent>
          <mc:Choice Requires="wps">
            <w:drawing>
              <wp:anchor distT="0" distB="0" distL="114300" distR="114300" simplePos="0" relativeHeight="251735040" behindDoc="0" locked="0" layoutInCell="1" allowOverlap="1">
                <wp:simplePos x="0" y="0"/>
                <wp:positionH relativeFrom="column">
                  <wp:posOffset>-180975</wp:posOffset>
                </wp:positionH>
                <wp:positionV relativeFrom="paragraph">
                  <wp:posOffset>90805</wp:posOffset>
                </wp:positionV>
                <wp:extent cx="5868035" cy="0"/>
                <wp:effectExtent l="0" t="9525" r="18415" b="9525"/>
                <wp:wrapNone/>
                <wp:docPr id="80" name="直线 75"/>
                <wp:cNvGraphicFramePr/>
                <a:graphic xmlns:a="http://schemas.openxmlformats.org/drawingml/2006/main">
                  <a:graphicData uri="http://schemas.microsoft.com/office/word/2010/wordprocessingShape">
                    <wps:wsp>
                      <wps:cNvCnPr/>
                      <wps:spPr>
                        <a:xfrm>
                          <a:off x="0" y="0"/>
                          <a:ext cx="5868035" cy="0"/>
                        </a:xfrm>
                        <a:prstGeom prst="line">
                          <a:avLst/>
                        </a:prstGeom>
                        <a:ln w="19050" cap="flat" cmpd="sng">
                          <a:solidFill>
                            <a:srgbClr val="000000"/>
                          </a:solidFill>
                          <a:prstDash val="solid"/>
                          <a:headEnd type="none" w="med" len="med"/>
                          <a:tailEnd type="none" w="med" len="med"/>
                        </a:ln>
                        <a:effectLst/>
                      </wps:spPr>
                      <wps:bodyPr/>
                    </wps:wsp>
                  </a:graphicData>
                </a:graphic>
              </wp:anchor>
            </w:drawing>
          </mc:Choice>
          <mc:Fallback>
            <w:pict>
              <v:line id="直线 75" o:spid="_x0000_s1026" o:spt="20" style="position:absolute;left:0pt;margin-left:-14.25pt;margin-top:7.15pt;height:0pt;width:462.05pt;z-index:251735040;mso-width-relative:page;mso-height-relative:page;" filled="f" stroked="t" coordsize="21600,21600" o:gfxdata="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PT2S41gAA&#10;AAkBAAAPAAAAAAAAAAEAIAAAACIAAABkcnMvZG93bnJldi54bWxQSwECFAAUAAAACACHTuJAIsnW&#10;f+cBAADgAwAADgAAAAAAAAABACAAAAAlAQAAZHJzL2Uyb0RvYy54bWxQSwUGAAAAAAYABgBZAQAA&#10;fgUAAAAA&#10;">
                <v:fill on="f" focussize="0,0"/>
                <v:stroke weight="1.5pt" color="#000000" joinstyle="round"/>
                <v:imagedata o:title=""/>
                <o:lock v:ext="edit" aspectratio="f"/>
              </v:line>
            </w:pict>
          </mc:Fallback>
        </mc:AlternateContent>
      </w:r>
    </w:p>
    <w:tbl>
      <w:tblPr>
        <w:tblStyle w:val="11"/>
        <w:tblW w:w="98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9"/>
        <w:gridCol w:w="1416"/>
        <w:gridCol w:w="427"/>
        <w:gridCol w:w="1560"/>
        <w:gridCol w:w="141"/>
        <w:gridCol w:w="993"/>
        <w:gridCol w:w="1559"/>
        <w:gridCol w:w="1388"/>
        <w:gridCol w:w="11"/>
        <w:gridCol w:w="18"/>
        <w:gridCol w:w="700"/>
        <w:gridCol w:w="10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629" w:type="dxa"/>
            <w:vMerge w:val="restart"/>
            <w:tcBorders>
              <w:top w:val="single" w:color="auto" w:sz="4" w:space="0"/>
              <w:left w:val="single" w:color="auto" w:sz="4" w:space="0"/>
              <w:bottom w:val="single" w:color="auto" w:sz="4" w:space="0"/>
              <w:right w:val="single" w:color="auto" w:sz="4" w:space="0"/>
              <w:tl2br w:val="nil"/>
              <w:tr2bl w:val="nil"/>
            </w:tcBorders>
            <w:vAlign w:val="center"/>
          </w:tcPr>
          <w:p>
            <w:pPr>
              <w:widowControl/>
              <w:spacing w:line="200" w:lineRule="exact"/>
              <w:jc w:val="center"/>
              <w:rPr>
                <w:rFonts w:ascii="仿宋_GB2312" w:eastAsia="仿宋_GB2312"/>
                <w:sz w:val="18"/>
              </w:rPr>
            </w:pPr>
            <w:r>
              <w:rPr>
                <w:rFonts w:hint="eastAsia" w:ascii="仿宋_GB2312" w:eastAsia="仿宋_GB2312"/>
                <w:sz w:val="18"/>
              </w:rPr>
              <w:t>被抽</w:t>
            </w:r>
            <w:r>
              <w:rPr>
                <w:rFonts w:ascii="仿宋_GB2312" w:eastAsia="仿宋_GB2312"/>
                <w:sz w:val="18"/>
              </w:rPr>
              <w:t xml:space="preserve">  </w:t>
            </w:r>
            <w:r>
              <w:rPr>
                <w:rFonts w:hint="eastAsia" w:ascii="仿宋_GB2312" w:eastAsia="仿宋_GB2312"/>
                <w:sz w:val="18"/>
              </w:rPr>
              <w:t>样单位信息</w:t>
            </w:r>
          </w:p>
        </w:tc>
        <w:tc>
          <w:tcPr>
            <w:tcW w:w="1416"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仿宋_GB2312" w:eastAsia="仿宋_GB2312"/>
                <w:sz w:val="18"/>
              </w:rPr>
            </w:pPr>
            <w:r>
              <w:rPr>
                <w:rFonts w:hint="eastAsia" w:ascii="仿宋_GB2312" w:hAnsi="Times New Roman" w:eastAsia="仿宋_GB2312"/>
                <w:sz w:val="18"/>
              </w:rPr>
              <w:t>单位名称</w:t>
            </w:r>
          </w:p>
        </w:tc>
        <w:tc>
          <w:tcPr>
            <w:tcW w:w="7841" w:type="dxa"/>
            <w:gridSpan w:val="10"/>
            <w:tcBorders>
              <w:top w:val="single" w:color="auto" w:sz="4" w:space="0"/>
              <w:left w:val="single" w:color="auto" w:sz="4" w:space="0"/>
              <w:bottom w:val="single" w:color="auto" w:sz="4" w:space="0"/>
              <w:right w:val="single" w:color="auto" w:sz="4" w:space="0"/>
              <w:tl2br w:val="nil"/>
              <w:tr2bl w:val="nil"/>
            </w:tcBorders>
            <w:vAlign w:val="center"/>
          </w:tcPr>
          <w:p>
            <w:pPr>
              <w:spacing w:line="360" w:lineRule="auto"/>
              <w:jc w:val="center"/>
              <w:rPr>
                <w:rFonts w:ascii="仿宋_GB2312" w:eastAsia="仿宋_GB2312"/>
                <w:sz w:val="18"/>
              </w:rPr>
            </w:pPr>
            <w:r>
              <w:rPr>
                <w:rFonts w:hint="eastAsia" w:ascii="仿宋_GB2312" w:eastAsia="仿宋_GB2312"/>
                <w:sz w:val="18"/>
              </w:rPr>
              <w:t>XXX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629" w:type="dxa"/>
            <w:vMerge w:val="continue"/>
            <w:tcBorders>
              <w:top w:val="single" w:color="auto" w:sz="4" w:space="0"/>
              <w:left w:val="single" w:color="auto" w:sz="4" w:space="0"/>
              <w:bottom w:val="single" w:color="auto" w:sz="4" w:space="0"/>
              <w:right w:val="single" w:color="auto" w:sz="4" w:space="0"/>
              <w:tl2br w:val="nil"/>
              <w:tr2bl w:val="nil"/>
            </w:tcBorders>
          </w:tcPr>
          <w:p>
            <w:pPr>
              <w:widowControl/>
              <w:jc w:val="left"/>
              <w:rPr>
                <w:rFonts w:ascii="仿宋_GB2312" w:hAnsi="Times New Roman" w:eastAsia="仿宋_GB2312"/>
                <w:sz w:val="18"/>
              </w:rPr>
            </w:pPr>
          </w:p>
        </w:tc>
        <w:tc>
          <w:tcPr>
            <w:tcW w:w="1416"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仿宋_GB2312" w:eastAsia="仿宋_GB2312"/>
                <w:sz w:val="18"/>
              </w:rPr>
            </w:pPr>
            <w:r>
              <w:rPr>
                <w:rFonts w:hint="eastAsia" w:ascii="仿宋_GB2312" w:hAnsi="Times New Roman" w:eastAsia="仿宋_GB2312"/>
                <w:sz w:val="18"/>
              </w:rPr>
              <w:t>单位地址</w:t>
            </w:r>
          </w:p>
        </w:tc>
        <w:tc>
          <w:tcPr>
            <w:tcW w:w="7841" w:type="dxa"/>
            <w:gridSpan w:val="10"/>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仿宋_GB2312" w:eastAsia="仿宋_GB2312"/>
                <w:sz w:val="18"/>
                <w:u w:val="single"/>
              </w:rPr>
            </w:pPr>
            <w:r>
              <w:rPr>
                <w:rFonts w:hint="eastAsia" w:ascii="仿宋_GB2312" w:eastAsia="仿宋_GB2312"/>
                <w:sz w:val="18"/>
              </w:rPr>
              <w:t>XX省XX市XX区XX街XX号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exact"/>
          <w:jc w:val="center"/>
        </w:trPr>
        <w:tc>
          <w:tcPr>
            <w:tcW w:w="629" w:type="dxa"/>
            <w:vMerge w:val="continue"/>
            <w:tcBorders>
              <w:top w:val="single" w:color="auto" w:sz="4" w:space="0"/>
              <w:left w:val="single" w:color="auto" w:sz="4" w:space="0"/>
              <w:bottom w:val="single" w:color="auto" w:sz="4" w:space="0"/>
              <w:right w:val="single" w:color="auto" w:sz="4" w:space="0"/>
              <w:tl2br w:val="nil"/>
              <w:tr2bl w:val="nil"/>
            </w:tcBorders>
          </w:tcPr>
          <w:p>
            <w:pPr>
              <w:widowControl/>
              <w:jc w:val="left"/>
              <w:rPr>
                <w:rFonts w:ascii="仿宋_GB2312" w:hAnsi="Times New Roman" w:eastAsia="仿宋_GB2312"/>
                <w:sz w:val="18"/>
              </w:rPr>
            </w:pPr>
          </w:p>
        </w:tc>
        <w:tc>
          <w:tcPr>
            <w:tcW w:w="1416"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仿宋_GB2312" w:hAnsi="Times New Roman" w:eastAsia="仿宋_GB2312"/>
                <w:sz w:val="18"/>
              </w:rPr>
            </w:pPr>
            <w:r>
              <w:rPr>
                <w:rFonts w:hint="eastAsia" w:ascii="仿宋_GB2312" w:hAnsi="Times New Roman" w:eastAsia="仿宋_GB2312"/>
                <w:sz w:val="18"/>
              </w:rPr>
              <w:t>法定代表人</w:t>
            </w:r>
          </w:p>
        </w:tc>
        <w:tc>
          <w:tcPr>
            <w:tcW w:w="1987" w:type="dxa"/>
            <w:gridSpan w:val="2"/>
            <w:tcBorders>
              <w:top w:val="single" w:color="auto" w:sz="4" w:space="0"/>
              <w:left w:val="single" w:color="auto" w:sz="4" w:space="0"/>
              <w:bottom w:val="single" w:color="auto" w:sz="4" w:space="0"/>
              <w:right w:val="single" w:color="auto" w:sz="4" w:space="0"/>
              <w:tl2br w:val="nil"/>
              <w:tr2bl w:val="nil"/>
            </w:tcBorders>
            <w:vAlign w:val="center"/>
          </w:tcPr>
          <w:p>
            <w:pPr>
              <w:ind w:left="613" w:hanging="630"/>
              <w:jc w:val="center"/>
              <w:rPr>
                <w:rFonts w:ascii="仿宋_GB2312" w:hAnsi="Times New Roman" w:eastAsia="仿宋_GB2312"/>
                <w:sz w:val="18"/>
              </w:rPr>
            </w:pPr>
            <w:r>
              <w:rPr>
                <w:rFonts w:hint="eastAsia" w:ascii="仿宋_GB2312" w:hAnsi="Times New Roman" w:eastAsia="仿宋_GB2312"/>
                <w:sz w:val="18"/>
              </w:rPr>
              <w:t>XXX</w:t>
            </w:r>
          </w:p>
        </w:tc>
        <w:tc>
          <w:tcPr>
            <w:tcW w:w="1134" w:type="dxa"/>
            <w:gridSpan w:val="2"/>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仿宋_GB2312" w:hAnsi="Times New Roman" w:eastAsia="仿宋_GB2312"/>
                <w:sz w:val="18"/>
              </w:rPr>
            </w:pPr>
            <w:r>
              <w:rPr>
                <w:rFonts w:hint="eastAsia" w:ascii="仿宋_GB2312" w:hAnsi="Times New Roman" w:eastAsia="仿宋_GB2312"/>
                <w:sz w:val="18"/>
              </w:rPr>
              <w:t>联系人</w:t>
            </w:r>
          </w:p>
        </w:tc>
        <w:tc>
          <w:tcPr>
            <w:tcW w:w="1559"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仿宋_GB2312" w:hAnsi="Times New Roman" w:eastAsia="仿宋_GB2312"/>
                <w:sz w:val="18"/>
              </w:rPr>
            </w:pPr>
            <w:r>
              <w:rPr>
                <w:rFonts w:hint="eastAsia" w:ascii="仿宋_GB2312" w:hAnsi="Times New Roman" w:eastAsia="仿宋_GB2312"/>
                <w:sz w:val="18"/>
              </w:rPr>
              <w:t>XXX</w:t>
            </w:r>
          </w:p>
        </w:tc>
        <w:tc>
          <w:tcPr>
            <w:tcW w:w="1417" w:type="dxa"/>
            <w:gridSpan w:val="3"/>
            <w:tcBorders>
              <w:top w:val="single" w:color="auto" w:sz="4" w:space="0"/>
              <w:left w:val="single" w:color="auto" w:sz="4" w:space="0"/>
              <w:bottom w:val="single" w:color="auto" w:sz="4" w:space="0"/>
              <w:right w:val="single" w:color="auto" w:sz="4" w:space="0"/>
              <w:tl2br w:val="nil"/>
              <w:tr2bl w:val="nil"/>
            </w:tcBorders>
            <w:vAlign w:val="center"/>
          </w:tcPr>
          <w:p>
            <w:pPr>
              <w:adjustRightInd w:val="0"/>
              <w:ind w:left="523" w:leftChars="-8" w:hanging="540" w:hangingChars="300"/>
              <w:jc w:val="center"/>
              <w:rPr>
                <w:rFonts w:ascii="仿宋_GB2312" w:hAnsi="Times New Roman" w:eastAsia="仿宋_GB2312"/>
                <w:sz w:val="18"/>
              </w:rPr>
            </w:pPr>
            <w:r>
              <w:rPr>
                <w:rFonts w:hint="eastAsia" w:ascii="仿宋_GB2312" w:hAnsi="宋体" w:eastAsia="仿宋_GB2312"/>
                <w:sz w:val="18"/>
              </w:rPr>
              <w:t>营业执照号</w:t>
            </w:r>
          </w:p>
        </w:tc>
        <w:tc>
          <w:tcPr>
            <w:tcW w:w="1744" w:type="dxa"/>
            <w:gridSpan w:val="2"/>
            <w:tcBorders>
              <w:top w:val="single" w:color="auto" w:sz="4" w:space="0"/>
              <w:left w:val="single" w:color="auto" w:sz="4" w:space="0"/>
              <w:bottom w:val="single" w:color="auto" w:sz="4" w:space="0"/>
              <w:right w:val="single" w:color="auto" w:sz="4" w:space="0"/>
              <w:tl2br w:val="nil"/>
              <w:tr2bl w:val="nil"/>
            </w:tcBorders>
            <w:vAlign w:val="center"/>
          </w:tcPr>
          <w:p>
            <w:pPr>
              <w:adjustRightInd w:val="0"/>
              <w:spacing w:line="360" w:lineRule="auto"/>
              <w:ind w:left="523" w:leftChars="-8" w:hanging="540" w:hangingChars="300"/>
              <w:jc w:val="center"/>
              <w:rPr>
                <w:rFonts w:ascii="仿宋_GB2312" w:hAnsi="Times New Roman" w:eastAsia="仿宋_GB2312"/>
                <w:b/>
                <w:kern w:val="44"/>
                <w:sz w:val="18"/>
              </w:rPr>
            </w:pPr>
            <w:r>
              <w:rPr>
                <w:rFonts w:hint="eastAsia" w:ascii="仿宋_GB2312" w:hAnsi="Times New Roman" w:eastAsia="仿宋_GB2312"/>
                <w:sz w:val="18"/>
              </w:rPr>
              <w:t>XXXXXX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jc w:val="center"/>
        </w:trPr>
        <w:tc>
          <w:tcPr>
            <w:tcW w:w="629" w:type="dxa"/>
            <w:vMerge w:val="continue"/>
            <w:tcBorders>
              <w:top w:val="single" w:color="auto" w:sz="4" w:space="0"/>
              <w:left w:val="single" w:color="auto" w:sz="4" w:space="0"/>
              <w:bottom w:val="single" w:color="auto" w:sz="4" w:space="0"/>
              <w:right w:val="single" w:color="auto" w:sz="4" w:space="0"/>
              <w:tl2br w:val="nil"/>
              <w:tr2bl w:val="nil"/>
            </w:tcBorders>
          </w:tcPr>
          <w:p>
            <w:pPr>
              <w:widowControl/>
              <w:jc w:val="left"/>
              <w:rPr>
                <w:rFonts w:ascii="仿宋_GB2312" w:hAnsi="Times New Roman" w:eastAsia="仿宋_GB2312"/>
                <w:sz w:val="18"/>
              </w:rPr>
            </w:pPr>
          </w:p>
        </w:tc>
        <w:tc>
          <w:tcPr>
            <w:tcW w:w="1416"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仿宋_GB2312" w:hAnsi="Times New Roman" w:eastAsia="仿宋_GB2312"/>
                <w:sz w:val="18"/>
              </w:rPr>
            </w:pPr>
            <w:r>
              <w:rPr>
                <w:rFonts w:hint="eastAsia" w:ascii="仿宋_GB2312" w:hAnsi="宋体" w:eastAsia="仿宋_GB2312"/>
                <w:sz w:val="18"/>
              </w:rPr>
              <w:t>电    话</w:t>
            </w:r>
          </w:p>
        </w:tc>
        <w:tc>
          <w:tcPr>
            <w:tcW w:w="1987" w:type="dxa"/>
            <w:gridSpan w:val="2"/>
            <w:tcBorders>
              <w:top w:val="single" w:color="auto" w:sz="4" w:space="0"/>
              <w:left w:val="single" w:color="auto" w:sz="4" w:space="0"/>
              <w:bottom w:val="single" w:color="auto" w:sz="4" w:space="0"/>
              <w:right w:val="single" w:color="auto" w:sz="4" w:space="0"/>
              <w:tl2br w:val="nil"/>
              <w:tr2bl w:val="nil"/>
            </w:tcBorders>
            <w:vAlign w:val="center"/>
          </w:tcPr>
          <w:p>
            <w:pPr>
              <w:ind w:left="613" w:hanging="630"/>
              <w:jc w:val="center"/>
              <w:rPr>
                <w:rFonts w:ascii="仿宋_GB2312" w:hAnsi="Times New Roman" w:eastAsia="仿宋_GB2312"/>
                <w:sz w:val="18"/>
              </w:rPr>
            </w:pPr>
            <w:r>
              <w:rPr>
                <w:rFonts w:hint="eastAsia" w:ascii="仿宋_GB2312" w:hAnsi="Times New Roman" w:eastAsia="仿宋_GB2312"/>
                <w:sz w:val="18"/>
              </w:rPr>
              <w:t>XXXXXX</w:t>
            </w:r>
          </w:p>
        </w:tc>
        <w:tc>
          <w:tcPr>
            <w:tcW w:w="1134" w:type="dxa"/>
            <w:gridSpan w:val="2"/>
            <w:tcBorders>
              <w:top w:val="single" w:color="auto" w:sz="4" w:space="0"/>
              <w:left w:val="single" w:color="auto" w:sz="4" w:space="0"/>
              <w:bottom w:val="single" w:color="auto" w:sz="4" w:space="0"/>
              <w:right w:val="single" w:color="auto" w:sz="4" w:space="0"/>
              <w:tl2br w:val="nil"/>
              <w:tr2bl w:val="nil"/>
            </w:tcBorders>
            <w:vAlign w:val="center"/>
          </w:tcPr>
          <w:p>
            <w:pPr>
              <w:ind w:left="1308" w:hanging="1325"/>
              <w:jc w:val="center"/>
              <w:rPr>
                <w:rFonts w:ascii="仿宋_GB2312" w:hAnsi="Times New Roman" w:eastAsia="仿宋_GB2312"/>
                <w:sz w:val="18"/>
              </w:rPr>
            </w:pPr>
            <w:r>
              <w:rPr>
                <w:rFonts w:hint="eastAsia" w:ascii="仿宋_GB2312" w:hAnsi="宋体" w:eastAsia="仿宋_GB2312"/>
                <w:sz w:val="18"/>
              </w:rPr>
              <w:t>传  真</w:t>
            </w:r>
          </w:p>
        </w:tc>
        <w:tc>
          <w:tcPr>
            <w:tcW w:w="1559" w:type="dxa"/>
            <w:tcBorders>
              <w:top w:val="single" w:color="auto" w:sz="4" w:space="0"/>
              <w:left w:val="single" w:color="auto" w:sz="4" w:space="0"/>
              <w:bottom w:val="single" w:color="auto" w:sz="4" w:space="0"/>
              <w:right w:val="single" w:color="auto" w:sz="4" w:space="0"/>
              <w:tl2br w:val="nil"/>
              <w:tr2bl w:val="nil"/>
            </w:tcBorders>
            <w:vAlign w:val="center"/>
          </w:tcPr>
          <w:p>
            <w:pPr>
              <w:ind w:left="1308" w:hanging="1325"/>
              <w:jc w:val="center"/>
              <w:rPr>
                <w:rFonts w:ascii="仿宋_GB2312" w:hAnsi="Times New Roman" w:eastAsia="仿宋_GB2312"/>
                <w:sz w:val="18"/>
              </w:rPr>
            </w:pPr>
            <w:r>
              <w:rPr>
                <w:rFonts w:hint="eastAsia" w:ascii="仿宋_GB2312" w:hAnsi="Times New Roman" w:eastAsia="仿宋_GB2312"/>
                <w:sz w:val="18"/>
              </w:rPr>
              <w:t>XXX</w:t>
            </w:r>
          </w:p>
        </w:tc>
        <w:tc>
          <w:tcPr>
            <w:tcW w:w="1417" w:type="dxa"/>
            <w:gridSpan w:val="3"/>
            <w:tcBorders>
              <w:top w:val="single" w:color="auto" w:sz="4" w:space="0"/>
              <w:left w:val="single" w:color="auto" w:sz="4" w:space="0"/>
              <w:bottom w:val="single" w:color="auto" w:sz="4" w:space="0"/>
              <w:right w:val="single" w:color="auto" w:sz="4" w:space="0"/>
              <w:tl2br w:val="nil"/>
              <w:tr2bl w:val="nil"/>
            </w:tcBorders>
            <w:vAlign w:val="center"/>
          </w:tcPr>
          <w:p>
            <w:pPr>
              <w:ind w:left="1308" w:hanging="1325"/>
              <w:jc w:val="center"/>
              <w:rPr>
                <w:rFonts w:ascii="仿宋_GB2312" w:hAnsi="Times New Roman" w:eastAsia="仿宋_GB2312"/>
                <w:sz w:val="18"/>
              </w:rPr>
            </w:pPr>
            <w:r>
              <w:rPr>
                <w:rFonts w:hint="eastAsia" w:ascii="仿宋_GB2312" w:hAnsi="宋体" w:eastAsia="仿宋_GB2312"/>
                <w:sz w:val="18"/>
              </w:rPr>
              <w:t>邮  编</w:t>
            </w:r>
          </w:p>
        </w:tc>
        <w:tc>
          <w:tcPr>
            <w:tcW w:w="1744" w:type="dxa"/>
            <w:gridSpan w:val="2"/>
            <w:tcBorders>
              <w:top w:val="single" w:color="auto" w:sz="4" w:space="0"/>
              <w:left w:val="single" w:color="auto" w:sz="4" w:space="0"/>
              <w:bottom w:val="single" w:color="auto" w:sz="4" w:space="0"/>
              <w:right w:val="single" w:color="auto" w:sz="4" w:space="0"/>
              <w:tl2br w:val="nil"/>
              <w:tr2bl w:val="nil"/>
            </w:tcBorders>
            <w:vAlign w:val="center"/>
          </w:tcPr>
          <w:p>
            <w:pPr>
              <w:ind w:left="613" w:hanging="630"/>
              <w:jc w:val="center"/>
              <w:rPr>
                <w:rFonts w:ascii="仿宋_GB2312" w:hAnsi="Times New Roman" w:eastAsia="仿宋_GB2312"/>
                <w:sz w:val="18"/>
              </w:rPr>
            </w:pPr>
            <w:r>
              <w:rPr>
                <w:rFonts w:hint="eastAsia" w:ascii="仿宋_GB2312" w:hAnsi="Times New Roman" w:eastAsia="仿宋_GB2312"/>
                <w:sz w:val="18"/>
              </w:rPr>
              <w:t>XXX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exact"/>
          <w:jc w:val="center"/>
        </w:trPr>
        <w:tc>
          <w:tcPr>
            <w:tcW w:w="629" w:type="dxa"/>
            <w:tcBorders>
              <w:top w:val="single" w:color="auto" w:sz="4" w:space="0"/>
              <w:left w:val="single" w:color="auto" w:sz="4" w:space="0"/>
              <w:bottom w:val="single" w:color="auto" w:sz="4" w:space="0"/>
              <w:right w:val="single" w:color="auto" w:sz="4" w:space="0"/>
              <w:tl2br w:val="nil"/>
              <w:tr2bl w:val="nil"/>
            </w:tcBorders>
            <w:vAlign w:val="center"/>
          </w:tcPr>
          <w:p>
            <w:pPr>
              <w:widowControl/>
              <w:spacing w:line="200" w:lineRule="exact"/>
              <w:jc w:val="center"/>
              <w:rPr>
                <w:rFonts w:ascii="仿宋_GB2312" w:hAnsi="Times New Roman" w:eastAsia="仿宋_GB2312"/>
                <w:sz w:val="18"/>
              </w:rPr>
            </w:pPr>
            <w:r>
              <w:rPr>
                <w:rFonts w:hint="eastAsia" w:ascii="仿宋_GB2312" w:eastAsia="仿宋_GB2312"/>
                <w:sz w:val="18"/>
              </w:rPr>
              <w:t>抽样</w:t>
            </w:r>
            <w:r>
              <w:rPr>
                <w:rFonts w:ascii="仿宋_GB2312" w:eastAsia="仿宋_GB2312"/>
                <w:sz w:val="18"/>
              </w:rPr>
              <w:t xml:space="preserve">  </w:t>
            </w:r>
            <w:r>
              <w:rPr>
                <w:rFonts w:hint="eastAsia" w:ascii="仿宋_GB2312" w:eastAsia="仿宋_GB2312"/>
                <w:sz w:val="18"/>
              </w:rPr>
              <w:t>地点</w:t>
            </w:r>
          </w:p>
        </w:tc>
        <w:tc>
          <w:tcPr>
            <w:tcW w:w="9257" w:type="dxa"/>
            <w:gridSpan w:val="11"/>
            <w:tcBorders>
              <w:top w:val="single" w:color="auto" w:sz="4" w:space="0"/>
              <w:left w:val="single" w:color="auto" w:sz="4" w:space="0"/>
              <w:bottom w:val="single" w:color="auto" w:sz="4" w:space="0"/>
              <w:right w:val="single" w:color="auto" w:sz="4" w:space="0"/>
              <w:tl2br w:val="nil"/>
              <w:tr2bl w:val="nil"/>
            </w:tcBorders>
            <w:vAlign w:val="center"/>
          </w:tcPr>
          <w:p>
            <w:pPr>
              <w:widowControl/>
              <w:ind w:left="613" w:hanging="630"/>
              <w:rPr>
                <w:rFonts w:ascii="仿宋_GB2312" w:hAnsi="宋体" w:eastAsia="仿宋_GB2312"/>
                <w:sz w:val="18"/>
              </w:rPr>
            </w:pPr>
            <w:r>
              <w:rPr>
                <w:rFonts w:hint="eastAsia" w:ascii="仿宋_GB2312" w:hAnsi="宋体" w:eastAsia="仿宋_GB2312"/>
                <w:sz w:val="18"/>
              </w:rPr>
              <w:t xml:space="preserve">生产环节：□成品库    </w:t>
            </w:r>
            <w:r>
              <w:rPr>
                <w:rFonts w:hint="eastAsia" w:ascii="仿宋_GB2312" w:hAnsi="宋体" w:eastAsia="仿宋_GB2312"/>
                <w:sz w:val="18"/>
              </w:rPr>
              <w:sym w:font="Wingdings 2" w:char="00A3"/>
            </w:r>
            <w:r>
              <w:rPr>
                <w:rFonts w:hint="eastAsia" w:ascii="仿宋_GB2312" w:hAnsi="宋体" w:eastAsia="仿宋_GB2312"/>
                <w:sz w:val="18"/>
              </w:rPr>
              <w:t>其他（     /     ）</w:t>
            </w:r>
          </w:p>
          <w:p>
            <w:pPr>
              <w:widowControl/>
              <w:ind w:left="613" w:hanging="630"/>
              <w:rPr>
                <w:rFonts w:ascii="仿宋_GB2312" w:hAnsi="宋体" w:eastAsia="仿宋_GB2312"/>
                <w:sz w:val="18"/>
              </w:rPr>
            </w:pPr>
            <w:r>
              <w:rPr>
                <w:rFonts w:hint="eastAsia" w:ascii="仿宋_GB2312" w:hAnsi="宋体" w:eastAsia="仿宋_GB2312"/>
                <w:sz w:val="18"/>
              </w:rPr>
              <w:t xml:space="preserve">经营环节：□批发市场  </w:t>
            </w:r>
            <w:r>
              <w:rPr>
                <w:rFonts w:hint="eastAsia" w:ascii="仿宋_GB2312" w:hAnsi="宋体" w:eastAsia="仿宋_GB2312"/>
                <w:sz w:val="18"/>
              </w:rPr>
              <w:sym w:font="Wingdings 2" w:char="00A3"/>
            </w:r>
            <w:r>
              <w:rPr>
                <w:rFonts w:hint="eastAsia" w:ascii="仿宋_GB2312" w:hAnsi="宋体" w:eastAsia="仿宋_GB2312"/>
                <w:sz w:val="18"/>
              </w:rPr>
              <w:t xml:space="preserve">小商店  </w:t>
            </w:r>
            <w:r>
              <w:rPr>
                <w:rFonts w:hint="eastAsia" w:ascii="仿宋_GB2312" w:hAnsi="宋体" w:eastAsia="仿宋_GB2312"/>
                <w:sz w:val="18"/>
              </w:rPr>
              <w:sym w:font="Wingdings 2" w:char="0052"/>
            </w:r>
            <w:r>
              <w:rPr>
                <w:rFonts w:hint="eastAsia" w:ascii="仿宋_GB2312" w:hAnsi="宋体" w:eastAsia="仿宋_GB2312"/>
                <w:sz w:val="18"/>
              </w:rPr>
              <w:t xml:space="preserve">商场  □超市 </w:t>
            </w:r>
            <w:r>
              <w:rPr>
                <w:rFonts w:hint="eastAsia" w:ascii="仿宋_GB2312" w:hAnsi="宋体" w:eastAsia="仿宋_GB2312"/>
                <w:sz w:val="18"/>
              </w:rPr>
              <w:sym w:font="Wingdings 2" w:char="00A3"/>
            </w:r>
            <w:r>
              <w:rPr>
                <w:rFonts w:hint="eastAsia" w:ascii="仿宋_GB2312" w:hAnsi="宋体" w:eastAsia="仿宋_GB2312"/>
                <w:sz w:val="18"/>
              </w:rPr>
              <w:t>专卖店  □药店  □网购 □美容美发场所</w:t>
            </w:r>
          </w:p>
          <w:p>
            <w:pPr>
              <w:widowControl/>
              <w:ind w:firstLine="900" w:firstLineChars="500"/>
              <w:rPr>
                <w:rFonts w:ascii="仿宋_GB2312" w:hAnsi="Times New Roman" w:eastAsia="仿宋_GB2312"/>
                <w:sz w:val="18"/>
              </w:rPr>
            </w:pPr>
            <w:r>
              <w:rPr>
                <w:rFonts w:hint="eastAsia" w:ascii="仿宋_GB2312" w:hAnsi="宋体" w:eastAsia="仿宋_GB2312"/>
                <w:sz w:val="18"/>
              </w:rPr>
              <w:sym w:font="Wingdings 2" w:char="00A3"/>
            </w:r>
            <w:r>
              <w:rPr>
                <w:rFonts w:hint="eastAsia" w:ascii="仿宋_GB2312" w:hAnsi="宋体" w:eastAsia="仿宋_GB2312"/>
                <w:sz w:val="18"/>
              </w:rPr>
              <w:t>其他（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629" w:type="dxa"/>
            <w:vMerge w:val="restart"/>
            <w:tcBorders>
              <w:top w:val="single" w:color="auto" w:sz="4" w:space="0"/>
              <w:left w:val="single" w:color="auto" w:sz="4" w:space="0"/>
              <w:bottom w:val="single" w:color="auto" w:sz="4" w:space="0"/>
              <w:right w:val="single" w:color="auto" w:sz="4" w:space="0"/>
              <w:tl2br w:val="nil"/>
              <w:tr2bl w:val="nil"/>
            </w:tcBorders>
            <w:vAlign w:val="center"/>
          </w:tcPr>
          <w:p>
            <w:pPr>
              <w:widowControl/>
              <w:spacing w:line="200" w:lineRule="exact"/>
              <w:jc w:val="center"/>
              <w:rPr>
                <w:rFonts w:ascii="仿宋_GB2312" w:eastAsia="仿宋_GB2312"/>
                <w:sz w:val="18"/>
              </w:rPr>
            </w:pPr>
            <w:r>
              <w:rPr>
                <w:rFonts w:hint="eastAsia" w:ascii="仿宋_GB2312" w:eastAsia="仿宋_GB2312"/>
                <w:sz w:val="18"/>
              </w:rPr>
              <w:t>样品</w:t>
            </w:r>
            <w:r>
              <w:rPr>
                <w:rFonts w:ascii="仿宋_GB2312" w:eastAsia="仿宋_GB2312"/>
                <w:sz w:val="18"/>
              </w:rPr>
              <w:t xml:space="preserve">  </w:t>
            </w:r>
            <w:r>
              <w:rPr>
                <w:rFonts w:hint="eastAsia" w:ascii="仿宋_GB2312" w:eastAsia="仿宋_GB2312"/>
                <w:sz w:val="18"/>
              </w:rPr>
              <w:t>信息</w:t>
            </w:r>
          </w:p>
        </w:tc>
        <w:tc>
          <w:tcPr>
            <w:tcW w:w="1843" w:type="dxa"/>
            <w:gridSpan w:val="2"/>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仿宋_GB2312" w:eastAsia="仿宋_GB2312"/>
                <w:sz w:val="18"/>
              </w:rPr>
            </w:pPr>
            <w:r>
              <w:rPr>
                <w:rFonts w:hint="eastAsia" w:ascii="仿宋_GB2312" w:hAnsi="宋体" w:eastAsia="仿宋_GB2312"/>
                <w:sz w:val="18"/>
              </w:rPr>
              <w:t>样品类别</w:t>
            </w:r>
          </w:p>
        </w:tc>
        <w:tc>
          <w:tcPr>
            <w:tcW w:w="7414" w:type="dxa"/>
            <w:gridSpan w:val="9"/>
            <w:tcBorders>
              <w:top w:val="single" w:color="auto" w:sz="4" w:space="0"/>
              <w:left w:val="single" w:color="auto" w:sz="4" w:space="0"/>
              <w:bottom w:val="single" w:color="auto" w:sz="4" w:space="0"/>
              <w:right w:val="single" w:color="auto" w:sz="4" w:space="0"/>
              <w:tl2br w:val="nil"/>
              <w:tr2bl w:val="nil"/>
            </w:tcBorders>
            <w:vAlign w:val="center"/>
          </w:tcPr>
          <w:p>
            <w:pPr>
              <w:widowControl/>
              <w:spacing w:line="380" w:lineRule="exact"/>
              <w:jc w:val="center"/>
              <w:rPr>
                <w:rFonts w:ascii="仿宋_GB2312" w:hAnsi="Times New Roman" w:eastAsia="仿宋_GB2312"/>
                <w:sz w:val="18"/>
              </w:rPr>
            </w:pPr>
            <w:r>
              <w:rPr>
                <w:rFonts w:hint="eastAsia" w:ascii="仿宋_GB2312" w:hAnsi="Times New Roman" w:eastAsia="仿宋_GB2312"/>
                <w:sz w:val="18"/>
              </w:rPr>
              <w:t>防晒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29" w:type="dxa"/>
            <w:vMerge w:val="continue"/>
            <w:tcBorders>
              <w:top w:val="single" w:color="auto" w:sz="4" w:space="0"/>
              <w:left w:val="single" w:color="auto" w:sz="4" w:space="0"/>
              <w:bottom w:val="single" w:color="auto" w:sz="4" w:space="0"/>
              <w:right w:val="single" w:color="auto" w:sz="4" w:space="0"/>
              <w:tl2br w:val="nil"/>
              <w:tr2bl w:val="nil"/>
            </w:tcBorders>
          </w:tcPr>
          <w:p>
            <w:pPr>
              <w:widowControl/>
              <w:jc w:val="left"/>
              <w:rPr>
                <w:rFonts w:ascii="仿宋_GB2312" w:eastAsia="仿宋_GB2312"/>
                <w:sz w:val="18"/>
              </w:rPr>
            </w:pPr>
          </w:p>
        </w:tc>
        <w:tc>
          <w:tcPr>
            <w:tcW w:w="1843" w:type="dxa"/>
            <w:gridSpan w:val="2"/>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仿宋_GB2312" w:hAnsi="Times New Roman" w:eastAsia="仿宋_GB2312"/>
                <w:sz w:val="18"/>
              </w:rPr>
            </w:pPr>
            <w:r>
              <w:rPr>
                <w:rFonts w:hint="eastAsia" w:ascii="仿宋_GB2312" w:hAnsi="宋体" w:eastAsia="仿宋_GB2312"/>
                <w:sz w:val="18"/>
              </w:rPr>
              <w:t>样品名称</w:t>
            </w:r>
          </w:p>
        </w:tc>
        <w:tc>
          <w:tcPr>
            <w:tcW w:w="7414" w:type="dxa"/>
            <w:gridSpan w:val="9"/>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仿宋_GB2312" w:hAnsi="Times New Roman" w:eastAsia="仿宋_GB2312"/>
                <w:sz w:val="18"/>
              </w:rPr>
            </w:pPr>
            <w:r>
              <w:rPr>
                <w:rFonts w:hint="eastAsia" w:ascii="仿宋_GB2312" w:hAnsi="Times New Roman" w:eastAsia="仿宋_GB2312"/>
                <w:sz w:val="18"/>
              </w:rPr>
              <w:t>相宜本草清爽防晒霜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629" w:type="dxa"/>
            <w:vMerge w:val="continue"/>
            <w:tcBorders>
              <w:top w:val="single" w:color="auto" w:sz="4" w:space="0"/>
              <w:left w:val="single" w:color="auto" w:sz="4" w:space="0"/>
              <w:bottom w:val="single" w:color="auto" w:sz="4" w:space="0"/>
              <w:right w:val="single" w:color="auto" w:sz="4" w:space="0"/>
              <w:tl2br w:val="nil"/>
              <w:tr2bl w:val="nil"/>
            </w:tcBorders>
          </w:tcPr>
          <w:p>
            <w:pPr>
              <w:widowControl/>
              <w:jc w:val="left"/>
              <w:rPr>
                <w:rFonts w:ascii="仿宋_GB2312" w:eastAsia="仿宋_GB2312"/>
                <w:sz w:val="18"/>
              </w:rPr>
            </w:pPr>
          </w:p>
        </w:tc>
        <w:tc>
          <w:tcPr>
            <w:tcW w:w="1843" w:type="dxa"/>
            <w:gridSpan w:val="2"/>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仿宋_GB2312" w:eastAsia="仿宋_GB2312"/>
                <w:sz w:val="18"/>
              </w:rPr>
            </w:pPr>
            <w:r>
              <w:rPr>
                <w:rFonts w:hint="eastAsia" w:ascii="仿宋_GB2312" w:eastAsia="仿宋_GB2312"/>
                <w:sz w:val="18"/>
              </w:rPr>
              <w:t>样品批号</w:t>
            </w:r>
          </w:p>
        </w:tc>
        <w:tc>
          <w:tcPr>
            <w:tcW w:w="1701" w:type="dxa"/>
            <w:gridSpan w:val="2"/>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仿宋_GB2312" w:eastAsia="仿宋_GB2312"/>
                <w:sz w:val="18"/>
              </w:rPr>
            </w:pPr>
            <w:r>
              <w:rPr>
                <w:rFonts w:hint="eastAsia" w:ascii="仿宋_GB2312" w:eastAsia="仿宋_GB2312"/>
                <w:sz w:val="18"/>
              </w:rPr>
              <w:t>XXX</w:t>
            </w:r>
          </w:p>
        </w:tc>
        <w:tc>
          <w:tcPr>
            <w:tcW w:w="993"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仿宋_GB2312" w:eastAsia="仿宋_GB2312"/>
                <w:sz w:val="18"/>
              </w:rPr>
            </w:pPr>
            <w:r>
              <w:rPr>
                <w:rFonts w:hint="eastAsia" w:ascii="仿宋_GB2312" w:eastAsia="仿宋_GB2312"/>
                <w:sz w:val="18"/>
              </w:rPr>
              <w:t>生产日期</w:t>
            </w:r>
          </w:p>
        </w:tc>
        <w:tc>
          <w:tcPr>
            <w:tcW w:w="1559"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仿宋_GB2312" w:eastAsia="仿宋_GB2312"/>
                <w:sz w:val="18"/>
              </w:rPr>
            </w:pPr>
            <w:r>
              <w:rPr>
                <w:rFonts w:hint="eastAsia" w:ascii="仿宋_GB2312" w:eastAsia="仿宋_GB2312"/>
                <w:sz w:val="18"/>
              </w:rPr>
              <w:t>XX年XX月XX日</w:t>
            </w:r>
          </w:p>
        </w:tc>
        <w:tc>
          <w:tcPr>
            <w:tcW w:w="1388"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仿宋_GB2312" w:eastAsia="仿宋_GB2312"/>
                <w:sz w:val="18"/>
              </w:rPr>
            </w:pPr>
            <w:r>
              <w:rPr>
                <w:rFonts w:hint="eastAsia" w:ascii="仿宋_GB2312" w:hAnsi="宋体" w:eastAsia="仿宋_GB2312"/>
                <w:sz w:val="18"/>
              </w:rPr>
              <w:t>限期使用日期</w:t>
            </w:r>
            <w:r>
              <w:rPr>
                <w:rFonts w:hint="eastAsia" w:ascii="仿宋_GB2312" w:hAnsi="宋体" w:eastAsia="仿宋_GB2312"/>
                <w:strike/>
                <w:sz w:val="18"/>
              </w:rPr>
              <w:t>/保质期</w:t>
            </w:r>
          </w:p>
        </w:tc>
        <w:tc>
          <w:tcPr>
            <w:tcW w:w="1773" w:type="dxa"/>
            <w:gridSpan w:val="4"/>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仿宋_GB2312" w:hAnsi="Times New Roman" w:eastAsia="仿宋_GB2312"/>
                <w:sz w:val="18"/>
              </w:rPr>
            </w:pPr>
            <w:r>
              <w:rPr>
                <w:rFonts w:hint="eastAsia" w:ascii="仿宋_GB2312" w:eastAsia="仿宋_GB2312"/>
                <w:sz w:val="18"/>
              </w:rPr>
              <w:t>XX年XX月XX日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629" w:type="dxa"/>
            <w:vMerge w:val="continue"/>
            <w:tcBorders>
              <w:top w:val="single" w:color="auto" w:sz="4" w:space="0"/>
              <w:left w:val="single" w:color="auto" w:sz="4" w:space="0"/>
              <w:bottom w:val="single" w:color="auto" w:sz="4" w:space="0"/>
              <w:right w:val="single" w:color="auto" w:sz="4" w:space="0"/>
              <w:tl2br w:val="nil"/>
              <w:tr2bl w:val="nil"/>
            </w:tcBorders>
          </w:tcPr>
          <w:p>
            <w:pPr>
              <w:widowControl/>
              <w:jc w:val="left"/>
              <w:rPr>
                <w:rFonts w:ascii="仿宋_GB2312" w:eastAsia="仿宋_GB2312"/>
                <w:sz w:val="18"/>
              </w:rPr>
            </w:pPr>
          </w:p>
        </w:tc>
        <w:tc>
          <w:tcPr>
            <w:tcW w:w="1843" w:type="dxa"/>
            <w:gridSpan w:val="2"/>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仿宋_GB2312" w:hAnsi="Times New Roman" w:eastAsia="仿宋_GB2312"/>
                <w:sz w:val="18"/>
              </w:rPr>
            </w:pPr>
            <w:r>
              <w:rPr>
                <w:rFonts w:hint="eastAsia" w:ascii="仿宋_GB2312" w:hAnsi="宋体" w:eastAsia="仿宋_GB2312"/>
                <w:sz w:val="18"/>
              </w:rPr>
              <w:t>批准文号/备案号</w:t>
            </w:r>
          </w:p>
        </w:tc>
        <w:tc>
          <w:tcPr>
            <w:tcW w:w="1701" w:type="dxa"/>
            <w:gridSpan w:val="2"/>
            <w:tcBorders>
              <w:top w:val="single" w:color="auto" w:sz="4" w:space="0"/>
              <w:left w:val="single" w:color="auto" w:sz="4" w:space="0"/>
              <w:bottom w:val="single" w:color="auto" w:sz="4" w:space="0"/>
              <w:right w:val="single" w:color="auto" w:sz="4" w:space="0"/>
              <w:tl2br w:val="nil"/>
              <w:tr2bl w:val="nil"/>
            </w:tcBorders>
            <w:vAlign w:val="center"/>
          </w:tcPr>
          <w:p>
            <w:pPr>
              <w:rPr>
                <w:rFonts w:ascii="仿宋_GB2312" w:eastAsia="仿宋_GB2312"/>
                <w:sz w:val="18"/>
              </w:rPr>
            </w:pPr>
            <w:r>
              <w:rPr>
                <w:rFonts w:hint="eastAsia" w:ascii="仿宋_GB2312" w:eastAsia="仿宋_GB2312"/>
                <w:sz w:val="18"/>
              </w:rPr>
              <w:t>国妆特字XXX</w:t>
            </w:r>
          </w:p>
        </w:tc>
        <w:tc>
          <w:tcPr>
            <w:tcW w:w="993"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仿宋_GB2312" w:eastAsia="仿宋_GB2312"/>
                <w:sz w:val="18"/>
              </w:rPr>
            </w:pPr>
            <w:r>
              <w:rPr>
                <w:rFonts w:hint="eastAsia" w:ascii="仿宋_GB2312" w:hAnsi="宋体" w:eastAsia="仿宋_GB2312"/>
                <w:sz w:val="18"/>
              </w:rPr>
              <w:t>抽样数量</w:t>
            </w:r>
          </w:p>
        </w:tc>
        <w:tc>
          <w:tcPr>
            <w:tcW w:w="1559"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仿宋_GB2312" w:eastAsia="仿宋_GB2312"/>
                <w:sz w:val="18"/>
              </w:rPr>
            </w:pPr>
            <w:r>
              <w:rPr>
                <w:rFonts w:hint="eastAsia" w:ascii="仿宋_GB2312" w:eastAsia="仿宋_GB2312"/>
                <w:sz w:val="18"/>
              </w:rPr>
              <w:t>6</w:t>
            </w:r>
          </w:p>
        </w:tc>
        <w:tc>
          <w:tcPr>
            <w:tcW w:w="1388"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仿宋_GB2312" w:hAnsi="Times New Roman" w:eastAsia="仿宋_GB2312"/>
                <w:sz w:val="18"/>
              </w:rPr>
            </w:pPr>
            <w:r>
              <w:rPr>
                <w:rFonts w:hint="eastAsia" w:ascii="仿宋_GB2312" w:hAnsi="Times New Roman" w:eastAsia="仿宋_GB2312"/>
                <w:sz w:val="18"/>
              </w:rPr>
              <w:t>包装规格</w:t>
            </w:r>
          </w:p>
        </w:tc>
        <w:tc>
          <w:tcPr>
            <w:tcW w:w="1773" w:type="dxa"/>
            <w:gridSpan w:val="4"/>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仿宋_GB2312" w:hAnsi="Times New Roman" w:eastAsia="仿宋_GB2312"/>
                <w:sz w:val="18"/>
              </w:rPr>
            </w:pPr>
            <w:r>
              <w:rPr>
                <w:rFonts w:hint="eastAsia" w:ascii="仿宋_GB2312" w:hAnsi="Times New Roman" w:eastAsia="仿宋_GB2312"/>
                <w:sz w:val="18"/>
              </w:rPr>
              <w:t>XXg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629" w:type="dxa"/>
            <w:vMerge w:val="continue"/>
            <w:tcBorders>
              <w:top w:val="single" w:color="auto" w:sz="4" w:space="0"/>
              <w:left w:val="single" w:color="auto" w:sz="4" w:space="0"/>
              <w:bottom w:val="single" w:color="auto" w:sz="4" w:space="0"/>
              <w:right w:val="single" w:color="auto" w:sz="4" w:space="0"/>
              <w:tl2br w:val="nil"/>
              <w:tr2bl w:val="nil"/>
            </w:tcBorders>
          </w:tcPr>
          <w:p>
            <w:pPr>
              <w:widowControl/>
              <w:jc w:val="left"/>
              <w:rPr>
                <w:rFonts w:ascii="仿宋_GB2312" w:eastAsia="仿宋_GB2312"/>
                <w:sz w:val="18"/>
              </w:rPr>
            </w:pPr>
          </w:p>
        </w:tc>
        <w:tc>
          <w:tcPr>
            <w:tcW w:w="1843" w:type="dxa"/>
            <w:gridSpan w:val="2"/>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仿宋_GB2312" w:hAnsi="Times New Roman" w:eastAsia="仿宋_GB2312"/>
                <w:sz w:val="18"/>
              </w:rPr>
            </w:pPr>
            <w:r>
              <w:rPr>
                <w:rFonts w:hint="eastAsia" w:ascii="仿宋_GB2312" w:hAnsi="宋体" w:eastAsia="仿宋_GB2312"/>
                <w:sz w:val="18"/>
              </w:rPr>
              <w:t>保存条件</w:t>
            </w:r>
          </w:p>
        </w:tc>
        <w:tc>
          <w:tcPr>
            <w:tcW w:w="7414" w:type="dxa"/>
            <w:gridSpan w:val="9"/>
            <w:tcBorders>
              <w:top w:val="single" w:color="auto" w:sz="4" w:space="0"/>
              <w:left w:val="single" w:color="auto" w:sz="4" w:space="0"/>
              <w:bottom w:val="single" w:color="auto" w:sz="4" w:space="0"/>
              <w:right w:val="single" w:color="auto" w:sz="4" w:space="0"/>
              <w:tl2br w:val="nil"/>
              <w:tr2bl w:val="nil"/>
            </w:tcBorders>
            <w:vAlign w:val="center"/>
          </w:tcPr>
          <w:p>
            <w:pPr>
              <w:jc w:val="left"/>
              <w:rPr>
                <w:rFonts w:ascii="仿宋_GB2312" w:hAnsi="Times New Roman" w:eastAsia="仿宋_GB2312"/>
                <w:sz w:val="18"/>
              </w:rPr>
            </w:pPr>
            <w:r>
              <w:rPr>
                <w:rFonts w:hint="eastAsia" w:ascii="仿宋_GB2312" w:hAnsi="宋体" w:eastAsia="仿宋_GB2312"/>
                <w:sz w:val="18"/>
              </w:rPr>
              <w:sym w:font="Wingdings 2" w:char="0052"/>
            </w:r>
            <w:r>
              <w:rPr>
                <w:rFonts w:hint="eastAsia" w:ascii="仿宋_GB2312" w:hAnsi="宋体" w:eastAsia="仿宋_GB2312"/>
                <w:sz w:val="18"/>
              </w:rPr>
              <w:t xml:space="preserve">常温   ☑阴凉   </w:t>
            </w:r>
            <w:r>
              <w:rPr>
                <w:rFonts w:hint="eastAsia" w:ascii="仿宋_GB2312" w:hAnsi="宋体" w:eastAsia="仿宋_GB2312"/>
                <w:sz w:val="18"/>
              </w:rPr>
              <w:sym w:font="Wingdings 2" w:char="00A3"/>
            </w:r>
            <w:r>
              <w:rPr>
                <w:rFonts w:hint="eastAsia" w:ascii="仿宋_GB2312" w:hAnsi="宋体" w:eastAsia="仿宋_GB2312"/>
                <w:sz w:val="18"/>
              </w:rPr>
              <w:t>冷冻   □其他：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629" w:type="dxa"/>
            <w:vMerge w:val="continue"/>
            <w:tcBorders>
              <w:top w:val="single" w:color="auto" w:sz="4" w:space="0"/>
              <w:left w:val="single" w:color="auto" w:sz="4" w:space="0"/>
              <w:bottom w:val="single" w:color="auto" w:sz="4" w:space="0"/>
              <w:right w:val="single" w:color="auto" w:sz="4" w:space="0"/>
              <w:tl2br w:val="nil"/>
              <w:tr2bl w:val="nil"/>
            </w:tcBorders>
          </w:tcPr>
          <w:p>
            <w:pPr>
              <w:widowControl/>
              <w:jc w:val="left"/>
              <w:rPr>
                <w:rFonts w:ascii="仿宋_GB2312" w:eastAsia="仿宋_GB2312"/>
                <w:sz w:val="18"/>
              </w:rPr>
            </w:pPr>
          </w:p>
        </w:tc>
        <w:tc>
          <w:tcPr>
            <w:tcW w:w="1843" w:type="dxa"/>
            <w:gridSpan w:val="2"/>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仿宋_GB2312" w:hAnsi="Times New Roman" w:eastAsia="仿宋_GB2312"/>
                <w:sz w:val="18"/>
              </w:rPr>
            </w:pPr>
            <w:r>
              <w:rPr>
                <w:rFonts w:hint="eastAsia" w:ascii="仿宋_GB2312" w:hAnsi="宋体" w:eastAsia="仿宋_GB2312"/>
                <w:sz w:val="18"/>
              </w:rPr>
              <w:t>产地</w:t>
            </w:r>
          </w:p>
        </w:tc>
        <w:tc>
          <w:tcPr>
            <w:tcW w:w="4253" w:type="dxa"/>
            <w:gridSpan w:val="4"/>
            <w:tcBorders>
              <w:top w:val="single" w:color="auto" w:sz="4" w:space="0"/>
              <w:left w:val="single" w:color="auto" w:sz="4" w:space="0"/>
              <w:bottom w:val="single" w:color="auto" w:sz="4" w:space="0"/>
              <w:right w:val="single" w:color="auto" w:sz="4" w:space="0"/>
              <w:tl2br w:val="nil"/>
              <w:tr2bl w:val="nil"/>
            </w:tcBorders>
            <w:vAlign w:val="center"/>
          </w:tcPr>
          <w:p>
            <w:pPr>
              <w:jc w:val="left"/>
              <w:rPr>
                <w:rFonts w:ascii="仿宋_GB2312" w:hAnsi="Times New Roman" w:eastAsia="仿宋_GB2312"/>
                <w:sz w:val="18"/>
              </w:rPr>
            </w:pPr>
            <w:r>
              <w:rPr>
                <w:rFonts w:hint="eastAsia" w:ascii="仿宋_GB2312" w:hAnsi="宋体" w:eastAsia="仿宋_GB2312"/>
                <w:sz w:val="18"/>
              </w:rPr>
              <w:sym w:font="Wingdings 2" w:char="0052"/>
            </w:r>
            <w:r>
              <w:rPr>
                <w:rFonts w:hint="eastAsia" w:ascii="仿宋_GB2312" w:hAnsi="宋体" w:eastAsia="仿宋_GB2312"/>
                <w:sz w:val="18"/>
              </w:rPr>
              <w:t>国产产地（ 广东广州） □进口产地（         ）</w:t>
            </w:r>
          </w:p>
        </w:tc>
        <w:tc>
          <w:tcPr>
            <w:tcW w:w="1388"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仿宋_GB2312" w:hAnsi="Times New Roman" w:eastAsia="仿宋_GB2312"/>
                <w:sz w:val="18"/>
              </w:rPr>
            </w:pPr>
            <w:r>
              <w:rPr>
                <w:rFonts w:hint="eastAsia" w:ascii="仿宋_GB2312" w:hAnsi="Times New Roman" w:eastAsia="仿宋_GB2312"/>
                <w:sz w:val="18"/>
              </w:rPr>
              <w:t>生产/进货数量</w:t>
            </w:r>
          </w:p>
        </w:tc>
        <w:tc>
          <w:tcPr>
            <w:tcW w:w="1773" w:type="dxa"/>
            <w:gridSpan w:val="4"/>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仿宋_GB2312" w:hAnsi="Times New Roman" w:eastAsia="仿宋_GB2312"/>
                <w:sz w:val="18"/>
              </w:rPr>
            </w:pPr>
            <w:r>
              <w:rPr>
                <w:rFonts w:hint="eastAsia" w:ascii="仿宋_GB2312" w:hAnsi="Times New Roman" w:eastAsia="仿宋_GB2312"/>
                <w:sz w:val="18"/>
              </w:rPr>
              <w:t>X瓶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629" w:type="dxa"/>
            <w:vMerge w:val="restart"/>
            <w:tcBorders>
              <w:top w:val="single" w:color="auto" w:sz="4" w:space="0"/>
              <w:left w:val="single" w:color="auto" w:sz="4" w:space="0"/>
              <w:bottom w:val="single" w:color="auto" w:sz="4" w:space="0"/>
              <w:right w:val="single" w:color="auto" w:sz="4" w:space="0"/>
              <w:tl2br w:val="nil"/>
              <w:tr2bl w:val="nil"/>
            </w:tcBorders>
            <w:vAlign w:val="center"/>
          </w:tcPr>
          <w:p>
            <w:pPr>
              <w:widowControl/>
              <w:spacing w:line="200" w:lineRule="exact"/>
              <w:jc w:val="center"/>
              <w:rPr>
                <w:rFonts w:ascii="仿宋_GB2312" w:eastAsia="仿宋_GB2312"/>
                <w:sz w:val="18"/>
              </w:rPr>
            </w:pPr>
            <w:r>
              <w:rPr>
                <w:rFonts w:hint="eastAsia" w:ascii="仿宋_GB2312" w:eastAsia="仿宋_GB2312"/>
                <w:sz w:val="18"/>
              </w:rPr>
              <w:t>标示生产企业/代理商信息</w:t>
            </w:r>
          </w:p>
        </w:tc>
        <w:tc>
          <w:tcPr>
            <w:tcW w:w="1843"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line="240" w:lineRule="exact"/>
              <w:jc w:val="center"/>
              <w:rPr>
                <w:rFonts w:ascii="仿宋_GB2312" w:hAnsi="Times New Roman" w:eastAsia="仿宋_GB2312"/>
                <w:spacing w:val="-20"/>
                <w:sz w:val="18"/>
              </w:rPr>
            </w:pPr>
            <w:r>
              <w:rPr>
                <w:rFonts w:hint="eastAsia" w:ascii="仿宋_GB2312" w:hAnsi="宋体" w:eastAsia="仿宋_GB2312"/>
                <w:spacing w:val="-20"/>
                <w:sz w:val="18"/>
              </w:rPr>
              <w:t>生产企业</w:t>
            </w:r>
            <w:r>
              <w:rPr>
                <w:rFonts w:ascii="仿宋_GB2312" w:hAnsi="宋体" w:eastAsia="仿宋_GB2312"/>
                <w:spacing w:val="-20"/>
                <w:sz w:val="18"/>
              </w:rPr>
              <w:t>/代理商名称</w:t>
            </w:r>
          </w:p>
        </w:tc>
        <w:tc>
          <w:tcPr>
            <w:tcW w:w="7414" w:type="dxa"/>
            <w:gridSpan w:val="9"/>
            <w:tcBorders>
              <w:top w:val="single" w:color="auto" w:sz="4" w:space="0"/>
              <w:left w:val="single" w:color="auto" w:sz="4" w:space="0"/>
              <w:bottom w:val="single" w:color="auto" w:sz="4" w:space="0"/>
              <w:right w:val="single" w:color="auto" w:sz="4" w:space="0"/>
              <w:tl2br w:val="nil"/>
              <w:tr2bl w:val="nil"/>
            </w:tcBorders>
            <w:vAlign w:val="center"/>
          </w:tcPr>
          <w:p>
            <w:pPr>
              <w:spacing w:line="240" w:lineRule="exact"/>
              <w:jc w:val="center"/>
              <w:rPr>
                <w:rFonts w:ascii="仿宋_GB2312" w:eastAsia="仿宋_GB2312"/>
                <w:sz w:val="18"/>
              </w:rPr>
            </w:pPr>
            <w:r>
              <w:rPr>
                <w:rFonts w:hint="eastAsia" w:ascii="仿宋_GB2312" w:eastAsia="仿宋_GB2312"/>
                <w:sz w:val="18"/>
              </w:rPr>
              <w:t>XXX日化厂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629"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18"/>
              </w:rPr>
            </w:pPr>
          </w:p>
        </w:tc>
        <w:tc>
          <w:tcPr>
            <w:tcW w:w="1843"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line="240" w:lineRule="exact"/>
              <w:jc w:val="center"/>
              <w:rPr>
                <w:rFonts w:ascii="仿宋_GB2312" w:hAnsi="宋体" w:eastAsia="仿宋_GB2312"/>
                <w:spacing w:val="-20"/>
                <w:sz w:val="18"/>
              </w:rPr>
            </w:pPr>
            <w:r>
              <w:rPr>
                <w:rFonts w:hint="eastAsia" w:ascii="仿宋_GB2312" w:hAnsi="宋体" w:eastAsia="仿宋_GB2312"/>
                <w:spacing w:val="-20"/>
                <w:sz w:val="18"/>
              </w:rPr>
              <w:t>生产企业</w:t>
            </w:r>
            <w:r>
              <w:rPr>
                <w:rFonts w:ascii="仿宋_GB2312" w:hAnsi="宋体" w:eastAsia="仿宋_GB2312"/>
                <w:spacing w:val="-20"/>
                <w:sz w:val="18"/>
              </w:rPr>
              <w:t>/代理商地址</w:t>
            </w:r>
          </w:p>
        </w:tc>
        <w:tc>
          <w:tcPr>
            <w:tcW w:w="4253" w:type="dxa"/>
            <w:gridSpan w:val="4"/>
            <w:tcBorders>
              <w:top w:val="single" w:color="auto" w:sz="4" w:space="0"/>
              <w:left w:val="single" w:color="auto" w:sz="4" w:space="0"/>
              <w:bottom w:val="single" w:color="auto" w:sz="4" w:space="0"/>
              <w:right w:val="single" w:color="auto" w:sz="4" w:space="0"/>
              <w:tl2br w:val="nil"/>
              <w:tr2bl w:val="nil"/>
            </w:tcBorders>
            <w:vAlign w:val="center"/>
          </w:tcPr>
          <w:p>
            <w:pPr>
              <w:spacing w:line="240" w:lineRule="exact"/>
              <w:jc w:val="center"/>
              <w:rPr>
                <w:rFonts w:ascii="仿宋_GB2312" w:eastAsia="仿宋_GB2312"/>
                <w:sz w:val="18"/>
              </w:rPr>
            </w:pPr>
            <w:r>
              <w:rPr>
                <w:rFonts w:hint="eastAsia" w:ascii="仿宋_GB2312" w:eastAsia="仿宋_GB2312"/>
                <w:sz w:val="18"/>
              </w:rPr>
              <w:t>XX省XX市XX区XX街XX号</w:t>
            </w:r>
          </w:p>
        </w:tc>
        <w:tc>
          <w:tcPr>
            <w:tcW w:w="1417" w:type="dxa"/>
            <w:gridSpan w:val="3"/>
            <w:tcBorders>
              <w:top w:val="single" w:color="auto" w:sz="4" w:space="0"/>
              <w:left w:val="single" w:color="auto" w:sz="4" w:space="0"/>
              <w:bottom w:val="single" w:color="auto" w:sz="4" w:space="0"/>
              <w:right w:val="single" w:color="auto" w:sz="4" w:space="0"/>
              <w:tl2br w:val="nil"/>
              <w:tr2bl w:val="nil"/>
            </w:tcBorders>
            <w:vAlign w:val="center"/>
          </w:tcPr>
          <w:p>
            <w:pPr>
              <w:spacing w:line="240" w:lineRule="exact"/>
              <w:jc w:val="center"/>
              <w:rPr>
                <w:rFonts w:ascii="仿宋_GB2312" w:hAnsi="Times New Roman" w:eastAsia="仿宋_GB2312"/>
                <w:sz w:val="18"/>
              </w:rPr>
            </w:pPr>
            <w:r>
              <w:rPr>
                <w:rFonts w:hint="eastAsia" w:ascii="仿宋_GB2312" w:hAnsi="Times New Roman" w:eastAsia="仿宋_GB2312"/>
                <w:sz w:val="18"/>
              </w:rPr>
              <w:t>邮编</w:t>
            </w:r>
          </w:p>
        </w:tc>
        <w:tc>
          <w:tcPr>
            <w:tcW w:w="1744"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line="240" w:lineRule="exact"/>
              <w:jc w:val="center"/>
              <w:rPr>
                <w:rFonts w:ascii="仿宋_GB2312" w:eastAsia="仿宋_GB2312"/>
                <w:sz w:val="18"/>
              </w:rPr>
            </w:pPr>
            <w:r>
              <w:rPr>
                <w:rFonts w:hint="eastAsia" w:ascii="仿宋_GB2312" w:eastAsia="仿宋_GB2312"/>
                <w:sz w:val="18"/>
              </w:rPr>
              <w:t>XXX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629"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18"/>
              </w:rPr>
            </w:pPr>
          </w:p>
        </w:tc>
        <w:tc>
          <w:tcPr>
            <w:tcW w:w="1843"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line="240" w:lineRule="exact"/>
              <w:jc w:val="center"/>
              <w:rPr>
                <w:rFonts w:ascii="仿宋_GB2312" w:hAnsi="宋体" w:eastAsia="仿宋_GB2312"/>
                <w:spacing w:val="-10"/>
                <w:sz w:val="18"/>
              </w:rPr>
            </w:pPr>
            <w:r>
              <w:rPr>
                <w:rFonts w:hint="eastAsia" w:ascii="仿宋_GB2312" w:hAnsi="宋体" w:eastAsia="仿宋_GB2312"/>
                <w:spacing w:val="-10"/>
                <w:sz w:val="18"/>
              </w:rPr>
              <w:t>生产许可证明文件</w:t>
            </w:r>
          </w:p>
        </w:tc>
        <w:tc>
          <w:tcPr>
            <w:tcW w:w="4253" w:type="dxa"/>
            <w:gridSpan w:val="4"/>
            <w:tcBorders>
              <w:top w:val="single" w:color="auto" w:sz="4" w:space="0"/>
              <w:left w:val="single" w:color="auto" w:sz="4" w:space="0"/>
              <w:bottom w:val="single" w:color="auto" w:sz="4" w:space="0"/>
              <w:right w:val="single" w:color="auto" w:sz="4" w:space="0"/>
              <w:tl2br w:val="nil"/>
              <w:tr2bl w:val="nil"/>
            </w:tcBorders>
            <w:vAlign w:val="center"/>
          </w:tcPr>
          <w:p>
            <w:pPr>
              <w:spacing w:line="240" w:lineRule="exact"/>
              <w:jc w:val="center"/>
              <w:rPr>
                <w:rFonts w:ascii="仿宋_GB2312" w:eastAsia="仿宋_GB2312"/>
                <w:sz w:val="18"/>
              </w:rPr>
            </w:pPr>
            <w:r>
              <w:rPr>
                <w:rFonts w:hint="eastAsia" w:ascii="仿宋_GB2312" w:eastAsia="仿宋_GB2312"/>
                <w:sz w:val="18"/>
              </w:rPr>
              <w:t>X妆XXXXXX</w:t>
            </w:r>
          </w:p>
        </w:tc>
        <w:tc>
          <w:tcPr>
            <w:tcW w:w="1417" w:type="dxa"/>
            <w:gridSpan w:val="3"/>
            <w:tcBorders>
              <w:top w:val="single" w:color="auto" w:sz="4" w:space="0"/>
              <w:left w:val="single" w:color="auto" w:sz="4" w:space="0"/>
              <w:bottom w:val="single" w:color="auto" w:sz="4" w:space="0"/>
              <w:right w:val="single" w:color="auto" w:sz="4" w:space="0"/>
              <w:tl2br w:val="nil"/>
              <w:tr2bl w:val="nil"/>
            </w:tcBorders>
            <w:vAlign w:val="center"/>
          </w:tcPr>
          <w:p>
            <w:pPr>
              <w:spacing w:line="240" w:lineRule="exact"/>
              <w:jc w:val="center"/>
              <w:rPr>
                <w:rFonts w:ascii="仿宋_GB2312" w:hAnsi="Times New Roman" w:eastAsia="仿宋_GB2312"/>
                <w:sz w:val="18"/>
              </w:rPr>
            </w:pPr>
            <w:r>
              <w:rPr>
                <w:rFonts w:hint="eastAsia" w:ascii="仿宋_GB2312" w:hAnsi="Times New Roman" w:eastAsia="仿宋_GB2312"/>
                <w:sz w:val="18"/>
              </w:rPr>
              <w:t>联系电话</w:t>
            </w:r>
          </w:p>
        </w:tc>
        <w:tc>
          <w:tcPr>
            <w:tcW w:w="1744"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line="240" w:lineRule="exact"/>
              <w:jc w:val="center"/>
              <w:rPr>
                <w:rFonts w:ascii="仿宋_GB2312" w:eastAsia="仿宋_GB2312"/>
                <w:sz w:val="18"/>
              </w:rPr>
            </w:pPr>
            <w:r>
              <w:rPr>
                <w:rFonts w:hint="eastAsia" w:ascii="仿宋_GB2312" w:eastAsia="仿宋_GB2312"/>
                <w:sz w:val="18"/>
              </w:rPr>
              <w:t>XXXXXX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629"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18"/>
              </w:rPr>
            </w:pPr>
          </w:p>
        </w:tc>
        <w:tc>
          <w:tcPr>
            <w:tcW w:w="1843"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line="240" w:lineRule="exact"/>
              <w:jc w:val="center"/>
              <w:rPr>
                <w:rFonts w:ascii="仿宋_GB2312" w:hAnsi="宋体" w:eastAsia="仿宋_GB2312"/>
                <w:sz w:val="18"/>
              </w:rPr>
            </w:pPr>
            <w:r>
              <w:rPr>
                <w:rFonts w:hint="eastAsia" w:ascii="仿宋_GB2312" w:hAnsi="宋体" w:eastAsia="仿宋_GB2312"/>
                <w:sz w:val="18"/>
              </w:rPr>
              <w:t>委托单位名称</w:t>
            </w:r>
          </w:p>
        </w:tc>
        <w:tc>
          <w:tcPr>
            <w:tcW w:w="7414" w:type="dxa"/>
            <w:gridSpan w:val="9"/>
            <w:tcBorders>
              <w:top w:val="single" w:color="auto" w:sz="4" w:space="0"/>
              <w:left w:val="single" w:color="auto" w:sz="4" w:space="0"/>
              <w:bottom w:val="single" w:color="auto" w:sz="4" w:space="0"/>
              <w:right w:val="single" w:color="auto" w:sz="4" w:space="0"/>
              <w:tl2br w:val="nil"/>
              <w:tr2bl w:val="nil"/>
            </w:tcBorders>
            <w:vAlign w:val="center"/>
          </w:tcPr>
          <w:p>
            <w:pPr>
              <w:spacing w:line="240" w:lineRule="exact"/>
              <w:jc w:val="center"/>
              <w:rPr>
                <w:rFonts w:ascii="仿宋_GB2312" w:eastAsia="仿宋_GB2312"/>
                <w:sz w:val="18"/>
              </w:rPr>
            </w:pPr>
            <w:r>
              <w:rPr>
                <w:rFonts w:hint="eastAsia" w:ascii="仿宋_GB2312" w:eastAsia="仿宋_GB2312"/>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exact"/>
          <w:jc w:val="center"/>
        </w:trPr>
        <w:tc>
          <w:tcPr>
            <w:tcW w:w="629"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eastAsia="仿宋_GB2312"/>
                <w:sz w:val="18"/>
              </w:rPr>
            </w:pPr>
          </w:p>
        </w:tc>
        <w:tc>
          <w:tcPr>
            <w:tcW w:w="1843"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line="240" w:lineRule="exact"/>
              <w:jc w:val="center"/>
              <w:rPr>
                <w:rFonts w:ascii="仿宋_GB2312" w:eastAsia="仿宋_GB2312"/>
                <w:sz w:val="18"/>
              </w:rPr>
            </w:pPr>
            <w:r>
              <w:rPr>
                <w:rFonts w:hint="eastAsia" w:ascii="仿宋_GB2312" w:hAnsi="宋体" w:eastAsia="仿宋_GB2312"/>
                <w:sz w:val="18"/>
              </w:rPr>
              <w:t>委托单位地址</w:t>
            </w:r>
          </w:p>
        </w:tc>
        <w:tc>
          <w:tcPr>
            <w:tcW w:w="7414" w:type="dxa"/>
            <w:gridSpan w:val="9"/>
            <w:tcBorders>
              <w:top w:val="single" w:color="auto" w:sz="4" w:space="0"/>
              <w:left w:val="single" w:color="auto" w:sz="4" w:space="0"/>
              <w:bottom w:val="single" w:color="auto" w:sz="4" w:space="0"/>
              <w:right w:val="single" w:color="auto" w:sz="4" w:space="0"/>
              <w:tl2br w:val="nil"/>
              <w:tr2bl w:val="nil"/>
            </w:tcBorders>
            <w:vAlign w:val="center"/>
          </w:tcPr>
          <w:p>
            <w:pPr>
              <w:spacing w:line="240" w:lineRule="exact"/>
              <w:jc w:val="center"/>
              <w:rPr>
                <w:rFonts w:ascii="仿宋_GB2312" w:eastAsia="仿宋_GB2312"/>
                <w:sz w:val="18"/>
              </w:rPr>
            </w:pPr>
            <w:r>
              <w:rPr>
                <w:rFonts w:hint="eastAsia" w:ascii="仿宋_GB2312" w:eastAsia="仿宋_GB2312"/>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jc w:val="center"/>
        </w:trPr>
        <w:tc>
          <w:tcPr>
            <w:tcW w:w="629" w:type="dxa"/>
            <w:vMerge w:val="restart"/>
            <w:tcBorders>
              <w:top w:val="single" w:color="auto" w:sz="4" w:space="0"/>
              <w:left w:val="single" w:color="auto" w:sz="4" w:space="0"/>
              <w:bottom w:val="single" w:color="auto" w:sz="4" w:space="0"/>
              <w:right w:val="single" w:color="auto" w:sz="4" w:space="0"/>
              <w:tl2br w:val="nil"/>
              <w:tr2bl w:val="nil"/>
            </w:tcBorders>
            <w:vAlign w:val="center"/>
          </w:tcPr>
          <w:p>
            <w:pPr>
              <w:widowControl/>
              <w:spacing w:line="200" w:lineRule="exact"/>
              <w:jc w:val="center"/>
              <w:rPr>
                <w:rFonts w:ascii="仿宋_GB2312" w:hAnsi="Times New Roman" w:eastAsia="仿宋_GB2312"/>
                <w:sz w:val="18"/>
              </w:rPr>
            </w:pPr>
            <w:r>
              <w:rPr>
                <w:rFonts w:hint="eastAsia" w:ascii="仿宋_GB2312" w:eastAsia="仿宋_GB2312"/>
                <w:sz w:val="18"/>
              </w:rPr>
              <w:t>抽样单位信息</w:t>
            </w:r>
          </w:p>
        </w:tc>
        <w:tc>
          <w:tcPr>
            <w:tcW w:w="1843"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line="240" w:lineRule="exact"/>
              <w:jc w:val="center"/>
              <w:rPr>
                <w:rFonts w:ascii="仿宋_GB2312" w:hAnsi="宋体" w:eastAsia="仿宋_GB2312"/>
                <w:sz w:val="18"/>
              </w:rPr>
            </w:pPr>
            <w:r>
              <w:rPr>
                <w:rFonts w:hint="eastAsia" w:ascii="仿宋_GB2312" w:hAnsi="宋体" w:eastAsia="仿宋_GB2312"/>
                <w:sz w:val="18"/>
              </w:rPr>
              <w:t>单位名称</w:t>
            </w:r>
          </w:p>
        </w:tc>
        <w:tc>
          <w:tcPr>
            <w:tcW w:w="7414" w:type="dxa"/>
            <w:gridSpan w:val="9"/>
            <w:tcBorders>
              <w:top w:val="single" w:color="auto" w:sz="4" w:space="0"/>
              <w:left w:val="single" w:color="auto" w:sz="4" w:space="0"/>
              <w:bottom w:val="single" w:color="auto" w:sz="4" w:space="0"/>
              <w:right w:val="single" w:color="auto" w:sz="4" w:space="0"/>
              <w:tl2br w:val="nil"/>
              <w:tr2bl w:val="nil"/>
            </w:tcBorders>
            <w:vAlign w:val="center"/>
          </w:tcPr>
          <w:p>
            <w:pPr>
              <w:spacing w:line="240" w:lineRule="exact"/>
              <w:jc w:val="center"/>
              <w:rPr>
                <w:rFonts w:ascii="仿宋_GB2312" w:hAnsi="宋体" w:eastAsia="仿宋_GB2312"/>
                <w:sz w:val="18"/>
              </w:rPr>
            </w:pPr>
            <w:r>
              <w:rPr>
                <w:rFonts w:hint="eastAsia" w:ascii="仿宋_GB2312" w:hAnsi="宋体" w:eastAsia="仿宋_GB2312"/>
                <w:sz w:val="18"/>
              </w:rPr>
              <w:t>保定市市场监督管理局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exact"/>
          <w:jc w:val="center"/>
        </w:trPr>
        <w:tc>
          <w:tcPr>
            <w:tcW w:w="629"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hAnsi="Times New Roman" w:eastAsia="仿宋_GB2312"/>
                <w:sz w:val="18"/>
              </w:rPr>
            </w:pPr>
          </w:p>
        </w:tc>
        <w:tc>
          <w:tcPr>
            <w:tcW w:w="1843" w:type="dxa"/>
            <w:gridSpan w:val="2"/>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仿宋_GB2312" w:hAnsi="Times New Roman" w:eastAsia="仿宋_GB2312"/>
                <w:sz w:val="18"/>
              </w:rPr>
            </w:pPr>
            <w:r>
              <w:rPr>
                <w:rFonts w:hint="eastAsia" w:ascii="仿宋_GB2312" w:hAnsi="宋体" w:eastAsia="仿宋_GB2312"/>
                <w:sz w:val="18"/>
              </w:rPr>
              <w:t>地址</w:t>
            </w:r>
          </w:p>
        </w:tc>
        <w:tc>
          <w:tcPr>
            <w:tcW w:w="5652" w:type="dxa"/>
            <w:gridSpan w:val="6"/>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仿宋_GB2312" w:eastAsia="仿宋_GB2312"/>
                <w:sz w:val="18"/>
              </w:rPr>
            </w:pPr>
            <w:r>
              <w:rPr>
                <w:rFonts w:hint="eastAsia" w:ascii="仿宋_GB2312" w:eastAsia="仿宋_GB2312"/>
                <w:sz w:val="18"/>
              </w:rPr>
              <w:t>保定市高开区翠园街1125号</w:t>
            </w:r>
          </w:p>
        </w:tc>
        <w:tc>
          <w:tcPr>
            <w:tcW w:w="718" w:type="dxa"/>
            <w:gridSpan w:val="2"/>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仿宋_GB2312" w:hAnsi="宋体" w:eastAsia="仿宋_GB2312"/>
                <w:sz w:val="18"/>
              </w:rPr>
            </w:pPr>
            <w:r>
              <w:rPr>
                <w:rFonts w:hint="eastAsia" w:ascii="仿宋_GB2312" w:hAnsi="宋体" w:eastAsia="仿宋_GB2312"/>
                <w:sz w:val="18"/>
              </w:rPr>
              <w:t>邮编</w:t>
            </w:r>
          </w:p>
        </w:tc>
        <w:tc>
          <w:tcPr>
            <w:tcW w:w="1044"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仿宋_GB2312" w:eastAsia="仿宋_GB2312"/>
                <w:sz w:val="18"/>
              </w:rPr>
            </w:pPr>
            <w:r>
              <w:rPr>
                <w:rFonts w:hint="eastAsia" w:ascii="仿宋_GB2312" w:eastAsia="仿宋_GB2312"/>
                <w:sz w:val="18"/>
              </w:rPr>
              <w:t>XXX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629"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ascii="仿宋_GB2312" w:hAnsi="Times New Roman" w:eastAsia="仿宋_GB2312"/>
                <w:sz w:val="18"/>
              </w:rPr>
            </w:pPr>
          </w:p>
        </w:tc>
        <w:tc>
          <w:tcPr>
            <w:tcW w:w="1843" w:type="dxa"/>
            <w:gridSpan w:val="2"/>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仿宋_GB2312" w:eastAsia="仿宋_GB2312"/>
                <w:sz w:val="18"/>
              </w:rPr>
            </w:pPr>
            <w:r>
              <w:rPr>
                <w:rFonts w:hint="eastAsia" w:ascii="仿宋_GB2312" w:hAnsi="Times New Roman" w:eastAsia="仿宋_GB2312"/>
                <w:sz w:val="18"/>
              </w:rPr>
              <w:t>联系人</w:t>
            </w:r>
          </w:p>
        </w:tc>
        <w:tc>
          <w:tcPr>
            <w:tcW w:w="1560"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仿宋_GB2312" w:eastAsia="仿宋_GB2312"/>
                <w:sz w:val="18"/>
              </w:rPr>
            </w:pPr>
            <w:r>
              <w:rPr>
                <w:rFonts w:hint="eastAsia" w:ascii="仿宋_GB2312" w:eastAsia="仿宋_GB2312"/>
                <w:sz w:val="18"/>
              </w:rPr>
              <w:t>XXX</w:t>
            </w:r>
          </w:p>
        </w:tc>
        <w:tc>
          <w:tcPr>
            <w:tcW w:w="1134" w:type="dxa"/>
            <w:gridSpan w:val="2"/>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仿宋_GB2312" w:eastAsia="仿宋_GB2312"/>
                <w:sz w:val="18"/>
              </w:rPr>
            </w:pPr>
            <w:r>
              <w:rPr>
                <w:rFonts w:hint="eastAsia" w:ascii="仿宋_GB2312" w:hAnsi="宋体" w:eastAsia="仿宋_GB2312"/>
                <w:sz w:val="18"/>
              </w:rPr>
              <w:t>电话</w:t>
            </w:r>
          </w:p>
        </w:tc>
        <w:tc>
          <w:tcPr>
            <w:tcW w:w="2958" w:type="dxa"/>
            <w:gridSpan w:val="3"/>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仿宋_GB2312" w:eastAsia="仿宋_GB2312"/>
                <w:sz w:val="18"/>
              </w:rPr>
            </w:pPr>
            <w:r>
              <w:rPr>
                <w:rFonts w:hint="eastAsia" w:ascii="仿宋_GB2312" w:eastAsia="仿宋_GB2312"/>
                <w:sz w:val="18"/>
              </w:rPr>
              <w:t>XXXXXX</w:t>
            </w:r>
          </w:p>
        </w:tc>
        <w:tc>
          <w:tcPr>
            <w:tcW w:w="718" w:type="dxa"/>
            <w:gridSpan w:val="2"/>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仿宋_GB2312" w:eastAsia="仿宋_GB2312"/>
                <w:sz w:val="18"/>
              </w:rPr>
            </w:pPr>
            <w:r>
              <w:rPr>
                <w:rFonts w:hint="eastAsia" w:ascii="仿宋_GB2312" w:hAnsi="宋体" w:eastAsia="仿宋_GB2312"/>
                <w:sz w:val="18"/>
              </w:rPr>
              <w:t>传真</w:t>
            </w:r>
          </w:p>
        </w:tc>
        <w:tc>
          <w:tcPr>
            <w:tcW w:w="1044"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仿宋_GB2312" w:eastAsia="仿宋_GB2312"/>
                <w:sz w:val="18"/>
              </w:rPr>
            </w:pPr>
            <w:r>
              <w:rPr>
                <w:rFonts w:hint="eastAsia" w:ascii="仿宋_GB2312" w:eastAsia="仿宋_GB2312"/>
                <w:sz w:val="18"/>
              </w:rPr>
              <w:t>XXX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exact"/>
          <w:jc w:val="center"/>
        </w:trPr>
        <w:tc>
          <w:tcPr>
            <w:tcW w:w="629" w:type="dxa"/>
            <w:tcBorders>
              <w:top w:val="single" w:color="auto" w:sz="4" w:space="0"/>
              <w:left w:val="single" w:color="auto" w:sz="4" w:space="0"/>
              <w:bottom w:val="single" w:color="auto" w:sz="4" w:space="0"/>
              <w:right w:val="single" w:color="auto" w:sz="4" w:space="0"/>
              <w:tl2br w:val="nil"/>
              <w:tr2bl w:val="nil"/>
            </w:tcBorders>
            <w:vAlign w:val="center"/>
          </w:tcPr>
          <w:p>
            <w:pPr>
              <w:widowControl/>
              <w:spacing w:line="320" w:lineRule="exact"/>
              <w:jc w:val="center"/>
              <w:rPr>
                <w:rFonts w:ascii="仿宋_GB2312" w:hAnsi="宋体" w:eastAsia="仿宋_GB2312"/>
                <w:sz w:val="18"/>
              </w:rPr>
            </w:pPr>
            <w:r>
              <w:rPr>
                <w:rFonts w:hint="eastAsia" w:ascii="仿宋_GB2312" w:hAnsi="宋体" w:eastAsia="仿宋_GB2312"/>
                <w:sz w:val="18"/>
              </w:rPr>
              <w:t>备注</w:t>
            </w:r>
          </w:p>
        </w:tc>
        <w:tc>
          <w:tcPr>
            <w:tcW w:w="9257" w:type="dxa"/>
            <w:gridSpan w:val="11"/>
            <w:tcBorders>
              <w:top w:val="single" w:color="auto" w:sz="4" w:space="0"/>
              <w:left w:val="single" w:color="auto" w:sz="4" w:space="0"/>
              <w:bottom w:val="single" w:color="auto" w:sz="4" w:space="0"/>
              <w:right w:val="single" w:color="auto" w:sz="4" w:space="0"/>
              <w:tl2br w:val="nil"/>
              <w:tr2bl w:val="nil"/>
            </w:tcBorders>
          </w:tcPr>
          <w:p>
            <w:pPr>
              <w:spacing w:line="320" w:lineRule="exact"/>
              <w:rPr>
                <w:rFonts w:ascii="仿宋_GB2312" w:hAnsi="宋体" w:eastAsia="仿宋_GB2312"/>
                <w:sz w:val="18"/>
              </w:rPr>
            </w:pPr>
            <w:r>
              <w:rPr>
                <w:rFonts w:hint="eastAsia" w:ascii="仿宋_GB2312" w:hAnsi="宋体" w:eastAsia="仿宋_GB2312"/>
                <w:sz w:val="18"/>
              </w:rPr>
              <w:t>（需要说明的其他问题）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4" w:hRule="atLeast"/>
          <w:jc w:val="center"/>
        </w:trPr>
        <w:tc>
          <w:tcPr>
            <w:tcW w:w="5166" w:type="dxa"/>
            <w:gridSpan w:val="6"/>
            <w:tcBorders>
              <w:top w:val="single" w:color="auto" w:sz="4" w:space="0"/>
              <w:left w:val="single" w:color="auto" w:sz="4" w:space="0"/>
              <w:bottom w:val="single" w:color="auto" w:sz="4" w:space="0"/>
              <w:right w:val="single" w:color="auto" w:sz="4" w:space="0"/>
              <w:tl2br w:val="nil"/>
              <w:tr2bl w:val="nil"/>
            </w:tcBorders>
          </w:tcPr>
          <w:p>
            <w:pPr>
              <w:spacing w:line="280" w:lineRule="exact"/>
              <w:rPr>
                <w:rFonts w:ascii="仿宋_GB2312" w:hAnsi="宋体" w:eastAsia="仿宋_GB2312"/>
                <w:sz w:val="20"/>
                <w:szCs w:val="21"/>
              </w:rPr>
            </w:pPr>
            <w:r>
              <w:rPr>
                <w:rFonts w:hint="eastAsia" w:ascii="仿宋_GB2312" w:hAnsi="宋体" w:eastAsia="仿宋_GB2312"/>
                <w:sz w:val="20"/>
                <w:szCs w:val="21"/>
              </w:rPr>
              <w:t>被抽样单位对抽样程序、过程、封样状态及上述内容无异。</w:t>
            </w:r>
          </w:p>
          <w:p>
            <w:pPr>
              <w:spacing w:line="280" w:lineRule="exact"/>
              <w:rPr>
                <w:rFonts w:ascii="仿宋_GB2312" w:hAnsi="宋体" w:eastAsia="仿宋_GB2312"/>
                <w:szCs w:val="21"/>
              </w:rPr>
            </w:pPr>
            <w:r>
              <w:rPr>
                <w:rFonts w:hint="eastAsia" w:ascii="仿宋_GB2312" w:hAnsi="宋体" w:eastAsia="仿宋_GB2312"/>
                <w:szCs w:val="21"/>
              </w:rPr>
              <w:t>被抽样单位签名（盖章）：XXX</w:t>
            </w:r>
          </w:p>
          <w:p>
            <w:pPr>
              <w:spacing w:line="280" w:lineRule="exact"/>
              <w:jc w:val="center"/>
              <w:rPr>
                <w:rFonts w:ascii="仿宋_GB2312" w:hAnsi="宋体" w:eastAsia="仿宋_GB2312"/>
                <w:szCs w:val="21"/>
              </w:rPr>
            </w:pPr>
          </w:p>
          <w:p>
            <w:pPr>
              <w:spacing w:line="280" w:lineRule="exact"/>
              <w:jc w:val="center"/>
              <w:rPr>
                <w:rFonts w:ascii="仿宋_GB2312" w:hAnsi="宋体" w:eastAsia="仿宋_GB2312"/>
                <w:szCs w:val="21"/>
              </w:rPr>
            </w:pPr>
          </w:p>
          <w:p>
            <w:pPr>
              <w:spacing w:line="280" w:lineRule="exact"/>
              <w:jc w:val="center"/>
              <w:rPr>
                <w:rFonts w:ascii="仿宋_GB2312" w:hAnsi="宋体" w:eastAsia="仿宋_GB2312"/>
                <w:szCs w:val="21"/>
                <w:highlight w:val="red"/>
              </w:rPr>
            </w:pPr>
            <w:r>
              <w:rPr>
                <w:rFonts w:hint="eastAsia" w:ascii="仿宋_GB2312" w:hAnsi="宋体" w:eastAsia="仿宋_GB2312"/>
                <w:szCs w:val="21"/>
              </w:rPr>
              <w:t xml:space="preserve">                         20XX年XX月XX日</w:t>
            </w:r>
          </w:p>
        </w:tc>
        <w:tc>
          <w:tcPr>
            <w:tcW w:w="4720" w:type="dxa"/>
            <w:gridSpan w:val="6"/>
            <w:tcBorders>
              <w:top w:val="single" w:color="auto" w:sz="4" w:space="0"/>
              <w:left w:val="single" w:color="auto" w:sz="4" w:space="0"/>
              <w:bottom w:val="single" w:color="auto" w:sz="4" w:space="0"/>
              <w:right w:val="single" w:color="auto" w:sz="4" w:space="0"/>
              <w:tl2br w:val="nil"/>
              <w:tr2bl w:val="nil"/>
            </w:tcBorders>
          </w:tcPr>
          <w:p>
            <w:pPr>
              <w:spacing w:line="280" w:lineRule="exact"/>
              <w:rPr>
                <w:rFonts w:ascii="仿宋_GB2312" w:hAnsi="宋体" w:eastAsia="仿宋_GB2312"/>
                <w:szCs w:val="21"/>
              </w:rPr>
            </w:pPr>
            <w:r>
              <w:rPr>
                <w:rFonts w:hint="eastAsia" w:ascii="仿宋_GB2312" w:hAnsi="宋体" w:eastAsia="仿宋_GB2312"/>
                <w:szCs w:val="21"/>
              </w:rPr>
              <w:t>抽样人（签名）：XXX、XXX</w:t>
            </w:r>
          </w:p>
          <w:p>
            <w:pPr>
              <w:spacing w:line="280" w:lineRule="exact"/>
              <w:rPr>
                <w:rFonts w:ascii="仿宋_GB2312" w:hAnsi="宋体" w:eastAsia="仿宋_GB2312"/>
                <w:szCs w:val="21"/>
              </w:rPr>
            </w:pPr>
            <w:r>
              <w:rPr>
                <w:rFonts w:hint="eastAsia" w:ascii="仿宋_GB2312" w:hAnsi="宋体" w:eastAsia="仿宋_GB2312"/>
                <w:szCs w:val="21"/>
              </w:rPr>
              <w:t>抽样单位（公章）：XXX</w:t>
            </w:r>
          </w:p>
          <w:p>
            <w:pPr>
              <w:spacing w:line="280" w:lineRule="exact"/>
              <w:jc w:val="center"/>
              <w:rPr>
                <w:rFonts w:ascii="仿宋_GB2312" w:hAnsi="宋体" w:eastAsia="仿宋_GB2312"/>
                <w:szCs w:val="21"/>
              </w:rPr>
            </w:pPr>
            <w:r>
              <w:rPr>
                <w:rFonts w:hint="eastAsia" w:ascii="仿宋_GB2312" w:hAnsi="宋体" w:eastAsia="仿宋_GB2312"/>
                <w:szCs w:val="21"/>
              </w:rPr>
              <w:t xml:space="preserve">                 </w:t>
            </w:r>
          </w:p>
          <w:p>
            <w:pPr>
              <w:spacing w:line="280" w:lineRule="exact"/>
              <w:jc w:val="center"/>
              <w:rPr>
                <w:rFonts w:ascii="仿宋_GB2312" w:hAnsi="宋体" w:eastAsia="仿宋_GB2312"/>
                <w:szCs w:val="21"/>
              </w:rPr>
            </w:pPr>
          </w:p>
          <w:p>
            <w:pPr>
              <w:spacing w:line="280" w:lineRule="exact"/>
              <w:jc w:val="center"/>
              <w:rPr>
                <w:rFonts w:ascii="仿宋_GB2312" w:hAnsi="宋体" w:eastAsia="仿宋_GB2312"/>
                <w:szCs w:val="21"/>
                <w:highlight w:val="red"/>
              </w:rPr>
            </w:pPr>
            <w:r>
              <w:rPr>
                <w:rFonts w:hint="eastAsia" w:ascii="仿宋_GB2312" w:hAnsi="宋体" w:eastAsia="仿宋_GB2312"/>
                <w:szCs w:val="21"/>
              </w:rPr>
              <w:t xml:space="preserve">                20XX年XX月XX日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4" w:hRule="exact"/>
          <w:jc w:val="center"/>
        </w:trPr>
        <w:tc>
          <w:tcPr>
            <w:tcW w:w="5166" w:type="dxa"/>
            <w:gridSpan w:val="6"/>
            <w:tcBorders>
              <w:top w:val="single" w:color="auto" w:sz="4" w:space="0"/>
              <w:left w:val="single" w:color="auto" w:sz="4" w:space="0"/>
              <w:bottom w:val="single" w:color="auto" w:sz="4" w:space="0"/>
              <w:right w:val="single" w:color="auto" w:sz="4" w:space="0"/>
              <w:tl2br w:val="nil"/>
              <w:tr2bl w:val="nil"/>
            </w:tcBorders>
          </w:tcPr>
          <w:p>
            <w:pPr>
              <w:spacing w:line="280" w:lineRule="exact"/>
              <w:rPr>
                <w:rFonts w:ascii="仿宋_GB2312" w:hAnsi="宋体" w:eastAsia="仿宋_GB2312"/>
                <w:b/>
                <w:szCs w:val="21"/>
              </w:rPr>
            </w:pPr>
            <w:r>
              <w:rPr>
                <w:rFonts w:hint="eastAsia" w:ascii="仿宋_GB2312" w:hAnsi="宋体" w:eastAsia="仿宋_GB2312"/>
                <w:szCs w:val="21"/>
              </w:rPr>
              <w:t>样品交接情况：完好无损。</w:t>
            </w:r>
          </w:p>
        </w:tc>
        <w:tc>
          <w:tcPr>
            <w:tcW w:w="4720" w:type="dxa"/>
            <w:gridSpan w:val="6"/>
            <w:tcBorders>
              <w:top w:val="single" w:color="auto" w:sz="4" w:space="0"/>
              <w:left w:val="single" w:color="auto" w:sz="4" w:space="0"/>
              <w:bottom w:val="single" w:color="auto" w:sz="4" w:space="0"/>
              <w:right w:val="single" w:color="auto" w:sz="4" w:space="0"/>
              <w:tl2br w:val="nil"/>
              <w:tr2bl w:val="nil"/>
            </w:tcBorders>
          </w:tcPr>
          <w:p>
            <w:pPr>
              <w:spacing w:line="280" w:lineRule="exact"/>
              <w:rPr>
                <w:rFonts w:ascii="仿宋_GB2312" w:hAnsi="宋体" w:eastAsia="仿宋_GB2312"/>
                <w:szCs w:val="21"/>
              </w:rPr>
            </w:pPr>
            <w:r>
              <w:rPr>
                <w:rFonts w:hint="eastAsia" w:ascii="仿宋_GB2312" w:hAnsi="宋体" w:eastAsia="仿宋_GB2312"/>
                <w:szCs w:val="21"/>
              </w:rPr>
              <w:t>收样人（签名）：XXX</w:t>
            </w:r>
          </w:p>
          <w:p>
            <w:pPr>
              <w:spacing w:line="280" w:lineRule="exact"/>
              <w:rPr>
                <w:rFonts w:ascii="仿宋_GB2312" w:hAnsi="宋体" w:eastAsia="仿宋_GB2312"/>
                <w:szCs w:val="21"/>
              </w:rPr>
            </w:pPr>
            <w:r>
              <w:rPr>
                <w:rFonts w:hint="eastAsia" w:ascii="仿宋_GB2312" w:hAnsi="宋体" w:eastAsia="仿宋_GB2312"/>
                <w:szCs w:val="21"/>
              </w:rPr>
              <w:t xml:space="preserve">检验机构（盖章）：XXX         </w:t>
            </w:r>
          </w:p>
          <w:p>
            <w:pPr>
              <w:spacing w:line="280" w:lineRule="exact"/>
              <w:rPr>
                <w:rFonts w:ascii="仿宋_GB2312" w:hAnsi="宋体" w:eastAsia="仿宋_GB2312"/>
                <w:szCs w:val="21"/>
              </w:rPr>
            </w:pPr>
            <w:r>
              <w:rPr>
                <w:rFonts w:hint="eastAsia" w:ascii="仿宋_GB2312" w:hAnsi="宋体" w:eastAsia="仿宋_GB2312"/>
                <w:szCs w:val="21"/>
              </w:rPr>
              <w:t xml:space="preserve">                       </w:t>
            </w:r>
          </w:p>
          <w:p>
            <w:pPr>
              <w:spacing w:line="280" w:lineRule="exact"/>
              <w:ind w:firstLine="1680" w:firstLineChars="800"/>
              <w:rPr>
                <w:rFonts w:ascii="仿宋_GB2312" w:hAnsi="宋体" w:eastAsia="仿宋_GB2312"/>
                <w:szCs w:val="21"/>
              </w:rPr>
            </w:pPr>
            <w:r>
              <w:rPr>
                <w:rFonts w:hint="eastAsia" w:ascii="仿宋_GB2312" w:hAnsi="宋体" w:eastAsia="仿宋_GB2312"/>
                <w:szCs w:val="21"/>
              </w:rPr>
              <w:t xml:space="preserve">     20XX年XX月XX日</w:t>
            </w:r>
          </w:p>
        </w:tc>
      </w:tr>
    </w:tbl>
    <w:p>
      <w:pPr>
        <w:spacing w:line="440" w:lineRule="exact"/>
        <w:rPr>
          <w:rFonts w:ascii="Times New Roman" w:hAnsi="Times New Roman" w:eastAsia="仿宋_GB2312" w:cs="仿宋"/>
          <w:spacing w:val="5"/>
          <w:szCs w:val="21"/>
        </w:rPr>
      </w:pPr>
    </w:p>
    <w:p>
      <w:pPr>
        <w:spacing w:line="360" w:lineRule="exact"/>
        <w:rPr>
          <w:rFonts w:ascii="Times New Roman" w:hAnsi="Times New Roman" w:eastAsia="仿宋_GB2312" w:cs="仿宋"/>
          <w:spacing w:val="5"/>
          <w:szCs w:val="21"/>
        </w:rPr>
      </w:pPr>
      <w:r>
        <w:rPr>
          <w:rFonts w:ascii="Times New Roman" w:hAnsi="Times New Roman" w:eastAsia="仿宋_GB2312" w:cs="仿宋"/>
          <w:spacing w:val="5"/>
          <w:sz w:val="28"/>
          <w:szCs w:val="28"/>
          <w:u w:val="single"/>
        </w:rPr>
        <mc:AlternateContent>
          <mc:Choice Requires="wps">
            <w:drawing>
              <wp:anchor distT="0" distB="0" distL="114300" distR="114300" simplePos="0" relativeHeight="251736064" behindDoc="0" locked="0" layoutInCell="1" allowOverlap="1">
                <wp:simplePos x="0" y="0"/>
                <wp:positionH relativeFrom="column">
                  <wp:posOffset>-265430</wp:posOffset>
                </wp:positionH>
                <wp:positionV relativeFrom="paragraph">
                  <wp:posOffset>78105</wp:posOffset>
                </wp:positionV>
                <wp:extent cx="5820410" cy="0"/>
                <wp:effectExtent l="0" t="9525" r="8890" b="9525"/>
                <wp:wrapNone/>
                <wp:docPr id="86" name="直接连接符 86"/>
                <wp:cNvGraphicFramePr/>
                <a:graphic xmlns:a="http://schemas.openxmlformats.org/drawingml/2006/main">
                  <a:graphicData uri="http://schemas.microsoft.com/office/word/2010/wordprocessingShape">
                    <wps:wsp>
                      <wps:cNvCnPr/>
                      <wps:spPr>
                        <a:xfrm>
                          <a:off x="0" y="0"/>
                          <a:ext cx="5820410" cy="0"/>
                        </a:xfrm>
                        <a:prstGeom prst="line">
                          <a:avLst/>
                        </a:prstGeom>
                        <a:ln w="19050"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20.9pt;margin-top:6.15pt;height:0pt;width:458.3pt;z-index:251736064;mso-width-relative:page;mso-height-relative:page;" filled="f" stroked="t" coordsize="21600,21600" o:gfxdata="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yvVapNUAAAAJAQAADwAAAAAAAAABACAAAAAiAAAAZHJzL2Rvd25yZXYueG1sUEsBAhQAFAAA&#10;AAgAh07iQA4YAU/yAQAA6QMAAA4AAAAAAAAAAQAgAAAAJAEAAGRycy9lMm9Eb2MueG1sUEsFBgAA&#10;AAAGAAYAWQEAAIgFAAAAAA==&#10;">
                <v:fill on="f" focussize="0,0"/>
                <v:stroke weight="1.5pt" color="#000000" joinstyle="round"/>
                <v:imagedata o:title=""/>
                <o:lock v:ext="edit" aspectratio="f"/>
              </v:line>
            </w:pict>
          </mc:Fallback>
        </mc:AlternateContent>
      </w:r>
    </w:p>
    <w:p>
      <w:pPr>
        <w:spacing w:line="360" w:lineRule="exact"/>
        <w:rPr>
          <w:rFonts w:ascii="Times New Roman" w:hAnsi="Times New Roman" w:eastAsia="仿宋_GB2312" w:cs="仿宋"/>
          <w:spacing w:val="5"/>
          <w:szCs w:val="21"/>
        </w:rPr>
      </w:pPr>
      <w:r>
        <w:rPr>
          <w:rFonts w:hint="eastAsia" w:ascii="Times New Roman" w:hAnsi="Times New Roman" w:eastAsia="仿宋_GB2312" w:cs="仿宋"/>
          <w:spacing w:val="5"/>
          <w:sz w:val="18"/>
          <w:szCs w:val="18"/>
        </w:rPr>
        <w:t>注：本凭证一式三联，第一联抽样单位留存，第二联送被抽样单位，第三联随检品送检验单位。</w:t>
      </w:r>
    </w:p>
    <w:p>
      <w:pPr>
        <w:spacing w:line="460" w:lineRule="exact"/>
        <w:jc w:val="center"/>
        <w:rPr>
          <w:rFonts w:ascii="方正小标宋简体" w:hAnsi="Microsoft JhengHei" w:eastAsia="方正小标宋简体" w:cs="Microsoft JhengHei"/>
          <w:color w:val="00000A"/>
          <w:spacing w:val="-2"/>
          <w:sz w:val="44"/>
          <w:szCs w:val="44"/>
        </w:rPr>
      </w:pPr>
    </w:p>
    <w:p>
      <w:pPr>
        <w:spacing w:line="640" w:lineRule="exact"/>
        <w:jc w:val="center"/>
        <w:rPr>
          <w:rFonts w:ascii="Times New Roman" w:hAnsi="Times New Roman" w:eastAsia="方正小标宋简体" w:cs="方正小标宋简体"/>
          <w:bCs/>
          <w:sz w:val="44"/>
          <w:szCs w:val="44"/>
        </w:rPr>
      </w:pPr>
      <w:r>
        <w:rPr>
          <w:rFonts w:hint="eastAsia" w:ascii="Times New Roman" w:hAnsi="Times New Roman" w:eastAsia="方正小标宋简体" w:cs="方正小标宋简体"/>
          <w:bCs/>
          <w:sz w:val="44"/>
          <w:szCs w:val="44"/>
        </w:rPr>
        <w:t>医疗器械抽样记录及凭证</w:t>
      </w:r>
    </w:p>
    <w:p>
      <w:pPr>
        <w:spacing w:line="240" w:lineRule="exact"/>
        <w:ind w:right="480" w:firstLine="6000" w:firstLineChars="2500"/>
        <w:outlineLvl w:val="0"/>
        <w:rPr>
          <w:sz w:val="24"/>
          <w:u w:val="single"/>
        </w:rPr>
      </w:pPr>
      <w:r>
        <w:rPr>
          <w:rFonts w:hint="eastAsia"/>
          <w:sz w:val="24"/>
        </w:rPr>
        <w:t>编号：</w:t>
      </w:r>
      <w:r>
        <w:rPr>
          <w:rFonts w:hint="eastAsia"/>
          <w:sz w:val="24"/>
          <w:u w:val="single"/>
        </w:rPr>
        <w:t xml:space="preserve">  </w:t>
      </w:r>
      <w:r>
        <w:rPr>
          <w:rFonts w:hint="eastAsia" w:ascii="仿宋_GB2312" w:hAnsi="仿宋_GB2312" w:eastAsia="仿宋_GB2312" w:cs="仿宋_GB2312"/>
          <w:sz w:val="24"/>
          <w:u w:val="single"/>
        </w:rPr>
        <w:t xml:space="preserve">XXXXXX </w:t>
      </w:r>
      <w:r>
        <w:rPr>
          <w:rFonts w:hint="eastAsia"/>
          <w:sz w:val="24"/>
          <w:u w:val="single"/>
        </w:rPr>
        <w:t xml:space="preserve"> </w:t>
      </w:r>
    </w:p>
    <w:p>
      <w:pPr>
        <w:spacing w:line="240" w:lineRule="exact"/>
        <w:ind w:firstLine="6195" w:firstLineChars="2950"/>
        <w:outlineLvl w:val="0"/>
      </w:pPr>
      <w:r>
        <mc:AlternateContent>
          <mc:Choice Requires="wps">
            <w:drawing>
              <wp:anchor distT="0" distB="0" distL="114300" distR="114300" simplePos="0" relativeHeight="251742208" behindDoc="0" locked="0" layoutInCell="1" allowOverlap="1">
                <wp:simplePos x="0" y="0"/>
                <wp:positionH relativeFrom="column">
                  <wp:posOffset>-143510</wp:posOffset>
                </wp:positionH>
                <wp:positionV relativeFrom="paragraph">
                  <wp:posOffset>111760</wp:posOffset>
                </wp:positionV>
                <wp:extent cx="5497195" cy="0"/>
                <wp:effectExtent l="0" t="9525" r="8255" b="9525"/>
                <wp:wrapNone/>
                <wp:docPr id="85" name="直接连接符 85"/>
                <wp:cNvGraphicFramePr/>
                <a:graphic xmlns:a="http://schemas.openxmlformats.org/drawingml/2006/main">
                  <a:graphicData uri="http://schemas.microsoft.com/office/word/2010/wordprocessingShape">
                    <wps:wsp>
                      <wps:cNvCnPr/>
                      <wps:spPr>
                        <a:xfrm>
                          <a:off x="0" y="0"/>
                          <a:ext cx="5497195" cy="0"/>
                        </a:xfrm>
                        <a:prstGeom prst="line">
                          <a:avLst/>
                        </a:prstGeom>
                        <a:ln w="19050"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1.3pt;margin-top:8.8pt;height:0pt;width:432.85pt;z-index:251742208;mso-width-relative:page;mso-height-relative:page;" filled="f" stroked="t" coordsize="21600,21600" o:gfxdata="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mkUZbdYAAAAJAQAADwAAAAAAAAABACAAAAAiAAAAZHJzL2Rvd25yZXYueG1sUEsBAhQA&#10;FAAAAAgAh07iQGL7krz0AQAA6QMAAA4AAAAAAAAAAQAgAAAAJQEAAGRycy9lMm9Eb2MueG1sUEsF&#10;BgAAAAAGAAYAWQEAAIsFAAAAAA==&#10;">
                <v:fill on="f" focussize="0,0"/>
                <v:stroke weight="1.5pt" color="#000000" joinstyle="round"/>
                <v:imagedata o:title=""/>
                <o:lock v:ext="edit" aspectratio="f"/>
              </v:line>
            </w:pict>
          </mc:Fallback>
        </mc:AlternateContent>
      </w:r>
    </w:p>
    <w:p>
      <w:pPr>
        <w:spacing w:afterLines="20" w:line="240" w:lineRule="exact"/>
        <w:rPr>
          <w:rFonts w:ascii="仿宋_GB2312" w:hAnsi="仿宋_GB2312" w:eastAsia="仿宋_GB2312" w:cs="仿宋_GB2312"/>
          <w:szCs w:val="21"/>
        </w:rPr>
      </w:pPr>
      <w:r>
        <w:rPr>
          <w:rFonts w:hint="eastAsia" w:ascii="仿宋_GB2312" w:hAnsi="仿宋_GB2312" w:eastAsia="仿宋_GB2312" w:cs="仿宋_GB2312"/>
          <w:szCs w:val="21"/>
        </w:rPr>
        <w:t>抽样编号：XXXXXXXXXXXXX</w:t>
      </w:r>
      <w:r>
        <w:rPr>
          <w:rFonts w:hint="eastAsia" w:ascii="宋体" w:hAnsi="宋体"/>
          <w:szCs w:val="21"/>
        </w:rPr>
        <w:t xml:space="preserve">                               </w:t>
      </w:r>
      <w:r>
        <w:rPr>
          <w:rFonts w:hint="eastAsia" w:ascii="仿宋_GB2312" w:hAnsi="仿宋_GB2312" w:eastAsia="仿宋_GB2312" w:cs="仿宋_GB2312"/>
          <w:szCs w:val="21"/>
        </w:rPr>
        <w:t>抽样日期20XX年 XX月XX日</w:t>
      </w:r>
    </w:p>
    <w:tbl>
      <w:tblPr>
        <w:tblStyle w:val="11"/>
        <w:tblW w:w="96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5"/>
        <w:gridCol w:w="1396"/>
        <w:gridCol w:w="1947"/>
        <w:gridCol w:w="1559"/>
        <w:gridCol w:w="1843"/>
        <w:gridCol w:w="2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555" w:type="dxa"/>
            <w:vMerge w:val="restart"/>
            <w:tcBorders>
              <w:top w:val="single" w:color="auto" w:sz="4" w:space="0"/>
              <w:left w:val="single" w:color="auto" w:sz="4" w:space="0"/>
              <w:right w:val="single" w:color="auto" w:sz="4" w:space="0"/>
            </w:tcBorders>
            <w:vAlign w:val="center"/>
          </w:tcPr>
          <w:p>
            <w:pPr>
              <w:spacing w:beforeLines="10" w:afterLines="10" w:line="220" w:lineRule="exact"/>
              <w:jc w:val="center"/>
              <w:rPr>
                <w:rFonts w:ascii="宋体" w:hAnsi="宋体"/>
                <w:szCs w:val="21"/>
              </w:rPr>
            </w:pPr>
            <w:r>
              <w:rPr>
                <w:rFonts w:hint="eastAsia" w:ascii="宋体" w:hAnsi="宋体"/>
                <w:szCs w:val="21"/>
              </w:rPr>
              <w:t>抽</w:t>
            </w:r>
          </w:p>
          <w:p>
            <w:pPr>
              <w:spacing w:beforeLines="10" w:afterLines="10" w:line="220" w:lineRule="exact"/>
              <w:jc w:val="center"/>
              <w:rPr>
                <w:rFonts w:ascii="宋体" w:hAnsi="宋体"/>
                <w:szCs w:val="21"/>
              </w:rPr>
            </w:pPr>
            <w:r>
              <w:rPr>
                <w:rFonts w:hint="eastAsia" w:ascii="宋体" w:hAnsi="宋体"/>
                <w:szCs w:val="21"/>
              </w:rPr>
              <w:t>样</w:t>
            </w:r>
          </w:p>
          <w:p>
            <w:pPr>
              <w:spacing w:beforeLines="10" w:afterLines="10" w:line="220" w:lineRule="exact"/>
              <w:jc w:val="center"/>
              <w:rPr>
                <w:rFonts w:ascii="宋体" w:hAnsi="宋体"/>
                <w:szCs w:val="21"/>
              </w:rPr>
            </w:pPr>
            <w:r>
              <w:rPr>
                <w:rFonts w:hint="eastAsia" w:ascii="宋体" w:hAnsi="宋体"/>
                <w:szCs w:val="21"/>
              </w:rPr>
              <w:t>情</w:t>
            </w:r>
          </w:p>
          <w:p>
            <w:pPr>
              <w:spacing w:beforeLines="10" w:afterLines="10" w:line="220" w:lineRule="exact"/>
              <w:jc w:val="center"/>
              <w:rPr>
                <w:rFonts w:ascii="宋体" w:hAnsi="宋体"/>
                <w:szCs w:val="21"/>
              </w:rPr>
            </w:pPr>
            <w:r>
              <w:rPr>
                <w:rFonts w:hint="eastAsia" w:ascii="宋体" w:hAnsi="宋体"/>
                <w:szCs w:val="21"/>
              </w:rPr>
              <w:t>况</w:t>
            </w:r>
          </w:p>
        </w:tc>
        <w:tc>
          <w:tcPr>
            <w:tcW w:w="3343" w:type="dxa"/>
            <w:gridSpan w:val="2"/>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标示产品名称</w:t>
            </w:r>
          </w:p>
        </w:tc>
        <w:tc>
          <w:tcPr>
            <w:tcW w:w="5786" w:type="dxa"/>
            <w:gridSpan w:val="3"/>
            <w:tcBorders>
              <w:top w:val="single" w:color="auto" w:sz="4" w:space="0"/>
              <w:left w:val="single" w:color="auto" w:sz="4" w:space="0"/>
              <w:bottom w:val="single" w:color="auto" w:sz="4" w:space="0"/>
              <w:right w:val="single" w:color="auto" w:sz="4" w:space="0"/>
            </w:tcBorders>
            <w:vAlign w:val="center"/>
          </w:tcPr>
          <w:p>
            <w:pPr>
              <w:spacing w:beforeLines="10" w:afterLines="10" w:line="220" w:lineRule="exact"/>
              <w:jc w:val="center"/>
              <w:rPr>
                <w:rFonts w:ascii="宋体" w:hAnsi="宋体"/>
                <w:szCs w:val="21"/>
              </w:rPr>
            </w:pPr>
            <w:r>
              <w:rPr>
                <w:rFonts w:hint="eastAsia" w:ascii="宋体" w:hAnsi="宋体"/>
                <w:szCs w:val="21"/>
              </w:rPr>
              <w:t>医用一次性无菌防护服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555" w:type="dxa"/>
            <w:vMerge w:val="continue"/>
            <w:tcBorders>
              <w:left w:val="single" w:color="auto" w:sz="4" w:space="0"/>
              <w:right w:val="single" w:color="auto" w:sz="4" w:space="0"/>
            </w:tcBorders>
            <w:vAlign w:val="center"/>
          </w:tcPr>
          <w:p>
            <w:pPr>
              <w:widowControl/>
              <w:spacing w:line="220" w:lineRule="exact"/>
              <w:jc w:val="left"/>
              <w:rPr>
                <w:rFonts w:ascii="宋体" w:hAnsi="宋体"/>
                <w:szCs w:val="21"/>
              </w:rPr>
            </w:pPr>
          </w:p>
        </w:tc>
        <w:tc>
          <w:tcPr>
            <w:tcW w:w="3343" w:type="dxa"/>
            <w:gridSpan w:val="2"/>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产品注册证（备案号）</w:t>
            </w:r>
          </w:p>
        </w:tc>
        <w:tc>
          <w:tcPr>
            <w:tcW w:w="5786" w:type="dxa"/>
            <w:gridSpan w:val="3"/>
            <w:tcBorders>
              <w:top w:val="single" w:color="auto" w:sz="4" w:space="0"/>
              <w:left w:val="single" w:color="auto" w:sz="4" w:space="0"/>
              <w:bottom w:val="single" w:color="auto" w:sz="4" w:space="0"/>
              <w:right w:val="single" w:color="auto" w:sz="4" w:space="0"/>
            </w:tcBorders>
            <w:vAlign w:val="center"/>
          </w:tcPr>
          <w:p>
            <w:pPr>
              <w:spacing w:beforeLines="10" w:afterLines="10" w:line="220" w:lineRule="exact"/>
              <w:jc w:val="center"/>
              <w:rPr>
                <w:rFonts w:ascii="宋体" w:hAnsi="宋体"/>
                <w:szCs w:val="21"/>
              </w:rPr>
            </w:pPr>
            <w:r>
              <w:rPr>
                <w:rFonts w:hint="eastAsia" w:ascii="宋体" w:hAnsi="宋体"/>
                <w:szCs w:val="21"/>
              </w:rPr>
              <w:t>冀械注准2021214XXXX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55" w:type="dxa"/>
            <w:vMerge w:val="continue"/>
            <w:tcBorders>
              <w:left w:val="single" w:color="auto" w:sz="4" w:space="0"/>
              <w:right w:val="single" w:color="auto" w:sz="4" w:space="0"/>
            </w:tcBorders>
            <w:vAlign w:val="center"/>
          </w:tcPr>
          <w:p>
            <w:pPr>
              <w:widowControl/>
              <w:spacing w:line="220" w:lineRule="exact"/>
              <w:jc w:val="left"/>
              <w:rPr>
                <w:rFonts w:ascii="宋体" w:hAnsi="宋体"/>
                <w:szCs w:val="21"/>
              </w:rPr>
            </w:pPr>
          </w:p>
        </w:tc>
        <w:tc>
          <w:tcPr>
            <w:tcW w:w="3343" w:type="dxa"/>
            <w:gridSpan w:val="2"/>
            <w:tcBorders>
              <w:top w:val="single" w:color="auto" w:sz="4" w:space="0"/>
              <w:left w:val="single" w:color="auto" w:sz="4" w:space="0"/>
              <w:bottom w:val="single" w:color="auto" w:sz="4" w:space="0"/>
              <w:right w:val="single" w:color="auto" w:sz="4" w:space="0"/>
            </w:tcBorders>
            <w:vAlign w:val="center"/>
          </w:tcPr>
          <w:p>
            <w:pPr>
              <w:spacing w:beforeLines="10" w:afterLines="10" w:line="220" w:lineRule="exact"/>
              <w:jc w:val="center"/>
              <w:rPr>
                <w:rFonts w:ascii="宋体" w:hAnsi="宋体"/>
                <w:szCs w:val="21"/>
              </w:rPr>
            </w:pPr>
            <w:r>
              <w:rPr>
                <w:rFonts w:hint="eastAsia" w:ascii="宋体" w:hAnsi="宋体"/>
                <w:szCs w:val="21"/>
              </w:rPr>
              <w:t>产品技术要求</w:t>
            </w:r>
          </w:p>
          <w:p>
            <w:pPr>
              <w:spacing w:beforeLines="10" w:afterLines="10" w:line="220" w:lineRule="exact"/>
              <w:jc w:val="center"/>
              <w:rPr>
                <w:rFonts w:ascii="宋体" w:hAnsi="宋体"/>
                <w:szCs w:val="21"/>
              </w:rPr>
            </w:pPr>
            <w:r>
              <w:rPr>
                <w:rFonts w:hint="eastAsia" w:ascii="宋体" w:hAnsi="宋体"/>
                <w:szCs w:val="21"/>
              </w:rPr>
              <w:t>（或注册产品标准）</w:t>
            </w:r>
          </w:p>
        </w:tc>
        <w:tc>
          <w:tcPr>
            <w:tcW w:w="5786" w:type="dxa"/>
            <w:gridSpan w:val="3"/>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冀械注准2021214XXXX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555" w:type="dxa"/>
            <w:vMerge w:val="continue"/>
            <w:tcBorders>
              <w:left w:val="single" w:color="auto" w:sz="4" w:space="0"/>
              <w:right w:val="single" w:color="auto" w:sz="4" w:space="0"/>
            </w:tcBorders>
            <w:vAlign w:val="center"/>
          </w:tcPr>
          <w:p>
            <w:pPr>
              <w:widowControl/>
              <w:spacing w:line="220" w:lineRule="exact"/>
              <w:jc w:val="left"/>
              <w:rPr>
                <w:rFonts w:ascii="宋体" w:hAnsi="宋体"/>
                <w:szCs w:val="21"/>
              </w:rPr>
            </w:pPr>
          </w:p>
        </w:tc>
        <w:tc>
          <w:tcPr>
            <w:tcW w:w="1396" w:type="dxa"/>
            <w:vMerge w:val="restart"/>
            <w:tcBorders>
              <w:top w:val="single" w:color="auto" w:sz="4" w:space="0"/>
              <w:left w:val="single" w:color="auto" w:sz="4" w:space="0"/>
              <w:right w:val="single" w:color="auto" w:sz="4" w:space="0"/>
            </w:tcBorders>
            <w:vAlign w:val="center"/>
          </w:tcPr>
          <w:p>
            <w:pPr>
              <w:spacing w:line="220" w:lineRule="exact"/>
              <w:jc w:val="center"/>
              <w:rPr>
                <w:rFonts w:ascii="宋体" w:hAnsi="宋体"/>
                <w:szCs w:val="21"/>
              </w:rPr>
            </w:pPr>
            <w:r>
              <w:rPr>
                <w:rFonts w:hint="eastAsia" w:ascii="宋体" w:hAnsi="宋体"/>
                <w:szCs w:val="21"/>
              </w:rPr>
              <w:t>标示医疗器械注册人、备案人</w:t>
            </w:r>
          </w:p>
        </w:tc>
        <w:tc>
          <w:tcPr>
            <w:tcW w:w="1947" w:type="dxa"/>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名称</w:t>
            </w:r>
          </w:p>
        </w:tc>
        <w:tc>
          <w:tcPr>
            <w:tcW w:w="5786" w:type="dxa"/>
            <w:gridSpan w:val="3"/>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涿州XX救生装备有限公司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exact"/>
          <w:jc w:val="center"/>
        </w:trPr>
        <w:tc>
          <w:tcPr>
            <w:tcW w:w="555" w:type="dxa"/>
            <w:vMerge w:val="continue"/>
            <w:tcBorders>
              <w:left w:val="single" w:color="auto" w:sz="4" w:space="0"/>
              <w:right w:val="single" w:color="auto" w:sz="4" w:space="0"/>
            </w:tcBorders>
            <w:vAlign w:val="center"/>
          </w:tcPr>
          <w:p>
            <w:pPr>
              <w:widowControl/>
              <w:spacing w:line="220" w:lineRule="exact"/>
              <w:jc w:val="left"/>
              <w:rPr>
                <w:rFonts w:ascii="宋体" w:hAnsi="宋体"/>
                <w:szCs w:val="21"/>
              </w:rPr>
            </w:pPr>
          </w:p>
        </w:tc>
        <w:tc>
          <w:tcPr>
            <w:tcW w:w="1396" w:type="dxa"/>
            <w:vMerge w:val="continue"/>
            <w:tcBorders>
              <w:left w:val="single" w:color="auto" w:sz="4" w:space="0"/>
              <w:right w:val="single" w:color="auto" w:sz="4" w:space="0"/>
            </w:tcBorders>
            <w:vAlign w:val="center"/>
          </w:tcPr>
          <w:p>
            <w:pPr>
              <w:spacing w:line="220" w:lineRule="exact"/>
              <w:jc w:val="center"/>
              <w:rPr>
                <w:rFonts w:ascii="宋体" w:hAnsi="宋体"/>
                <w:szCs w:val="21"/>
              </w:rPr>
            </w:pPr>
          </w:p>
        </w:tc>
        <w:tc>
          <w:tcPr>
            <w:tcW w:w="1947" w:type="dxa"/>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所在省份</w:t>
            </w:r>
          </w:p>
        </w:tc>
        <w:tc>
          <w:tcPr>
            <w:tcW w:w="5786" w:type="dxa"/>
            <w:gridSpan w:val="3"/>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河北省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exact"/>
          <w:jc w:val="center"/>
        </w:trPr>
        <w:tc>
          <w:tcPr>
            <w:tcW w:w="555" w:type="dxa"/>
            <w:vMerge w:val="continue"/>
            <w:tcBorders>
              <w:left w:val="single" w:color="auto" w:sz="4" w:space="0"/>
              <w:right w:val="single" w:color="auto" w:sz="4" w:space="0"/>
            </w:tcBorders>
            <w:vAlign w:val="center"/>
          </w:tcPr>
          <w:p>
            <w:pPr>
              <w:widowControl/>
              <w:spacing w:line="220" w:lineRule="exact"/>
              <w:jc w:val="left"/>
              <w:rPr>
                <w:rFonts w:ascii="宋体" w:hAnsi="宋体"/>
                <w:szCs w:val="21"/>
              </w:rPr>
            </w:pPr>
          </w:p>
        </w:tc>
        <w:tc>
          <w:tcPr>
            <w:tcW w:w="1396" w:type="dxa"/>
            <w:vMerge w:val="continue"/>
            <w:tcBorders>
              <w:left w:val="single" w:color="auto" w:sz="4" w:space="0"/>
              <w:right w:val="single" w:color="auto" w:sz="4" w:space="0"/>
            </w:tcBorders>
            <w:vAlign w:val="center"/>
          </w:tcPr>
          <w:p>
            <w:pPr>
              <w:spacing w:line="220" w:lineRule="exact"/>
              <w:jc w:val="center"/>
              <w:rPr>
                <w:rFonts w:ascii="宋体" w:hAnsi="宋体"/>
                <w:szCs w:val="21"/>
              </w:rPr>
            </w:pPr>
          </w:p>
        </w:tc>
        <w:tc>
          <w:tcPr>
            <w:tcW w:w="1947" w:type="dxa"/>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地址</w:t>
            </w:r>
          </w:p>
        </w:tc>
        <w:tc>
          <w:tcPr>
            <w:tcW w:w="5786" w:type="dxa"/>
            <w:gridSpan w:val="3"/>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涿州市开发区XXX小区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exact"/>
          <w:jc w:val="center"/>
        </w:trPr>
        <w:tc>
          <w:tcPr>
            <w:tcW w:w="555" w:type="dxa"/>
            <w:vMerge w:val="continue"/>
            <w:tcBorders>
              <w:left w:val="single" w:color="auto" w:sz="4" w:space="0"/>
              <w:right w:val="single" w:color="auto" w:sz="4" w:space="0"/>
            </w:tcBorders>
            <w:vAlign w:val="center"/>
          </w:tcPr>
          <w:p>
            <w:pPr>
              <w:widowControl/>
              <w:spacing w:line="220" w:lineRule="exact"/>
              <w:jc w:val="left"/>
              <w:rPr>
                <w:rFonts w:ascii="宋体" w:hAnsi="宋体"/>
                <w:szCs w:val="21"/>
              </w:rPr>
            </w:pPr>
          </w:p>
        </w:tc>
        <w:tc>
          <w:tcPr>
            <w:tcW w:w="1396" w:type="dxa"/>
            <w:vMerge w:val="continue"/>
            <w:tcBorders>
              <w:left w:val="single" w:color="auto" w:sz="4" w:space="0"/>
              <w:bottom w:val="single" w:color="auto" w:sz="4" w:space="0"/>
              <w:right w:val="single" w:color="auto" w:sz="4" w:space="0"/>
            </w:tcBorders>
            <w:vAlign w:val="center"/>
          </w:tcPr>
          <w:p>
            <w:pPr>
              <w:spacing w:line="220" w:lineRule="exact"/>
              <w:jc w:val="center"/>
              <w:rPr>
                <w:rFonts w:ascii="宋体" w:hAnsi="宋体"/>
                <w:szCs w:val="21"/>
              </w:rPr>
            </w:pPr>
          </w:p>
        </w:tc>
        <w:tc>
          <w:tcPr>
            <w:tcW w:w="1947" w:type="dxa"/>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电话</w:t>
            </w:r>
          </w:p>
        </w:tc>
        <w:tc>
          <w:tcPr>
            <w:tcW w:w="1559" w:type="dxa"/>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0312-6672XXX</w:t>
            </w:r>
          </w:p>
        </w:tc>
        <w:tc>
          <w:tcPr>
            <w:tcW w:w="1843" w:type="dxa"/>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传真</w:t>
            </w:r>
          </w:p>
        </w:tc>
        <w:tc>
          <w:tcPr>
            <w:tcW w:w="2384" w:type="dxa"/>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0312-6672XXX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exact"/>
          <w:jc w:val="center"/>
        </w:trPr>
        <w:tc>
          <w:tcPr>
            <w:tcW w:w="555" w:type="dxa"/>
            <w:vMerge w:val="continue"/>
            <w:tcBorders>
              <w:left w:val="single" w:color="auto" w:sz="4" w:space="0"/>
              <w:right w:val="single" w:color="auto" w:sz="4" w:space="0"/>
            </w:tcBorders>
            <w:vAlign w:val="center"/>
          </w:tcPr>
          <w:p>
            <w:pPr>
              <w:widowControl/>
              <w:spacing w:line="220" w:lineRule="exact"/>
              <w:jc w:val="left"/>
              <w:rPr>
                <w:rFonts w:ascii="宋体" w:hAnsi="宋体"/>
                <w:szCs w:val="21"/>
              </w:rPr>
            </w:pPr>
          </w:p>
        </w:tc>
        <w:tc>
          <w:tcPr>
            <w:tcW w:w="1396" w:type="dxa"/>
            <w:vMerge w:val="restart"/>
            <w:tcBorders>
              <w:top w:val="single" w:color="auto" w:sz="4" w:space="0"/>
              <w:left w:val="single" w:color="auto" w:sz="4" w:space="0"/>
              <w:right w:val="single" w:color="auto" w:sz="4" w:space="0"/>
            </w:tcBorders>
            <w:vAlign w:val="center"/>
          </w:tcPr>
          <w:p>
            <w:pPr>
              <w:spacing w:line="220" w:lineRule="exact"/>
              <w:jc w:val="center"/>
              <w:rPr>
                <w:rFonts w:ascii="宋体" w:hAnsi="宋体"/>
                <w:szCs w:val="21"/>
              </w:rPr>
            </w:pPr>
            <w:r>
              <w:rPr>
                <w:rFonts w:hint="eastAsia" w:ascii="宋体" w:hAnsi="宋体"/>
                <w:szCs w:val="21"/>
              </w:rPr>
              <w:t>受托生产企业(若存在)</w:t>
            </w:r>
          </w:p>
        </w:tc>
        <w:tc>
          <w:tcPr>
            <w:tcW w:w="1947" w:type="dxa"/>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名称</w:t>
            </w:r>
          </w:p>
        </w:tc>
        <w:tc>
          <w:tcPr>
            <w:tcW w:w="5786" w:type="dxa"/>
            <w:gridSpan w:val="3"/>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exact"/>
          <w:jc w:val="center"/>
        </w:trPr>
        <w:tc>
          <w:tcPr>
            <w:tcW w:w="555" w:type="dxa"/>
            <w:vMerge w:val="continue"/>
            <w:tcBorders>
              <w:left w:val="single" w:color="auto" w:sz="4" w:space="0"/>
              <w:right w:val="single" w:color="auto" w:sz="4" w:space="0"/>
            </w:tcBorders>
            <w:vAlign w:val="center"/>
          </w:tcPr>
          <w:p>
            <w:pPr>
              <w:widowControl/>
              <w:spacing w:line="220" w:lineRule="exact"/>
              <w:jc w:val="left"/>
              <w:rPr>
                <w:rFonts w:ascii="宋体" w:hAnsi="宋体"/>
                <w:szCs w:val="21"/>
              </w:rPr>
            </w:pPr>
          </w:p>
        </w:tc>
        <w:tc>
          <w:tcPr>
            <w:tcW w:w="1396" w:type="dxa"/>
            <w:vMerge w:val="continue"/>
            <w:tcBorders>
              <w:left w:val="single" w:color="auto" w:sz="4" w:space="0"/>
              <w:right w:val="single" w:color="auto" w:sz="4" w:space="0"/>
            </w:tcBorders>
            <w:vAlign w:val="center"/>
          </w:tcPr>
          <w:p>
            <w:pPr>
              <w:spacing w:line="220" w:lineRule="exact"/>
              <w:jc w:val="center"/>
              <w:rPr>
                <w:rFonts w:ascii="宋体" w:hAnsi="宋体"/>
                <w:szCs w:val="21"/>
              </w:rPr>
            </w:pPr>
          </w:p>
        </w:tc>
        <w:tc>
          <w:tcPr>
            <w:tcW w:w="1947" w:type="dxa"/>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所在省份</w:t>
            </w:r>
          </w:p>
        </w:tc>
        <w:tc>
          <w:tcPr>
            <w:tcW w:w="5786" w:type="dxa"/>
            <w:gridSpan w:val="3"/>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exact"/>
          <w:jc w:val="center"/>
        </w:trPr>
        <w:tc>
          <w:tcPr>
            <w:tcW w:w="555" w:type="dxa"/>
            <w:vMerge w:val="continue"/>
            <w:tcBorders>
              <w:left w:val="single" w:color="auto" w:sz="4" w:space="0"/>
              <w:right w:val="single" w:color="auto" w:sz="4" w:space="0"/>
            </w:tcBorders>
            <w:vAlign w:val="center"/>
          </w:tcPr>
          <w:p>
            <w:pPr>
              <w:widowControl/>
              <w:spacing w:line="220" w:lineRule="exact"/>
              <w:jc w:val="left"/>
              <w:rPr>
                <w:rFonts w:ascii="宋体" w:hAnsi="宋体"/>
                <w:szCs w:val="21"/>
              </w:rPr>
            </w:pPr>
          </w:p>
        </w:tc>
        <w:tc>
          <w:tcPr>
            <w:tcW w:w="1396" w:type="dxa"/>
            <w:vMerge w:val="continue"/>
            <w:tcBorders>
              <w:left w:val="single" w:color="auto" w:sz="4" w:space="0"/>
              <w:right w:val="single" w:color="auto" w:sz="4" w:space="0"/>
            </w:tcBorders>
            <w:vAlign w:val="center"/>
          </w:tcPr>
          <w:p>
            <w:pPr>
              <w:spacing w:line="220" w:lineRule="exact"/>
              <w:jc w:val="center"/>
              <w:rPr>
                <w:rFonts w:ascii="宋体" w:hAnsi="宋体"/>
                <w:szCs w:val="21"/>
              </w:rPr>
            </w:pPr>
          </w:p>
        </w:tc>
        <w:tc>
          <w:tcPr>
            <w:tcW w:w="1947" w:type="dxa"/>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地址</w:t>
            </w:r>
          </w:p>
        </w:tc>
        <w:tc>
          <w:tcPr>
            <w:tcW w:w="5786" w:type="dxa"/>
            <w:gridSpan w:val="3"/>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exact"/>
          <w:jc w:val="center"/>
        </w:trPr>
        <w:tc>
          <w:tcPr>
            <w:tcW w:w="555" w:type="dxa"/>
            <w:vMerge w:val="continue"/>
            <w:tcBorders>
              <w:left w:val="single" w:color="auto" w:sz="4" w:space="0"/>
              <w:right w:val="single" w:color="auto" w:sz="4" w:space="0"/>
            </w:tcBorders>
            <w:vAlign w:val="center"/>
          </w:tcPr>
          <w:p>
            <w:pPr>
              <w:widowControl/>
              <w:spacing w:line="220" w:lineRule="exact"/>
              <w:jc w:val="left"/>
              <w:rPr>
                <w:rFonts w:ascii="宋体" w:hAnsi="宋体"/>
                <w:szCs w:val="21"/>
              </w:rPr>
            </w:pPr>
          </w:p>
        </w:tc>
        <w:tc>
          <w:tcPr>
            <w:tcW w:w="1396" w:type="dxa"/>
            <w:vMerge w:val="continue"/>
            <w:tcBorders>
              <w:left w:val="single" w:color="auto" w:sz="4" w:space="0"/>
              <w:bottom w:val="single" w:color="auto" w:sz="4" w:space="0"/>
              <w:right w:val="single" w:color="auto" w:sz="4" w:space="0"/>
            </w:tcBorders>
            <w:vAlign w:val="center"/>
          </w:tcPr>
          <w:p>
            <w:pPr>
              <w:spacing w:line="220" w:lineRule="exact"/>
              <w:jc w:val="center"/>
              <w:rPr>
                <w:rFonts w:ascii="宋体" w:hAnsi="宋体"/>
                <w:szCs w:val="21"/>
              </w:rPr>
            </w:pPr>
          </w:p>
        </w:tc>
        <w:tc>
          <w:tcPr>
            <w:tcW w:w="1947" w:type="dxa"/>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电话</w:t>
            </w:r>
          </w:p>
        </w:tc>
        <w:tc>
          <w:tcPr>
            <w:tcW w:w="1559" w:type="dxa"/>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w:t>
            </w:r>
          </w:p>
        </w:tc>
        <w:tc>
          <w:tcPr>
            <w:tcW w:w="1843" w:type="dxa"/>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传真</w:t>
            </w:r>
          </w:p>
        </w:tc>
        <w:tc>
          <w:tcPr>
            <w:tcW w:w="2384" w:type="dxa"/>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exact"/>
          <w:jc w:val="center"/>
        </w:trPr>
        <w:tc>
          <w:tcPr>
            <w:tcW w:w="555" w:type="dxa"/>
            <w:vMerge w:val="continue"/>
            <w:tcBorders>
              <w:left w:val="single" w:color="auto" w:sz="4" w:space="0"/>
              <w:right w:val="single" w:color="auto" w:sz="4" w:space="0"/>
            </w:tcBorders>
            <w:vAlign w:val="center"/>
          </w:tcPr>
          <w:p>
            <w:pPr>
              <w:widowControl/>
              <w:spacing w:line="220" w:lineRule="exact"/>
              <w:jc w:val="left"/>
              <w:rPr>
                <w:rFonts w:ascii="宋体" w:hAnsi="宋体"/>
                <w:szCs w:val="21"/>
              </w:rPr>
            </w:pPr>
          </w:p>
        </w:tc>
        <w:tc>
          <w:tcPr>
            <w:tcW w:w="1396" w:type="dxa"/>
            <w:vMerge w:val="restart"/>
            <w:tcBorders>
              <w:top w:val="single" w:color="auto" w:sz="4" w:space="0"/>
              <w:left w:val="single" w:color="auto" w:sz="4" w:space="0"/>
              <w:right w:val="single" w:color="auto" w:sz="4" w:space="0"/>
            </w:tcBorders>
            <w:vAlign w:val="center"/>
          </w:tcPr>
          <w:p>
            <w:pPr>
              <w:spacing w:line="220" w:lineRule="exact"/>
              <w:jc w:val="center"/>
              <w:rPr>
                <w:rFonts w:ascii="宋体" w:hAnsi="宋体"/>
                <w:szCs w:val="21"/>
              </w:rPr>
            </w:pPr>
            <w:r>
              <w:rPr>
                <w:rFonts w:hint="eastAsia" w:ascii="宋体" w:hAnsi="宋体"/>
                <w:szCs w:val="21"/>
              </w:rPr>
              <w:t>进口产品代理人</w:t>
            </w:r>
          </w:p>
        </w:tc>
        <w:tc>
          <w:tcPr>
            <w:tcW w:w="1947" w:type="dxa"/>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名称</w:t>
            </w:r>
          </w:p>
        </w:tc>
        <w:tc>
          <w:tcPr>
            <w:tcW w:w="5786" w:type="dxa"/>
            <w:gridSpan w:val="3"/>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exact"/>
          <w:jc w:val="center"/>
        </w:trPr>
        <w:tc>
          <w:tcPr>
            <w:tcW w:w="555" w:type="dxa"/>
            <w:vMerge w:val="continue"/>
            <w:tcBorders>
              <w:left w:val="single" w:color="auto" w:sz="4" w:space="0"/>
              <w:right w:val="single" w:color="auto" w:sz="4" w:space="0"/>
            </w:tcBorders>
            <w:vAlign w:val="center"/>
          </w:tcPr>
          <w:p>
            <w:pPr>
              <w:widowControl/>
              <w:spacing w:line="220" w:lineRule="exact"/>
              <w:jc w:val="left"/>
              <w:rPr>
                <w:rFonts w:ascii="宋体" w:hAnsi="宋体"/>
                <w:szCs w:val="21"/>
              </w:rPr>
            </w:pPr>
          </w:p>
        </w:tc>
        <w:tc>
          <w:tcPr>
            <w:tcW w:w="1396" w:type="dxa"/>
            <w:vMerge w:val="continue"/>
            <w:tcBorders>
              <w:left w:val="single" w:color="auto" w:sz="4" w:space="0"/>
              <w:right w:val="single" w:color="auto" w:sz="4" w:space="0"/>
            </w:tcBorders>
            <w:vAlign w:val="center"/>
          </w:tcPr>
          <w:p>
            <w:pPr>
              <w:spacing w:beforeLines="30" w:afterLines="30" w:line="220" w:lineRule="exact"/>
              <w:jc w:val="center"/>
              <w:rPr>
                <w:rFonts w:ascii="宋体" w:hAnsi="宋体"/>
                <w:szCs w:val="21"/>
              </w:rPr>
            </w:pPr>
          </w:p>
        </w:tc>
        <w:tc>
          <w:tcPr>
            <w:tcW w:w="1947" w:type="dxa"/>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所在省份</w:t>
            </w:r>
          </w:p>
        </w:tc>
        <w:tc>
          <w:tcPr>
            <w:tcW w:w="5786" w:type="dxa"/>
            <w:gridSpan w:val="3"/>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exact"/>
          <w:jc w:val="center"/>
        </w:trPr>
        <w:tc>
          <w:tcPr>
            <w:tcW w:w="555" w:type="dxa"/>
            <w:vMerge w:val="continue"/>
            <w:tcBorders>
              <w:left w:val="single" w:color="auto" w:sz="4" w:space="0"/>
              <w:right w:val="single" w:color="auto" w:sz="4" w:space="0"/>
            </w:tcBorders>
            <w:vAlign w:val="center"/>
          </w:tcPr>
          <w:p>
            <w:pPr>
              <w:widowControl/>
              <w:spacing w:line="220" w:lineRule="exact"/>
              <w:jc w:val="left"/>
              <w:rPr>
                <w:rFonts w:ascii="宋体" w:hAnsi="宋体"/>
                <w:szCs w:val="21"/>
              </w:rPr>
            </w:pPr>
          </w:p>
        </w:tc>
        <w:tc>
          <w:tcPr>
            <w:tcW w:w="1396" w:type="dxa"/>
            <w:vMerge w:val="continue"/>
            <w:tcBorders>
              <w:left w:val="single" w:color="auto" w:sz="4" w:space="0"/>
              <w:right w:val="single" w:color="auto" w:sz="4" w:space="0"/>
            </w:tcBorders>
            <w:vAlign w:val="center"/>
          </w:tcPr>
          <w:p>
            <w:pPr>
              <w:spacing w:beforeLines="30" w:afterLines="30" w:line="220" w:lineRule="exact"/>
              <w:jc w:val="center"/>
              <w:rPr>
                <w:rFonts w:ascii="宋体" w:hAnsi="宋体"/>
                <w:szCs w:val="21"/>
              </w:rPr>
            </w:pPr>
          </w:p>
        </w:tc>
        <w:tc>
          <w:tcPr>
            <w:tcW w:w="1947" w:type="dxa"/>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地址</w:t>
            </w:r>
          </w:p>
        </w:tc>
        <w:tc>
          <w:tcPr>
            <w:tcW w:w="5786" w:type="dxa"/>
            <w:gridSpan w:val="3"/>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exact"/>
          <w:jc w:val="center"/>
        </w:trPr>
        <w:tc>
          <w:tcPr>
            <w:tcW w:w="555" w:type="dxa"/>
            <w:vMerge w:val="continue"/>
            <w:tcBorders>
              <w:left w:val="single" w:color="auto" w:sz="4" w:space="0"/>
              <w:right w:val="single" w:color="auto" w:sz="4" w:space="0"/>
            </w:tcBorders>
            <w:vAlign w:val="center"/>
          </w:tcPr>
          <w:p>
            <w:pPr>
              <w:widowControl/>
              <w:spacing w:line="220" w:lineRule="exact"/>
              <w:jc w:val="left"/>
              <w:rPr>
                <w:rFonts w:ascii="宋体" w:hAnsi="宋体"/>
                <w:szCs w:val="21"/>
              </w:rPr>
            </w:pPr>
          </w:p>
        </w:tc>
        <w:tc>
          <w:tcPr>
            <w:tcW w:w="1396" w:type="dxa"/>
            <w:vMerge w:val="continue"/>
            <w:tcBorders>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p>
        </w:tc>
        <w:tc>
          <w:tcPr>
            <w:tcW w:w="1947" w:type="dxa"/>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电话</w:t>
            </w:r>
          </w:p>
        </w:tc>
        <w:tc>
          <w:tcPr>
            <w:tcW w:w="1559" w:type="dxa"/>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w:t>
            </w:r>
          </w:p>
        </w:tc>
        <w:tc>
          <w:tcPr>
            <w:tcW w:w="1843" w:type="dxa"/>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传真</w:t>
            </w:r>
          </w:p>
        </w:tc>
        <w:tc>
          <w:tcPr>
            <w:tcW w:w="2384" w:type="dxa"/>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exact"/>
          <w:jc w:val="center"/>
        </w:trPr>
        <w:tc>
          <w:tcPr>
            <w:tcW w:w="555" w:type="dxa"/>
            <w:vMerge w:val="continue"/>
            <w:tcBorders>
              <w:left w:val="single" w:color="auto" w:sz="4" w:space="0"/>
              <w:right w:val="single" w:color="auto" w:sz="4" w:space="0"/>
            </w:tcBorders>
            <w:vAlign w:val="center"/>
          </w:tcPr>
          <w:p>
            <w:pPr>
              <w:widowControl/>
              <w:spacing w:line="220" w:lineRule="exact"/>
              <w:jc w:val="left"/>
              <w:rPr>
                <w:rFonts w:ascii="宋体" w:hAnsi="宋体"/>
                <w:szCs w:val="21"/>
              </w:rPr>
            </w:pPr>
          </w:p>
        </w:tc>
        <w:tc>
          <w:tcPr>
            <w:tcW w:w="3343" w:type="dxa"/>
            <w:gridSpan w:val="2"/>
            <w:vMerge w:val="restart"/>
            <w:tcBorders>
              <w:top w:val="single" w:color="auto" w:sz="4" w:space="0"/>
              <w:left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规格/型号</w:t>
            </w:r>
          </w:p>
        </w:tc>
        <w:tc>
          <w:tcPr>
            <w:tcW w:w="1559" w:type="dxa"/>
            <w:vMerge w:val="restart"/>
            <w:tcBorders>
              <w:top w:val="single" w:color="auto" w:sz="4" w:space="0"/>
              <w:left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连身式/灭菌型，175（XL）</w:t>
            </w:r>
          </w:p>
        </w:tc>
        <w:tc>
          <w:tcPr>
            <w:tcW w:w="1843" w:type="dxa"/>
            <w:tcBorders>
              <w:top w:val="single" w:color="auto" w:sz="4" w:space="0"/>
              <w:left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生产日期</w:t>
            </w:r>
          </w:p>
        </w:tc>
        <w:tc>
          <w:tcPr>
            <w:tcW w:w="2384" w:type="dxa"/>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2022/11/10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exact"/>
          <w:jc w:val="center"/>
        </w:trPr>
        <w:tc>
          <w:tcPr>
            <w:tcW w:w="555" w:type="dxa"/>
            <w:vMerge w:val="continue"/>
            <w:tcBorders>
              <w:left w:val="single" w:color="auto" w:sz="4" w:space="0"/>
              <w:right w:val="single" w:color="auto" w:sz="4" w:space="0"/>
            </w:tcBorders>
            <w:vAlign w:val="center"/>
          </w:tcPr>
          <w:p>
            <w:pPr>
              <w:widowControl/>
              <w:spacing w:line="220" w:lineRule="exact"/>
              <w:jc w:val="left"/>
              <w:rPr>
                <w:rFonts w:ascii="宋体" w:hAnsi="宋体"/>
                <w:szCs w:val="21"/>
              </w:rPr>
            </w:pPr>
          </w:p>
        </w:tc>
        <w:tc>
          <w:tcPr>
            <w:tcW w:w="3343" w:type="dxa"/>
            <w:gridSpan w:val="2"/>
            <w:vMerge w:val="continue"/>
            <w:tcBorders>
              <w:left w:val="single" w:color="auto" w:sz="4" w:space="0"/>
              <w:right w:val="single" w:color="auto" w:sz="4" w:space="0"/>
            </w:tcBorders>
            <w:vAlign w:val="center"/>
          </w:tcPr>
          <w:p>
            <w:pPr>
              <w:spacing w:beforeLines="30" w:afterLines="30" w:line="220" w:lineRule="exact"/>
              <w:jc w:val="center"/>
              <w:rPr>
                <w:rFonts w:ascii="宋体" w:hAnsi="宋体"/>
                <w:szCs w:val="21"/>
              </w:rPr>
            </w:pPr>
          </w:p>
        </w:tc>
        <w:tc>
          <w:tcPr>
            <w:tcW w:w="1559" w:type="dxa"/>
            <w:vMerge w:val="continue"/>
            <w:tcBorders>
              <w:left w:val="single" w:color="auto" w:sz="4" w:space="0"/>
              <w:right w:val="single" w:color="auto" w:sz="4" w:space="0"/>
            </w:tcBorders>
            <w:vAlign w:val="center"/>
          </w:tcPr>
          <w:p>
            <w:pPr>
              <w:spacing w:beforeLines="30" w:afterLines="30" w:line="220" w:lineRule="exact"/>
              <w:jc w:val="center"/>
              <w:rPr>
                <w:rFonts w:ascii="宋体" w:hAnsi="宋体"/>
                <w:szCs w:val="21"/>
              </w:rPr>
            </w:pPr>
          </w:p>
        </w:tc>
        <w:tc>
          <w:tcPr>
            <w:tcW w:w="1843" w:type="dxa"/>
            <w:tcBorders>
              <w:left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批号</w:t>
            </w:r>
          </w:p>
        </w:tc>
        <w:tc>
          <w:tcPr>
            <w:tcW w:w="2384" w:type="dxa"/>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20221101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555" w:type="dxa"/>
            <w:vMerge w:val="continue"/>
            <w:tcBorders>
              <w:left w:val="single" w:color="auto" w:sz="4" w:space="0"/>
              <w:right w:val="single" w:color="auto" w:sz="4" w:space="0"/>
            </w:tcBorders>
            <w:vAlign w:val="center"/>
          </w:tcPr>
          <w:p>
            <w:pPr>
              <w:widowControl/>
              <w:spacing w:line="220" w:lineRule="exact"/>
              <w:jc w:val="left"/>
              <w:rPr>
                <w:rFonts w:ascii="宋体" w:hAnsi="宋体"/>
                <w:szCs w:val="21"/>
              </w:rPr>
            </w:pPr>
          </w:p>
        </w:tc>
        <w:tc>
          <w:tcPr>
            <w:tcW w:w="3343" w:type="dxa"/>
            <w:gridSpan w:val="2"/>
            <w:vMerge w:val="continue"/>
            <w:tcBorders>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p>
        </w:tc>
        <w:tc>
          <w:tcPr>
            <w:tcW w:w="1559" w:type="dxa"/>
            <w:vMerge w:val="continue"/>
            <w:tcBorders>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p>
        </w:tc>
        <w:tc>
          <w:tcPr>
            <w:tcW w:w="1843" w:type="dxa"/>
            <w:tcBorders>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出厂编号</w:t>
            </w:r>
          </w:p>
        </w:tc>
        <w:tc>
          <w:tcPr>
            <w:tcW w:w="2384" w:type="dxa"/>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555" w:type="dxa"/>
            <w:vMerge w:val="continue"/>
            <w:tcBorders>
              <w:left w:val="single" w:color="auto" w:sz="4" w:space="0"/>
              <w:right w:val="single" w:color="auto" w:sz="4" w:space="0"/>
            </w:tcBorders>
            <w:vAlign w:val="center"/>
          </w:tcPr>
          <w:p>
            <w:pPr>
              <w:widowControl/>
              <w:spacing w:line="220" w:lineRule="exact"/>
              <w:jc w:val="left"/>
              <w:rPr>
                <w:rFonts w:ascii="宋体" w:hAnsi="宋体"/>
                <w:szCs w:val="21"/>
              </w:rPr>
            </w:pPr>
          </w:p>
        </w:tc>
        <w:tc>
          <w:tcPr>
            <w:tcW w:w="3343" w:type="dxa"/>
            <w:gridSpan w:val="2"/>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生产或购进数量</w:t>
            </w:r>
          </w:p>
        </w:tc>
        <w:tc>
          <w:tcPr>
            <w:tcW w:w="1559" w:type="dxa"/>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5387件</w:t>
            </w:r>
          </w:p>
        </w:tc>
        <w:tc>
          <w:tcPr>
            <w:tcW w:w="1843" w:type="dxa"/>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pacing w:val="-6"/>
                <w:szCs w:val="21"/>
              </w:rPr>
              <w:t>已销售或使用数量</w:t>
            </w:r>
          </w:p>
        </w:tc>
        <w:tc>
          <w:tcPr>
            <w:tcW w:w="2384" w:type="dxa"/>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4354件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555" w:type="dxa"/>
            <w:vMerge w:val="continue"/>
            <w:tcBorders>
              <w:left w:val="single" w:color="auto" w:sz="4" w:space="0"/>
              <w:right w:val="single" w:color="auto" w:sz="4" w:space="0"/>
            </w:tcBorders>
            <w:vAlign w:val="center"/>
          </w:tcPr>
          <w:p>
            <w:pPr>
              <w:widowControl/>
              <w:spacing w:line="220" w:lineRule="exact"/>
              <w:jc w:val="left"/>
              <w:rPr>
                <w:rFonts w:ascii="宋体" w:hAnsi="宋体"/>
                <w:szCs w:val="21"/>
              </w:rPr>
            </w:pPr>
          </w:p>
        </w:tc>
        <w:tc>
          <w:tcPr>
            <w:tcW w:w="3343" w:type="dxa"/>
            <w:gridSpan w:val="2"/>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库存数量</w:t>
            </w:r>
          </w:p>
        </w:tc>
        <w:tc>
          <w:tcPr>
            <w:tcW w:w="1559" w:type="dxa"/>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1033件</w:t>
            </w:r>
          </w:p>
        </w:tc>
        <w:tc>
          <w:tcPr>
            <w:tcW w:w="1843" w:type="dxa"/>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pacing w:val="-6"/>
                <w:szCs w:val="21"/>
              </w:rPr>
            </w:pPr>
            <w:r>
              <w:rPr>
                <w:rFonts w:hint="eastAsia" w:ascii="宋体" w:hAnsi="宋体"/>
                <w:szCs w:val="21"/>
              </w:rPr>
              <w:t>抽样数量</w:t>
            </w:r>
          </w:p>
        </w:tc>
        <w:tc>
          <w:tcPr>
            <w:tcW w:w="2384" w:type="dxa"/>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30件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555" w:type="dxa"/>
            <w:vMerge w:val="continue"/>
            <w:tcBorders>
              <w:left w:val="single" w:color="auto" w:sz="4" w:space="0"/>
              <w:right w:val="single" w:color="auto" w:sz="4" w:space="0"/>
            </w:tcBorders>
            <w:vAlign w:val="center"/>
          </w:tcPr>
          <w:p>
            <w:pPr>
              <w:widowControl/>
              <w:spacing w:line="220" w:lineRule="exact"/>
              <w:jc w:val="left"/>
              <w:rPr>
                <w:rFonts w:ascii="宋体" w:hAnsi="宋体"/>
                <w:szCs w:val="21"/>
              </w:rPr>
            </w:pPr>
          </w:p>
        </w:tc>
        <w:tc>
          <w:tcPr>
            <w:tcW w:w="3343" w:type="dxa"/>
            <w:gridSpan w:val="2"/>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bookmarkStart w:id="191" w:name="_Hlk56678589"/>
            <w:r>
              <w:rPr>
                <w:rFonts w:hint="eastAsia" w:ascii="宋体" w:hAnsi="宋体"/>
                <w:szCs w:val="21"/>
              </w:rPr>
              <w:t>该抽样批总价格（元）</w:t>
            </w:r>
            <w:bookmarkEnd w:id="191"/>
          </w:p>
        </w:tc>
        <w:tc>
          <w:tcPr>
            <w:tcW w:w="5786" w:type="dxa"/>
            <w:gridSpan w:val="3"/>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1050.00元（35元*30件）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555" w:type="dxa"/>
            <w:vMerge w:val="continue"/>
            <w:tcBorders>
              <w:left w:val="single" w:color="auto" w:sz="4" w:space="0"/>
              <w:right w:val="single" w:color="auto" w:sz="4" w:space="0"/>
            </w:tcBorders>
            <w:vAlign w:val="center"/>
          </w:tcPr>
          <w:p>
            <w:pPr>
              <w:widowControl/>
              <w:spacing w:line="220" w:lineRule="exact"/>
              <w:jc w:val="left"/>
              <w:rPr>
                <w:rFonts w:ascii="宋体" w:hAnsi="宋体"/>
                <w:szCs w:val="21"/>
              </w:rPr>
            </w:pPr>
          </w:p>
        </w:tc>
        <w:tc>
          <w:tcPr>
            <w:tcW w:w="3343" w:type="dxa"/>
            <w:gridSpan w:val="2"/>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有效期截止日期</w:t>
            </w:r>
          </w:p>
        </w:tc>
        <w:tc>
          <w:tcPr>
            <w:tcW w:w="5786" w:type="dxa"/>
            <w:gridSpan w:val="3"/>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2025/11/09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555" w:type="dxa"/>
            <w:vMerge w:val="continue"/>
            <w:tcBorders>
              <w:left w:val="single" w:color="auto" w:sz="4" w:space="0"/>
              <w:bottom w:val="single" w:color="auto" w:sz="4" w:space="0"/>
              <w:right w:val="single" w:color="auto" w:sz="4" w:space="0"/>
            </w:tcBorders>
            <w:vAlign w:val="center"/>
          </w:tcPr>
          <w:p>
            <w:pPr>
              <w:widowControl/>
              <w:spacing w:line="220" w:lineRule="exact"/>
              <w:jc w:val="left"/>
              <w:rPr>
                <w:rFonts w:ascii="宋体" w:hAnsi="宋体"/>
                <w:szCs w:val="21"/>
              </w:rPr>
            </w:pPr>
          </w:p>
        </w:tc>
        <w:tc>
          <w:tcPr>
            <w:tcW w:w="3343" w:type="dxa"/>
            <w:gridSpan w:val="2"/>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抽样地点</w:t>
            </w:r>
          </w:p>
        </w:tc>
        <w:tc>
          <w:tcPr>
            <w:tcW w:w="5786" w:type="dxa"/>
            <w:gridSpan w:val="3"/>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公司库房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555" w:type="dxa"/>
            <w:vMerge w:val="restart"/>
            <w:tcBorders>
              <w:top w:val="single" w:color="auto" w:sz="4" w:space="0"/>
              <w:left w:val="single" w:color="auto" w:sz="4" w:space="0"/>
              <w:bottom w:val="single" w:color="auto" w:sz="4" w:space="0"/>
              <w:right w:val="single" w:color="auto" w:sz="4" w:space="0"/>
            </w:tcBorders>
            <w:vAlign w:val="center"/>
          </w:tcPr>
          <w:p>
            <w:pPr>
              <w:spacing w:beforeLines="10" w:afterLines="10" w:line="220" w:lineRule="exact"/>
              <w:jc w:val="center"/>
              <w:rPr>
                <w:rFonts w:ascii="宋体" w:hAnsi="宋体"/>
                <w:szCs w:val="21"/>
              </w:rPr>
            </w:pPr>
            <w:r>
              <w:rPr>
                <w:rFonts w:hint="eastAsia" w:ascii="宋体" w:hAnsi="宋体"/>
                <w:szCs w:val="21"/>
              </w:rPr>
              <w:t>被</w:t>
            </w:r>
          </w:p>
          <w:p>
            <w:pPr>
              <w:spacing w:beforeLines="10" w:afterLines="10" w:line="220" w:lineRule="exact"/>
              <w:jc w:val="center"/>
              <w:rPr>
                <w:rFonts w:ascii="宋体" w:hAnsi="宋体"/>
                <w:szCs w:val="21"/>
              </w:rPr>
            </w:pPr>
            <w:r>
              <w:rPr>
                <w:rFonts w:hint="eastAsia" w:ascii="宋体" w:hAnsi="宋体"/>
                <w:szCs w:val="21"/>
              </w:rPr>
              <w:t>抽</w:t>
            </w:r>
          </w:p>
          <w:p>
            <w:pPr>
              <w:spacing w:beforeLines="10" w:afterLines="10" w:line="220" w:lineRule="exact"/>
              <w:jc w:val="center"/>
              <w:rPr>
                <w:rFonts w:ascii="宋体" w:hAnsi="宋体"/>
                <w:szCs w:val="21"/>
              </w:rPr>
            </w:pPr>
            <w:r>
              <w:rPr>
                <w:rFonts w:hint="eastAsia" w:ascii="宋体" w:hAnsi="宋体"/>
                <w:szCs w:val="21"/>
              </w:rPr>
              <w:t>样</w:t>
            </w:r>
          </w:p>
          <w:p>
            <w:pPr>
              <w:spacing w:beforeLines="10" w:afterLines="10" w:line="220" w:lineRule="exact"/>
              <w:jc w:val="center"/>
              <w:rPr>
                <w:rFonts w:ascii="宋体" w:hAnsi="宋体"/>
                <w:szCs w:val="21"/>
              </w:rPr>
            </w:pPr>
            <w:r>
              <w:rPr>
                <w:rFonts w:hint="eastAsia" w:ascii="宋体" w:hAnsi="宋体"/>
                <w:szCs w:val="21"/>
              </w:rPr>
              <w:t>单</w:t>
            </w:r>
          </w:p>
          <w:p>
            <w:pPr>
              <w:spacing w:beforeLines="10" w:afterLines="10" w:line="220" w:lineRule="exact"/>
              <w:jc w:val="center"/>
              <w:rPr>
                <w:rFonts w:ascii="宋体" w:hAnsi="宋体"/>
                <w:szCs w:val="21"/>
              </w:rPr>
            </w:pPr>
            <w:r>
              <w:rPr>
                <w:rFonts w:hint="eastAsia" w:ascii="宋体" w:hAnsi="宋体"/>
                <w:szCs w:val="21"/>
              </w:rPr>
              <w:t>位</w:t>
            </w:r>
          </w:p>
          <w:p>
            <w:pPr>
              <w:spacing w:beforeLines="10" w:afterLines="10" w:line="220" w:lineRule="exact"/>
              <w:jc w:val="center"/>
              <w:rPr>
                <w:rFonts w:ascii="宋体" w:hAnsi="宋体"/>
                <w:szCs w:val="21"/>
              </w:rPr>
            </w:pPr>
            <w:r>
              <w:rPr>
                <w:rFonts w:hint="eastAsia" w:ascii="宋体" w:hAnsi="宋体"/>
                <w:szCs w:val="21"/>
              </w:rPr>
              <w:t>情</w:t>
            </w:r>
          </w:p>
          <w:p>
            <w:pPr>
              <w:spacing w:beforeLines="10" w:afterLines="10" w:line="220" w:lineRule="exact"/>
              <w:jc w:val="center"/>
              <w:rPr>
                <w:rFonts w:ascii="宋体" w:hAnsi="宋体"/>
                <w:szCs w:val="21"/>
              </w:rPr>
            </w:pPr>
            <w:r>
              <w:rPr>
                <w:rFonts w:hint="eastAsia" w:ascii="宋体" w:hAnsi="宋体"/>
                <w:szCs w:val="21"/>
              </w:rPr>
              <w:t>况</w:t>
            </w:r>
          </w:p>
        </w:tc>
        <w:tc>
          <w:tcPr>
            <w:tcW w:w="4902" w:type="dxa"/>
            <w:gridSpan w:val="3"/>
            <w:tcBorders>
              <w:top w:val="single" w:color="auto" w:sz="4" w:space="0"/>
              <w:left w:val="single" w:color="auto" w:sz="4" w:space="0"/>
              <w:bottom w:val="single" w:color="auto" w:sz="4" w:space="0"/>
              <w:right w:val="single" w:color="auto" w:sz="4" w:space="0"/>
            </w:tcBorders>
            <w:vAlign w:val="center"/>
          </w:tcPr>
          <w:p>
            <w:pPr>
              <w:spacing w:line="220" w:lineRule="exact"/>
              <w:rPr>
                <w:rFonts w:hint="eastAsia" w:ascii="宋体" w:hAnsi="宋体" w:eastAsia="宋体"/>
                <w:szCs w:val="21"/>
                <w:lang w:eastAsia="zh-CN"/>
              </w:rPr>
            </w:pPr>
            <w:r>
              <w:rPr>
                <w:rFonts w:ascii="宋体" w:hAnsi="宋体"/>
                <w:szCs w:val="21"/>
              </w:rPr>
              <w:fldChar w:fldCharType="begin"/>
            </w:r>
            <w:r>
              <w:rPr>
                <w:rFonts w:ascii="宋体" w:hAnsi="宋体"/>
                <w:szCs w:val="21"/>
              </w:rPr>
              <w:instrText xml:space="preserve"> </w:instrText>
            </w:r>
            <w:r>
              <w:rPr>
                <w:rFonts w:hint="eastAsia" w:ascii="宋体" w:hAnsi="宋体"/>
                <w:szCs w:val="21"/>
              </w:rPr>
              <w:instrText xml:space="preserve">eq \o\ac(□,</w:instrText>
            </w:r>
            <w:r>
              <w:rPr>
                <w:rFonts w:hint="eastAsia" w:ascii="宋体" w:hAnsi="宋体"/>
                <w:position w:val="2"/>
                <w:sz w:val="14"/>
                <w:szCs w:val="21"/>
              </w:rPr>
              <w:instrText xml:space="preserve">√</w:instrText>
            </w:r>
            <w:r>
              <w:rPr>
                <w:rFonts w:hint="eastAsia" w:ascii="宋体" w:hAnsi="宋体"/>
                <w:szCs w:val="21"/>
              </w:rPr>
              <w:instrText xml:space="preserve">)</w:instrText>
            </w:r>
            <w:r>
              <w:rPr>
                <w:rFonts w:ascii="宋体" w:hAnsi="宋体"/>
                <w:szCs w:val="21"/>
              </w:rPr>
              <w:fldChar w:fldCharType="end"/>
            </w:r>
            <w:r>
              <w:rPr>
                <w:rFonts w:hint="eastAsia" w:ascii="宋体" w:hAnsi="宋体"/>
                <w:szCs w:val="21"/>
              </w:rPr>
              <w:t>生产                   □进口产品代理人</w:t>
            </w:r>
          </w:p>
          <w:p>
            <w:pPr>
              <w:spacing w:line="220" w:lineRule="exact"/>
              <w:rPr>
                <w:rFonts w:ascii="宋体" w:hAnsi="宋体"/>
                <w:szCs w:val="21"/>
              </w:rPr>
            </w:pPr>
            <w:r>
              <w:rPr>
                <w:rFonts w:hint="eastAsia" w:ascii="宋体" w:hAnsi="宋体"/>
                <w:szCs w:val="21"/>
              </w:rPr>
              <w:t>□经营（不含进口产品代理人） □使用</w:t>
            </w:r>
          </w:p>
          <w:p>
            <w:pPr>
              <w:spacing w:line="220" w:lineRule="exact"/>
              <w:rPr>
                <w:rFonts w:ascii="宋体" w:hAnsi="宋体"/>
                <w:szCs w:val="21"/>
              </w:rPr>
            </w:pPr>
            <w:r>
              <w:rPr>
                <w:rFonts w:hint="eastAsia" w:ascii="宋体" w:hAnsi="宋体"/>
                <w:szCs w:val="21"/>
              </w:rPr>
              <w:t>□注册人、备案人（非自行生产的）</w:t>
            </w:r>
          </w:p>
        </w:tc>
        <w:tc>
          <w:tcPr>
            <w:tcW w:w="4227" w:type="dxa"/>
            <w:gridSpan w:val="2"/>
            <w:tcBorders>
              <w:top w:val="single" w:color="auto" w:sz="4" w:space="0"/>
              <w:left w:val="single" w:color="auto" w:sz="4" w:space="0"/>
              <w:bottom w:val="single" w:color="auto" w:sz="4" w:space="0"/>
              <w:right w:val="single" w:color="auto" w:sz="4" w:space="0"/>
            </w:tcBorders>
            <w:vAlign w:val="center"/>
          </w:tcPr>
          <w:p>
            <w:pPr>
              <w:spacing w:beforeLines="10" w:afterLines="10" w:line="220" w:lineRule="exact"/>
              <w:rPr>
                <w:rFonts w:ascii="宋体" w:hAnsi="宋体"/>
                <w:szCs w:val="21"/>
              </w:rPr>
            </w:pPr>
            <w:r>
              <w:rPr>
                <w:rFonts w:ascii="宋体" w:hAnsi="宋体"/>
                <w:szCs w:val="21"/>
              </w:rPr>
              <w:fldChar w:fldCharType="begin"/>
            </w:r>
            <w:r>
              <w:rPr>
                <w:rFonts w:ascii="宋体" w:hAnsi="宋体"/>
                <w:szCs w:val="21"/>
              </w:rPr>
              <w:instrText xml:space="preserve"> </w:instrText>
            </w:r>
            <w:r>
              <w:rPr>
                <w:rFonts w:hint="eastAsia" w:ascii="宋体" w:hAnsi="宋体"/>
                <w:szCs w:val="21"/>
              </w:rPr>
              <w:instrText xml:space="preserve">eq \o\ac(□,</w:instrText>
            </w:r>
            <w:r>
              <w:rPr>
                <w:rFonts w:hint="eastAsia" w:ascii="宋体" w:hAnsi="宋体"/>
                <w:position w:val="2"/>
                <w:sz w:val="14"/>
                <w:szCs w:val="21"/>
              </w:rPr>
              <w:instrText xml:space="preserve">√</w:instrText>
            </w:r>
            <w:r>
              <w:rPr>
                <w:rFonts w:hint="eastAsia" w:ascii="宋体" w:hAnsi="宋体"/>
                <w:szCs w:val="21"/>
              </w:rPr>
              <w:instrText xml:space="preserve">)</w:instrText>
            </w:r>
            <w:r>
              <w:rPr>
                <w:rFonts w:ascii="宋体" w:hAnsi="宋体"/>
                <w:szCs w:val="21"/>
              </w:rPr>
              <w:fldChar w:fldCharType="end"/>
            </w:r>
            <w:r>
              <w:rPr>
                <w:rFonts w:hint="eastAsia" w:ascii="宋体" w:hAnsi="宋体"/>
                <w:szCs w:val="21"/>
              </w:rPr>
              <w:t>有许可证（备案号）</w:t>
            </w:r>
          </w:p>
          <w:p>
            <w:pPr>
              <w:spacing w:beforeLines="10" w:afterLines="10" w:line="220" w:lineRule="exact"/>
              <w:rPr>
                <w:rFonts w:ascii="宋体" w:hAnsi="宋体"/>
                <w:szCs w:val="21"/>
              </w:rPr>
            </w:pPr>
            <w:r>
              <w:rPr>
                <w:rFonts w:hint="eastAsia" w:ascii="宋体" w:hAnsi="宋体"/>
                <w:szCs w:val="21"/>
              </w:rPr>
              <w:t>□无许可证（备案号）</w:t>
            </w:r>
          </w:p>
          <w:p>
            <w:pPr>
              <w:spacing w:beforeLines="10" w:afterLines="10" w:line="220" w:lineRule="exact"/>
              <w:rPr>
                <w:rFonts w:ascii="宋体" w:hAnsi="宋体"/>
                <w:szCs w:val="21"/>
              </w:rPr>
            </w:pPr>
            <w:r>
              <w:rPr>
                <w:rFonts w:hint="eastAsia" w:ascii="宋体" w:hAnsi="宋体"/>
                <w:szCs w:val="21"/>
              </w:rPr>
              <w:t>编号：冀食药监械生产许20150006号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555"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220" w:lineRule="exact"/>
              <w:jc w:val="left"/>
              <w:rPr>
                <w:rFonts w:ascii="宋体" w:hAnsi="宋体"/>
                <w:szCs w:val="21"/>
              </w:rPr>
            </w:pPr>
          </w:p>
        </w:tc>
        <w:tc>
          <w:tcPr>
            <w:tcW w:w="3343" w:type="dxa"/>
            <w:gridSpan w:val="2"/>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单位名称</w:t>
            </w:r>
          </w:p>
        </w:tc>
        <w:tc>
          <w:tcPr>
            <w:tcW w:w="5786" w:type="dxa"/>
            <w:gridSpan w:val="3"/>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涿州华诺救生装备有限公司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555"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220" w:lineRule="exact"/>
              <w:jc w:val="left"/>
              <w:rPr>
                <w:rFonts w:ascii="宋体" w:hAnsi="宋体"/>
                <w:szCs w:val="21"/>
              </w:rPr>
            </w:pPr>
          </w:p>
        </w:tc>
        <w:tc>
          <w:tcPr>
            <w:tcW w:w="3343" w:type="dxa"/>
            <w:gridSpan w:val="2"/>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地址</w:t>
            </w:r>
          </w:p>
        </w:tc>
        <w:tc>
          <w:tcPr>
            <w:tcW w:w="5786" w:type="dxa"/>
            <w:gridSpan w:val="3"/>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涿州市开发区万达工贸小区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555"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220" w:lineRule="exact"/>
              <w:jc w:val="left"/>
              <w:rPr>
                <w:rFonts w:ascii="宋体" w:hAnsi="宋体"/>
                <w:szCs w:val="21"/>
              </w:rPr>
            </w:pPr>
          </w:p>
        </w:tc>
        <w:tc>
          <w:tcPr>
            <w:tcW w:w="3343" w:type="dxa"/>
            <w:gridSpan w:val="2"/>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法定代表人或负责人</w:t>
            </w:r>
          </w:p>
        </w:tc>
        <w:tc>
          <w:tcPr>
            <w:tcW w:w="1559" w:type="dxa"/>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张XX</w:t>
            </w:r>
          </w:p>
        </w:tc>
        <w:tc>
          <w:tcPr>
            <w:tcW w:w="1843" w:type="dxa"/>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邮政编码</w:t>
            </w:r>
          </w:p>
        </w:tc>
        <w:tc>
          <w:tcPr>
            <w:tcW w:w="2384" w:type="dxa"/>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072XXX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555"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220" w:lineRule="exact"/>
              <w:jc w:val="left"/>
              <w:rPr>
                <w:rFonts w:ascii="宋体" w:hAnsi="宋体"/>
                <w:szCs w:val="21"/>
              </w:rPr>
            </w:pPr>
          </w:p>
        </w:tc>
        <w:tc>
          <w:tcPr>
            <w:tcW w:w="3343" w:type="dxa"/>
            <w:gridSpan w:val="2"/>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电话</w:t>
            </w:r>
          </w:p>
        </w:tc>
        <w:tc>
          <w:tcPr>
            <w:tcW w:w="1559" w:type="dxa"/>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0312-6672XXX</w:t>
            </w:r>
          </w:p>
        </w:tc>
        <w:tc>
          <w:tcPr>
            <w:tcW w:w="1843" w:type="dxa"/>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传真</w:t>
            </w:r>
          </w:p>
        </w:tc>
        <w:tc>
          <w:tcPr>
            <w:tcW w:w="2384" w:type="dxa"/>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0312-6672XXX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555" w:type="dxa"/>
            <w:vMerge w:val="restart"/>
            <w:tcBorders>
              <w:top w:val="single" w:color="auto" w:sz="4" w:space="0"/>
              <w:left w:val="single" w:color="auto" w:sz="4" w:space="0"/>
              <w:bottom w:val="single" w:color="auto" w:sz="4" w:space="0"/>
              <w:right w:val="single" w:color="auto" w:sz="4" w:space="0"/>
            </w:tcBorders>
            <w:vAlign w:val="center"/>
          </w:tcPr>
          <w:p>
            <w:pPr>
              <w:spacing w:line="220" w:lineRule="exact"/>
              <w:jc w:val="center"/>
              <w:rPr>
                <w:rFonts w:ascii="宋体" w:hAnsi="宋体"/>
                <w:szCs w:val="21"/>
              </w:rPr>
            </w:pPr>
            <w:r>
              <w:rPr>
                <w:rFonts w:hint="eastAsia" w:ascii="宋体" w:hAnsi="宋体"/>
                <w:szCs w:val="21"/>
              </w:rPr>
              <w:t>抽</w:t>
            </w:r>
          </w:p>
          <w:p>
            <w:pPr>
              <w:spacing w:line="220" w:lineRule="exact"/>
              <w:jc w:val="center"/>
              <w:rPr>
                <w:rFonts w:ascii="宋体" w:hAnsi="宋体"/>
                <w:szCs w:val="21"/>
              </w:rPr>
            </w:pPr>
            <w:r>
              <w:rPr>
                <w:rFonts w:hint="eastAsia" w:ascii="宋体" w:hAnsi="宋体"/>
                <w:szCs w:val="21"/>
              </w:rPr>
              <w:t>样</w:t>
            </w:r>
          </w:p>
          <w:p>
            <w:pPr>
              <w:spacing w:line="220" w:lineRule="exact"/>
              <w:jc w:val="center"/>
              <w:rPr>
                <w:rFonts w:ascii="宋体" w:hAnsi="宋体"/>
                <w:szCs w:val="21"/>
              </w:rPr>
            </w:pPr>
            <w:r>
              <w:rPr>
                <w:rFonts w:hint="eastAsia" w:ascii="宋体" w:hAnsi="宋体"/>
                <w:szCs w:val="21"/>
              </w:rPr>
              <w:t>单</w:t>
            </w:r>
          </w:p>
          <w:p>
            <w:pPr>
              <w:spacing w:line="220" w:lineRule="exact"/>
              <w:jc w:val="center"/>
              <w:rPr>
                <w:rFonts w:ascii="宋体" w:hAnsi="宋体"/>
                <w:szCs w:val="21"/>
              </w:rPr>
            </w:pPr>
            <w:r>
              <w:rPr>
                <w:rFonts w:hint="eastAsia" w:ascii="宋体" w:hAnsi="宋体"/>
                <w:szCs w:val="21"/>
              </w:rPr>
              <w:t>位</w:t>
            </w:r>
          </w:p>
          <w:p>
            <w:pPr>
              <w:spacing w:line="220" w:lineRule="exact"/>
              <w:jc w:val="center"/>
              <w:rPr>
                <w:rFonts w:ascii="宋体" w:hAnsi="宋体"/>
                <w:szCs w:val="21"/>
              </w:rPr>
            </w:pPr>
            <w:r>
              <w:rPr>
                <w:rFonts w:hint="eastAsia" w:ascii="宋体" w:hAnsi="宋体"/>
                <w:szCs w:val="21"/>
              </w:rPr>
              <w:t>情</w:t>
            </w:r>
          </w:p>
          <w:p>
            <w:pPr>
              <w:spacing w:line="220" w:lineRule="exact"/>
              <w:jc w:val="center"/>
              <w:rPr>
                <w:rFonts w:ascii="宋体" w:hAnsi="宋体"/>
                <w:szCs w:val="21"/>
              </w:rPr>
            </w:pPr>
            <w:r>
              <w:rPr>
                <w:rFonts w:hint="eastAsia" w:ascii="宋体" w:hAnsi="宋体"/>
                <w:szCs w:val="21"/>
              </w:rPr>
              <w:t>况</w:t>
            </w:r>
          </w:p>
        </w:tc>
        <w:tc>
          <w:tcPr>
            <w:tcW w:w="3343" w:type="dxa"/>
            <w:gridSpan w:val="2"/>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单位名称</w:t>
            </w:r>
          </w:p>
        </w:tc>
        <w:tc>
          <w:tcPr>
            <w:tcW w:w="5786" w:type="dxa"/>
            <w:gridSpan w:val="3"/>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河北省药品监督管理局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555"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220" w:lineRule="exact"/>
              <w:jc w:val="left"/>
              <w:rPr>
                <w:rFonts w:ascii="宋体" w:hAnsi="宋体"/>
                <w:szCs w:val="21"/>
              </w:rPr>
            </w:pPr>
          </w:p>
        </w:tc>
        <w:tc>
          <w:tcPr>
            <w:tcW w:w="3343" w:type="dxa"/>
            <w:gridSpan w:val="2"/>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地址</w:t>
            </w:r>
          </w:p>
        </w:tc>
        <w:tc>
          <w:tcPr>
            <w:tcW w:w="5786" w:type="dxa"/>
            <w:gridSpan w:val="3"/>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石家庄市红旗大街XXX号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555"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220" w:lineRule="exact"/>
              <w:jc w:val="left"/>
              <w:rPr>
                <w:rFonts w:ascii="宋体" w:hAnsi="宋体"/>
                <w:szCs w:val="21"/>
              </w:rPr>
            </w:pPr>
          </w:p>
        </w:tc>
        <w:tc>
          <w:tcPr>
            <w:tcW w:w="3343" w:type="dxa"/>
            <w:gridSpan w:val="2"/>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联系人</w:t>
            </w:r>
          </w:p>
        </w:tc>
        <w:tc>
          <w:tcPr>
            <w:tcW w:w="1559" w:type="dxa"/>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姜XX</w:t>
            </w:r>
          </w:p>
        </w:tc>
        <w:tc>
          <w:tcPr>
            <w:tcW w:w="1843" w:type="dxa"/>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邮政编码</w:t>
            </w:r>
          </w:p>
        </w:tc>
        <w:tc>
          <w:tcPr>
            <w:tcW w:w="2384" w:type="dxa"/>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050XXX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555"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220" w:lineRule="exact"/>
              <w:jc w:val="left"/>
              <w:rPr>
                <w:rFonts w:ascii="宋体" w:hAnsi="宋体"/>
                <w:szCs w:val="21"/>
              </w:rPr>
            </w:pPr>
          </w:p>
        </w:tc>
        <w:tc>
          <w:tcPr>
            <w:tcW w:w="3343" w:type="dxa"/>
            <w:gridSpan w:val="2"/>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电话</w:t>
            </w:r>
          </w:p>
        </w:tc>
        <w:tc>
          <w:tcPr>
            <w:tcW w:w="1559" w:type="dxa"/>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 w:val="20"/>
                <w:szCs w:val="21"/>
              </w:rPr>
              <w:t>0311-8372XXXX</w:t>
            </w:r>
          </w:p>
        </w:tc>
        <w:tc>
          <w:tcPr>
            <w:tcW w:w="1843" w:type="dxa"/>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Cs w:val="21"/>
              </w:rPr>
              <w:t>传真</w:t>
            </w:r>
          </w:p>
        </w:tc>
        <w:tc>
          <w:tcPr>
            <w:tcW w:w="2384" w:type="dxa"/>
            <w:tcBorders>
              <w:top w:val="single" w:color="auto" w:sz="4" w:space="0"/>
              <w:left w:val="single" w:color="auto" w:sz="4" w:space="0"/>
              <w:bottom w:val="single" w:color="auto" w:sz="4" w:space="0"/>
              <w:right w:val="single" w:color="auto" w:sz="4" w:space="0"/>
            </w:tcBorders>
            <w:vAlign w:val="center"/>
          </w:tcPr>
          <w:p>
            <w:pPr>
              <w:spacing w:beforeLines="30" w:afterLines="30" w:line="220" w:lineRule="exact"/>
              <w:jc w:val="center"/>
              <w:rPr>
                <w:rFonts w:ascii="宋体" w:hAnsi="宋体"/>
                <w:szCs w:val="21"/>
              </w:rPr>
            </w:pPr>
            <w:r>
              <w:rPr>
                <w:rFonts w:hint="eastAsia" w:ascii="宋体" w:hAnsi="宋体"/>
                <w:sz w:val="20"/>
                <w:szCs w:val="21"/>
              </w:rPr>
              <w:t>0311-8372XXXX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555" w:type="dxa"/>
            <w:tcBorders>
              <w:top w:val="single" w:color="auto" w:sz="4" w:space="0"/>
              <w:left w:val="single" w:color="auto" w:sz="4" w:space="0"/>
              <w:bottom w:val="single" w:color="auto" w:sz="4" w:space="0"/>
              <w:right w:val="single" w:color="auto" w:sz="4" w:space="0"/>
            </w:tcBorders>
            <w:vAlign w:val="center"/>
          </w:tcPr>
          <w:p>
            <w:pPr>
              <w:spacing w:line="220" w:lineRule="exact"/>
              <w:jc w:val="center"/>
              <w:rPr>
                <w:rFonts w:ascii="宋体" w:hAnsi="宋体"/>
                <w:szCs w:val="21"/>
              </w:rPr>
            </w:pPr>
            <w:r>
              <w:rPr>
                <w:rFonts w:hint="eastAsia" w:ascii="宋体" w:hAnsi="宋体"/>
                <w:szCs w:val="21"/>
              </w:rPr>
              <w:t>备</w:t>
            </w:r>
          </w:p>
          <w:p>
            <w:pPr>
              <w:spacing w:line="220" w:lineRule="exact"/>
              <w:jc w:val="center"/>
              <w:rPr>
                <w:rFonts w:ascii="宋体" w:hAnsi="宋体"/>
                <w:szCs w:val="21"/>
              </w:rPr>
            </w:pPr>
            <w:r>
              <w:rPr>
                <w:rFonts w:hint="eastAsia" w:ascii="宋体" w:hAnsi="宋体"/>
                <w:szCs w:val="21"/>
              </w:rPr>
              <w:t>注</w:t>
            </w:r>
          </w:p>
        </w:tc>
        <w:tc>
          <w:tcPr>
            <w:tcW w:w="9129" w:type="dxa"/>
            <w:gridSpan w:val="5"/>
            <w:tcBorders>
              <w:top w:val="single" w:color="auto" w:sz="4" w:space="0"/>
              <w:left w:val="single" w:color="auto" w:sz="4" w:space="0"/>
              <w:bottom w:val="single" w:color="auto" w:sz="4" w:space="0"/>
              <w:right w:val="single" w:color="auto" w:sz="4" w:space="0"/>
            </w:tcBorders>
            <w:vAlign w:val="center"/>
          </w:tcPr>
          <w:p>
            <w:pPr>
              <w:spacing w:beforeLines="10" w:afterLines="10" w:line="220" w:lineRule="exac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5457" w:type="dxa"/>
            <w:gridSpan w:val="4"/>
            <w:tcBorders>
              <w:top w:val="single" w:color="auto" w:sz="4" w:space="0"/>
              <w:left w:val="single" w:color="auto" w:sz="4" w:space="0"/>
              <w:bottom w:val="single" w:color="auto" w:sz="4" w:space="0"/>
              <w:right w:val="single" w:color="auto" w:sz="4" w:space="0"/>
            </w:tcBorders>
          </w:tcPr>
          <w:p>
            <w:pPr>
              <w:spacing w:beforeLines="10" w:afterLines="10" w:line="220" w:lineRule="exact"/>
              <w:rPr>
                <w:rFonts w:ascii="宋体" w:hAnsi="宋体"/>
                <w:szCs w:val="21"/>
              </w:rPr>
            </w:pPr>
            <w:r>
              <w:rPr>
                <w:rFonts w:hint="eastAsia" w:ascii="宋体" w:hAnsi="宋体"/>
                <w:szCs w:val="21"/>
              </w:rPr>
              <w:t>抽样单位（盖章）：XXX</w:t>
            </w:r>
          </w:p>
          <w:p>
            <w:pPr>
              <w:spacing w:beforeLines="10" w:afterLines="10" w:line="220" w:lineRule="exact"/>
              <w:rPr>
                <w:rFonts w:ascii="宋体" w:hAnsi="宋体"/>
                <w:szCs w:val="21"/>
              </w:rPr>
            </w:pPr>
            <w:r>
              <w:rPr>
                <w:rFonts w:hint="eastAsia" w:ascii="宋体" w:hAnsi="宋体"/>
                <w:szCs w:val="21"/>
              </w:rPr>
              <w:t>抽样人员签名：XXX、XXX</w:t>
            </w:r>
          </w:p>
        </w:tc>
        <w:tc>
          <w:tcPr>
            <w:tcW w:w="4227" w:type="dxa"/>
            <w:gridSpan w:val="2"/>
            <w:tcBorders>
              <w:top w:val="single" w:color="auto" w:sz="4" w:space="0"/>
              <w:left w:val="single" w:color="auto" w:sz="4" w:space="0"/>
              <w:bottom w:val="single" w:color="auto" w:sz="4" w:space="0"/>
              <w:right w:val="single" w:color="auto" w:sz="4" w:space="0"/>
            </w:tcBorders>
          </w:tcPr>
          <w:p>
            <w:pPr>
              <w:spacing w:beforeLines="10" w:afterLines="10" w:line="220" w:lineRule="exact"/>
              <w:rPr>
                <w:rFonts w:ascii="宋体" w:hAnsi="宋体"/>
                <w:szCs w:val="21"/>
              </w:rPr>
            </w:pPr>
            <w:r>
              <w:rPr>
                <w:rFonts w:hint="eastAsia" w:ascii="宋体" w:hAnsi="宋体"/>
                <w:szCs w:val="21"/>
              </w:rPr>
              <w:t>被抽样单位（盖章）：XXX</w:t>
            </w:r>
          </w:p>
          <w:p>
            <w:pPr>
              <w:spacing w:beforeLines="10" w:afterLines="10" w:line="220" w:lineRule="exact"/>
              <w:rPr>
                <w:rFonts w:ascii="宋体" w:hAnsi="宋体"/>
                <w:szCs w:val="21"/>
              </w:rPr>
            </w:pPr>
            <w:r>
              <w:rPr>
                <w:rFonts w:hint="eastAsia" w:ascii="宋体" w:hAnsi="宋体"/>
                <w:szCs w:val="21"/>
              </w:rPr>
              <w:t>有关负责人签名：XXX</w:t>
            </w:r>
          </w:p>
        </w:tc>
      </w:tr>
    </w:tbl>
    <w:p>
      <w:pPr>
        <w:spacing w:line="500" w:lineRule="exact"/>
        <w:rPr>
          <w:rFonts w:ascii="方正小标宋简体" w:hAnsi="方正小标宋简体" w:eastAsia="方正小标宋简体" w:cs="方正小标宋简体"/>
          <w:bCs/>
          <w:sz w:val="44"/>
          <w:szCs w:val="44"/>
        </w:rPr>
      </w:pPr>
      <w:r>
        <w:rPr>
          <w:rFonts w:hint="eastAsia" w:ascii="宋体" w:hAnsi="宋体"/>
        </w:rPr>
        <w:t>注：本凭证一式三联，第一联存根，第二联随样品封样寄往承检机构，第三联留被抽样单位。</w:t>
      </w:r>
    </w:p>
    <w:p>
      <w:pPr>
        <w:spacing w:line="560" w:lineRule="exact"/>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责令召回通知书</w:t>
      </w:r>
    </w:p>
    <w:p>
      <w:pPr>
        <w:tabs>
          <w:tab w:val="left" w:pos="2875"/>
        </w:tabs>
        <w:spacing w:line="440" w:lineRule="exact"/>
        <w:jc w:val="center"/>
        <w:rPr>
          <w:rFonts w:ascii="仿宋_GB2312" w:hAnsi="仿宋_GB2312" w:eastAsia="仿宋_GB2312" w:cs="仿宋_GB2312"/>
          <w:sz w:val="32"/>
          <w:szCs w:val="32"/>
        </w:rPr>
      </w:pPr>
      <w:r>
        <w:rPr>
          <w:rFonts w:hint="eastAsia" w:ascii="仿宋_GB2312" w:hAnsi="仿宋_GB2312" w:eastAsia="仿宋_GB2312" w:cs="仿宋_GB2312"/>
          <w:color w:val="00000A"/>
          <w:spacing w:val="-7"/>
          <w:sz w:val="32"/>
          <w:szCs w:val="32"/>
          <w:u w:val="single"/>
        </w:rPr>
        <w:t>冀</w:t>
      </w:r>
      <w:r>
        <w:rPr>
          <w:rFonts w:hint="eastAsia" w:ascii="仿宋_GB2312" w:hAnsi="仿宋_GB2312" w:eastAsia="仿宋_GB2312" w:cs="仿宋_GB2312"/>
          <w:color w:val="00000A"/>
          <w:spacing w:val="-7"/>
          <w:sz w:val="32"/>
          <w:szCs w:val="32"/>
        </w:rPr>
        <w:t>药监</w:t>
      </w:r>
      <w:r>
        <w:rPr>
          <w:rFonts w:hint="eastAsia" w:ascii="仿宋_GB2312" w:hAnsi="仿宋_GB2312" w:eastAsia="仿宋_GB2312" w:cs="仿宋_GB2312"/>
          <w:color w:val="00000A"/>
          <w:spacing w:val="-7"/>
          <w:sz w:val="32"/>
          <w:szCs w:val="32"/>
          <w:u w:val="single"/>
        </w:rPr>
        <w:t>保药</w:t>
      </w:r>
      <w:r>
        <w:rPr>
          <w:rFonts w:hint="eastAsia" w:ascii="仿宋_GB2312" w:hAnsi="仿宋_GB2312" w:eastAsia="仿宋_GB2312" w:cs="仿宋_GB2312"/>
          <w:color w:val="00000A"/>
          <w:spacing w:val="-7"/>
          <w:sz w:val="32"/>
          <w:szCs w:val="32"/>
        </w:rPr>
        <w:t>责召〔</w:t>
      </w:r>
      <w:r>
        <w:rPr>
          <w:rFonts w:hint="eastAsia" w:ascii="仿宋_GB2312" w:hAnsi="仿宋_GB2312" w:eastAsia="仿宋_GB2312" w:cs="仿宋_GB2312"/>
          <w:color w:val="00000A"/>
          <w:spacing w:val="-7"/>
          <w:sz w:val="32"/>
          <w:szCs w:val="32"/>
          <w:u w:val="single"/>
        </w:rPr>
        <w:t>XXXX</w:t>
      </w:r>
      <w:r>
        <w:rPr>
          <w:rFonts w:hint="eastAsia" w:ascii="仿宋_GB2312" w:hAnsi="仿宋_GB2312" w:eastAsia="仿宋_GB2312" w:cs="仿宋_GB2312"/>
          <w:color w:val="00000A"/>
          <w:spacing w:val="-7"/>
          <w:sz w:val="32"/>
          <w:szCs w:val="32"/>
        </w:rPr>
        <w:t>〕</w:t>
      </w:r>
      <w:r>
        <w:rPr>
          <w:rFonts w:hint="eastAsia" w:ascii="仿宋_GB2312" w:hAnsi="仿宋_GB2312" w:eastAsia="仿宋_GB2312" w:cs="仿宋_GB2312"/>
          <w:color w:val="00000A"/>
          <w:spacing w:val="-7"/>
          <w:sz w:val="32"/>
          <w:szCs w:val="32"/>
          <w:u w:val="single"/>
        </w:rPr>
        <w:t>XX</w:t>
      </w:r>
      <w:r>
        <w:rPr>
          <w:rFonts w:hint="eastAsia" w:ascii="仿宋_GB2312" w:hAnsi="仿宋_GB2312" w:eastAsia="仿宋_GB2312" w:cs="仿宋_GB2312"/>
          <w:color w:val="00000A"/>
          <w:spacing w:val="-7"/>
          <w:sz w:val="32"/>
          <w:szCs w:val="32"/>
        </w:rPr>
        <w:t>号</w:t>
      </w:r>
    </w:p>
    <w:p>
      <w:pPr>
        <w:tabs>
          <w:tab w:val="left" w:pos="3932"/>
        </w:tabs>
        <w:spacing w:beforeLines="50" w:line="440" w:lineRule="exact"/>
        <w:rPr>
          <w:rFonts w:ascii="仿宋_GB2312" w:hAnsi="仿宋_GB2312" w:eastAsia="仿宋_GB2312" w:cs="仿宋_GB2312"/>
          <w:sz w:val="32"/>
          <w:szCs w:val="32"/>
        </w:rPr>
      </w:pPr>
      <w:r>
        <w:rPr>
          <w:rFonts w:hint="eastAsia" w:ascii="仿宋_GB2312" w:hAnsi="仿宋_GB2312" w:eastAsia="仿宋_GB2312" w:cs="仿宋_GB2312"/>
          <w:sz w:val="32"/>
          <w:szCs w:val="32"/>
          <w:u w:val="single"/>
        </w:rPr>
        <w:t>河北</w:t>
      </w:r>
      <w:r>
        <w:rPr>
          <w:rFonts w:hint="eastAsia" w:ascii="仿宋_GB2312" w:hAnsi="仿宋_GB2312" w:eastAsia="仿宋_GB2312" w:cs="仿宋_GB2312"/>
          <w:color w:val="00000A"/>
          <w:spacing w:val="-7"/>
          <w:sz w:val="32"/>
          <w:szCs w:val="32"/>
          <w:u w:val="single"/>
        </w:rPr>
        <w:t>XX药业有限公司</w:t>
      </w:r>
      <w:r>
        <w:rPr>
          <w:rFonts w:hint="eastAsia" w:ascii="仿宋_GB2312" w:hAnsi="仿宋_GB2312" w:eastAsia="仿宋_GB2312" w:cs="仿宋_GB2312"/>
          <w:color w:val="00000A"/>
          <w:sz w:val="32"/>
          <w:szCs w:val="32"/>
        </w:rPr>
        <w:t>：</w:t>
      </w:r>
    </w:p>
    <w:p>
      <w:pPr>
        <w:spacing w:line="440" w:lineRule="exact"/>
        <w:ind w:firstLine="646" w:firstLineChars="196"/>
        <w:rPr>
          <w:rFonts w:ascii="仿宋_GB2312" w:hAnsi="仿宋_GB2312" w:eastAsia="仿宋_GB2312" w:cs="仿宋_GB2312"/>
          <w:spacing w:val="5"/>
          <w:sz w:val="32"/>
          <w:szCs w:val="32"/>
        </w:rPr>
      </w:pPr>
      <w:r>
        <w:rPr>
          <w:rFonts w:hint="eastAsia" w:ascii="仿宋_GB2312" w:hAnsi="仿宋_GB2312" w:eastAsia="仿宋_GB2312" w:cs="仿宋_GB2312"/>
          <w:spacing w:val="5"/>
          <w:sz w:val="32"/>
          <w:szCs w:val="32"/>
        </w:rPr>
        <w:t>经调查评估，你单位生产或代理的下述产品存在安全隐患（缺陷），可能对人体健康和生命安全造成损害，根据</w:t>
      </w:r>
      <w:r>
        <w:rPr>
          <w:rFonts w:hint="eastAsia" w:ascii="仿宋_GB2312" w:hAnsi="仿宋_GB2312" w:eastAsia="仿宋_GB2312" w:cs="仿宋_GB2312"/>
          <w:color w:val="00000A"/>
          <w:spacing w:val="-1"/>
          <w:sz w:val="32"/>
          <w:szCs w:val="32"/>
          <w:u w:val="single"/>
        </w:rPr>
        <w:t>《中华人民共和国药品管理法》第八十二条第二款</w:t>
      </w:r>
      <w:r>
        <w:rPr>
          <w:rFonts w:hint="eastAsia" w:ascii="仿宋_GB2312" w:hAnsi="仿宋_GB2312" w:eastAsia="仿宋_GB2312" w:cs="仿宋_GB2312"/>
          <w:spacing w:val="5"/>
          <w:sz w:val="32"/>
          <w:szCs w:val="32"/>
        </w:rPr>
        <w:t>规定，责令立即采取召回行动，并通知单位或个人立即停止经营或使用该产品，请于</w:t>
      </w:r>
      <w:r>
        <w:rPr>
          <w:rFonts w:hint="eastAsia" w:ascii="仿宋_GB2312" w:hAnsi="仿宋_GB2312" w:eastAsia="仿宋_GB2312" w:cs="仿宋_GB2312"/>
          <w:color w:val="00000A"/>
          <w:spacing w:val="-7"/>
          <w:sz w:val="32"/>
          <w:szCs w:val="32"/>
          <w:u w:val="single"/>
        </w:rPr>
        <w:t>XX</w:t>
      </w:r>
      <w:r>
        <w:rPr>
          <w:rFonts w:hint="eastAsia" w:ascii="仿宋_GB2312" w:hAnsi="仿宋_GB2312" w:eastAsia="仿宋_GB2312" w:cs="仿宋_GB2312"/>
          <w:spacing w:val="5"/>
          <w:sz w:val="32"/>
          <w:szCs w:val="32"/>
        </w:rPr>
        <w:t>年</w:t>
      </w:r>
      <w:r>
        <w:rPr>
          <w:rFonts w:hint="eastAsia" w:ascii="仿宋_GB2312" w:hAnsi="仿宋_GB2312" w:eastAsia="仿宋_GB2312" w:cs="仿宋_GB2312"/>
          <w:color w:val="00000A"/>
          <w:spacing w:val="-7"/>
          <w:sz w:val="32"/>
          <w:szCs w:val="32"/>
          <w:u w:val="single"/>
        </w:rPr>
        <w:t>XX</w:t>
      </w:r>
      <w:r>
        <w:rPr>
          <w:rFonts w:hint="eastAsia" w:ascii="仿宋_GB2312" w:hAnsi="仿宋_GB2312" w:eastAsia="仿宋_GB2312" w:cs="仿宋_GB2312"/>
          <w:spacing w:val="5"/>
          <w:sz w:val="32"/>
          <w:szCs w:val="32"/>
        </w:rPr>
        <w:t>月</w:t>
      </w:r>
      <w:r>
        <w:rPr>
          <w:rFonts w:hint="eastAsia" w:ascii="仿宋_GB2312" w:hAnsi="仿宋_GB2312" w:eastAsia="仿宋_GB2312" w:cs="仿宋_GB2312"/>
          <w:color w:val="00000A"/>
          <w:spacing w:val="-7"/>
          <w:sz w:val="32"/>
          <w:szCs w:val="32"/>
          <w:u w:val="single"/>
        </w:rPr>
        <w:t>XX</w:t>
      </w:r>
      <w:r>
        <w:rPr>
          <w:rFonts w:hint="eastAsia" w:ascii="仿宋_GB2312" w:hAnsi="仿宋_GB2312" w:eastAsia="仿宋_GB2312" w:cs="仿宋_GB2312"/>
          <w:spacing w:val="5"/>
          <w:sz w:val="32"/>
          <w:szCs w:val="32"/>
        </w:rPr>
        <w:t>日前将召回报告递交</w:t>
      </w:r>
      <w:r>
        <w:rPr>
          <w:rFonts w:hint="eastAsia" w:ascii="仿宋_GB2312" w:hAnsi="仿宋_GB2312" w:eastAsia="仿宋_GB2312" w:cs="仿宋_GB2312"/>
          <w:spacing w:val="5"/>
          <w:sz w:val="32"/>
          <w:szCs w:val="32"/>
          <w:u w:val="single"/>
        </w:rPr>
        <w:t>保定市市场监督管理局</w:t>
      </w:r>
      <w:r>
        <w:rPr>
          <w:rFonts w:hint="eastAsia" w:ascii="仿宋_GB2312" w:hAnsi="仿宋_GB2312" w:eastAsia="仿宋_GB2312" w:cs="仿宋_GB2312"/>
          <w:spacing w:val="5"/>
          <w:sz w:val="32"/>
          <w:szCs w:val="32"/>
        </w:rPr>
        <w:t>。</w:t>
      </w:r>
    </w:p>
    <w:p>
      <w:pPr>
        <w:spacing w:line="440" w:lineRule="exact"/>
        <w:ind w:firstLine="660" w:firstLineChars="200"/>
        <w:rPr>
          <w:rFonts w:ascii="仿宋_GB2312" w:hAnsi="仿宋_GB2312" w:eastAsia="仿宋_GB2312" w:cs="仿宋_GB2312"/>
          <w:spacing w:val="5"/>
          <w:sz w:val="32"/>
          <w:szCs w:val="32"/>
        </w:rPr>
      </w:pPr>
      <w:r>
        <w:rPr>
          <w:rFonts w:hint="eastAsia" w:ascii="仿宋_GB2312" w:hAnsi="仿宋_GB2312" w:eastAsia="仿宋_GB2312" w:cs="仿宋_GB2312"/>
          <w:spacing w:val="5"/>
          <w:sz w:val="32"/>
          <w:szCs w:val="32"/>
        </w:rPr>
        <w:t>1.产品名称：</w:t>
      </w:r>
      <w:r>
        <w:rPr>
          <w:rFonts w:hint="eastAsia" w:ascii="仿宋_GB2312" w:hAnsi="仿宋_GB2312" w:eastAsia="仿宋_GB2312" w:cs="仿宋_GB2312"/>
          <w:spacing w:val="5"/>
          <w:sz w:val="32"/>
          <w:szCs w:val="32"/>
          <w:u w:val="single"/>
        </w:rPr>
        <w:t xml:space="preserve">炒酸枣仁。                          </w:t>
      </w:r>
    </w:p>
    <w:p>
      <w:pPr>
        <w:spacing w:line="440" w:lineRule="exact"/>
        <w:ind w:firstLine="660" w:firstLineChars="200"/>
        <w:rPr>
          <w:rFonts w:ascii="仿宋_GB2312" w:hAnsi="仿宋_GB2312" w:eastAsia="仿宋_GB2312" w:cs="仿宋_GB2312"/>
          <w:spacing w:val="5"/>
          <w:sz w:val="32"/>
          <w:szCs w:val="32"/>
        </w:rPr>
      </w:pPr>
      <w:r>
        <w:rPr>
          <w:rFonts w:hint="eastAsia" w:ascii="仿宋_GB2312" w:hAnsi="仿宋_GB2312" w:eastAsia="仿宋_GB2312" w:cs="仿宋_GB2312"/>
          <w:spacing w:val="5"/>
          <w:sz w:val="32"/>
          <w:szCs w:val="32"/>
        </w:rPr>
        <w:t>生产日期或批号：</w:t>
      </w:r>
      <w:r>
        <w:rPr>
          <w:rFonts w:hint="eastAsia" w:ascii="仿宋_GB2312" w:hAnsi="仿宋_GB2312" w:eastAsia="仿宋_GB2312" w:cs="仿宋_GB2312"/>
          <w:spacing w:val="5"/>
          <w:sz w:val="32"/>
          <w:szCs w:val="32"/>
          <w:u w:val="single"/>
        </w:rPr>
        <w:t xml:space="preserve">批号20230901。                  </w:t>
      </w:r>
    </w:p>
    <w:p>
      <w:pPr>
        <w:spacing w:line="440" w:lineRule="exact"/>
        <w:ind w:firstLine="660" w:firstLineChars="200"/>
        <w:rPr>
          <w:rFonts w:ascii="仿宋_GB2312" w:hAnsi="仿宋_GB2312" w:eastAsia="仿宋_GB2312" w:cs="仿宋_GB2312"/>
          <w:spacing w:val="5"/>
          <w:sz w:val="32"/>
          <w:szCs w:val="32"/>
        </w:rPr>
      </w:pPr>
      <w:r>
        <w:rPr>
          <w:rFonts w:hint="eastAsia" w:ascii="仿宋_GB2312" w:hAnsi="仿宋_GB2312" w:eastAsia="仿宋_GB2312" w:cs="仿宋_GB2312"/>
          <w:spacing w:val="5"/>
          <w:sz w:val="32"/>
          <w:szCs w:val="32"/>
        </w:rPr>
        <w:t>规格：</w:t>
      </w:r>
      <w:r>
        <w:rPr>
          <w:rFonts w:hint="eastAsia" w:ascii="仿宋_GB2312" w:hAnsi="仿宋_GB2312" w:eastAsia="仿宋_GB2312" w:cs="仿宋_GB2312"/>
          <w:spacing w:val="5"/>
          <w:sz w:val="32"/>
          <w:szCs w:val="32"/>
          <w:u w:val="single"/>
        </w:rPr>
        <w:t xml:space="preserve">1kg/袋          </w:t>
      </w:r>
      <w:r>
        <w:rPr>
          <w:rFonts w:hint="eastAsia" w:ascii="仿宋_GB2312" w:hAnsi="仿宋_GB2312" w:eastAsia="仿宋_GB2312" w:cs="仿宋_GB2312"/>
          <w:spacing w:val="5"/>
          <w:sz w:val="32"/>
          <w:szCs w:val="32"/>
        </w:rPr>
        <w:t>商标：</w:t>
      </w:r>
      <w:r>
        <w:rPr>
          <w:rFonts w:hint="eastAsia" w:ascii="仿宋_GB2312" w:hAnsi="仿宋_GB2312" w:eastAsia="仿宋_GB2312" w:cs="仿宋_GB2312"/>
          <w:color w:val="00000A"/>
          <w:spacing w:val="-7"/>
          <w:sz w:val="32"/>
          <w:szCs w:val="32"/>
          <w:u w:val="single"/>
        </w:rPr>
        <w:t>XXXXXX</w:t>
      </w:r>
      <w:r>
        <w:rPr>
          <w:rFonts w:hint="eastAsia" w:ascii="仿宋_GB2312" w:hAnsi="仿宋_GB2312" w:eastAsia="仿宋_GB2312" w:cs="仿宋_GB2312"/>
          <w:spacing w:val="5"/>
          <w:sz w:val="32"/>
          <w:szCs w:val="32"/>
          <w:u w:val="single"/>
        </w:rPr>
        <w:t xml:space="preserve">              </w:t>
      </w:r>
    </w:p>
    <w:p>
      <w:pPr>
        <w:spacing w:line="440" w:lineRule="exact"/>
        <w:ind w:firstLine="660" w:firstLineChars="200"/>
        <w:rPr>
          <w:rFonts w:ascii="仿宋_GB2312" w:hAnsi="仿宋_GB2312" w:eastAsia="仿宋_GB2312" w:cs="仿宋_GB2312"/>
          <w:spacing w:val="5"/>
          <w:sz w:val="32"/>
          <w:szCs w:val="32"/>
        </w:rPr>
      </w:pPr>
      <w:r>
        <w:rPr>
          <w:rFonts w:hint="eastAsia" w:ascii="仿宋_GB2312" w:hAnsi="仿宋_GB2312" w:eastAsia="仿宋_GB2312" w:cs="仿宋_GB2312"/>
          <w:spacing w:val="5"/>
          <w:sz w:val="32"/>
          <w:szCs w:val="32"/>
        </w:rPr>
        <w:t>生产者或进口代理人名称：</w:t>
      </w:r>
      <w:r>
        <w:rPr>
          <w:rFonts w:hint="eastAsia" w:ascii="仿宋_GB2312" w:hAnsi="仿宋_GB2312" w:eastAsia="仿宋_GB2312" w:cs="仿宋_GB2312"/>
          <w:sz w:val="32"/>
          <w:szCs w:val="32"/>
          <w:u w:val="single"/>
        </w:rPr>
        <w:t>河北</w:t>
      </w:r>
      <w:r>
        <w:rPr>
          <w:rFonts w:hint="eastAsia" w:ascii="仿宋_GB2312" w:hAnsi="仿宋_GB2312" w:eastAsia="仿宋_GB2312" w:cs="仿宋_GB2312"/>
          <w:color w:val="00000A"/>
          <w:spacing w:val="-7"/>
          <w:sz w:val="32"/>
          <w:szCs w:val="32"/>
          <w:u w:val="single"/>
        </w:rPr>
        <w:t xml:space="preserve">XX药业有限公司     </w:t>
      </w:r>
    </w:p>
    <w:p>
      <w:pPr>
        <w:spacing w:line="440" w:lineRule="exact"/>
        <w:ind w:firstLine="660" w:firstLineChars="200"/>
        <w:rPr>
          <w:rFonts w:ascii="仿宋_GB2312" w:hAnsi="仿宋_GB2312" w:eastAsia="仿宋_GB2312" w:cs="仿宋_GB2312"/>
          <w:spacing w:val="5"/>
          <w:sz w:val="32"/>
          <w:szCs w:val="32"/>
        </w:rPr>
      </w:pPr>
      <w:r>
        <w:rPr>
          <w:rFonts w:hint="eastAsia" w:ascii="仿宋_GB2312" w:hAnsi="仿宋_GB2312" w:eastAsia="仿宋_GB2312" w:cs="仿宋_GB2312"/>
          <w:spacing w:val="5"/>
          <w:sz w:val="32"/>
          <w:szCs w:val="32"/>
        </w:rPr>
        <w:t>地址：</w:t>
      </w:r>
      <w:r>
        <w:rPr>
          <w:rFonts w:hint="eastAsia" w:ascii="仿宋_GB2312" w:hAnsi="仿宋_GB2312" w:eastAsia="仿宋_GB2312" w:cs="仿宋_GB2312"/>
          <w:spacing w:val="5"/>
          <w:sz w:val="32"/>
          <w:szCs w:val="32"/>
          <w:u w:val="single"/>
        </w:rPr>
        <w:t>河北省保定市</w:t>
      </w:r>
      <w:r>
        <w:rPr>
          <w:rFonts w:hint="eastAsia" w:ascii="仿宋_GB2312" w:hAnsi="仿宋_GB2312" w:eastAsia="仿宋_GB2312" w:cs="仿宋_GB2312"/>
          <w:color w:val="00000A"/>
          <w:spacing w:val="-7"/>
          <w:sz w:val="32"/>
          <w:szCs w:val="32"/>
          <w:u w:val="single"/>
        </w:rPr>
        <w:t xml:space="preserve">XX路XX号                </w:t>
      </w:r>
      <w:r>
        <w:rPr>
          <w:rFonts w:hint="eastAsia" w:ascii="仿宋_GB2312" w:hAnsi="仿宋_GB2312" w:eastAsia="仿宋_GB2312" w:cs="仿宋_GB2312"/>
          <w:spacing w:val="5"/>
          <w:sz w:val="32"/>
          <w:szCs w:val="32"/>
          <w:u w:val="single"/>
        </w:rPr>
        <w:t xml:space="preserve">   </w:t>
      </w:r>
    </w:p>
    <w:p>
      <w:pPr>
        <w:spacing w:line="440" w:lineRule="exact"/>
        <w:ind w:left="708" w:leftChars="337"/>
        <w:rPr>
          <w:rFonts w:ascii="仿宋_GB2312" w:hAnsi="仿宋_GB2312" w:eastAsia="仿宋_GB2312" w:cs="仿宋_GB2312"/>
          <w:spacing w:val="5"/>
          <w:sz w:val="32"/>
          <w:szCs w:val="32"/>
          <w:u w:val="single"/>
        </w:rPr>
      </w:pPr>
      <w:r>
        <w:rPr>
          <w:rFonts w:hint="eastAsia" w:ascii="仿宋_GB2312" w:hAnsi="仿宋_GB2312" w:eastAsia="仿宋_GB2312" w:cs="仿宋_GB2312"/>
          <w:spacing w:val="5"/>
          <w:sz w:val="32"/>
          <w:szCs w:val="32"/>
        </w:rPr>
        <w:t>2.实施召回原因：</w:t>
      </w:r>
      <w:r>
        <w:rPr>
          <w:rFonts w:hint="eastAsia" w:ascii="仿宋_GB2312" w:hAnsi="仿宋_GB2312" w:eastAsia="仿宋_GB2312" w:cs="仿宋_GB2312"/>
          <w:spacing w:val="5"/>
          <w:sz w:val="32"/>
          <w:szCs w:val="32"/>
          <w:u w:val="single"/>
        </w:rPr>
        <w:t>批号20230901炒酸枣仁在流通使用领域被</w:t>
      </w:r>
      <w:r>
        <w:rPr>
          <w:rFonts w:hint="eastAsia" w:ascii="仿宋_GB2312" w:hAnsi="仿宋_GB2312" w:eastAsia="仿宋_GB2312" w:cs="仿宋_GB2312"/>
          <w:color w:val="00000A"/>
          <w:spacing w:val="-7"/>
          <w:sz w:val="32"/>
          <w:szCs w:val="32"/>
          <w:u w:val="single"/>
        </w:rPr>
        <w:t xml:space="preserve">XX市市场监督管理局抽检〔检查〕项下水分不符合规定。                                      </w:t>
      </w:r>
      <w:r>
        <w:rPr>
          <w:rFonts w:hint="eastAsia" w:ascii="仿宋_GB2312" w:hAnsi="仿宋_GB2312" w:eastAsia="仿宋_GB2312" w:cs="仿宋_GB2312"/>
          <w:spacing w:val="5"/>
          <w:sz w:val="32"/>
          <w:szCs w:val="32"/>
          <w:u w:val="single"/>
        </w:rPr>
        <w:t xml:space="preserve">     </w:t>
      </w:r>
    </w:p>
    <w:p>
      <w:pPr>
        <w:spacing w:line="440" w:lineRule="exact"/>
        <w:ind w:left="708" w:leftChars="337"/>
        <w:rPr>
          <w:rFonts w:ascii="仿宋_GB2312" w:hAnsi="仿宋_GB2312" w:eastAsia="仿宋_GB2312" w:cs="仿宋_GB2312"/>
          <w:spacing w:val="5"/>
          <w:sz w:val="32"/>
          <w:szCs w:val="32"/>
          <w:u w:val="single"/>
        </w:rPr>
      </w:pPr>
      <w:r>
        <w:rPr>
          <w:rFonts w:hint="eastAsia" w:ascii="仿宋_GB2312" w:hAnsi="仿宋_GB2312" w:eastAsia="仿宋_GB2312" w:cs="仿宋_GB2312"/>
          <w:spacing w:val="5"/>
          <w:sz w:val="32"/>
          <w:szCs w:val="32"/>
        </w:rPr>
        <w:t>3.调查评估结果：</w:t>
      </w:r>
      <w:r>
        <w:rPr>
          <w:rFonts w:hint="eastAsia" w:ascii="仿宋_GB2312" w:hAnsi="仿宋_GB2312" w:eastAsia="仿宋_GB2312" w:cs="仿宋_GB2312"/>
          <w:spacing w:val="5"/>
          <w:sz w:val="32"/>
          <w:szCs w:val="32"/>
          <w:u w:val="single"/>
        </w:rPr>
        <w:t>经本局调查评估，批号20230901炒酸枣仁存在一定的质量安全隐患，</w:t>
      </w:r>
      <w:r>
        <w:rPr>
          <w:rFonts w:hint="eastAsia" w:ascii="仿宋_GB2312" w:hAnsi="仿宋_GB2312" w:eastAsia="仿宋_GB2312" w:cs="仿宋_GB2312"/>
          <w:sz w:val="32"/>
          <w:szCs w:val="32"/>
          <w:u w:val="single"/>
        </w:rPr>
        <w:t>河北</w:t>
      </w:r>
      <w:r>
        <w:rPr>
          <w:rFonts w:hint="eastAsia" w:ascii="仿宋_GB2312" w:hAnsi="仿宋_GB2312" w:eastAsia="仿宋_GB2312" w:cs="仿宋_GB2312"/>
          <w:color w:val="00000A"/>
          <w:spacing w:val="-7"/>
          <w:sz w:val="32"/>
          <w:szCs w:val="32"/>
          <w:u w:val="single"/>
        </w:rPr>
        <w:t>XX药业有限公司未</w:t>
      </w:r>
      <w:r>
        <w:rPr>
          <w:rFonts w:hint="eastAsia" w:ascii="仿宋_GB2312" w:hAnsi="仿宋_GB2312" w:eastAsia="仿宋_GB2312" w:cs="仿宋_GB2312"/>
          <w:spacing w:val="5"/>
          <w:sz w:val="32"/>
          <w:szCs w:val="32"/>
          <w:u w:val="single"/>
        </w:rPr>
        <w:t>主动实施三级召回</w:t>
      </w:r>
      <w:r>
        <w:rPr>
          <w:rFonts w:hint="eastAsia" w:ascii="仿宋_GB2312" w:hAnsi="仿宋_GB2312" w:eastAsia="仿宋_GB2312" w:cs="仿宋_GB2312"/>
          <w:color w:val="00000A"/>
          <w:spacing w:val="-7"/>
          <w:sz w:val="32"/>
          <w:szCs w:val="32"/>
          <w:u w:val="single"/>
        </w:rPr>
        <w:t>。</w:t>
      </w:r>
      <w:r>
        <w:rPr>
          <w:rFonts w:hint="eastAsia" w:ascii="仿宋_GB2312" w:hAnsi="仿宋_GB2312" w:eastAsia="仿宋_GB2312" w:cs="仿宋_GB2312"/>
          <w:spacing w:val="5"/>
          <w:sz w:val="32"/>
          <w:szCs w:val="32"/>
          <w:u w:val="single"/>
        </w:rPr>
        <w:t xml:space="preserve">                       </w:t>
      </w:r>
    </w:p>
    <w:p>
      <w:pPr>
        <w:spacing w:line="440" w:lineRule="exact"/>
        <w:ind w:left="708" w:leftChars="337"/>
        <w:rPr>
          <w:rFonts w:ascii="仿宋_GB2312" w:hAnsi="仿宋_GB2312" w:eastAsia="仿宋_GB2312" w:cs="仿宋_GB2312"/>
          <w:spacing w:val="5"/>
          <w:sz w:val="32"/>
          <w:szCs w:val="32"/>
        </w:rPr>
      </w:pPr>
      <w:r>
        <w:rPr>
          <w:rFonts w:hint="eastAsia" w:ascii="仿宋_GB2312" w:hAnsi="仿宋_GB2312" w:eastAsia="仿宋_GB2312" w:cs="仿宋_GB2312"/>
          <w:spacing w:val="5"/>
          <w:sz w:val="32"/>
          <w:szCs w:val="32"/>
        </w:rPr>
        <w:t>4.召回要求（包括范围和时限等）：</w:t>
      </w:r>
      <w:r>
        <w:rPr>
          <w:rFonts w:hint="eastAsia" w:ascii="仿宋_GB2312" w:hAnsi="仿宋_GB2312" w:eastAsia="仿宋_GB2312" w:cs="仿宋_GB2312"/>
          <w:spacing w:val="5"/>
          <w:sz w:val="32"/>
          <w:szCs w:val="32"/>
          <w:u w:val="single"/>
        </w:rPr>
        <w:t xml:space="preserve">30日内对已售出的批号20230901炒酸枣仁实施召回并形成召回报告。 </w:t>
      </w:r>
    </w:p>
    <w:p>
      <w:pPr>
        <w:spacing w:line="440" w:lineRule="exact"/>
        <w:ind w:firstLine="601"/>
        <w:rPr>
          <w:rFonts w:ascii="仿宋_GB2312" w:hAnsi="仿宋_GB2312" w:eastAsia="仿宋_GB2312" w:cs="仿宋_GB2312"/>
          <w:sz w:val="32"/>
          <w:szCs w:val="32"/>
        </w:rPr>
      </w:pPr>
      <w:r>
        <w:rPr>
          <w:rFonts w:ascii="仿宋_GB2312" w:hAnsi="仿宋_GB2312" w:eastAsia="仿宋_GB2312" w:cs="仿宋_GB2312"/>
          <w:sz w:val="32"/>
          <w:szCs w:val="32"/>
        </w:rPr>
        <mc:AlternateContent>
          <mc:Choice Requires="wps">
            <w:drawing>
              <wp:anchor distT="0" distB="0" distL="114300" distR="114300" simplePos="0" relativeHeight="251738112" behindDoc="0" locked="0" layoutInCell="1" allowOverlap="1">
                <wp:simplePos x="0" y="0"/>
                <wp:positionH relativeFrom="column">
                  <wp:posOffset>0</wp:posOffset>
                </wp:positionH>
                <wp:positionV relativeFrom="paragraph">
                  <wp:posOffset>104775</wp:posOffset>
                </wp:positionV>
                <wp:extent cx="5353050" cy="0"/>
                <wp:effectExtent l="0" t="9525" r="0" b="9525"/>
                <wp:wrapNone/>
                <wp:docPr id="87" name="直接连接符 87"/>
                <wp:cNvGraphicFramePr/>
                <a:graphic xmlns:a="http://schemas.openxmlformats.org/drawingml/2006/main">
                  <a:graphicData uri="http://schemas.microsoft.com/office/word/2010/wordprocessingShape">
                    <wps:wsp>
                      <wps:cNvCnPr/>
                      <wps:spPr>
                        <a:xfrm>
                          <a:off x="0" y="0"/>
                          <a:ext cx="5353050" cy="0"/>
                        </a:xfrm>
                        <a:prstGeom prst="line">
                          <a:avLst/>
                        </a:prstGeom>
                        <a:ln w="19050"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0pt;margin-top:8.25pt;height:0pt;width:421.5pt;z-index:251738112;mso-width-relative:page;mso-height-relative:page;" filled="f" stroked="t" coordsize="21600,21600" o:gfxdata="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VD0nWtIAAAAGAQAADwAAAAAAAAABACAAAAAiAAAAZHJzL2Rvd25yZXYueG1sUEsBAhQAFAAAAAgA&#10;h07iQAGBFPzyAQAA6QMAAA4AAAAAAAAAAQAgAAAAIQEAAGRycy9lMm9Eb2MueG1sUEsFBgAAAAAG&#10;AAYAWQEAAIUFAAAAAA==&#10;">
                <v:fill on="f" focussize="0,0"/>
                <v:stroke weight="1.5pt" color="#000000" joinstyle="round"/>
                <v:imagedata o:title=""/>
                <o:lock v:ext="edit" aspectratio="f"/>
              </v:line>
            </w:pict>
          </mc:Fallback>
        </mc:AlternateContent>
      </w:r>
    </w:p>
    <w:p>
      <w:pPr>
        <w:spacing w:line="440" w:lineRule="exact"/>
        <w:ind w:firstLine="601"/>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保定市市场监督管理局</w:t>
      </w:r>
    </w:p>
    <w:p>
      <w:pPr>
        <w:spacing w:line="440" w:lineRule="exact"/>
        <w:ind w:firstLine="601"/>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（印 章）</w:t>
      </w:r>
    </w:p>
    <w:p>
      <w:pPr>
        <w:spacing w:line="44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color w:val="00000A"/>
          <w:spacing w:val="-7"/>
          <w:sz w:val="32"/>
          <w:szCs w:val="32"/>
        </w:rPr>
        <w:t>XX</w:t>
      </w:r>
      <w:r>
        <w:rPr>
          <w:rFonts w:hint="eastAsia" w:ascii="仿宋_GB2312" w:hAnsi="仿宋_GB2312" w:eastAsia="仿宋_GB2312" w:cs="仿宋_GB2312"/>
          <w:sz w:val="32"/>
          <w:szCs w:val="32"/>
        </w:rPr>
        <w:t>年</w:t>
      </w:r>
      <w:r>
        <w:rPr>
          <w:rFonts w:hint="eastAsia" w:ascii="仿宋_GB2312" w:hAnsi="仿宋_GB2312" w:eastAsia="仿宋_GB2312" w:cs="仿宋_GB2312"/>
          <w:color w:val="00000A"/>
          <w:spacing w:val="-7"/>
          <w:sz w:val="32"/>
          <w:szCs w:val="32"/>
        </w:rPr>
        <w:t>XX</w:t>
      </w:r>
      <w:r>
        <w:rPr>
          <w:rFonts w:hint="eastAsia" w:ascii="仿宋_GB2312" w:hAnsi="仿宋_GB2312" w:eastAsia="仿宋_GB2312" w:cs="仿宋_GB2312"/>
          <w:sz w:val="32"/>
          <w:szCs w:val="32"/>
        </w:rPr>
        <w:t>月</w:t>
      </w:r>
      <w:r>
        <w:rPr>
          <w:rFonts w:hint="eastAsia" w:ascii="仿宋_GB2312" w:hAnsi="仿宋_GB2312" w:eastAsia="仿宋_GB2312" w:cs="仿宋_GB2312"/>
          <w:color w:val="00000A"/>
          <w:spacing w:val="-7"/>
          <w:sz w:val="32"/>
          <w:szCs w:val="32"/>
        </w:rPr>
        <w:t>XX</w:t>
      </w:r>
      <w:r>
        <w:rPr>
          <w:rFonts w:hint="eastAsia" w:ascii="仿宋_GB2312" w:hAnsi="仿宋_GB2312" w:eastAsia="仿宋_GB2312" w:cs="仿宋_GB2312"/>
          <w:sz w:val="32"/>
          <w:szCs w:val="32"/>
        </w:rPr>
        <w:t>日</w:t>
      </w:r>
    </w:p>
    <w:p>
      <w:pPr>
        <w:spacing w:line="520" w:lineRule="exact"/>
        <w:jc w:val="left"/>
        <w:rPr>
          <w:rFonts w:ascii="仿宋_GB2312" w:hAnsi="仿宋_GB2312" w:eastAsia="仿宋_GB2312" w:cs="仿宋_GB2312"/>
          <w:color w:val="00000A"/>
          <w:spacing w:val="-7"/>
          <w:sz w:val="32"/>
          <w:szCs w:val="32"/>
        </w:rPr>
      </w:pPr>
      <w:r>
        <w:rPr>
          <w:rFonts w:hint="eastAsia" w:ascii="Times New Roman" w:hAnsi="Times New Roman" w:eastAsia="仿宋_GB2312" w:cs="仿宋"/>
          <w:sz w:val="32"/>
          <w:szCs w:val="32"/>
        </w:rPr>
        <w:t>当事人确认及签收（签名或者盖章）：</w:t>
      </w:r>
      <w:r>
        <w:rPr>
          <w:rFonts w:hint="eastAsia" w:ascii="仿宋_GB2312" w:hAnsi="仿宋_GB2312" w:eastAsia="仿宋_GB2312" w:cs="仿宋_GB2312"/>
          <w:color w:val="00000A"/>
          <w:spacing w:val="-7"/>
          <w:sz w:val="32"/>
          <w:szCs w:val="32"/>
        </w:rPr>
        <w:t>XX</w:t>
      </w:r>
      <w:r>
        <w:rPr>
          <w:rFonts w:hint="eastAsia" w:ascii="Times New Roman" w:hAnsi="Times New Roman" w:eastAsia="仿宋_GB2312" w:cs="仿宋"/>
          <w:sz w:val="32"/>
          <w:szCs w:val="32"/>
        </w:rPr>
        <w:t xml:space="preserve">  </w:t>
      </w:r>
      <w:r>
        <w:rPr>
          <w:rFonts w:hint="eastAsia" w:ascii="仿宋_GB2312" w:hAnsi="仿宋_GB2312" w:eastAsia="仿宋_GB2312" w:cs="仿宋_GB2312"/>
          <w:color w:val="00000A"/>
          <w:spacing w:val="-7"/>
          <w:sz w:val="32"/>
          <w:szCs w:val="32"/>
        </w:rPr>
        <w:t>XX年XX月XX日</w:t>
      </w:r>
    </w:p>
    <w:p>
      <w:pPr>
        <w:spacing w:beforeLines="150" w:line="440" w:lineRule="exact"/>
        <w:rPr>
          <w:rFonts w:ascii="仿宋_GB2312" w:hAnsi="仿宋" w:eastAsia="仿宋_GB2312" w:cs="仿宋"/>
          <w:spacing w:val="-10"/>
          <w:sz w:val="32"/>
          <w:szCs w:val="32"/>
        </w:rPr>
      </w:pPr>
      <w:r>
        <w:rPr>
          <w:rFonts w:ascii="仿宋_GB2312" w:hAnsi="仿宋" w:eastAsia="仿宋_GB2312" w:cs="仿宋"/>
          <w:sz w:val="32"/>
          <w:szCs w:val="32"/>
        </w:rPr>
        <mc:AlternateContent>
          <mc:Choice Requires="wps">
            <w:drawing>
              <wp:anchor distT="0" distB="0" distL="114300" distR="114300" simplePos="0" relativeHeight="251739136" behindDoc="0" locked="0" layoutInCell="1" allowOverlap="1">
                <wp:simplePos x="0" y="0"/>
                <wp:positionH relativeFrom="column">
                  <wp:posOffset>0</wp:posOffset>
                </wp:positionH>
                <wp:positionV relativeFrom="paragraph">
                  <wp:posOffset>201930</wp:posOffset>
                </wp:positionV>
                <wp:extent cx="5353050" cy="0"/>
                <wp:effectExtent l="0" t="9525" r="0" b="9525"/>
                <wp:wrapNone/>
                <wp:docPr id="88" name="直接连接符 88"/>
                <wp:cNvGraphicFramePr/>
                <a:graphic xmlns:a="http://schemas.openxmlformats.org/drawingml/2006/main">
                  <a:graphicData uri="http://schemas.microsoft.com/office/word/2010/wordprocessingShape">
                    <wps:wsp>
                      <wps:cNvCnPr/>
                      <wps:spPr>
                        <a:xfrm>
                          <a:off x="0" y="0"/>
                          <a:ext cx="5353050" cy="0"/>
                        </a:xfrm>
                        <a:prstGeom prst="line">
                          <a:avLst/>
                        </a:prstGeom>
                        <a:ln w="19050"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0pt;margin-top:15.9pt;height:0pt;width:421.5pt;z-index:251739136;mso-width-relative:page;mso-height-relative:page;" filled="f" stroked="t" coordsize="21600,21600" o:gfxdata="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z&#10;o15B0gAAAAYBAAAPAAAAAAAAAAEAIAAAACIAAABkcnMvZG93bnJldi54bWxQSwECFAAUAAAACACH&#10;TuJATeLqVPEBAADpAwAADgAAAAAAAAABACAAAAAhAQAAZHJzL2Uyb0RvYy54bWxQSwUGAAAAAAYA&#10;BgBZAQAAhAUAAAAA&#10;">
                <v:fill on="f" focussize="0,0"/>
                <v:stroke weight="1.5pt" color="#000000" joinstyle="round"/>
                <v:imagedata o:title=""/>
                <o:lock v:ext="edit" aspectratio="f"/>
              </v:line>
            </w:pict>
          </mc:Fallback>
        </mc:AlternateContent>
      </w:r>
      <w:r>
        <w:rPr>
          <w:rFonts w:ascii="仿宋_GB2312" w:hAnsi="仿宋" w:eastAsia="仿宋_GB2312" w:cs="仿宋"/>
          <w:bCs/>
          <w:sz w:val="32"/>
          <w:szCs w:val="32"/>
        </w:rPr>
        <mc:AlternateContent>
          <mc:Choice Requires="wps">
            <w:drawing>
              <wp:anchor distT="0" distB="0" distL="114300" distR="114300" simplePos="0" relativeHeight="251737088" behindDoc="0" locked="0" layoutInCell="1" allowOverlap="1">
                <wp:simplePos x="0" y="0"/>
                <wp:positionH relativeFrom="column">
                  <wp:posOffset>0</wp:posOffset>
                </wp:positionH>
                <wp:positionV relativeFrom="paragraph">
                  <wp:posOffset>20807045</wp:posOffset>
                </wp:positionV>
                <wp:extent cx="5762625" cy="1270"/>
                <wp:effectExtent l="0" t="0" r="0" b="0"/>
                <wp:wrapNone/>
                <wp:docPr id="89" name="直接连接符 89"/>
                <wp:cNvGraphicFramePr/>
                <a:graphic xmlns:a="http://schemas.openxmlformats.org/drawingml/2006/main">
                  <a:graphicData uri="http://schemas.microsoft.com/office/word/2010/wordprocessingShape">
                    <wps:wsp>
                      <wps:cNvCnPr/>
                      <wps:spPr>
                        <a:xfrm>
                          <a:off x="0" y="0"/>
                          <a:ext cx="5762625" cy="1270"/>
                        </a:xfrm>
                        <a:prstGeom prst="line">
                          <a:avLst/>
                        </a:prstGeom>
                        <a:ln w="9360" cap="sq"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0pt;margin-top:1638.35pt;height:0.1pt;width:453.75pt;z-index:251737088;mso-width-relative:page;mso-height-relative:page;" filled="f" stroked="t"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Ivv85HXAAAACgEAAA8AAAAAAAAAAQAgAAAAIgAAAGRycy9kb3ducmV2LnhtbFBL&#10;AQIUABQAAAAIAIdO4kCaNjza9wEAAOkDAAAOAAAAAAAAAAEAIAAAACYBAABkcnMvZTJvRG9jLnht&#10;bFBLBQYAAAAABgAGAFkBAACPBQAAAAA=&#10;">
                <v:fill on="f" focussize="0,0"/>
                <v:stroke weight="0.737007874015748pt" color="#000000" joinstyle="round" endcap="square"/>
                <v:imagedata o:title=""/>
                <o:lock v:ext="edit" aspectratio="f"/>
              </v:line>
            </w:pict>
          </mc:Fallback>
        </mc:AlternateContent>
      </w:r>
      <w:r>
        <w:rPr>
          <w:rFonts w:hint="eastAsia" w:ascii="仿宋_GB2312" w:hAnsi="仿宋" w:eastAsia="仿宋_GB2312" w:cs="仿宋"/>
          <w:spacing w:val="-10"/>
          <w:sz w:val="32"/>
          <w:szCs w:val="32"/>
        </w:rPr>
        <w:t>注：本文书一式二联，第一联存档，第二联交当事人。</w:t>
      </w:r>
    </w:p>
    <w:p>
      <w:pPr>
        <w:wordWrap w:val="0"/>
        <w:snapToGrid w:val="0"/>
        <w:jc w:val="center"/>
        <w:outlineLvl w:val="0"/>
        <w:rPr>
          <w:rFonts w:ascii="Times New Roman" w:hAnsi="方正小标宋简体" w:eastAsia="方正小标宋简体" w:cs="方正小标宋简体"/>
          <w:color w:val="000000"/>
          <w:sz w:val="44"/>
          <w:szCs w:val="44"/>
        </w:rPr>
      </w:pPr>
    </w:p>
    <w:p>
      <w:pPr>
        <w:wordWrap w:val="0"/>
        <w:snapToGrid w:val="0"/>
        <w:outlineLvl w:val="0"/>
        <w:rPr>
          <w:rFonts w:ascii="Times New Roman" w:hAnsi="方正小标宋简体" w:eastAsia="方正小标宋简体" w:cs="方正小标宋简体"/>
          <w:color w:val="000000"/>
          <w:sz w:val="44"/>
          <w:szCs w:val="44"/>
        </w:rPr>
      </w:pPr>
    </w:p>
    <w:p>
      <w:pPr>
        <w:wordWrap w:val="0"/>
        <w:snapToGrid w:val="0"/>
        <w:outlineLvl w:val="0"/>
        <w:rPr>
          <w:rFonts w:ascii="Times New Roman" w:hAnsi="方正小标宋简体" w:eastAsia="方正小标宋简体" w:cs="方正小标宋简体"/>
          <w:color w:val="000000"/>
          <w:sz w:val="44"/>
          <w:szCs w:val="44"/>
        </w:rPr>
      </w:pPr>
    </w:p>
    <w:p>
      <w:pPr>
        <w:wordWrap w:val="0"/>
        <w:snapToGrid w:val="0"/>
        <w:outlineLvl w:val="0"/>
        <w:rPr>
          <w:rFonts w:ascii="Times New Roman" w:hAnsi="方正小标宋简体" w:eastAsia="方正小标宋简体" w:cs="方正小标宋简体"/>
          <w:color w:val="000000"/>
          <w:sz w:val="44"/>
          <w:szCs w:val="44"/>
        </w:rPr>
      </w:pPr>
    </w:p>
    <w:p>
      <w:pPr>
        <w:wordWrap w:val="0"/>
        <w:snapToGrid w:val="0"/>
        <w:outlineLvl w:val="0"/>
        <w:rPr>
          <w:rFonts w:ascii="Times New Roman" w:hAnsi="方正小标宋简体" w:eastAsia="方正小标宋简体" w:cs="方正小标宋简体"/>
          <w:color w:val="000000"/>
          <w:sz w:val="44"/>
          <w:szCs w:val="44"/>
        </w:rPr>
      </w:pPr>
    </w:p>
    <w:p>
      <w:pPr>
        <w:wordWrap w:val="0"/>
        <w:snapToGrid w:val="0"/>
        <w:outlineLvl w:val="0"/>
        <w:rPr>
          <w:rFonts w:hint="eastAsia" w:ascii="Times New Roman" w:hAnsi="方正小标宋简体" w:eastAsia="方正小标宋简体" w:cs="方正小标宋简体"/>
          <w:color w:val="000000"/>
          <w:sz w:val="44"/>
          <w:szCs w:val="44"/>
        </w:rPr>
      </w:pPr>
    </w:p>
    <w:p>
      <w:pPr>
        <w:wordWrap w:val="0"/>
        <w:snapToGrid w:val="0"/>
        <w:outlineLvl w:val="0"/>
        <w:rPr>
          <w:rFonts w:hint="eastAsia" w:ascii="Times New Roman" w:hAnsi="方正小标宋简体" w:eastAsia="方正小标宋简体" w:cs="方正小标宋简体"/>
          <w:color w:val="000000"/>
          <w:sz w:val="44"/>
          <w:szCs w:val="44"/>
        </w:rPr>
      </w:pPr>
    </w:p>
    <w:p>
      <w:pPr>
        <w:wordWrap w:val="0"/>
        <w:snapToGrid w:val="0"/>
        <w:outlineLvl w:val="0"/>
        <w:rPr>
          <w:rFonts w:ascii="Times New Roman" w:hAnsi="方正小标宋简体" w:eastAsia="方正小标宋简体" w:cs="方正小标宋简体"/>
          <w:color w:val="000000"/>
          <w:sz w:val="44"/>
          <w:szCs w:val="44"/>
        </w:rPr>
      </w:pPr>
    </w:p>
    <w:p>
      <w:pPr>
        <w:wordWrap w:val="0"/>
        <w:snapToGrid w:val="0"/>
        <w:outlineLvl w:val="0"/>
        <w:rPr>
          <w:rFonts w:ascii="Times New Roman" w:hAnsi="方正小标宋简体" w:eastAsia="方正小标宋简体" w:cs="方正小标宋简体"/>
          <w:color w:val="000000"/>
          <w:sz w:val="44"/>
          <w:szCs w:val="44"/>
        </w:rPr>
      </w:pPr>
    </w:p>
    <w:p>
      <w:pPr>
        <w:wordWrap w:val="0"/>
        <w:snapToGrid w:val="0"/>
        <w:jc w:val="center"/>
        <w:outlineLvl w:val="0"/>
        <w:rPr>
          <w:rFonts w:ascii="方正小标宋简体" w:hAnsi="方正小标宋简体" w:eastAsia="方正小标宋简体" w:cs="方正小标宋简体"/>
          <w:sz w:val="52"/>
          <w:szCs w:val="52"/>
        </w:rPr>
      </w:pPr>
      <w:r>
        <w:rPr>
          <w:rFonts w:hint="eastAsia" w:ascii="方正小标宋简体" w:hAnsi="方正小标宋简体" w:eastAsia="方正小标宋简体" w:cs="方正小标宋简体"/>
          <w:sz w:val="52"/>
          <w:szCs w:val="52"/>
        </w:rPr>
        <w:t>（三）</w:t>
      </w:r>
    </w:p>
    <w:p>
      <w:pPr>
        <w:wordWrap w:val="0"/>
        <w:snapToGrid w:val="0"/>
        <w:jc w:val="center"/>
        <w:outlineLvl w:val="0"/>
        <w:rPr>
          <w:rFonts w:ascii="方正小标宋简体" w:hAnsi="方正小标宋简体" w:eastAsia="方正小标宋简体" w:cs="方正小标宋简体"/>
          <w:color w:val="000000"/>
          <w:sz w:val="52"/>
          <w:szCs w:val="52"/>
        </w:rPr>
      </w:pPr>
      <w:r>
        <w:rPr>
          <w:rFonts w:hint="eastAsia" w:ascii="方正小标宋简体" w:hAnsi="方正小标宋简体" w:eastAsia="方正小标宋简体" w:cs="方正小标宋简体"/>
          <w:sz w:val="52"/>
          <w:szCs w:val="52"/>
        </w:rPr>
        <w:t>行政处罚案件办理相关规范</w:t>
      </w:r>
    </w:p>
    <w:p>
      <w:pPr>
        <w:wordWrap w:val="0"/>
        <w:snapToGrid w:val="0"/>
        <w:jc w:val="center"/>
        <w:outlineLvl w:val="0"/>
        <w:rPr>
          <w:rFonts w:ascii="Times New Roman" w:hAnsi="方正小标宋简体" w:eastAsia="方正小标宋简体" w:cs="方正小标宋简体"/>
          <w:color w:val="000000"/>
          <w:sz w:val="44"/>
          <w:szCs w:val="44"/>
        </w:rPr>
      </w:pPr>
    </w:p>
    <w:p>
      <w:pPr>
        <w:wordWrap w:val="0"/>
        <w:snapToGrid w:val="0"/>
        <w:jc w:val="center"/>
        <w:outlineLvl w:val="0"/>
        <w:rPr>
          <w:rFonts w:ascii="Times New Roman" w:hAnsi="方正小标宋简体" w:eastAsia="方正小标宋简体" w:cs="方正小标宋简体"/>
          <w:color w:val="000000"/>
          <w:sz w:val="44"/>
          <w:szCs w:val="44"/>
        </w:rPr>
      </w:pPr>
    </w:p>
    <w:p>
      <w:pPr>
        <w:wordWrap w:val="0"/>
        <w:snapToGrid w:val="0"/>
        <w:jc w:val="center"/>
        <w:outlineLvl w:val="0"/>
        <w:rPr>
          <w:rFonts w:ascii="Times New Roman" w:hAnsi="方正小标宋简体" w:eastAsia="方正小标宋简体" w:cs="方正小标宋简体"/>
          <w:color w:val="000000"/>
          <w:sz w:val="44"/>
          <w:szCs w:val="44"/>
        </w:rPr>
      </w:pPr>
    </w:p>
    <w:p>
      <w:pPr>
        <w:wordWrap w:val="0"/>
        <w:snapToGrid w:val="0"/>
        <w:jc w:val="center"/>
        <w:outlineLvl w:val="0"/>
        <w:rPr>
          <w:rFonts w:ascii="Times New Roman" w:hAnsi="方正小标宋简体" w:eastAsia="方正小标宋简体" w:cs="方正小标宋简体"/>
          <w:color w:val="000000"/>
          <w:sz w:val="44"/>
          <w:szCs w:val="44"/>
        </w:rPr>
      </w:pPr>
    </w:p>
    <w:p>
      <w:pPr>
        <w:wordWrap w:val="0"/>
        <w:snapToGrid w:val="0"/>
        <w:jc w:val="center"/>
        <w:outlineLvl w:val="0"/>
        <w:rPr>
          <w:rFonts w:ascii="Times New Roman" w:hAnsi="方正小标宋简体" w:eastAsia="方正小标宋简体" w:cs="方正小标宋简体"/>
          <w:color w:val="000000"/>
          <w:sz w:val="44"/>
          <w:szCs w:val="44"/>
        </w:rPr>
      </w:pPr>
    </w:p>
    <w:p>
      <w:pPr>
        <w:wordWrap w:val="0"/>
        <w:snapToGrid w:val="0"/>
        <w:jc w:val="center"/>
        <w:outlineLvl w:val="0"/>
        <w:rPr>
          <w:rFonts w:ascii="Times New Roman" w:hAnsi="方正小标宋简体" w:eastAsia="方正小标宋简体" w:cs="方正小标宋简体"/>
          <w:color w:val="000000"/>
          <w:sz w:val="44"/>
          <w:szCs w:val="44"/>
        </w:rPr>
      </w:pPr>
    </w:p>
    <w:p>
      <w:pPr>
        <w:wordWrap w:val="0"/>
        <w:snapToGrid w:val="0"/>
        <w:jc w:val="center"/>
        <w:outlineLvl w:val="0"/>
        <w:rPr>
          <w:rFonts w:ascii="Times New Roman" w:hAnsi="方正小标宋简体" w:eastAsia="方正小标宋简体" w:cs="方正小标宋简体"/>
          <w:color w:val="000000"/>
          <w:sz w:val="44"/>
          <w:szCs w:val="44"/>
        </w:rPr>
      </w:pPr>
    </w:p>
    <w:p>
      <w:pPr>
        <w:wordWrap w:val="0"/>
        <w:snapToGrid w:val="0"/>
        <w:jc w:val="center"/>
        <w:outlineLvl w:val="0"/>
        <w:rPr>
          <w:rFonts w:ascii="Times New Roman" w:hAnsi="方正小标宋简体" w:eastAsia="方正小标宋简体" w:cs="方正小标宋简体"/>
          <w:color w:val="000000"/>
          <w:sz w:val="44"/>
          <w:szCs w:val="44"/>
        </w:rPr>
      </w:pPr>
    </w:p>
    <w:p>
      <w:pPr>
        <w:wordWrap w:val="0"/>
        <w:snapToGrid w:val="0"/>
        <w:jc w:val="center"/>
        <w:outlineLvl w:val="0"/>
        <w:rPr>
          <w:rFonts w:ascii="Times New Roman" w:hAnsi="方正小标宋简体" w:eastAsia="方正小标宋简体" w:cs="方正小标宋简体"/>
          <w:color w:val="000000"/>
          <w:sz w:val="44"/>
          <w:szCs w:val="44"/>
        </w:rPr>
      </w:pPr>
    </w:p>
    <w:p>
      <w:pPr>
        <w:wordWrap w:val="0"/>
        <w:snapToGrid w:val="0"/>
        <w:jc w:val="center"/>
        <w:outlineLvl w:val="0"/>
        <w:rPr>
          <w:rFonts w:ascii="Times New Roman" w:hAnsi="方正小标宋简体" w:eastAsia="方正小标宋简体" w:cs="方正小标宋简体"/>
          <w:color w:val="000000"/>
          <w:sz w:val="44"/>
          <w:szCs w:val="44"/>
        </w:rPr>
      </w:pPr>
    </w:p>
    <w:p>
      <w:pPr>
        <w:wordWrap w:val="0"/>
        <w:snapToGrid w:val="0"/>
        <w:jc w:val="center"/>
        <w:outlineLvl w:val="0"/>
        <w:rPr>
          <w:rFonts w:ascii="Times New Roman" w:hAnsi="方正小标宋简体" w:eastAsia="方正小标宋简体" w:cs="方正小标宋简体"/>
          <w:color w:val="000000"/>
          <w:sz w:val="44"/>
          <w:szCs w:val="44"/>
        </w:rPr>
      </w:pPr>
    </w:p>
    <w:p>
      <w:pPr>
        <w:wordWrap w:val="0"/>
        <w:snapToGrid w:val="0"/>
        <w:jc w:val="center"/>
        <w:outlineLvl w:val="0"/>
        <w:rPr>
          <w:rFonts w:ascii="Times New Roman" w:hAnsi="方正小标宋简体" w:eastAsia="方正小标宋简体" w:cs="方正小标宋简体"/>
          <w:color w:val="000000"/>
          <w:sz w:val="44"/>
          <w:szCs w:val="44"/>
        </w:rPr>
      </w:pPr>
    </w:p>
    <w:p>
      <w:pPr>
        <w:wordWrap w:val="0"/>
        <w:snapToGrid w:val="0"/>
        <w:jc w:val="center"/>
        <w:outlineLvl w:val="0"/>
        <w:rPr>
          <w:rFonts w:ascii="Times New Roman" w:hAnsi="方正小标宋简体" w:eastAsia="方正小标宋简体" w:cs="方正小标宋简体"/>
          <w:color w:val="000000"/>
          <w:sz w:val="44"/>
          <w:szCs w:val="44"/>
        </w:rPr>
      </w:pPr>
    </w:p>
    <w:p>
      <w:pPr>
        <w:wordWrap w:val="0"/>
        <w:snapToGrid w:val="0"/>
        <w:jc w:val="center"/>
        <w:outlineLvl w:val="0"/>
        <w:rPr>
          <w:rFonts w:ascii="Times New Roman" w:hAnsi="方正小标宋简体" w:eastAsia="方正小标宋简体" w:cs="方正小标宋简体"/>
          <w:color w:val="000000"/>
          <w:sz w:val="44"/>
          <w:szCs w:val="44"/>
        </w:rPr>
      </w:pPr>
    </w:p>
    <w:p>
      <w:pPr>
        <w:wordWrap w:val="0"/>
        <w:snapToGrid w:val="0"/>
        <w:jc w:val="center"/>
        <w:outlineLvl w:val="0"/>
        <w:rPr>
          <w:rFonts w:ascii="Times New Roman" w:hAnsi="方正小标宋简体" w:eastAsia="方正小标宋简体" w:cs="方正小标宋简体"/>
          <w:color w:val="000000"/>
          <w:sz w:val="44"/>
          <w:szCs w:val="44"/>
        </w:rPr>
      </w:pPr>
    </w:p>
    <w:p>
      <w:pPr>
        <w:wordWrap w:val="0"/>
        <w:snapToGrid w:val="0"/>
        <w:jc w:val="center"/>
        <w:outlineLvl w:val="0"/>
        <w:rPr>
          <w:rFonts w:ascii="Times New Roman" w:hAnsi="方正小标宋简体" w:eastAsia="方正小标宋简体" w:cs="方正小标宋简体"/>
          <w:color w:val="000000"/>
          <w:sz w:val="44"/>
          <w:szCs w:val="44"/>
        </w:rPr>
      </w:pPr>
    </w:p>
    <w:p>
      <w:pPr>
        <w:wordWrap w:val="0"/>
        <w:snapToGrid w:val="0"/>
        <w:jc w:val="center"/>
        <w:outlineLvl w:val="0"/>
        <w:rPr>
          <w:rFonts w:ascii="Times New Roman" w:hAnsi="方正小标宋简体" w:eastAsia="方正小标宋简体" w:cs="方正小标宋简体"/>
          <w:color w:val="000000"/>
          <w:sz w:val="44"/>
          <w:szCs w:val="44"/>
        </w:rPr>
      </w:pPr>
      <w:r>
        <w:rPr>
          <w:rFonts w:hint="eastAsia" w:ascii="Times New Roman" w:hAnsi="方正小标宋简体" w:eastAsia="方正小标宋简体" w:cs="方正小标宋简体"/>
          <w:color w:val="000000"/>
          <w:sz w:val="44"/>
          <w:szCs w:val="44"/>
        </w:rPr>
        <w:t>案卷装订顺序</w:t>
      </w:r>
    </w:p>
    <w:p>
      <w:pPr>
        <w:tabs>
          <w:tab w:val="left" w:pos="1679"/>
        </w:tabs>
        <w:adjustRightInd w:val="0"/>
        <w:snapToGrid w:val="0"/>
        <w:spacing w:line="560" w:lineRule="exact"/>
        <w:rPr>
          <w:rFonts w:ascii="仿宋_GB2312" w:hAnsi="黑体" w:eastAsia="仿宋_GB2312"/>
          <w:b/>
          <w:bCs/>
          <w:color w:val="000000"/>
          <w:sz w:val="32"/>
          <w:szCs w:val="32"/>
        </w:rPr>
      </w:pPr>
    </w:p>
    <w:p>
      <w:pPr>
        <w:tabs>
          <w:tab w:val="left" w:pos="1679"/>
        </w:tabs>
        <w:adjustRightInd w:val="0"/>
        <w:snapToGrid w:val="0"/>
        <w:spacing w:line="560" w:lineRule="exact"/>
        <w:rPr>
          <w:rFonts w:ascii="仿宋_GB2312" w:hAnsi="黑体" w:eastAsia="仿宋_GB2312"/>
          <w:b/>
          <w:bCs/>
          <w:color w:val="000000"/>
          <w:sz w:val="32"/>
          <w:szCs w:val="32"/>
        </w:rPr>
      </w:pPr>
      <w:r>
        <w:rPr>
          <w:rFonts w:hint="eastAsia" w:ascii="仿宋_GB2312" w:hAnsi="黑体" w:eastAsia="仿宋_GB2312"/>
          <w:b/>
          <w:bCs/>
          <w:color w:val="000000"/>
          <w:sz w:val="32"/>
          <w:szCs w:val="32"/>
        </w:rPr>
        <w:t>一、适用普通程序的行政处罚案件，案卷可以分正卷、副卷。</w:t>
      </w:r>
    </w:p>
    <w:p>
      <w:pPr>
        <w:tabs>
          <w:tab w:val="left" w:pos="1679"/>
        </w:tabs>
        <w:adjustRightInd w:val="0"/>
        <w:snapToGrid w:val="0"/>
        <w:spacing w:line="560" w:lineRule="exact"/>
        <w:ind w:firstLine="643" w:firstLineChars="200"/>
        <w:rPr>
          <w:rFonts w:ascii="仿宋_GB2312" w:hAnsi="黑体" w:eastAsia="仿宋_GB2312"/>
          <w:color w:val="000000"/>
          <w:sz w:val="32"/>
          <w:szCs w:val="32"/>
        </w:rPr>
      </w:pPr>
      <w:r>
        <w:rPr>
          <w:rFonts w:hint="eastAsia" w:ascii="仿宋_GB2312" w:hAnsi="黑体" w:eastAsia="仿宋_GB2312"/>
          <w:b/>
          <w:bCs/>
          <w:color w:val="000000"/>
          <w:sz w:val="32"/>
          <w:szCs w:val="32"/>
        </w:rPr>
        <w:t>正卷按照下列顺序归档:</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1.案卷封面；</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2.卷内文件目录;</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3.立案(不予立案)审批表;</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4.行政处罚决定书及送达回证;</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5.对当事人制发的其他法律文书及送达回证：</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(1)询问通知书;</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(2)先行登记保存证据通知书、解除先行登记保存证据通知书;</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(3)实施行政强制措施决定书、延长行政强制措施期限决定书、解除行政强制措施决定书及物品清单;</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(4)限期提供材料通知书;</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(5)检测/检验/检疫/鉴定期间告知书、检测/检验/检疫/鉴定结果告知书;先行处置物品确认书、先行处置物品公告;</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(6)责令改正通知书;</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(7)责令退款通知书;</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(8)行政处罚告知书、听证告知书;</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(9) 听证通知书及其它与听证相关通知书;</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(10)延期/分期缴纳罚款通知书;</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6.证据材料:</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(1)当事人基本情况(包括营业执照、身份证明、授权委托书等);</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(2)由当事人提供或案件承办人采集的证明材料(包括帐册、协议、单据、文件、记录、宣传资料、各类许可、认证、注册、获奖证明材料、视听资料等);</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(3)询问笔录;</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(4)陈述申辨笔录、证人证言;</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(5)现场笔录;</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(6)抽样记录;</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(7)鉴定结论；</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(8)物品处理记录;</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(9)行政处理告知记录；</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(10)延期或分期缴纳罚款申请;</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7.听证笔录;</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8.财务处理单据(含罚没票据);</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9.其他有关材料(包括送达地址确认书、委托鉴定书、实施行政强制措施场所/设施/财物委托保管书等)。</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10.行政处罚决定公开情况；</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11.信用修复告知书；</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12.行政执法全过程记录光盘;</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13.卷内备考表；</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14.封底。</w:t>
      </w:r>
    </w:p>
    <w:p>
      <w:pPr>
        <w:tabs>
          <w:tab w:val="left" w:pos="1679"/>
        </w:tabs>
        <w:adjustRightInd w:val="0"/>
        <w:snapToGrid w:val="0"/>
        <w:spacing w:line="560" w:lineRule="exact"/>
        <w:ind w:firstLine="643" w:firstLineChars="200"/>
        <w:rPr>
          <w:rFonts w:ascii="仿宋_GB2312" w:hAnsi="黑体" w:eastAsia="仿宋_GB2312"/>
          <w:color w:val="000000"/>
          <w:sz w:val="32"/>
          <w:szCs w:val="32"/>
        </w:rPr>
      </w:pPr>
      <w:r>
        <w:rPr>
          <w:rFonts w:hint="eastAsia" w:ascii="仿宋_GB2312" w:hAnsi="黑体" w:eastAsia="仿宋_GB2312"/>
          <w:b/>
          <w:bCs/>
          <w:color w:val="000000"/>
          <w:sz w:val="32"/>
          <w:szCs w:val="32"/>
        </w:rPr>
        <w:t>副卷按照下列顺序归档:</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1.投诉、申诉、举报等案源材料(包括案件来源登记表、举报材料等);</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2.案件调查终结报告;</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3.批件(含各类审批表、领导批示)；</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4.案件/法制核审表、重大案件集体讨论记录;</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5.听证报告;</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6.结案审批表;</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7.其他有关材料；</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8.卷内备考表；</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9.封底。</w:t>
      </w:r>
    </w:p>
    <w:p>
      <w:pPr>
        <w:tabs>
          <w:tab w:val="left" w:pos="1679"/>
        </w:tabs>
        <w:adjustRightInd w:val="0"/>
        <w:snapToGrid w:val="0"/>
        <w:spacing w:line="560" w:lineRule="exact"/>
        <w:rPr>
          <w:rFonts w:ascii="仿宋_GB2312" w:hAnsi="黑体" w:eastAsia="仿宋_GB2312"/>
          <w:b/>
          <w:bCs/>
          <w:color w:val="000000"/>
          <w:sz w:val="32"/>
          <w:szCs w:val="32"/>
        </w:rPr>
      </w:pPr>
      <w:r>
        <w:rPr>
          <w:rFonts w:hint="eastAsia" w:ascii="仿宋_GB2312" w:hAnsi="黑体" w:eastAsia="仿宋_GB2312"/>
          <w:b/>
          <w:bCs/>
          <w:color w:val="000000"/>
          <w:sz w:val="32"/>
          <w:szCs w:val="32"/>
        </w:rPr>
        <w:t>二、适用简易程序的行政处罚案件，应当在作出行政处罚决定之日起七个工作日内将案件材料按以下顺序组卷：</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1.案卷封面;</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2.卷内文件目录;</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3.当场处罚决定书;</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4.现场笔录、询问(调查)笔录;</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5.其它证据材料;</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6.罚没票据;</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7.其他材料(包括告知情况记录、当事人陈述、申辩情况记录等);</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8.行政执法全过程记录光盘；</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9.卷内备考表；</w:t>
      </w:r>
    </w:p>
    <w:p>
      <w:pPr>
        <w:tabs>
          <w:tab w:val="left" w:pos="1679"/>
        </w:tabs>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hAnsi="黑体" w:eastAsia="仿宋_GB2312"/>
          <w:color w:val="000000"/>
          <w:sz w:val="32"/>
          <w:szCs w:val="32"/>
        </w:rPr>
        <w:t>10.封底。</w:t>
      </w:r>
    </w:p>
    <w:p>
      <w:pPr>
        <w:wordWrap w:val="0"/>
        <w:snapToGrid w:val="0"/>
        <w:jc w:val="center"/>
        <w:outlineLvl w:val="0"/>
        <w:rPr>
          <w:rFonts w:ascii="Times New Roman" w:hAnsi="方正小标宋简体" w:eastAsia="方正小标宋简体" w:cs="方正小标宋简体"/>
          <w:color w:val="000000"/>
          <w:sz w:val="44"/>
          <w:szCs w:val="44"/>
        </w:rPr>
      </w:pPr>
    </w:p>
    <w:p>
      <w:pPr>
        <w:wordWrap w:val="0"/>
        <w:snapToGrid w:val="0"/>
        <w:jc w:val="center"/>
        <w:outlineLvl w:val="0"/>
        <w:rPr>
          <w:rFonts w:ascii="Times New Roman" w:hAnsi="方正小标宋简体" w:eastAsia="方正小标宋简体" w:cs="方正小标宋简体"/>
          <w:color w:val="000000"/>
          <w:sz w:val="44"/>
          <w:szCs w:val="44"/>
        </w:rPr>
      </w:pPr>
    </w:p>
    <w:p>
      <w:pPr>
        <w:wordWrap w:val="0"/>
        <w:snapToGrid w:val="0"/>
        <w:jc w:val="center"/>
        <w:outlineLvl w:val="0"/>
        <w:rPr>
          <w:rFonts w:ascii="Times New Roman" w:hAnsi="方正小标宋简体" w:eastAsia="方正小标宋简体" w:cs="方正小标宋简体"/>
          <w:color w:val="000000"/>
          <w:sz w:val="44"/>
          <w:szCs w:val="44"/>
        </w:rPr>
      </w:pPr>
    </w:p>
    <w:p>
      <w:pPr>
        <w:wordWrap w:val="0"/>
        <w:snapToGrid w:val="0"/>
        <w:jc w:val="center"/>
        <w:outlineLvl w:val="0"/>
        <w:rPr>
          <w:sz w:val="32"/>
          <w:szCs w:val="32"/>
        </w:rPr>
      </w:pPr>
      <w:r>
        <w:rPr>
          <w:rFonts w:hint="eastAsia" w:ascii="Times New Roman" w:hAnsi="方正小标宋简体" w:eastAsia="方正小标宋简体" w:cs="方正小标宋简体"/>
          <w:color w:val="000000"/>
          <w:sz w:val="44"/>
          <w:szCs w:val="44"/>
        </w:rPr>
        <w:t>执法记录仪录制场景及要点</w:t>
      </w:r>
    </w:p>
    <w:p>
      <w:pPr>
        <w:rPr>
          <w:rFonts w:ascii="黑体" w:hAnsi="黑体" w:eastAsia="黑体"/>
          <w:sz w:val="32"/>
          <w:szCs w:val="32"/>
        </w:rPr>
      </w:pPr>
    </w:p>
    <w:p>
      <w:pPr>
        <w:rPr>
          <w:rFonts w:ascii="黑体" w:hAnsi="黑体" w:eastAsia="黑体"/>
          <w:sz w:val="32"/>
          <w:szCs w:val="32"/>
        </w:rPr>
      </w:pPr>
      <w:r>
        <w:rPr>
          <w:rFonts w:hint="eastAsia" w:ascii="黑体" w:hAnsi="黑体" w:eastAsia="黑体"/>
          <w:sz w:val="32"/>
          <w:szCs w:val="32"/>
        </w:rPr>
        <w:t>一、现场检查环节</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规范用语：开启执法记录仪后，应当首先进行说明：“</w:t>
      </w:r>
      <w:r>
        <w:rPr>
          <w:rFonts w:hint="eastAsia" w:ascii="仿宋_GB2312" w:hAnsi="仿宋_GB2312" w:eastAsia="仿宋_GB2312" w:cs="仿宋_GB2312"/>
          <w:b/>
          <w:bCs/>
          <w:sz w:val="32"/>
          <w:szCs w:val="32"/>
        </w:rPr>
        <w:t>今天是XX年XX月XX日，XX市场监督管理局的执法人员XXX和XXX（出示执法证），依法到XX单位（公司）进行现场检查。为保证执法的公正性，本次执法全过程录音录像。</w:t>
      </w:r>
      <w:r>
        <w:rPr>
          <w:rFonts w:hint="eastAsia" w:ascii="仿宋_GB2312" w:hAnsi="仿宋_GB2312" w:eastAsia="仿宋_GB2312" w:cs="仿宋_GB2312"/>
          <w:sz w:val="32"/>
          <w:szCs w:val="32"/>
        </w:rPr>
        <w:t>”</w:t>
      </w:r>
    </w:p>
    <w:p>
      <w:pPr>
        <w:ind w:firstLine="640" w:firstLineChars="200"/>
        <w:rPr>
          <w:rFonts w:ascii="黑体" w:hAnsi="黑体" w:eastAsia="黑体"/>
          <w:sz w:val="32"/>
          <w:szCs w:val="32"/>
        </w:rPr>
      </w:pPr>
      <w:r>
        <w:rPr>
          <w:rFonts w:hint="eastAsia" w:ascii="黑体" w:hAnsi="黑体" w:eastAsia="黑体"/>
          <w:sz w:val="32"/>
          <w:szCs w:val="32"/>
        </w:rPr>
        <w:t>重点录制：</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1.行政执法人员出示执法证、检查、取证情景； </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2.现场环境；与行政执法相关的重要物品及其主要特征，以及其他证据的情景；</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3.当事人、证人、第三人等现场有关人员的体貌特征和言行举止； </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4.《现场笔录》、《送达地址确认书》等文书的确认情景；</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5.《询问通知书》等执法文书的送达情景； </w:t>
      </w:r>
    </w:p>
    <w:p>
      <w:pPr>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以上为每个案件必须录制的环节，以下为特殊环节：</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6.如采取强制措施或者采取先行登记保存措施，应录制相关情景及相关文书送达情景；</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7.计划抽检的检验、检测、检疫结果的送达情景；</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8.抽样取证（非计划抽检）情景；</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9.《责令改正通知书》送达情景；</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10.当场处罚及《当场处罚决定书》送达情景；</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11.根据实际应当记录的其他内容；</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bCs/>
          <w:sz w:val="32"/>
          <w:szCs w:val="32"/>
        </w:rPr>
        <w:t>12.</w:t>
      </w:r>
      <w:r>
        <w:rPr>
          <w:rFonts w:hint="eastAsia" w:ascii="仿宋_GB2312" w:hAnsi="仿宋_GB2312" w:eastAsia="仿宋_GB2312" w:cs="仿宋_GB2312"/>
          <w:sz w:val="32"/>
          <w:szCs w:val="32"/>
        </w:rPr>
        <w:t>如果调查取证过程中出现无法通知当事人，经通知当事人不到场或拒绝接受调查的，相关情景应当全程录制。</w:t>
      </w:r>
    </w:p>
    <w:p>
      <w:pPr>
        <w:rPr>
          <w:rFonts w:ascii="黑体" w:hAnsi="黑体" w:eastAsia="黑体"/>
          <w:sz w:val="32"/>
          <w:szCs w:val="32"/>
        </w:rPr>
      </w:pPr>
      <w:r>
        <w:rPr>
          <w:rFonts w:hint="eastAsia" w:ascii="黑体" w:hAnsi="黑体" w:eastAsia="黑体"/>
          <w:sz w:val="32"/>
          <w:szCs w:val="32"/>
        </w:rPr>
        <w:t>二、询问当事人及相关人员环节</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规范用语：开启执法记录仪后，应当首先进行说明：“</w:t>
      </w:r>
      <w:r>
        <w:rPr>
          <w:rFonts w:hint="eastAsia" w:ascii="仿宋_GB2312" w:hAnsi="仿宋_GB2312" w:eastAsia="仿宋_GB2312" w:cs="仿宋_GB2312"/>
          <w:b/>
          <w:bCs/>
          <w:sz w:val="32"/>
          <w:szCs w:val="32"/>
        </w:rPr>
        <w:t>今天是XX年XX月XX日，XX市场监督管理局的执法人员XXX和XXX（出示执法证），依法就XX单位（公司）XX情景进行询问。为保证执法的公正性，本次执法全过程录音录像。</w:t>
      </w:r>
      <w:r>
        <w:rPr>
          <w:rFonts w:hint="eastAsia" w:ascii="仿宋_GB2312" w:hAnsi="仿宋_GB2312" w:eastAsia="仿宋_GB2312" w:cs="仿宋_GB2312"/>
          <w:sz w:val="32"/>
          <w:szCs w:val="32"/>
        </w:rPr>
        <w:t>”</w:t>
      </w:r>
    </w:p>
    <w:p>
      <w:pPr>
        <w:ind w:firstLine="640" w:firstLineChars="200"/>
        <w:rPr>
          <w:rFonts w:ascii="黑体" w:hAnsi="黑体" w:eastAsia="黑体"/>
          <w:sz w:val="32"/>
          <w:szCs w:val="32"/>
        </w:rPr>
      </w:pPr>
      <w:r>
        <w:rPr>
          <w:rFonts w:hint="eastAsia" w:ascii="黑体" w:hAnsi="黑体" w:eastAsia="黑体"/>
          <w:sz w:val="32"/>
          <w:szCs w:val="32"/>
        </w:rPr>
        <w:t>重点录制：</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1.行政执法人员出示执法证的情景；</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2.当事人提供证据及确认的情景；</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3.询问过程；</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4.当事人确认签字情景。</w:t>
      </w:r>
    </w:p>
    <w:p>
      <w:pPr>
        <w:rPr>
          <w:rFonts w:ascii="黑体" w:hAnsi="黑体" w:eastAsia="黑体"/>
          <w:sz w:val="32"/>
          <w:szCs w:val="32"/>
        </w:rPr>
      </w:pPr>
      <w:r>
        <w:rPr>
          <w:rFonts w:hint="eastAsia" w:ascii="黑体" w:hAnsi="黑体" w:eastAsia="黑体"/>
          <w:sz w:val="32"/>
          <w:szCs w:val="32"/>
        </w:rPr>
        <w:t>三、执法文书送达环节</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规范用语：开启执法记录仪后，应当首先进行说明：“</w:t>
      </w:r>
      <w:r>
        <w:rPr>
          <w:rFonts w:hint="eastAsia" w:ascii="仿宋_GB2312" w:hAnsi="仿宋_GB2312" w:eastAsia="仿宋_GB2312" w:cs="仿宋_GB2312"/>
          <w:b/>
          <w:bCs/>
          <w:sz w:val="32"/>
          <w:szCs w:val="32"/>
        </w:rPr>
        <w:t>今天是XX年XX月XX日，XX市场监督管理局的执法人员XXX和XXX（出示执法证），依法就XX单位（公司）涉嫌XX案件的XX文书进行送达。为保证执法的公正性，本次执法全过程录音录像。</w:t>
      </w:r>
      <w:r>
        <w:rPr>
          <w:rFonts w:hint="eastAsia" w:ascii="仿宋_GB2312" w:hAnsi="仿宋_GB2312" w:eastAsia="仿宋_GB2312" w:cs="仿宋_GB2312"/>
          <w:sz w:val="32"/>
          <w:szCs w:val="32"/>
        </w:rPr>
        <w:t>”</w:t>
      </w:r>
    </w:p>
    <w:p>
      <w:pPr>
        <w:ind w:firstLine="640" w:firstLineChars="200"/>
        <w:rPr>
          <w:rFonts w:ascii="黑体" w:hAnsi="黑体" w:eastAsia="黑体"/>
          <w:sz w:val="32"/>
          <w:szCs w:val="32"/>
        </w:rPr>
      </w:pPr>
      <w:r>
        <w:rPr>
          <w:rFonts w:hint="eastAsia" w:ascii="黑体" w:hAnsi="黑体" w:eastAsia="黑体"/>
          <w:sz w:val="32"/>
          <w:szCs w:val="32"/>
        </w:rPr>
        <w:t>重点录制：</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1.行政执法人员出示执法证的情景；</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2.《行政处罚告知书》、《行政处罚决定书》等文书执法送达及当事人确认情景。</w:t>
      </w:r>
    </w:p>
    <w:p>
      <w:pPr>
        <w:rPr>
          <w:rFonts w:ascii="黑体" w:hAnsi="黑体" w:eastAsia="黑体"/>
          <w:sz w:val="32"/>
          <w:szCs w:val="32"/>
        </w:rPr>
      </w:pPr>
      <w:r>
        <w:rPr>
          <w:rFonts w:hint="eastAsia" w:ascii="黑体" w:hAnsi="黑体" w:eastAsia="黑体"/>
          <w:sz w:val="32"/>
          <w:szCs w:val="32"/>
        </w:rPr>
        <w:t>四、其他环节</w:t>
      </w:r>
    </w:p>
    <w:p>
      <w:pPr>
        <w:ind w:firstLine="643" w:firstLineChars="200"/>
        <w:rPr>
          <w:rFonts w:ascii="仿宋" w:hAnsi="仿宋" w:eastAsia="仿宋"/>
          <w:b/>
          <w:sz w:val="32"/>
          <w:szCs w:val="32"/>
        </w:rPr>
      </w:pPr>
      <w:r>
        <w:rPr>
          <w:rFonts w:hint="eastAsia" w:ascii="仿宋" w:hAnsi="仿宋" w:eastAsia="仿宋"/>
          <w:b/>
          <w:sz w:val="32"/>
          <w:szCs w:val="32"/>
        </w:rPr>
        <w:t>1.罚没财物处置环节</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重点录制：涉及罚没财物的，根据案情录制：涉案物品没收情景、销毁全过程、在场相关人员体貌特征和言行举止、《涉案物品处理记录》签字确认的情景。</w:t>
      </w:r>
    </w:p>
    <w:p>
      <w:pPr>
        <w:ind w:firstLine="643" w:firstLineChars="200"/>
        <w:rPr>
          <w:rFonts w:ascii="仿宋" w:hAnsi="仿宋" w:eastAsia="仿宋"/>
          <w:b/>
          <w:sz w:val="32"/>
          <w:szCs w:val="32"/>
        </w:rPr>
      </w:pPr>
      <w:r>
        <w:rPr>
          <w:rFonts w:hint="eastAsia" w:ascii="仿宋" w:hAnsi="仿宋" w:eastAsia="仿宋"/>
          <w:b/>
          <w:sz w:val="32"/>
          <w:szCs w:val="32"/>
        </w:rPr>
        <w:t>2.分期延期缴纳罚款</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重点录制：调查核实情景。</w:t>
      </w:r>
    </w:p>
    <w:p>
      <w:pPr>
        <w:ind w:firstLine="643" w:firstLineChars="200"/>
        <w:rPr>
          <w:rFonts w:ascii="仿宋" w:hAnsi="仿宋" w:eastAsia="仿宋"/>
          <w:b/>
          <w:sz w:val="32"/>
          <w:szCs w:val="32"/>
        </w:rPr>
      </w:pPr>
      <w:r>
        <w:rPr>
          <w:rFonts w:hint="eastAsia" w:ascii="仿宋" w:hAnsi="仿宋" w:eastAsia="仿宋"/>
          <w:b/>
          <w:sz w:val="32"/>
          <w:szCs w:val="32"/>
        </w:rPr>
        <w:t>3.责令退款</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重点录制：《责令退款通知书》送达情景。</w:t>
      </w:r>
    </w:p>
    <w:p>
      <w:pPr>
        <w:ind w:firstLine="643" w:firstLineChars="200"/>
        <w:rPr>
          <w:rFonts w:ascii="仿宋" w:hAnsi="仿宋" w:eastAsia="仿宋"/>
          <w:b/>
          <w:sz w:val="32"/>
          <w:szCs w:val="32"/>
        </w:rPr>
      </w:pPr>
      <w:r>
        <w:rPr>
          <w:rFonts w:hint="eastAsia" w:ascii="仿宋" w:hAnsi="仿宋" w:eastAsia="仿宋"/>
          <w:b/>
          <w:sz w:val="32"/>
          <w:szCs w:val="32"/>
        </w:rPr>
        <w:t>4.投诉举报的现场受理和处置</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规范用语：开启执法记录仪后，应当首先进行说明：“</w:t>
      </w:r>
      <w:r>
        <w:rPr>
          <w:rFonts w:hint="eastAsia" w:ascii="仿宋_GB2312" w:hAnsi="仿宋_GB2312" w:eastAsia="仿宋_GB2312" w:cs="仿宋_GB2312"/>
          <w:b/>
          <w:bCs/>
          <w:sz w:val="32"/>
          <w:szCs w:val="32"/>
        </w:rPr>
        <w:t>今天是XX年XX月XX日，XX市场监督管理局的执法人员XXX和XXX（出示执法证），我局接投诉举报，依法就XX单位（公司）的XXXX问题进行调查。为保证执法的公正性，本次执法全过程录音录像。</w:t>
      </w:r>
      <w:r>
        <w:rPr>
          <w:rFonts w:hint="eastAsia" w:ascii="仿宋_GB2312" w:hAnsi="仿宋_GB2312" w:eastAsia="仿宋_GB2312" w:cs="仿宋_GB2312"/>
          <w:sz w:val="32"/>
          <w:szCs w:val="32"/>
        </w:rPr>
        <w:t>”</w:t>
      </w:r>
    </w:p>
    <w:p>
      <w:pPr>
        <w:ind w:firstLine="640" w:firstLineChars="200"/>
        <w:rPr>
          <w:rFonts w:ascii="黑体" w:hAnsi="黑体" w:eastAsia="黑体"/>
          <w:sz w:val="32"/>
          <w:szCs w:val="32"/>
        </w:rPr>
      </w:pPr>
      <w:r>
        <w:rPr>
          <w:rFonts w:hint="eastAsia" w:ascii="黑体" w:hAnsi="黑体" w:eastAsia="黑体"/>
          <w:sz w:val="32"/>
          <w:szCs w:val="32"/>
        </w:rPr>
        <w:t>重点录制：</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1.行政执法人员出示执法证、检查情景； </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2.现场环境；与投诉举报相关的重要物品的情景；</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3.当事人等现场有关人员的体貌特征和言行举止； </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4.投诉的调解情况；</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5.举报属实的，进入普通案件程序。</w:t>
      </w:r>
    </w:p>
    <w:p>
      <w:pP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注意事项：</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1.对涉及国家秘密的不进行音像记录。涉及商业秘密和个人隐私的，经权利人提出书面申请，并经市场监督管理部门主管领导审批同意后，可以不使用执法记录仪。 </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2.对因设备故障、天气恶劣、人为阻挠等客观原因中断记录的，重新开始记录时应当对中断原因进行语音说明；确实无法继续记录的，应当在现场执法结束后书面说明情况，并由两名以上执法人员签字。</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3.执法记录仪应当优先选择固定在左胸前佩戴的方式，根据实际工作需要，可以采取固定记录仪位置进行摄录。</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执法结束后，应妥善保管执法记录仪，不得泄露音像记录信息或因保管（使用）不当删除信息。案件全过程录制完毕后应及时进行整理，执法记录仪所录制的内容需要作为证据使用的，应将音像记录信息存储至储存终端，并制作成光盘，入卷归档。</w:t>
      </w:r>
    </w:p>
    <w:p>
      <w:pPr>
        <w:ind w:firstLine="440" w:firstLineChars="200"/>
        <w:rPr>
          <w:sz w:val="22"/>
          <w:szCs w:val="28"/>
        </w:rPr>
      </w:pPr>
    </w:p>
    <w:p>
      <w:pPr>
        <w:ind w:firstLine="480" w:firstLineChars="200"/>
        <w:rPr>
          <w:rFonts w:ascii="宋体" w:hAnsi="宋体" w:cs="宋体"/>
          <w:kern w:val="0"/>
          <w:sz w:val="24"/>
        </w:rPr>
      </w:pPr>
    </w:p>
    <w:p>
      <w:pPr>
        <w:spacing w:line="320" w:lineRule="exact"/>
        <w:rPr>
          <w:rFonts w:ascii="宋体" w:hAnsi="宋体"/>
        </w:rPr>
      </w:pPr>
    </w:p>
    <w:p>
      <w:pPr>
        <w:pStyle w:val="4"/>
        <w:rPr>
          <w:rFonts w:ascii="Times New Roman" w:eastAsia="仿宋_GB2312" w:cs="仿宋"/>
          <w:color w:val="000000"/>
        </w:rPr>
      </w:pPr>
    </w:p>
    <w:p>
      <w:pPr>
        <w:pStyle w:val="4"/>
        <w:rPr>
          <w:rFonts w:ascii="Times New Roman" w:eastAsia="仿宋_GB2312" w:cs="仿宋"/>
          <w:color w:val="000000"/>
        </w:rPr>
      </w:pPr>
    </w:p>
    <w:p>
      <w:pPr>
        <w:tabs>
          <w:tab w:val="left" w:leader="underscore" w:pos="6848"/>
        </w:tabs>
        <w:spacing w:line="560" w:lineRule="exact"/>
        <w:jc w:val="left"/>
        <w:rPr>
          <w:rFonts w:ascii="仿宋" w:hAnsi="仿宋" w:eastAsia="仿宋"/>
          <w:color w:val="000000"/>
          <w:szCs w:val="21"/>
          <w:lang w:val="zh-CN" w:bidi="zh-CN"/>
        </w:rPr>
      </w:pPr>
    </w:p>
    <w:p>
      <w:pPr>
        <w:tabs>
          <w:tab w:val="left" w:leader="underscore" w:pos="6848"/>
        </w:tabs>
        <w:spacing w:line="560" w:lineRule="exact"/>
        <w:ind w:firstLine="420" w:firstLineChars="200"/>
        <w:jc w:val="left"/>
        <w:rPr>
          <w:rFonts w:ascii="仿宋" w:hAnsi="仿宋" w:eastAsia="仿宋"/>
          <w:color w:val="000000"/>
          <w:szCs w:val="21"/>
          <w:lang w:val="zh-CN" w:bidi="zh-CN"/>
        </w:rPr>
      </w:pPr>
    </w:p>
    <w:p>
      <w:pPr>
        <w:tabs>
          <w:tab w:val="left" w:leader="underscore" w:pos="6848"/>
        </w:tabs>
        <w:spacing w:line="560" w:lineRule="exact"/>
        <w:ind w:firstLine="420" w:firstLineChars="200"/>
        <w:jc w:val="left"/>
        <w:rPr>
          <w:rFonts w:ascii="仿宋" w:hAnsi="仿宋" w:eastAsia="仿宋"/>
          <w:color w:val="000000"/>
          <w:szCs w:val="21"/>
          <w:lang w:val="zh-CN" w:bidi="zh-CN"/>
        </w:rPr>
      </w:pPr>
    </w:p>
    <w:p>
      <w:pPr>
        <w:tabs>
          <w:tab w:val="left" w:leader="underscore" w:pos="6848"/>
        </w:tabs>
        <w:spacing w:line="560" w:lineRule="exact"/>
        <w:ind w:firstLine="420" w:firstLineChars="200"/>
        <w:jc w:val="left"/>
        <w:rPr>
          <w:rFonts w:ascii="仿宋" w:hAnsi="仿宋" w:eastAsia="仿宋"/>
          <w:color w:val="000000"/>
          <w:szCs w:val="21"/>
          <w:lang w:val="zh-CN" w:bidi="zh-CN"/>
        </w:rPr>
      </w:pPr>
    </w:p>
    <w:p>
      <w:pPr>
        <w:tabs>
          <w:tab w:val="left" w:leader="underscore" w:pos="6848"/>
        </w:tabs>
        <w:spacing w:line="560" w:lineRule="exact"/>
        <w:ind w:firstLine="420" w:firstLineChars="200"/>
        <w:jc w:val="left"/>
        <w:rPr>
          <w:rFonts w:ascii="仿宋" w:hAnsi="仿宋" w:eastAsia="仿宋"/>
          <w:color w:val="000000"/>
          <w:szCs w:val="21"/>
          <w:lang w:val="zh-CN" w:bidi="zh-CN"/>
        </w:rPr>
      </w:pPr>
    </w:p>
    <w:p>
      <w:pPr>
        <w:pStyle w:val="4"/>
        <w:rPr>
          <w:rFonts w:ascii="Times New Roman" w:eastAsia="仿宋_GB2312" w:cs="仿宋"/>
          <w:color w:val="000000"/>
        </w:rPr>
      </w:pPr>
    </w:p>
    <w:sectPr>
      <w:pgSz w:w="11906" w:h="16838"/>
      <w:pgMar w:top="1440" w:right="1803" w:bottom="1440" w:left="1803" w:header="851" w:footer="992" w:gutter="0"/>
      <w:pgNumType w:fmt="decimal" w:start="1"/>
      <w:cols w:space="720" w:num="1"/>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angal">
    <w:panose1 w:val="02040503050203030202"/>
    <w:charset w:val="00"/>
    <w:family w:val="roman"/>
    <w:pitch w:val="default"/>
    <w:sig w:usb0="00008003" w:usb1="00000000" w:usb2="00000000" w:usb3="00000000" w:csb0="00000001" w:csb1="00000000"/>
  </w:font>
  <w:font w:name="Arial Unicode MS">
    <w:panose1 w:val="020B0604020202020204"/>
    <w:charset w:val="86"/>
    <w:family w:val="roman"/>
    <w:pitch w:val="default"/>
    <w:sig w:usb0="FFFFFFFF" w:usb1="E9FFFFFF" w:usb2="0000003F" w:usb3="00000000" w:csb0="603F01FF" w:csb1="FFFF0000"/>
  </w:font>
  <w:font w:name="PMingLiU">
    <w:panose1 w:val="02020500000000000000"/>
    <w:charset w:val="88"/>
    <w:family w:val="roman"/>
    <w:pitch w:val="default"/>
    <w:sig w:usb0="A00002FF" w:usb1="28CFFCFA" w:usb2="00000016" w:usb3="00000000" w:csb0="00100001" w:csb1="00000000"/>
  </w:font>
  <w:font w:name="方正小标宋简体">
    <w:panose1 w:val="0201060103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仿宋">
    <w:panose1 w:val="02010609060101010101"/>
    <w:charset w:val="86"/>
    <w:family w:val="modern"/>
    <w:pitch w:val="default"/>
    <w:sig w:usb0="800002BF" w:usb1="38CF7CFA" w:usb2="00000016" w:usb3="00000000" w:csb0="00040001" w:csb1="00000000"/>
  </w:font>
  <w:font w:name="Mongolian Baiti">
    <w:panose1 w:val="03000500000000000000"/>
    <w:charset w:val="00"/>
    <w:family w:val="script"/>
    <w:pitch w:val="default"/>
    <w:sig w:usb0="80000023" w:usb1="00000000" w:usb2="00020000" w:usb3="00000000" w:csb0="00000001" w:csb1="00000000"/>
  </w:font>
  <w:font w:name="华文中宋">
    <w:panose1 w:val="02010600040101010101"/>
    <w:charset w:val="86"/>
    <w:family w:val="auto"/>
    <w:pitch w:val="default"/>
    <w:sig w:usb0="00000287" w:usb1="080F0000" w:usb2="00000000" w:usb3="00000000" w:csb0="0004009F" w:csb1="DFD70000"/>
  </w:font>
  <w:font w:name="方正仿宋_GBK">
    <w:altName w:val="微软雅黑"/>
    <w:panose1 w:val="00000000000000000000"/>
    <w:charset w:val="86"/>
    <w:family w:val="auto"/>
    <w:pitch w:val="default"/>
    <w:sig w:usb0="00000000" w:usb1="00000000" w:usb2="00000000" w:usb3="00000000" w:csb0="00040000" w:csb1="00000000"/>
  </w:font>
  <w:font w:name="方正小标宋_GBK">
    <w:altName w:val="微软雅黑"/>
    <w:panose1 w:val="00000000000000000000"/>
    <w:charset w:val="86"/>
    <w:family w:val="script"/>
    <w:pitch w:val="default"/>
    <w:sig w:usb0="00000000" w:usb1="00000000" w:usb2="00000000" w:usb3="00000000" w:csb0="00040000" w:csb1="00000000"/>
  </w:font>
  <w:font w:name="方正大标宋简体">
    <w:altName w:val="Arial Unicode MS"/>
    <w:panose1 w:val="02010601030101010101"/>
    <w:charset w:val="86"/>
    <w:family w:val="auto"/>
    <w:pitch w:val="default"/>
    <w:sig w:usb0="00000000" w:usb1="00000000" w:usb2="00000000" w:usb3="00000000" w:csb0="00040000" w:csb1="00000000"/>
  </w:font>
  <w:font w:name="Microsoft JhengHei">
    <w:panose1 w:val="020B0604030504040204"/>
    <w:charset w:val="88"/>
    <w:family w:val="swiss"/>
    <w:pitch w:val="default"/>
    <w:sig w:usb0="00000087" w:usb1="28AF40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mc:AlternateContent>
        <mc:Choice Requires="wps">
          <w:drawing>
            <wp:anchor distT="0" distB="0" distL="114300" distR="114300" simplePos="0" relativeHeight="251702272" behindDoc="0" locked="0" layoutInCell="1" allowOverlap="1">
              <wp:simplePos x="0" y="0"/>
              <wp:positionH relativeFrom="margin">
                <wp:align>outside</wp:align>
              </wp:positionH>
              <wp:positionV relativeFrom="paragraph">
                <wp:posOffset>0</wp:posOffset>
              </wp:positionV>
              <wp:extent cx="711835" cy="230505"/>
              <wp:effectExtent l="0" t="0" r="0" b="0"/>
              <wp:wrapNone/>
              <wp:docPr id="3" name="文本框 1040"/>
              <wp:cNvGraphicFramePr/>
              <a:graphic xmlns:a="http://schemas.openxmlformats.org/drawingml/2006/main">
                <a:graphicData uri="http://schemas.microsoft.com/office/word/2010/wordprocessingShape">
                  <wps:wsp>
                    <wps:cNvSpPr txBox="1"/>
                    <wps:spPr>
                      <a:xfrm>
                        <a:off x="0" y="0"/>
                        <a:ext cx="711835" cy="230505"/>
                      </a:xfrm>
                      <a:prstGeom prst="rect">
                        <a:avLst/>
                      </a:prstGeom>
                      <a:noFill/>
                      <a:ln>
                        <a:noFill/>
                      </a:ln>
                    </wps:spPr>
                    <wps:txbx>
                      <w:txbxContent>
                        <w:p>
                          <w:pPr>
                            <w:pStyle w:val="7"/>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  \* MERGEFORMAT </w:instrText>
                          </w:r>
                          <w:r>
                            <w:rPr>
                              <w:rFonts w:hint="eastAsia" w:ascii="仿宋_GB2312" w:hAnsi="仿宋_GB2312" w:eastAsia="仿宋_GB2312" w:cs="仿宋_GB2312"/>
                              <w:sz w:val="28"/>
                              <w:szCs w:val="28"/>
                            </w:rPr>
                            <w:fldChar w:fldCharType="separate"/>
                          </w:r>
                          <w:r>
                            <w:rPr>
                              <w:rFonts w:ascii="仿宋_GB2312" w:hAnsi="仿宋_GB2312" w:eastAsia="仿宋_GB2312" w:cs="仿宋_GB2312"/>
                              <w:sz w:val="28"/>
                              <w:szCs w:val="28"/>
                            </w:rPr>
                            <w:t>6</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28"/>
                            </w:rPr>
                            <w:t xml:space="preserve"> —</w:t>
                          </w:r>
                        </w:p>
                      </w:txbxContent>
                    </wps:txbx>
                    <wps:bodyPr vert="horz" wrap="none" lIns="0" tIns="0" rIns="0" bIns="0" anchor="t" anchorCtr="0" upright="1">
                      <a:spAutoFit/>
                    </wps:bodyPr>
                  </wps:wsp>
                </a:graphicData>
              </a:graphic>
            </wp:anchor>
          </w:drawing>
        </mc:Choice>
        <mc:Fallback>
          <w:pict>
            <v:shape id="文本框 1040" o:spid="_x0000_s1026" o:spt="202" type="#_x0000_t202" style="position:absolute;left:0pt;margin-top:0pt;height:18.15pt;width:56.05pt;mso-position-horizontal:outside;mso-position-horizontal-relative:margin;mso-wrap-style:none;z-index:251702272;mso-width-relative:page;mso-height-relative:page;" filled="f" stroked="f" coordsize="21600,21600" o:gfxdata="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5US8y0QAAAAQBAAAP&#10;AAAAAAAAAAEAIAAAACIAAABkcnMvZG93bnJldi54bWxQSwECFAAUAAAACACHTuJAtzDqx+YBAAC/&#10;AwAADgAAAAAAAAABACAAAAAgAQAAZHJzL2Uyb0RvYy54bWxQSwUGAAAAAAYABgBZAQAAeAUAAAAA&#10;">
              <v:fill on="f" focussize="0,0"/>
              <v:stroke on="f"/>
              <v:imagedata o:title=""/>
              <o:lock v:ext="edit" aspectratio="f"/>
              <v:textbox inset="0mm,0mm,0mm,0mm" style="mso-fit-shape-to-text:t;">
                <w:txbxContent>
                  <w:p>
                    <w:pPr>
                      <w:pStyle w:val="7"/>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  \* MERGEFORMAT </w:instrText>
                    </w:r>
                    <w:r>
                      <w:rPr>
                        <w:rFonts w:hint="eastAsia" w:ascii="仿宋_GB2312" w:hAnsi="仿宋_GB2312" w:eastAsia="仿宋_GB2312" w:cs="仿宋_GB2312"/>
                        <w:sz w:val="28"/>
                        <w:szCs w:val="28"/>
                      </w:rPr>
                      <w:fldChar w:fldCharType="separate"/>
                    </w:r>
                    <w:r>
                      <w:rPr>
                        <w:rFonts w:ascii="仿宋_GB2312" w:hAnsi="仿宋_GB2312" w:eastAsia="仿宋_GB2312" w:cs="仿宋_GB2312"/>
                        <w:sz w:val="28"/>
                        <w:szCs w:val="28"/>
                      </w:rPr>
                      <w:t>6</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2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mc:AlternateContent>
        <mc:Choice Requires="wps">
          <w:drawing>
            <wp:anchor distT="0" distB="0" distL="114300" distR="114300" simplePos="0" relativeHeight="251745280" behindDoc="0" locked="0" layoutInCell="1" allowOverlap="1">
              <wp:simplePos x="0" y="0"/>
              <wp:positionH relativeFrom="margin">
                <wp:posOffset>0</wp:posOffset>
              </wp:positionH>
              <wp:positionV relativeFrom="paragraph">
                <wp:posOffset>-114300</wp:posOffset>
              </wp:positionV>
              <wp:extent cx="711835" cy="230505"/>
              <wp:effectExtent l="0" t="0" r="0" b="0"/>
              <wp:wrapNone/>
              <wp:docPr id="22" name="文本框 1040"/>
              <wp:cNvGraphicFramePr/>
              <a:graphic xmlns:a="http://schemas.openxmlformats.org/drawingml/2006/main">
                <a:graphicData uri="http://schemas.microsoft.com/office/word/2010/wordprocessingShape">
                  <wps:wsp>
                    <wps:cNvSpPr txBox="1"/>
                    <wps:spPr>
                      <a:xfrm>
                        <a:off x="0" y="0"/>
                        <a:ext cx="711835" cy="230505"/>
                      </a:xfrm>
                      <a:prstGeom prst="rect">
                        <a:avLst/>
                      </a:prstGeom>
                      <a:noFill/>
                      <a:ln>
                        <a:noFill/>
                      </a:ln>
                    </wps:spPr>
                    <wps:txbx>
                      <w:txbxContent>
                        <w:p>
                          <w:pPr>
                            <w:pStyle w:val="7"/>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  \* MERGEFORMAT </w:instrText>
                          </w:r>
                          <w:r>
                            <w:rPr>
                              <w:rFonts w:hint="eastAsia" w:ascii="仿宋_GB2312" w:hAnsi="仿宋_GB2312" w:eastAsia="仿宋_GB2312" w:cs="仿宋_GB2312"/>
                              <w:sz w:val="28"/>
                              <w:szCs w:val="28"/>
                            </w:rPr>
                            <w:fldChar w:fldCharType="separate"/>
                          </w:r>
                          <w:r>
                            <w:rPr>
                              <w:rFonts w:ascii="仿宋_GB2312" w:hAnsi="仿宋_GB2312" w:eastAsia="仿宋_GB2312" w:cs="仿宋_GB2312"/>
                              <w:sz w:val="28"/>
                              <w:szCs w:val="28"/>
                            </w:rPr>
                            <w:t>6</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28"/>
                            </w:rPr>
                            <w:t xml:space="preserve"> —</w:t>
                          </w:r>
                        </w:p>
                      </w:txbxContent>
                    </wps:txbx>
                    <wps:bodyPr wrap="none" lIns="0" tIns="0" rIns="0" bIns="0" upright="1">
                      <a:spAutoFit/>
                    </wps:bodyPr>
                  </wps:wsp>
                </a:graphicData>
              </a:graphic>
            </wp:anchor>
          </w:drawing>
        </mc:Choice>
        <mc:Fallback>
          <w:pict>
            <v:shape id="文本框 1040" o:spid="_x0000_s1026" o:spt="202" type="#_x0000_t202" style="position:absolute;left:0pt;margin-left:0pt;margin-top:-9pt;height:18.15pt;width:56.05pt;mso-position-horizontal-relative:margin;mso-wrap-style:none;z-index:251745280;mso-width-relative:page;mso-height-relative:page;" filled="f" stroked="f" coordsize="21600,21600" o:gfxdata="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XVlEWNMAAAAHAQAADwAAAAAAAAABACAAAAAiAAAAZHJz&#10;L2Rvd25yZXYueG1sUEsBAhQAFAAAAAgAh07iQKjNR2nQAQAAmwMAAA4AAAAAAAAAAQAgAAAAIgEA&#10;AGRycy9lMm9Eb2MueG1sUEsFBgAAAAAGAAYAWQEAAGQFAAAAAA==&#10;">
              <v:fill on="f" focussize="0,0"/>
              <v:stroke on="f"/>
              <v:imagedata o:title=""/>
              <o:lock v:ext="edit" aspectratio="f"/>
              <v:textbox inset="0mm,0mm,0mm,0mm" style="mso-fit-shape-to-text:t;">
                <w:txbxContent>
                  <w:p>
                    <w:pPr>
                      <w:pStyle w:val="7"/>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  \* MERGEFORMAT </w:instrText>
                    </w:r>
                    <w:r>
                      <w:rPr>
                        <w:rFonts w:hint="eastAsia" w:ascii="仿宋_GB2312" w:hAnsi="仿宋_GB2312" w:eastAsia="仿宋_GB2312" w:cs="仿宋_GB2312"/>
                        <w:sz w:val="28"/>
                        <w:szCs w:val="28"/>
                      </w:rPr>
                      <w:fldChar w:fldCharType="separate"/>
                    </w:r>
                    <w:r>
                      <w:rPr>
                        <w:rFonts w:ascii="仿宋_GB2312" w:hAnsi="仿宋_GB2312" w:eastAsia="仿宋_GB2312" w:cs="仿宋_GB2312"/>
                        <w:sz w:val="28"/>
                        <w:szCs w:val="28"/>
                      </w:rPr>
                      <w:t>6</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28"/>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8"/>
    <w:multiLevelType w:val="multilevel"/>
    <w:tmpl w:val="00000008"/>
    <w:lvl w:ilvl="0" w:tentative="0">
      <w:start w:val="1"/>
      <w:numFmt w:val="none"/>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1">
    <w:nsid w:val="0000000A"/>
    <w:multiLevelType w:val="multilevel"/>
    <w:tmpl w:val="0000000A"/>
    <w:lvl w:ilvl="0" w:tentative="0">
      <w:start w:val="1"/>
      <w:numFmt w:val="none"/>
      <w:pStyle w:val="2"/>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documentProtection w:enforcement="0"/>
  <w:defaultTabStop w:val="420"/>
  <w:drawingGridVerticalSpacing w:val="158"/>
  <w:displayHorizontalDrawingGridEvery w:val="0"/>
  <w:displayVerticalDrawingGridEvery w:val="2"/>
  <w:characterSpacingControl w:val="compressPunctuation"/>
  <w:hdrShapeDefaults>
    <o:shapelayout v:ext="edit">
      <o:idmap v:ext="edit" data="1,3"/>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M0YmE4Y2E5OTk5Y2M1N2E3MDhmNzdhMWY1NTJmNWEifQ=="/>
  </w:docVars>
  <w:rsids>
    <w:rsidRoot w:val="00094473"/>
    <w:rsid w:val="00000E44"/>
    <w:rsid w:val="000011FC"/>
    <w:rsid w:val="00001616"/>
    <w:rsid w:val="000016FB"/>
    <w:rsid w:val="00001A70"/>
    <w:rsid w:val="00004E0F"/>
    <w:rsid w:val="00005679"/>
    <w:rsid w:val="00010E61"/>
    <w:rsid w:val="00010EDD"/>
    <w:rsid w:val="00011975"/>
    <w:rsid w:val="00013BAD"/>
    <w:rsid w:val="00013DA3"/>
    <w:rsid w:val="000152B7"/>
    <w:rsid w:val="0001578B"/>
    <w:rsid w:val="00015AB7"/>
    <w:rsid w:val="00016E49"/>
    <w:rsid w:val="00017772"/>
    <w:rsid w:val="00020965"/>
    <w:rsid w:val="00020E1B"/>
    <w:rsid w:val="00021341"/>
    <w:rsid w:val="000220DA"/>
    <w:rsid w:val="000307B4"/>
    <w:rsid w:val="000314EB"/>
    <w:rsid w:val="0003251F"/>
    <w:rsid w:val="00032EE0"/>
    <w:rsid w:val="00033CDD"/>
    <w:rsid w:val="00033CFC"/>
    <w:rsid w:val="00034494"/>
    <w:rsid w:val="00034EC6"/>
    <w:rsid w:val="0003757C"/>
    <w:rsid w:val="000377B9"/>
    <w:rsid w:val="000409A5"/>
    <w:rsid w:val="00041F7B"/>
    <w:rsid w:val="0004473A"/>
    <w:rsid w:val="0004555C"/>
    <w:rsid w:val="0004749A"/>
    <w:rsid w:val="0004799C"/>
    <w:rsid w:val="00050DFB"/>
    <w:rsid w:val="00057D7B"/>
    <w:rsid w:val="00060A1F"/>
    <w:rsid w:val="00060D9D"/>
    <w:rsid w:val="00063E59"/>
    <w:rsid w:val="0006447C"/>
    <w:rsid w:val="00070E88"/>
    <w:rsid w:val="00072648"/>
    <w:rsid w:val="00073C8E"/>
    <w:rsid w:val="00073E7C"/>
    <w:rsid w:val="000756A2"/>
    <w:rsid w:val="00076D7D"/>
    <w:rsid w:val="000773D6"/>
    <w:rsid w:val="00080484"/>
    <w:rsid w:val="00081E5D"/>
    <w:rsid w:val="00082896"/>
    <w:rsid w:val="00083E1F"/>
    <w:rsid w:val="00084010"/>
    <w:rsid w:val="000876BD"/>
    <w:rsid w:val="000879A6"/>
    <w:rsid w:val="00087D16"/>
    <w:rsid w:val="0009238A"/>
    <w:rsid w:val="00092423"/>
    <w:rsid w:val="00094473"/>
    <w:rsid w:val="000947EB"/>
    <w:rsid w:val="00097CC5"/>
    <w:rsid w:val="000A0044"/>
    <w:rsid w:val="000A16BD"/>
    <w:rsid w:val="000A2734"/>
    <w:rsid w:val="000A3AE9"/>
    <w:rsid w:val="000A47A3"/>
    <w:rsid w:val="000A5C96"/>
    <w:rsid w:val="000B12AE"/>
    <w:rsid w:val="000B2C09"/>
    <w:rsid w:val="000B728D"/>
    <w:rsid w:val="000C07AD"/>
    <w:rsid w:val="000C13D6"/>
    <w:rsid w:val="000C782D"/>
    <w:rsid w:val="000D100F"/>
    <w:rsid w:val="000D2838"/>
    <w:rsid w:val="000D4DD6"/>
    <w:rsid w:val="000D5835"/>
    <w:rsid w:val="000D61FA"/>
    <w:rsid w:val="000E38A7"/>
    <w:rsid w:val="000E47E6"/>
    <w:rsid w:val="000E520A"/>
    <w:rsid w:val="000E5ECF"/>
    <w:rsid w:val="000E677A"/>
    <w:rsid w:val="000F034A"/>
    <w:rsid w:val="000F0415"/>
    <w:rsid w:val="000F0C1B"/>
    <w:rsid w:val="000F0C5A"/>
    <w:rsid w:val="000F0CE9"/>
    <w:rsid w:val="000F1ABE"/>
    <w:rsid w:val="000F4B2B"/>
    <w:rsid w:val="000F5258"/>
    <w:rsid w:val="000F5328"/>
    <w:rsid w:val="000F7E60"/>
    <w:rsid w:val="00103017"/>
    <w:rsid w:val="00107586"/>
    <w:rsid w:val="00111B7A"/>
    <w:rsid w:val="001125AF"/>
    <w:rsid w:val="00117709"/>
    <w:rsid w:val="00117881"/>
    <w:rsid w:val="0012201A"/>
    <w:rsid w:val="00122216"/>
    <w:rsid w:val="0012286C"/>
    <w:rsid w:val="00122937"/>
    <w:rsid w:val="00123A86"/>
    <w:rsid w:val="0012614B"/>
    <w:rsid w:val="00126F6A"/>
    <w:rsid w:val="0012727D"/>
    <w:rsid w:val="0013224A"/>
    <w:rsid w:val="001329BF"/>
    <w:rsid w:val="00134206"/>
    <w:rsid w:val="00134D9D"/>
    <w:rsid w:val="001370E3"/>
    <w:rsid w:val="00140920"/>
    <w:rsid w:val="001427ED"/>
    <w:rsid w:val="00144032"/>
    <w:rsid w:val="00144BCF"/>
    <w:rsid w:val="001452C2"/>
    <w:rsid w:val="00145BA4"/>
    <w:rsid w:val="0015163B"/>
    <w:rsid w:val="00152FA9"/>
    <w:rsid w:val="00153889"/>
    <w:rsid w:val="00153A4F"/>
    <w:rsid w:val="00154A69"/>
    <w:rsid w:val="0015748C"/>
    <w:rsid w:val="00157581"/>
    <w:rsid w:val="001611EE"/>
    <w:rsid w:val="00162D4A"/>
    <w:rsid w:val="00162FCD"/>
    <w:rsid w:val="0016331C"/>
    <w:rsid w:val="00163FB4"/>
    <w:rsid w:val="00165DFA"/>
    <w:rsid w:val="001715EF"/>
    <w:rsid w:val="001721F6"/>
    <w:rsid w:val="0017686F"/>
    <w:rsid w:val="001778D7"/>
    <w:rsid w:val="00180430"/>
    <w:rsid w:val="00180E88"/>
    <w:rsid w:val="00182FD2"/>
    <w:rsid w:val="00183581"/>
    <w:rsid w:val="00190C0C"/>
    <w:rsid w:val="00190DFF"/>
    <w:rsid w:val="00192B06"/>
    <w:rsid w:val="00196A4C"/>
    <w:rsid w:val="001A7CE2"/>
    <w:rsid w:val="001B1D92"/>
    <w:rsid w:val="001B3887"/>
    <w:rsid w:val="001C1999"/>
    <w:rsid w:val="001C21D1"/>
    <w:rsid w:val="001C2323"/>
    <w:rsid w:val="001C3483"/>
    <w:rsid w:val="001C7318"/>
    <w:rsid w:val="001D1483"/>
    <w:rsid w:val="001E2DC4"/>
    <w:rsid w:val="001E4058"/>
    <w:rsid w:val="001E498A"/>
    <w:rsid w:val="001E527E"/>
    <w:rsid w:val="001E60C7"/>
    <w:rsid w:val="001F05F7"/>
    <w:rsid w:val="001F0B1E"/>
    <w:rsid w:val="001F1E5E"/>
    <w:rsid w:val="001F292E"/>
    <w:rsid w:val="001F54F2"/>
    <w:rsid w:val="001F56EC"/>
    <w:rsid w:val="0020140A"/>
    <w:rsid w:val="00212A20"/>
    <w:rsid w:val="00212BD6"/>
    <w:rsid w:val="002150ED"/>
    <w:rsid w:val="00215B79"/>
    <w:rsid w:val="00216CB7"/>
    <w:rsid w:val="0022076A"/>
    <w:rsid w:val="00220C8D"/>
    <w:rsid w:val="00221E4C"/>
    <w:rsid w:val="00221F3C"/>
    <w:rsid w:val="00222F97"/>
    <w:rsid w:val="00224374"/>
    <w:rsid w:val="00224BFD"/>
    <w:rsid w:val="00224E0D"/>
    <w:rsid w:val="002256B8"/>
    <w:rsid w:val="00226029"/>
    <w:rsid w:val="002272C0"/>
    <w:rsid w:val="0023336A"/>
    <w:rsid w:val="00234976"/>
    <w:rsid w:val="002359FE"/>
    <w:rsid w:val="002376B0"/>
    <w:rsid w:val="002377D9"/>
    <w:rsid w:val="00237AD3"/>
    <w:rsid w:val="00237F1E"/>
    <w:rsid w:val="00241CBD"/>
    <w:rsid w:val="00241F92"/>
    <w:rsid w:val="0024709F"/>
    <w:rsid w:val="0025025E"/>
    <w:rsid w:val="00253A6F"/>
    <w:rsid w:val="002542B7"/>
    <w:rsid w:val="002559A0"/>
    <w:rsid w:val="00255A8A"/>
    <w:rsid w:val="0025665C"/>
    <w:rsid w:val="00256E08"/>
    <w:rsid w:val="0026102E"/>
    <w:rsid w:val="002635CA"/>
    <w:rsid w:val="0026612A"/>
    <w:rsid w:val="002700BD"/>
    <w:rsid w:val="00270EAA"/>
    <w:rsid w:val="0027208C"/>
    <w:rsid w:val="0027401E"/>
    <w:rsid w:val="00276EE7"/>
    <w:rsid w:val="00277EA9"/>
    <w:rsid w:val="002807D3"/>
    <w:rsid w:val="00290CBE"/>
    <w:rsid w:val="00292F99"/>
    <w:rsid w:val="00293AC0"/>
    <w:rsid w:val="00294FB3"/>
    <w:rsid w:val="00296B7D"/>
    <w:rsid w:val="00296E48"/>
    <w:rsid w:val="002A05B8"/>
    <w:rsid w:val="002A05E7"/>
    <w:rsid w:val="002A0679"/>
    <w:rsid w:val="002A206C"/>
    <w:rsid w:val="002A68B4"/>
    <w:rsid w:val="002A68B5"/>
    <w:rsid w:val="002B3FDE"/>
    <w:rsid w:val="002B4873"/>
    <w:rsid w:val="002B5222"/>
    <w:rsid w:val="002B726C"/>
    <w:rsid w:val="002D051B"/>
    <w:rsid w:val="002D3371"/>
    <w:rsid w:val="002D68C6"/>
    <w:rsid w:val="002D6CA1"/>
    <w:rsid w:val="002E238C"/>
    <w:rsid w:val="002E2574"/>
    <w:rsid w:val="002E2A3D"/>
    <w:rsid w:val="002E41FF"/>
    <w:rsid w:val="002E4A54"/>
    <w:rsid w:val="002E74B9"/>
    <w:rsid w:val="002F05A7"/>
    <w:rsid w:val="002F2E27"/>
    <w:rsid w:val="002F434D"/>
    <w:rsid w:val="002F5D1A"/>
    <w:rsid w:val="002F5D55"/>
    <w:rsid w:val="003014C3"/>
    <w:rsid w:val="00302010"/>
    <w:rsid w:val="003030B8"/>
    <w:rsid w:val="003035AE"/>
    <w:rsid w:val="00304E20"/>
    <w:rsid w:val="00305AD2"/>
    <w:rsid w:val="003079E7"/>
    <w:rsid w:val="003110FE"/>
    <w:rsid w:val="00312C39"/>
    <w:rsid w:val="00314E85"/>
    <w:rsid w:val="003159E2"/>
    <w:rsid w:val="00315C43"/>
    <w:rsid w:val="00316897"/>
    <w:rsid w:val="003171C1"/>
    <w:rsid w:val="00323A02"/>
    <w:rsid w:val="003359E7"/>
    <w:rsid w:val="00342927"/>
    <w:rsid w:val="00343AA0"/>
    <w:rsid w:val="00344A77"/>
    <w:rsid w:val="0035127A"/>
    <w:rsid w:val="003542FB"/>
    <w:rsid w:val="003545AC"/>
    <w:rsid w:val="0035460F"/>
    <w:rsid w:val="00356475"/>
    <w:rsid w:val="00356A6A"/>
    <w:rsid w:val="00360023"/>
    <w:rsid w:val="003606B0"/>
    <w:rsid w:val="00361FDD"/>
    <w:rsid w:val="00362CB5"/>
    <w:rsid w:val="00372416"/>
    <w:rsid w:val="00372863"/>
    <w:rsid w:val="003731B7"/>
    <w:rsid w:val="0037786B"/>
    <w:rsid w:val="003802F9"/>
    <w:rsid w:val="0038389C"/>
    <w:rsid w:val="00384477"/>
    <w:rsid w:val="003873E4"/>
    <w:rsid w:val="003875BB"/>
    <w:rsid w:val="003877DE"/>
    <w:rsid w:val="00387981"/>
    <w:rsid w:val="00387FA9"/>
    <w:rsid w:val="00396832"/>
    <w:rsid w:val="00396B6E"/>
    <w:rsid w:val="003976AF"/>
    <w:rsid w:val="003A0DEB"/>
    <w:rsid w:val="003A1717"/>
    <w:rsid w:val="003A290C"/>
    <w:rsid w:val="003A5262"/>
    <w:rsid w:val="003A5326"/>
    <w:rsid w:val="003A5938"/>
    <w:rsid w:val="003B2A0B"/>
    <w:rsid w:val="003B2A5C"/>
    <w:rsid w:val="003B38C4"/>
    <w:rsid w:val="003B3F5A"/>
    <w:rsid w:val="003B60F3"/>
    <w:rsid w:val="003B65FC"/>
    <w:rsid w:val="003C133E"/>
    <w:rsid w:val="003C23EB"/>
    <w:rsid w:val="003C65EA"/>
    <w:rsid w:val="003D17F7"/>
    <w:rsid w:val="003D25F3"/>
    <w:rsid w:val="003D28FB"/>
    <w:rsid w:val="003D30C2"/>
    <w:rsid w:val="003D5104"/>
    <w:rsid w:val="003D5204"/>
    <w:rsid w:val="003D57FA"/>
    <w:rsid w:val="003D72CB"/>
    <w:rsid w:val="003E0131"/>
    <w:rsid w:val="003E6F72"/>
    <w:rsid w:val="003F0847"/>
    <w:rsid w:val="003F166D"/>
    <w:rsid w:val="003F228B"/>
    <w:rsid w:val="003F3B04"/>
    <w:rsid w:val="003F5B49"/>
    <w:rsid w:val="003F5E9E"/>
    <w:rsid w:val="00400F6D"/>
    <w:rsid w:val="0041369D"/>
    <w:rsid w:val="0041453C"/>
    <w:rsid w:val="004159A8"/>
    <w:rsid w:val="00417593"/>
    <w:rsid w:val="00417FF2"/>
    <w:rsid w:val="00421399"/>
    <w:rsid w:val="00422361"/>
    <w:rsid w:val="0042254C"/>
    <w:rsid w:val="00422A1F"/>
    <w:rsid w:val="0042447A"/>
    <w:rsid w:val="00426E94"/>
    <w:rsid w:val="004277AF"/>
    <w:rsid w:val="00432173"/>
    <w:rsid w:val="004348BE"/>
    <w:rsid w:val="00435944"/>
    <w:rsid w:val="0044193B"/>
    <w:rsid w:val="00442B1F"/>
    <w:rsid w:val="00442DB1"/>
    <w:rsid w:val="00444EF8"/>
    <w:rsid w:val="004462D6"/>
    <w:rsid w:val="00447A95"/>
    <w:rsid w:val="00450E00"/>
    <w:rsid w:val="00450F36"/>
    <w:rsid w:val="0045115B"/>
    <w:rsid w:val="0045539E"/>
    <w:rsid w:val="00456ADC"/>
    <w:rsid w:val="0046043D"/>
    <w:rsid w:val="0046195C"/>
    <w:rsid w:val="004626B1"/>
    <w:rsid w:val="0046479C"/>
    <w:rsid w:val="00465ABF"/>
    <w:rsid w:val="004730BB"/>
    <w:rsid w:val="00474AA4"/>
    <w:rsid w:val="004753C9"/>
    <w:rsid w:val="0047728D"/>
    <w:rsid w:val="00481B0B"/>
    <w:rsid w:val="00481D7F"/>
    <w:rsid w:val="004832B8"/>
    <w:rsid w:val="00484AF2"/>
    <w:rsid w:val="00484C45"/>
    <w:rsid w:val="0048619A"/>
    <w:rsid w:val="00487D46"/>
    <w:rsid w:val="00490012"/>
    <w:rsid w:val="004915C3"/>
    <w:rsid w:val="004939FC"/>
    <w:rsid w:val="00494051"/>
    <w:rsid w:val="004975A0"/>
    <w:rsid w:val="00497C4C"/>
    <w:rsid w:val="004A156F"/>
    <w:rsid w:val="004A2A2C"/>
    <w:rsid w:val="004A3097"/>
    <w:rsid w:val="004A7A5B"/>
    <w:rsid w:val="004B0707"/>
    <w:rsid w:val="004B13AB"/>
    <w:rsid w:val="004B1F64"/>
    <w:rsid w:val="004B2401"/>
    <w:rsid w:val="004B291E"/>
    <w:rsid w:val="004B310E"/>
    <w:rsid w:val="004B4A3B"/>
    <w:rsid w:val="004B6A84"/>
    <w:rsid w:val="004B7361"/>
    <w:rsid w:val="004B7706"/>
    <w:rsid w:val="004B7B5B"/>
    <w:rsid w:val="004C112C"/>
    <w:rsid w:val="004C1972"/>
    <w:rsid w:val="004C1CD6"/>
    <w:rsid w:val="004C4559"/>
    <w:rsid w:val="004C4AC2"/>
    <w:rsid w:val="004C7148"/>
    <w:rsid w:val="004D079D"/>
    <w:rsid w:val="004D1B3D"/>
    <w:rsid w:val="004D2238"/>
    <w:rsid w:val="004D22B7"/>
    <w:rsid w:val="004D2B12"/>
    <w:rsid w:val="004D5488"/>
    <w:rsid w:val="004D54E0"/>
    <w:rsid w:val="004D6322"/>
    <w:rsid w:val="004E0080"/>
    <w:rsid w:val="004E0BA1"/>
    <w:rsid w:val="004E1AD2"/>
    <w:rsid w:val="004E3D6E"/>
    <w:rsid w:val="004F1FD7"/>
    <w:rsid w:val="004F3EE2"/>
    <w:rsid w:val="004F4218"/>
    <w:rsid w:val="004F6284"/>
    <w:rsid w:val="004F6A2D"/>
    <w:rsid w:val="00502033"/>
    <w:rsid w:val="00504381"/>
    <w:rsid w:val="00505820"/>
    <w:rsid w:val="00505B0B"/>
    <w:rsid w:val="00511CBA"/>
    <w:rsid w:val="00511EDB"/>
    <w:rsid w:val="00512031"/>
    <w:rsid w:val="00515BD1"/>
    <w:rsid w:val="00517CBF"/>
    <w:rsid w:val="00521055"/>
    <w:rsid w:val="0052366D"/>
    <w:rsid w:val="0052416B"/>
    <w:rsid w:val="00525413"/>
    <w:rsid w:val="005313C0"/>
    <w:rsid w:val="00540A30"/>
    <w:rsid w:val="00541115"/>
    <w:rsid w:val="00542988"/>
    <w:rsid w:val="00542BF5"/>
    <w:rsid w:val="0054670A"/>
    <w:rsid w:val="0055479B"/>
    <w:rsid w:val="0056181A"/>
    <w:rsid w:val="0056384F"/>
    <w:rsid w:val="00564ED7"/>
    <w:rsid w:val="00566591"/>
    <w:rsid w:val="005675D6"/>
    <w:rsid w:val="005706E0"/>
    <w:rsid w:val="00571A54"/>
    <w:rsid w:val="00571C67"/>
    <w:rsid w:val="0057376C"/>
    <w:rsid w:val="00573A80"/>
    <w:rsid w:val="00573E34"/>
    <w:rsid w:val="00575F68"/>
    <w:rsid w:val="0057654B"/>
    <w:rsid w:val="00580CD3"/>
    <w:rsid w:val="00582EC7"/>
    <w:rsid w:val="00583E50"/>
    <w:rsid w:val="00584BBA"/>
    <w:rsid w:val="00587417"/>
    <w:rsid w:val="00590B68"/>
    <w:rsid w:val="005950E1"/>
    <w:rsid w:val="005961B7"/>
    <w:rsid w:val="005A54BC"/>
    <w:rsid w:val="005A731B"/>
    <w:rsid w:val="005B0D43"/>
    <w:rsid w:val="005B3429"/>
    <w:rsid w:val="005B7BDB"/>
    <w:rsid w:val="005C11FC"/>
    <w:rsid w:val="005D045B"/>
    <w:rsid w:val="005D2170"/>
    <w:rsid w:val="005D3D1F"/>
    <w:rsid w:val="005D5C44"/>
    <w:rsid w:val="005D6786"/>
    <w:rsid w:val="005D78C3"/>
    <w:rsid w:val="005E0FA7"/>
    <w:rsid w:val="005E4DE1"/>
    <w:rsid w:val="005E728C"/>
    <w:rsid w:val="005E77F8"/>
    <w:rsid w:val="005F167C"/>
    <w:rsid w:val="005F5DBE"/>
    <w:rsid w:val="006002DB"/>
    <w:rsid w:val="00600BB1"/>
    <w:rsid w:val="00603E8C"/>
    <w:rsid w:val="0060417D"/>
    <w:rsid w:val="006042EE"/>
    <w:rsid w:val="00606184"/>
    <w:rsid w:val="006067FD"/>
    <w:rsid w:val="006077B5"/>
    <w:rsid w:val="00607C69"/>
    <w:rsid w:val="0061620F"/>
    <w:rsid w:val="006200EF"/>
    <w:rsid w:val="0062156B"/>
    <w:rsid w:val="00621707"/>
    <w:rsid w:val="00621D2E"/>
    <w:rsid w:val="00622A8F"/>
    <w:rsid w:val="00622C8E"/>
    <w:rsid w:val="00623260"/>
    <w:rsid w:val="0062590C"/>
    <w:rsid w:val="00625D77"/>
    <w:rsid w:val="006322FE"/>
    <w:rsid w:val="00633C81"/>
    <w:rsid w:val="0063400D"/>
    <w:rsid w:val="00637F79"/>
    <w:rsid w:val="00641A5C"/>
    <w:rsid w:val="00643B68"/>
    <w:rsid w:val="00644CC8"/>
    <w:rsid w:val="00645733"/>
    <w:rsid w:val="00646A27"/>
    <w:rsid w:val="00646C88"/>
    <w:rsid w:val="006476C4"/>
    <w:rsid w:val="00653C11"/>
    <w:rsid w:val="00657C14"/>
    <w:rsid w:val="006635B6"/>
    <w:rsid w:val="006639BC"/>
    <w:rsid w:val="0066503E"/>
    <w:rsid w:val="006667DF"/>
    <w:rsid w:val="006702D3"/>
    <w:rsid w:val="00672798"/>
    <w:rsid w:val="00673449"/>
    <w:rsid w:val="006737F0"/>
    <w:rsid w:val="00674908"/>
    <w:rsid w:val="0067497F"/>
    <w:rsid w:val="00676C57"/>
    <w:rsid w:val="006808EC"/>
    <w:rsid w:val="00681E70"/>
    <w:rsid w:val="00682D58"/>
    <w:rsid w:val="00683441"/>
    <w:rsid w:val="006859C0"/>
    <w:rsid w:val="00687879"/>
    <w:rsid w:val="00690477"/>
    <w:rsid w:val="0069303D"/>
    <w:rsid w:val="006944FC"/>
    <w:rsid w:val="00694C7B"/>
    <w:rsid w:val="00696558"/>
    <w:rsid w:val="006977CE"/>
    <w:rsid w:val="006A04BA"/>
    <w:rsid w:val="006A5426"/>
    <w:rsid w:val="006A6DA1"/>
    <w:rsid w:val="006B05D6"/>
    <w:rsid w:val="006B1CAE"/>
    <w:rsid w:val="006B2CA5"/>
    <w:rsid w:val="006B2E0E"/>
    <w:rsid w:val="006B3185"/>
    <w:rsid w:val="006B6319"/>
    <w:rsid w:val="006B6CFE"/>
    <w:rsid w:val="006B7E7C"/>
    <w:rsid w:val="006C390F"/>
    <w:rsid w:val="006C49CE"/>
    <w:rsid w:val="006C5E88"/>
    <w:rsid w:val="006C6670"/>
    <w:rsid w:val="006C6DBD"/>
    <w:rsid w:val="006C6E0F"/>
    <w:rsid w:val="006D37E5"/>
    <w:rsid w:val="006D442F"/>
    <w:rsid w:val="006D472E"/>
    <w:rsid w:val="006D74A9"/>
    <w:rsid w:val="006E09EB"/>
    <w:rsid w:val="006E0ADA"/>
    <w:rsid w:val="006E3148"/>
    <w:rsid w:val="006E3FFE"/>
    <w:rsid w:val="006E4289"/>
    <w:rsid w:val="006E54EB"/>
    <w:rsid w:val="006E60D4"/>
    <w:rsid w:val="006F033B"/>
    <w:rsid w:val="006F0B2D"/>
    <w:rsid w:val="006F10C0"/>
    <w:rsid w:val="006F295D"/>
    <w:rsid w:val="006F2D12"/>
    <w:rsid w:val="006F35DC"/>
    <w:rsid w:val="006F7631"/>
    <w:rsid w:val="00710936"/>
    <w:rsid w:val="0071150B"/>
    <w:rsid w:val="00713625"/>
    <w:rsid w:val="00714386"/>
    <w:rsid w:val="00715D25"/>
    <w:rsid w:val="00715EA7"/>
    <w:rsid w:val="00716B4B"/>
    <w:rsid w:val="00717226"/>
    <w:rsid w:val="0071757E"/>
    <w:rsid w:val="00722535"/>
    <w:rsid w:val="007225A6"/>
    <w:rsid w:val="00723F85"/>
    <w:rsid w:val="007321A9"/>
    <w:rsid w:val="00732370"/>
    <w:rsid w:val="00737725"/>
    <w:rsid w:val="00743E2F"/>
    <w:rsid w:val="00744CD0"/>
    <w:rsid w:val="00745B1D"/>
    <w:rsid w:val="00745ECE"/>
    <w:rsid w:val="00745F82"/>
    <w:rsid w:val="00747E66"/>
    <w:rsid w:val="00750231"/>
    <w:rsid w:val="0075040E"/>
    <w:rsid w:val="007528F5"/>
    <w:rsid w:val="00754F8E"/>
    <w:rsid w:val="007551E1"/>
    <w:rsid w:val="00760E3B"/>
    <w:rsid w:val="00762B74"/>
    <w:rsid w:val="00762DBA"/>
    <w:rsid w:val="00763CAD"/>
    <w:rsid w:val="00765939"/>
    <w:rsid w:val="00766529"/>
    <w:rsid w:val="0076710A"/>
    <w:rsid w:val="00770AEA"/>
    <w:rsid w:val="007715E8"/>
    <w:rsid w:val="00772755"/>
    <w:rsid w:val="007734DF"/>
    <w:rsid w:val="007739E8"/>
    <w:rsid w:val="00773CFE"/>
    <w:rsid w:val="00774103"/>
    <w:rsid w:val="00774154"/>
    <w:rsid w:val="007741EB"/>
    <w:rsid w:val="00776683"/>
    <w:rsid w:val="007849C2"/>
    <w:rsid w:val="00784AEC"/>
    <w:rsid w:val="0078747C"/>
    <w:rsid w:val="007902F6"/>
    <w:rsid w:val="00797F11"/>
    <w:rsid w:val="007A2C93"/>
    <w:rsid w:val="007B1B9C"/>
    <w:rsid w:val="007B20ED"/>
    <w:rsid w:val="007B5801"/>
    <w:rsid w:val="007B723E"/>
    <w:rsid w:val="007B72DD"/>
    <w:rsid w:val="007C2260"/>
    <w:rsid w:val="007C2612"/>
    <w:rsid w:val="007C2CB8"/>
    <w:rsid w:val="007C487A"/>
    <w:rsid w:val="007C4BD7"/>
    <w:rsid w:val="007C5E38"/>
    <w:rsid w:val="007C70F3"/>
    <w:rsid w:val="007C7EEF"/>
    <w:rsid w:val="007D0613"/>
    <w:rsid w:val="007D0D70"/>
    <w:rsid w:val="007D152D"/>
    <w:rsid w:val="007D38B8"/>
    <w:rsid w:val="007D3E84"/>
    <w:rsid w:val="007D440D"/>
    <w:rsid w:val="007D5779"/>
    <w:rsid w:val="007D6561"/>
    <w:rsid w:val="007E0151"/>
    <w:rsid w:val="007E0899"/>
    <w:rsid w:val="007E29DB"/>
    <w:rsid w:val="007F0900"/>
    <w:rsid w:val="007F0F28"/>
    <w:rsid w:val="007F1F79"/>
    <w:rsid w:val="007F2C97"/>
    <w:rsid w:val="007F7A7F"/>
    <w:rsid w:val="00802824"/>
    <w:rsid w:val="00804778"/>
    <w:rsid w:val="00804FA9"/>
    <w:rsid w:val="00804FD8"/>
    <w:rsid w:val="00805237"/>
    <w:rsid w:val="00806DCF"/>
    <w:rsid w:val="0081088E"/>
    <w:rsid w:val="0081275C"/>
    <w:rsid w:val="0081434C"/>
    <w:rsid w:val="008146B1"/>
    <w:rsid w:val="00816C48"/>
    <w:rsid w:val="00817ED9"/>
    <w:rsid w:val="008201E9"/>
    <w:rsid w:val="00820505"/>
    <w:rsid w:val="00821B71"/>
    <w:rsid w:val="0082323E"/>
    <w:rsid w:val="00823E34"/>
    <w:rsid w:val="00824125"/>
    <w:rsid w:val="008304E7"/>
    <w:rsid w:val="00830DB2"/>
    <w:rsid w:val="00832BEA"/>
    <w:rsid w:val="008334D0"/>
    <w:rsid w:val="00835C0B"/>
    <w:rsid w:val="00836D4B"/>
    <w:rsid w:val="008401C7"/>
    <w:rsid w:val="00841151"/>
    <w:rsid w:val="008454AC"/>
    <w:rsid w:val="008456D4"/>
    <w:rsid w:val="008458BD"/>
    <w:rsid w:val="008469A9"/>
    <w:rsid w:val="008501F2"/>
    <w:rsid w:val="00850987"/>
    <w:rsid w:val="0085157E"/>
    <w:rsid w:val="00851CBA"/>
    <w:rsid w:val="00851E7C"/>
    <w:rsid w:val="00853AE6"/>
    <w:rsid w:val="008554D2"/>
    <w:rsid w:val="00856821"/>
    <w:rsid w:val="008572B5"/>
    <w:rsid w:val="00857880"/>
    <w:rsid w:val="00857DE7"/>
    <w:rsid w:val="00860B0A"/>
    <w:rsid w:val="00860C83"/>
    <w:rsid w:val="00861AFF"/>
    <w:rsid w:val="008632C9"/>
    <w:rsid w:val="00864DBB"/>
    <w:rsid w:val="00867872"/>
    <w:rsid w:val="00873841"/>
    <w:rsid w:val="008744B3"/>
    <w:rsid w:val="00880F10"/>
    <w:rsid w:val="00881471"/>
    <w:rsid w:val="00881F0A"/>
    <w:rsid w:val="008820A8"/>
    <w:rsid w:val="00882ABA"/>
    <w:rsid w:val="00882FC3"/>
    <w:rsid w:val="0088465D"/>
    <w:rsid w:val="008846CC"/>
    <w:rsid w:val="008858EE"/>
    <w:rsid w:val="008859BF"/>
    <w:rsid w:val="00887624"/>
    <w:rsid w:val="008917FA"/>
    <w:rsid w:val="00892F21"/>
    <w:rsid w:val="008A2548"/>
    <w:rsid w:val="008A5B5E"/>
    <w:rsid w:val="008A6F82"/>
    <w:rsid w:val="008B07CE"/>
    <w:rsid w:val="008B0D0E"/>
    <w:rsid w:val="008B2EA3"/>
    <w:rsid w:val="008B305D"/>
    <w:rsid w:val="008B4528"/>
    <w:rsid w:val="008B4D7F"/>
    <w:rsid w:val="008B57D0"/>
    <w:rsid w:val="008B72DC"/>
    <w:rsid w:val="008B74F2"/>
    <w:rsid w:val="008C038E"/>
    <w:rsid w:val="008C6F72"/>
    <w:rsid w:val="008D1538"/>
    <w:rsid w:val="008D40C5"/>
    <w:rsid w:val="008D7C97"/>
    <w:rsid w:val="008E05C8"/>
    <w:rsid w:val="008E22F8"/>
    <w:rsid w:val="008E43E4"/>
    <w:rsid w:val="008E5713"/>
    <w:rsid w:val="008E749C"/>
    <w:rsid w:val="008F1E2A"/>
    <w:rsid w:val="008F33F6"/>
    <w:rsid w:val="008F4564"/>
    <w:rsid w:val="008F4FA1"/>
    <w:rsid w:val="008F6E62"/>
    <w:rsid w:val="0090195F"/>
    <w:rsid w:val="00901A34"/>
    <w:rsid w:val="00901E07"/>
    <w:rsid w:val="00905DC9"/>
    <w:rsid w:val="00905DFA"/>
    <w:rsid w:val="009063E3"/>
    <w:rsid w:val="00916F10"/>
    <w:rsid w:val="009266F5"/>
    <w:rsid w:val="009269A2"/>
    <w:rsid w:val="009272F4"/>
    <w:rsid w:val="009300E6"/>
    <w:rsid w:val="00931A06"/>
    <w:rsid w:val="0093279D"/>
    <w:rsid w:val="00933412"/>
    <w:rsid w:val="00936647"/>
    <w:rsid w:val="0094047B"/>
    <w:rsid w:val="0094251D"/>
    <w:rsid w:val="00943B11"/>
    <w:rsid w:val="00943FB4"/>
    <w:rsid w:val="00944057"/>
    <w:rsid w:val="00945A95"/>
    <w:rsid w:val="00946C19"/>
    <w:rsid w:val="009530A7"/>
    <w:rsid w:val="00954B3F"/>
    <w:rsid w:val="009552DD"/>
    <w:rsid w:val="009566A8"/>
    <w:rsid w:val="00961440"/>
    <w:rsid w:val="00962C60"/>
    <w:rsid w:val="00963D2E"/>
    <w:rsid w:val="00970990"/>
    <w:rsid w:val="00971F38"/>
    <w:rsid w:val="00974DDB"/>
    <w:rsid w:val="00980017"/>
    <w:rsid w:val="009837D9"/>
    <w:rsid w:val="00983C38"/>
    <w:rsid w:val="00983EC4"/>
    <w:rsid w:val="009866D4"/>
    <w:rsid w:val="0099006A"/>
    <w:rsid w:val="00994D7F"/>
    <w:rsid w:val="009956F2"/>
    <w:rsid w:val="00996A1B"/>
    <w:rsid w:val="009A0C4A"/>
    <w:rsid w:val="009A1B05"/>
    <w:rsid w:val="009A2B11"/>
    <w:rsid w:val="009A2FC8"/>
    <w:rsid w:val="009A451D"/>
    <w:rsid w:val="009A5810"/>
    <w:rsid w:val="009A62C7"/>
    <w:rsid w:val="009A68B9"/>
    <w:rsid w:val="009B0B04"/>
    <w:rsid w:val="009B1410"/>
    <w:rsid w:val="009B525F"/>
    <w:rsid w:val="009B543B"/>
    <w:rsid w:val="009C0BA1"/>
    <w:rsid w:val="009C18D1"/>
    <w:rsid w:val="009C2E48"/>
    <w:rsid w:val="009C5800"/>
    <w:rsid w:val="009C60F5"/>
    <w:rsid w:val="009C6AB9"/>
    <w:rsid w:val="009C778A"/>
    <w:rsid w:val="009D0351"/>
    <w:rsid w:val="009D3550"/>
    <w:rsid w:val="009D5C20"/>
    <w:rsid w:val="009D783D"/>
    <w:rsid w:val="009D7DC2"/>
    <w:rsid w:val="009E46A3"/>
    <w:rsid w:val="009E488C"/>
    <w:rsid w:val="009F1D05"/>
    <w:rsid w:val="009F3F69"/>
    <w:rsid w:val="009F481E"/>
    <w:rsid w:val="009F4DF6"/>
    <w:rsid w:val="009F622A"/>
    <w:rsid w:val="009F788B"/>
    <w:rsid w:val="00A01560"/>
    <w:rsid w:val="00A0197E"/>
    <w:rsid w:val="00A02788"/>
    <w:rsid w:val="00A063A7"/>
    <w:rsid w:val="00A07C3A"/>
    <w:rsid w:val="00A07DB6"/>
    <w:rsid w:val="00A11283"/>
    <w:rsid w:val="00A1559F"/>
    <w:rsid w:val="00A17E75"/>
    <w:rsid w:val="00A20D96"/>
    <w:rsid w:val="00A21C42"/>
    <w:rsid w:val="00A22F34"/>
    <w:rsid w:val="00A2416C"/>
    <w:rsid w:val="00A26AC1"/>
    <w:rsid w:val="00A27EE8"/>
    <w:rsid w:val="00A34ACC"/>
    <w:rsid w:val="00A35235"/>
    <w:rsid w:val="00A36B83"/>
    <w:rsid w:val="00A40EAD"/>
    <w:rsid w:val="00A410E8"/>
    <w:rsid w:val="00A42652"/>
    <w:rsid w:val="00A45222"/>
    <w:rsid w:val="00A469F9"/>
    <w:rsid w:val="00A478E4"/>
    <w:rsid w:val="00A538CE"/>
    <w:rsid w:val="00A547A1"/>
    <w:rsid w:val="00A5736B"/>
    <w:rsid w:val="00A57AE0"/>
    <w:rsid w:val="00A6043A"/>
    <w:rsid w:val="00A64944"/>
    <w:rsid w:val="00A65A36"/>
    <w:rsid w:val="00A67BD4"/>
    <w:rsid w:val="00A71377"/>
    <w:rsid w:val="00A71F1A"/>
    <w:rsid w:val="00A750BB"/>
    <w:rsid w:val="00A762E7"/>
    <w:rsid w:val="00A76516"/>
    <w:rsid w:val="00A779A7"/>
    <w:rsid w:val="00A77ABD"/>
    <w:rsid w:val="00A83B9A"/>
    <w:rsid w:val="00A841E7"/>
    <w:rsid w:val="00A862E6"/>
    <w:rsid w:val="00A95E50"/>
    <w:rsid w:val="00A9618D"/>
    <w:rsid w:val="00A96693"/>
    <w:rsid w:val="00AA0596"/>
    <w:rsid w:val="00AA1E1D"/>
    <w:rsid w:val="00AA1E3C"/>
    <w:rsid w:val="00AA2A2B"/>
    <w:rsid w:val="00AA5FAB"/>
    <w:rsid w:val="00AA612C"/>
    <w:rsid w:val="00AB0B7C"/>
    <w:rsid w:val="00AB1AFC"/>
    <w:rsid w:val="00AB5E0A"/>
    <w:rsid w:val="00AB7638"/>
    <w:rsid w:val="00AC2CDE"/>
    <w:rsid w:val="00AC3C06"/>
    <w:rsid w:val="00AD3C7C"/>
    <w:rsid w:val="00AD3D60"/>
    <w:rsid w:val="00AD53F5"/>
    <w:rsid w:val="00AE026B"/>
    <w:rsid w:val="00AE0A93"/>
    <w:rsid w:val="00AE7BD3"/>
    <w:rsid w:val="00AF30E1"/>
    <w:rsid w:val="00AF42CD"/>
    <w:rsid w:val="00AF7A97"/>
    <w:rsid w:val="00B017F8"/>
    <w:rsid w:val="00B02BB5"/>
    <w:rsid w:val="00B02EFD"/>
    <w:rsid w:val="00B139C9"/>
    <w:rsid w:val="00B13AD3"/>
    <w:rsid w:val="00B146E6"/>
    <w:rsid w:val="00B162AA"/>
    <w:rsid w:val="00B17683"/>
    <w:rsid w:val="00B27302"/>
    <w:rsid w:val="00B30848"/>
    <w:rsid w:val="00B30BC6"/>
    <w:rsid w:val="00B3247E"/>
    <w:rsid w:val="00B35B06"/>
    <w:rsid w:val="00B36AC3"/>
    <w:rsid w:val="00B40F0B"/>
    <w:rsid w:val="00B4220D"/>
    <w:rsid w:val="00B43471"/>
    <w:rsid w:val="00B544A6"/>
    <w:rsid w:val="00B558FE"/>
    <w:rsid w:val="00B56A5D"/>
    <w:rsid w:val="00B579EA"/>
    <w:rsid w:val="00B60D6B"/>
    <w:rsid w:val="00B633B4"/>
    <w:rsid w:val="00B66E4C"/>
    <w:rsid w:val="00B677FB"/>
    <w:rsid w:val="00B70941"/>
    <w:rsid w:val="00B725BE"/>
    <w:rsid w:val="00B746A4"/>
    <w:rsid w:val="00B750EF"/>
    <w:rsid w:val="00B75120"/>
    <w:rsid w:val="00B80398"/>
    <w:rsid w:val="00B855B2"/>
    <w:rsid w:val="00B85CDD"/>
    <w:rsid w:val="00B8687F"/>
    <w:rsid w:val="00B86BB9"/>
    <w:rsid w:val="00B90E94"/>
    <w:rsid w:val="00B90F42"/>
    <w:rsid w:val="00B9270B"/>
    <w:rsid w:val="00B942C4"/>
    <w:rsid w:val="00B94371"/>
    <w:rsid w:val="00B957A6"/>
    <w:rsid w:val="00B95A00"/>
    <w:rsid w:val="00B95E31"/>
    <w:rsid w:val="00BA28E0"/>
    <w:rsid w:val="00BA3803"/>
    <w:rsid w:val="00BA5E27"/>
    <w:rsid w:val="00BB02CD"/>
    <w:rsid w:val="00BB161C"/>
    <w:rsid w:val="00BB1F58"/>
    <w:rsid w:val="00BB5FD6"/>
    <w:rsid w:val="00BB7FF6"/>
    <w:rsid w:val="00BC239F"/>
    <w:rsid w:val="00BC24A6"/>
    <w:rsid w:val="00BC2719"/>
    <w:rsid w:val="00BC2FA5"/>
    <w:rsid w:val="00BC37B4"/>
    <w:rsid w:val="00BD2BBA"/>
    <w:rsid w:val="00BD4CBA"/>
    <w:rsid w:val="00BD4DCE"/>
    <w:rsid w:val="00BE0323"/>
    <w:rsid w:val="00BE06B5"/>
    <w:rsid w:val="00BE3B7B"/>
    <w:rsid w:val="00BF16AD"/>
    <w:rsid w:val="00BF4BD2"/>
    <w:rsid w:val="00BF7C5E"/>
    <w:rsid w:val="00C00847"/>
    <w:rsid w:val="00C03D26"/>
    <w:rsid w:val="00C0512D"/>
    <w:rsid w:val="00C10210"/>
    <w:rsid w:val="00C11286"/>
    <w:rsid w:val="00C115D2"/>
    <w:rsid w:val="00C12417"/>
    <w:rsid w:val="00C12C89"/>
    <w:rsid w:val="00C14742"/>
    <w:rsid w:val="00C20113"/>
    <w:rsid w:val="00C20174"/>
    <w:rsid w:val="00C20D58"/>
    <w:rsid w:val="00C21F3F"/>
    <w:rsid w:val="00C23068"/>
    <w:rsid w:val="00C234B2"/>
    <w:rsid w:val="00C251D9"/>
    <w:rsid w:val="00C25C1B"/>
    <w:rsid w:val="00C25D5D"/>
    <w:rsid w:val="00C26E27"/>
    <w:rsid w:val="00C27168"/>
    <w:rsid w:val="00C275AE"/>
    <w:rsid w:val="00C27745"/>
    <w:rsid w:val="00C3006F"/>
    <w:rsid w:val="00C30936"/>
    <w:rsid w:val="00C31D84"/>
    <w:rsid w:val="00C3271B"/>
    <w:rsid w:val="00C33CC6"/>
    <w:rsid w:val="00C357C2"/>
    <w:rsid w:val="00C42206"/>
    <w:rsid w:val="00C44B86"/>
    <w:rsid w:val="00C455F6"/>
    <w:rsid w:val="00C466FE"/>
    <w:rsid w:val="00C4762E"/>
    <w:rsid w:val="00C47CA6"/>
    <w:rsid w:val="00C50980"/>
    <w:rsid w:val="00C566EA"/>
    <w:rsid w:val="00C57672"/>
    <w:rsid w:val="00C605DD"/>
    <w:rsid w:val="00C60D59"/>
    <w:rsid w:val="00C64C99"/>
    <w:rsid w:val="00C65FAB"/>
    <w:rsid w:val="00C70901"/>
    <w:rsid w:val="00C72F5A"/>
    <w:rsid w:val="00C73B0B"/>
    <w:rsid w:val="00C742C0"/>
    <w:rsid w:val="00C752F4"/>
    <w:rsid w:val="00C76CDA"/>
    <w:rsid w:val="00C80AB8"/>
    <w:rsid w:val="00C82FAE"/>
    <w:rsid w:val="00C9254B"/>
    <w:rsid w:val="00C93CC5"/>
    <w:rsid w:val="00C94479"/>
    <w:rsid w:val="00C972C1"/>
    <w:rsid w:val="00CA0891"/>
    <w:rsid w:val="00CA16BC"/>
    <w:rsid w:val="00CA2906"/>
    <w:rsid w:val="00CA296B"/>
    <w:rsid w:val="00CA2E2B"/>
    <w:rsid w:val="00CA7038"/>
    <w:rsid w:val="00CB0FBC"/>
    <w:rsid w:val="00CB2DA7"/>
    <w:rsid w:val="00CB348D"/>
    <w:rsid w:val="00CB6106"/>
    <w:rsid w:val="00CB7AE9"/>
    <w:rsid w:val="00CC2CE7"/>
    <w:rsid w:val="00CC3C3D"/>
    <w:rsid w:val="00CC612E"/>
    <w:rsid w:val="00CD3346"/>
    <w:rsid w:val="00CD3488"/>
    <w:rsid w:val="00CE1770"/>
    <w:rsid w:val="00CE1AD3"/>
    <w:rsid w:val="00CE1BB5"/>
    <w:rsid w:val="00CE1FE6"/>
    <w:rsid w:val="00CE3755"/>
    <w:rsid w:val="00CE5063"/>
    <w:rsid w:val="00CE6814"/>
    <w:rsid w:val="00CF0301"/>
    <w:rsid w:val="00CF03B8"/>
    <w:rsid w:val="00CF1FF2"/>
    <w:rsid w:val="00CF23D4"/>
    <w:rsid w:val="00CF2D37"/>
    <w:rsid w:val="00CF3623"/>
    <w:rsid w:val="00CF3B64"/>
    <w:rsid w:val="00CF460D"/>
    <w:rsid w:val="00CF5518"/>
    <w:rsid w:val="00CF58C5"/>
    <w:rsid w:val="00D02819"/>
    <w:rsid w:val="00D029DC"/>
    <w:rsid w:val="00D058F7"/>
    <w:rsid w:val="00D0788E"/>
    <w:rsid w:val="00D14B33"/>
    <w:rsid w:val="00D14EED"/>
    <w:rsid w:val="00D1503D"/>
    <w:rsid w:val="00D1740C"/>
    <w:rsid w:val="00D21F80"/>
    <w:rsid w:val="00D2248D"/>
    <w:rsid w:val="00D22A08"/>
    <w:rsid w:val="00D34404"/>
    <w:rsid w:val="00D34CD0"/>
    <w:rsid w:val="00D34FE0"/>
    <w:rsid w:val="00D41C5C"/>
    <w:rsid w:val="00D43E9A"/>
    <w:rsid w:val="00D4435C"/>
    <w:rsid w:val="00D44A4C"/>
    <w:rsid w:val="00D51D8C"/>
    <w:rsid w:val="00D520D1"/>
    <w:rsid w:val="00D52E9C"/>
    <w:rsid w:val="00D55337"/>
    <w:rsid w:val="00D5555D"/>
    <w:rsid w:val="00D55C55"/>
    <w:rsid w:val="00D602A2"/>
    <w:rsid w:val="00D60A69"/>
    <w:rsid w:val="00D61D11"/>
    <w:rsid w:val="00D61F2C"/>
    <w:rsid w:val="00D62D72"/>
    <w:rsid w:val="00D636EE"/>
    <w:rsid w:val="00D64531"/>
    <w:rsid w:val="00D676C6"/>
    <w:rsid w:val="00D67B55"/>
    <w:rsid w:val="00D738A1"/>
    <w:rsid w:val="00D759A1"/>
    <w:rsid w:val="00D834CE"/>
    <w:rsid w:val="00D836F0"/>
    <w:rsid w:val="00D8399F"/>
    <w:rsid w:val="00D83D90"/>
    <w:rsid w:val="00D844CA"/>
    <w:rsid w:val="00D90B7D"/>
    <w:rsid w:val="00D92340"/>
    <w:rsid w:val="00D93700"/>
    <w:rsid w:val="00D93CDD"/>
    <w:rsid w:val="00D94D69"/>
    <w:rsid w:val="00D97B5B"/>
    <w:rsid w:val="00DA0D6C"/>
    <w:rsid w:val="00DA325C"/>
    <w:rsid w:val="00DA64AF"/>
    <w:rsid w:val="00DB13CA"/>
    <w:rsid w:val="00DB1411"/>
    <w:rsid w:val="00DB2A10"/>
    <w:rsid w:val="00DB4758"/>
    <w:rsid w:val="00DB54E6"/>
    <w:rsid w:val="00DB558D"/>
    <w:rsid w:val="00DB58D0"/>
    <w:rsid w:val="00DB5DCB"/>
    <w:rsid w:val="00DB73E1"/>
    <w:rsid w:val="00DC0C0F"/>
    <w:rsid w:val="00DC326E"/>
    <w:rsid w:val="00DC3442"/>
    <w:rsid w:val="00DC36D7"/>
    <w:rsid w:val="00DC479E"/>
    <w:rsid w:val="00DC5274"/>
    <w:rsid w:val="00DD312F"/>
    <w:rsid w:val="00DD3F3C"/>
    <w:rsid w:val="00DD4E14"/>
    <w:rsid w:val="00DD58B4"/>
    <w:rsid w:val="00DD5A7B"/>
    <w:rsid w:val="00DD7B45"/>
    <w:rsid w:val="00DE4BEA"/>
    <w:rsid w:val="00DE5610"/>
    <w:rsid w:val="00DE7922"/>
    <w:rsid w:val="00DF0EB7"/>
    <w:rsid w:val="00DF26E3"/>
    <w:rsid w:val="00DF32EB"/>
    <w:rsid w:val="00DF3FBA"/>
    <w:rsid w:val="00E0560A"/>
    <w:rsid w:val="00E05D94"/>
    <w:rsid w:val="00E05DE6"/>
    <w:rsid w:val="00E065B5"/>
    <w:rsid w:val="00E0669A"/>
    <w:rsid w:val="00E10688"/>
    <w:rsid w:val="00E1477A"/>
    <w:rsid w:val="00E162C6"/>
    <w:rsid w:val="00E213E9"/>
    <w:rsid w:val="00E25BBF"/>
    <w:rsid w:val="00E25C39"/>
    <w:rsid w:val="00E275D4"/>
    <w:rsid w:val="00E27969"/>
    <w:rsid w:val="00E27B6E"/>
    <w:rsid w:val="00E30BFA"/>
    <w:rsid w:val="00E3180F"/>
    <w:rsid w:val="00E32214"/>
    <w:rsid w:val="00E339B2"/>
    <w:rsid w:val="00E34F67"/>
    <w:rsid w:val="00E356D3"/>
    <w:rsid w:val="00E358D8"/>
    <w:rsid w:val="00E36F25"/>
    <w:rsid w:val="00E411F3"/>
    <w:rsid w:val="00E41353"/>
    <w:rsid w:val="00E41E84"/>
    <w:rsid w:val="00E44145"/>
    <w:rsid w:val="00E44996"/>
    <w:rsid w:val="00E46DFF"/>
    <w:rsid w:val="00E51331"/>
    <w:rsid w:val="00E532C1"/>
    <w:rsid w:val="00E55AC5"/>
    <w:rsid w:val="00E56851"/>
    <w:rsid w:val="00E57457"/>
    <w:rsid w:val="00E62C8F"/>
    <w:rsid w:val="00E65C61"/>
    <w:rsid w:val="00E66BDA"/>
    <w:rsid w:val="00E670F0"/>
    <w:rsid w:val="00E707E8"/>
    <w:rsid w:val="00E74255"/>
    <w:rsid w:val="00E745FF"/>
    <w:rsid w:val="00E75A47"/>
    <w:rsid w:val="00E778DA"/>
    <w:rsid w:val="00E77F3D"/>
    <w:rsid w:val="00E81F4B"/>
    <w:rsid w:val="00E82025"/>
    <w:rsid w:val="00E827A1"/>
    <w:rsid w:val="00E86CDD"/>
    <w:rsid w:val="00E90D75"/>
    <w:rsid w:val="00E91129"/>
    <w:rsid w:val="00E94EBC"/>
    <w:rsid w:val="00E958FF"/>
    <w:rsid w:val="00E95B00"/>
    <w:rsid w:val="00E964DD"/>
    <w:rsid w:val="00E9668A"/>
    <w:rsid w:val="00E970CC"/>
    <w:rsid w:val="00EA0353"/>
    <w:rsid w:val="00EA0557"/>
    <w:rsid w:val="00EA0CE1"/>
    <w:rsid w:val="00EA2330"/>
    <w:rsid w:val="00EA29C9"/>
    <w:rsid w:val="00EA4214"/>
    <w:rsid w:val="00EA5206"/>
    <w:rsid w:val="00EA588F"/>
    <w:rsid w:val="00EB4F88"/>
    <w:rsid w:val="00EB5768"/>
    <w:rsid w:val="00EB6D1F"/>
    <w:rsid w:val="00EC358B"/>
    <w:rsid w:val="00EC402E"/>
    <w:rsid w:val="00EC4560"/>
    <w:rsid w:val="00EC496A"/>
    <w:rsid w:val="00ED2522"/>
    <w:rsid w:val="00ED2FAC"/>
    <w:rsid w:val="00ED4C8C"/>
    <w:rsid w:val="00ED5DC2"/>
    <w:rsid w:val="00EE0F8D"/>
    <w:rsid w:val="00EE41BA"/>
    <w:rsid w:val="00EE5957"/>
    <w:rsid w:val="00EE6E60"/>
    <w:rsid w:val="00EF00F0"/>
    <w:rsid w:val="00EF270A"/>
    <w:rsid w:val="00EF3E8D"/>
    <w:rsid w:val="00EF4F8C"/>
    <w:rsid w:val="00EF5A00"/>
    <w:rsid w:val="00EF6801"/>
    <w:rsid w:val="00EF6BD6"/>
    <w:rsid w:val="00F01042"/>
    <w:rsid w:val="00F01AA0"/>
    <w:rsid w:val="00F01E30"/>
    <w:rsid w:val="00F01F34"/>
    <w:rsid w:val="00F03704"/>
    <w:rsid w:val="00F06217"/>
    <w:rsid w:val="00F06252"/>
    <w:rsid w:val="00F06554"/>
    <w:rsid w:val="00F07778"/>
    <w:rsid w:val="00F10231"/>
    <w:rsid w:val="00F10AB7"/>
    <w:rsid w:val="00F136F6"/>
    <w:rsid w:val="00F14B41"/>
    <w:rsid w:val="00F14C4E"/>
    <w:rsid w:val="00F17BC3"/>
    <w:rsid w:val="00F216EC"/>
    <w:rsid w:val="00F227A9"/>
    <w:rsid w:val="00F22C1B"/>
    <w:rsid w:val="00F24348"/>
    <w:rsid w:val="00F24BD3"/>
    <w:rsid w:val="00F30960"/>
    <w:rsid w:val="00F30E89"/>
    <w:rsid w:val="00F3189F"/>
    <w:rsid w:val="00F33310"/>
    <w:rsid w:val="00F33FC8"/>
    <w:rsid w:val="00F354A4"/>
    <w:rsid w:val="00F37320"/>
    <w:rsid w:val="00F41CA1"/>
    <w:rsid w:val="00F44C4B"/>
    <w:rsid w:val="00F44E74"/>
    <w:rsid w:val="00F46563"/>
    <w:rsid w:val="00F46585"/>
    <w:rsid w:val="00F5280C"/>
    <w:rsid w:val="00F52B83"/>
    <w:rsid w:val="00F53B87"/>
    <w:rsid w:val="00F54AEB"/>
    <w:rsid w:val="00F54D05"/>
    <w:rsid w:val="00F55409"/>
    <w:rsid w:val="00F55D01"/>
    <w:rsid w:val="00F56F0E"/>
    <w:rsid w:val="00F63A32"/>
    <w:rsid w:val="00F70345"/>
    <w:rsid w:val="00F705B6"/>
    <w:rsid w:val="00F7182F"/>
    <w:rsid w:val="00F71C17"/>
    <w:rsid w:val="00F735CD"/>
    <w:rsid w:val="00F7384C"/>
    <w:rsid w:val="00F7433F"/>
    <w:rsid w:val="00F76F12"/>
    <w:rsid w:val="00F80D75"/>
    <w:rsid w:val="00F80DF4"/>
    <w:rsid w:val="00F8126D"/>
    <w:rsid w:val="00F8213C"/>
    <w:rsid w:val="00F8452F"/>
    <w:rsid w:val="00F8610C"/>
    <w:rsid w:val="00F92627"/>
    <w:rsid w:val="00F92644"/>
    <w:rsid w:val="00F934E4"/>
    <w:rsid w:val="00F946AD"/>
    <w:rsid w:val="00F97BFD"/>
    <w:rsid w:val="00FA02F0"/>
    <w:rsid w:val="00FA31FF"/>
    <w:rsid w:val="00FA37B9"/>
    <w:rsid w:val="00FA49F9"/>
    <w:rsid w:val="00FA5DA1"/>
    <w:rsid w:val="00FA628B"/>
    <w:rsid w:val="00FA7271"/>
    <w:rsid w:val="00FA78D7"/>
    <w:rsid w:val="00FB31A3"/>
    <w:rsid w:val="00FB3703"/>
    <w:rsid w:val="00FB5B3B"/>
    <w:rsid w:val="00FB6904"/>
    <w:rsid w:val="00FB690E"/>
    <w:rsid w:val="00FB7A01"/>
    <w:rsid w:val="00FB7C24"/>
    <w:rsid w:val="00FB7ED7"/>
    <w:rsid w:val="00FC0DE2"/>
    <w:rsid w:val="00FC12CE"/>
    <w:rsid w:val="00FC1BE2"/>
    <w:rsid w:val="00FC2AF3"/>
    <w:rsid w:val="00FC2FF9"/>
    <w:rsid w:val="00FC423C"/>
    <w:rsid w:val="00FC47FB"/>
    <w:rsid w:val="00FC4E85"/>
    <w:rsid w:val="00FC71B2"/>
    <w:rsid w:val="00FD0942"/>
    <w:rsid w:val="00FD2690"/>
    <w:rsid w:val="00FD41DD"/>
    <w:rsid w:val="00FD4BE5"/>
    <w:rsid w:val="00FD5D2B"/>
    <w:rsid w:val="00FE01F3"/>
    <w:rsid w:val="00FE7B7C"/>
    <w:rsid w:val="00FF0FB3"/>
    <w:rsid w:val="00FF2393"/>
    <w:rsid w:val="00FF43D3"/>
    <w:rsid w:val="00FF6010"/>
    <w:rsid w:val="010B405F"/>
    <w:rsid w:val="01197F90"/>
    <w:rsid w:val="019234DA"/>
    <w:rsid w:val="019969EF"/>
    <w:rsid w:val="019A06BE"/>
    <w:rsid w:val="019D4940"/>
    <w:rsid w:val="01B71927"/>
    <w:rsid w:val="01BA696E"/>
    <w:rsid w:val="01D94CDC"/>
    <w:rsid w:val="01DC082B"/>
    <w:rsid w:val="01E12000"/>
    <w:rsid w:val="01F37EB9"/>
    <w:rsid w:val="02667537"/>
    <w:rsid w:val="028B705C"/>
    <w:rsid w:val="02963DFC"/>
    <w:rsid w:val="029C2E5E"/>
    <w:rsid w:val="02AB1A1E"/>
    <w:rsid w:val="02C13CAD"/>
    <w:rsid w:val="02CE4078"/>
    <w:rsid w:val="02CE6113"/>
    <w:rsid w:val="02DD4F45"/>
    <w:rsid w:val="0303785F"/>
    <w:rsid w:val="0329720E"/>
    <w:rsid w:val="032B68AF"/>
    <w:rsid w:val="035F14CF"/>
    <w:rsid w:val="036615C6"/>
    <w:rsid w:val="03702961"/>
    <w:rsid w:val="037C7D79"/>
    <w:rsid w:val="03AC6C3F"/>
    <w:rsid w:val="03BA5DF7"/>
    <w:rsid w:val="03CA5026"/>
    <w:rsid w:val="03ED0ABF"/>
    <w:rsid w:val="040E1EF0"/>
    <w:rsid w:val="04280E18"/>
    <w:rsid w:val="04390EE3"/>
    <w:rsid w:val="04427BC8"/>
    <w:rsid w:val="04433F22"/>
    <w:rsid w:val="047D34C5"/>
    <w:rsid w:val="049932C6"/>
    <w:rsid w:val="04F05D5B"/>
    <w:rsid w:val="04FD5332"/>
    <w:rsid w:val="050505F8"/>
    <w:rsid w:val="050A6A05"/>
    <w:rsid w:val="052A1168"/>
    <w:rsid w:val="05413062"/>
    <w:rsid w:val="0542548F"/>
    <w:rsid w:val="054C1765"/>
    <w:rsid w:val="05525A0F"/>
    <w:rsid w:val="057427B7"/>
    <w:rsid w:val="059A3729"/>
    <w:rsid w:val="05B60A67"/>
    <w:rsid w:val="060E6BAB"/>
    <w:rsid w:val="061A0C3A"/>
    <w:rsid w:val="063B4F98"/>
    <w:rsid w:val="064A4B7C"/>
    <w:rsid w:val="064F6B17"/>
    <w:rsid w:val="06627118"/>
    <w:rsid w:val="066E0534"/>
    <w:rsid w:val="06712E90"/>
    <w:rsid w:val="069253C9"/>
    <w:rsid w:val="069B3FAC"/>
    <w:rsid w:val="069E2D7F"/>
    <w:rsid w:val="06A05B74"/>
    <w:rsid w:val="06AE1528"/>
    <w:rsid w:val="06FF2B97"/>
    <w:rsid w:val="07051268"/>
    <w:rsid w:val="07162BB0"/>
    <w:rsid w:val="071C106D"/>
    <w:rsid w:val="075058D7"/>
    <w:rsid w:val="076A2AAD"/>
    <w:rsid w:val="076C4E90"/>
    <w:rsid w:val="07B64042"/>
    <w:rsid w:val="081A6B20"/>
    <w:rsid w:val="081E4F60"/>
    <w:rsid w:val="084B1952"/>
    <w:rsid w:val="0865499C"/>
    <w:rsid w:val="087230BD"/>
    <w:rsid w:val="08736AFA"/>
    <w:rsid w:val="08834D9F"/>
    <w:rsid w:val="08953CBF"/>
    <w:rsid w:val="08B651F8"/>
    <w:rsid w:val="08C76F4D"/>
    <w:rsid w:val="08E7490F"/>
    <w:rsid w:val="090C1DC8"/>
    <w:rsid w:val="092638CF"/>
    <w:rsid w:val="09456438"/>
    <w:rsid w:val="094D5A0A"/>
    <w:rsid w:val="098F259F"/>
    <w:rsid w:val="09A50EBD"/>
    <w:rsid w:val="09D64983"/>
    <w:rsid w:val="09E72F8A"/>
    <w:rsid w:val="0A1B52D7"/>
    <w:rsid w:val="0A34642E"/>
    <w:rsid w:val="0A3D3E2F"/>
    <w:rsid w:val="0A4077E1"/>
    <w:rsid w:val="0A9C60F0"/>
    <w:rsid w:val="0ACB3D13"/>
    <w:rsid w:val="0B051F8B"/>
    <w:rsid w:val="0B0738F3"/>
    <w:rsid w:val="0B1D745B"/>
    <w:rsid w:val="0B3223C3"/>
    <w:rsid w:val="0B343EE2"/>
    <w:rsid w:val="0B407B1A"/>
    <w:rsid w:val="0B455372"/>
    <w:rsid w:val="0B4F06D8"/>
    <w:rsid w:val="0B6643F9"/>
    <w:rsid w:val="0B785600"/>
    <w:rsid w:val="0B9552EB"/>
    <w:rsid w:val="0B9A2BAF"/>
    <w:rsid w:val="0BE76A2C"/>
    <w:rsid w:val="0BF73CA9"/>
    <w:rsid w:val="0C070A7F"/>
    <w:rsid w:val="0C0C3F4D"/>
    <w:rsid w:val="0C2C3E78"/>
    <w:rsid w:val="0C4A7070"/>
    <w:rsid w:val="0C507100"/>
    <w:rsid w:val="0C5429BA"/>
    <w:rsid w:val="0C5776AF"/>
    <w:rsid w:val="0C84496E"/>
    <w:rsid w:val="0C8C73EA"/>
    <w:rsid w:val="0CC20386"/>
    <w:rsid w:val="0CEB37AF"/>
    <w:rsid w:val="0D1448A8"/>
    <w:rsid w:val="0D300015"/>
    <w:rsid w:val="0D317EC7"/>
    <w:rsid w:val="0D35198E"/>
    <w:rsid w:val="0D3E5CE2"/>
    <w:rsid w:val="0D4329D6"/>
    <w:rsid w:val="0D523F2F"/>
    <w:rsid w:val="0D9C1C8E"/>
    <w:rsid w:val="0D9E1B06"/>
    <w:rsid w:val="0DAD08BC"/>
    <w:rsid w:val="0DBF2BAE"/>
    <w:rsid w:val="0DC01095"/>
    <w:rsid w:val="0DD7563D"/>
    <w:rsid w:val="0DE60829"/>
    <w:rsid w:val="0DEF1AF8"/>
    <w:rsid w:val="0DEF7939"/>
    <w:rsid w:val="0E205629"/>
    <w:rsid w:val="0E263CAA"/>
    <w:rsid w:val="0E2A4A74"/>
    <w:rsid w:val="0E3D520E"/>
    <w:rsid w:val="0E4D16E8"/>
    <w:rsid w:val="0E516F6E"/>
    <w:rsid w:val="0E6F3720"/>
    <w:rsid w:val="0E7B2A1E"/>
    <w:rsid w:val="0E7F790F"/>
    <w:rsid w:val="0E881D3F"/>
    <w:rsid w:val="0E903C2E"/>
    <w:rsid w:val="0E944E99"/>
    <w:rsid w:val="0EA62F48"/>
    <w:rsid w:val="0ED27407"/>
    <w:rsid w:val="0ED502BB"/>
    <w:rsid w:val="0F00438D"/>
    <w:rsid w:val="0F1C12AB"/>
    <w:rsid w:val="0F3634D6"/>
    <w:rsid w:val="0F4258B2"/>
    <w:rsid w:val="0F4B379F"/>
    <w:rsid w:val="0F564C2F"/>
    <w:rsid w:val="0F565667"/>
    <w:rsid w:val="0F577400"/>
    <w:rsid w:val="0F5B4568"/>
    <w:rsid w:val="0F7E33D5"/>
    <w:rsid w:val="0F830554"/>
    <w:rsid w:val="0FA90DD5"/>
    <w:rsid w:val="0FC0118E"/>
    <w:rsid w:val="0FC14EC7"/>
    <w:rsid w:val="0FC370C1"/>
    <w:rsid w:val="0FD10D01"/>
    <w:rsid w:val="0FD32DFD"/>
    <w:rsid w:val="0FD86AEB"/>
    <w:rsid w:val="10042B1E"/>
    <w:rsid w:val="10057A39"/>
    <w:rsid w:val="10555EC6"/>
    <w:rsid w:val="10AB1817"/>
    <w:rsid w:val="10B700AB"/>
    <w:rsid w:val="10C65C64"/>
    <w:rsid w:val="10E35F8F"/>
    <w:rsid w:val="10E55DFE"/>
    <w:rsid w:val="10FB0781"/>
    <w:rsid w:val="11087B96"/>
    <w:rsid w:val="11236B8E"/>
    <w:rsid w:val="11327153"/>
    <w:rsid w:val="114F6267"/>
    <w:rsid w:val="11561270"/>
    <w:rsid w:val="11802805"/>
    <w:rsid w:val="11A90898"/>
    <w:rsid w:val="11F80739"/>
    <w:rsid w:val="12146923"/>
    <w:rsid w:val="12172707"/>
    <w:rsid w:val="121B2E4A"/>
    <w:rsid w:val="122E4E63"/>
    <w:rsid w:val="123140C7"/>
    <w:rsid w:val="123B6CD4"/>
    <w:rsid w:val="1251141E"/>
    <w:rsid w:val="12537390"/>
    <w:rsid w:val="12695F40"/>
    <w:rsid w:val="127B0D04"/>
    <w:rsid w:val="12986E1F"/>
    <w:rsid w:val="12A251FF"/>
    <w:rsid w:val="12D937A3"/>
    <w:rsid w:val="12E83B11"/>
    <w:rsid w:val="12EC796D"/>
    <w:rsid w:val="1308351B"/>
    <w:rsid w:val="13186B9C"/>
    <w:rsid w:val="132F180D"/>
    <w:rsid w:val="13450B34"/>
    <w:rsid w:val="134947B2"/>
    <w:rsid w:val="134D584C"/>
    <w:rsid w:val="1360091C"/>
    <w:rsid w:val="13877509"/>
    <w:rsid w:val="13982D16"/>
    <w:rsid w:val="139E4102"/>
    <w:rsid w:val="13C54D53"/>
    <w:rsid w:val="13E779AE"/>
    <w:rsid w:val="14307056"/>
    <w:rsid w:val="146F7810"/>
    <w:rsid w:val="1471625C"/>
    <w:rsid w:val="147F4196"/>
    <w:rsid w:val="14DD7D50"/>
    <w:rsid w:val="14E27B8E"/>
    <w:rsid w:val="14E35B8E"/>
    <w:rsid w:val="14E57D92"/>
    <w:rsid w:val="14FD1EF5"/>
    <w:rsid w:val="150E2F3C"/>
    <w:rsid w:val="15122A26"/>
    <w:rsid w:val="153A3924"/>
    <w:rsid w:val="155B722B"/>
    <w:rsid w:val="1572746E"/>
    <w:rsid w:val="157D00B1"/>
    <w:rsid w:val="159E64D1"/>
    <w:rsid w:val="15B12FC3"/>
    <w:rsid w:val="15B8620F"/>
    <w:rsid w:val="15DF4D3E"/>
    <w:rsid w:val="15F56DC0"/>
    <w:rsid w:val="16143680"/>
    <w:rsid w:val="163A17CC"/>
    <w:rsid w:val="1647566A"/>
    <w:rsid w:val="16673D04"/>
    <w:rsid w:val="16715033"/>
    <w:rsid w:val="1693698A"/>
    <w:rsid w:val="16A90913"/>
    <w:rsid w:val="16B9338C"/>
    <w:rsid w:val="16D30903"/>
    <w:rsid w:val="170B65D1"/>
    <w:rsid w:val="17167ADD"/>
    <w:rsid w:val="17330584"/>
    <w:rsid w:val="17417834"/>
    <w:rsid w:val="175216E8"/>
    <w:rsid w:val="17524A3C"/>
    <w:rsid w:val="17622269"/>
    <w:rsid w:val="17A70CE2"/>
    <w:rsid w:val="17E33895"/>
    <w:rsid w:val="17E6650E"/>
    <w:rsid w:val="17FA3885"/>
    <w:rsid w:val="1800637A"/>
    <w:rsid w:val="18007EF0"/>
    <w:rsid w:val="180C1E2D"/>
    <w:rsid w:val="184C4AAD"/>
    <w:rsid w:val="184D0CC1"/>
    <w:rsid w:val="1857667A"/>
    <w:rsid w:val="185F3AC7"/>
    <w:rsid w:val="18642B7D"/>
    <w:rsid w:val="186D4E7F"/>
    <w:rsid w:val="186F112E"/>
    <w:rsid w:val="187C2F00"/>
    <w:rsid w:val="189B47A4"/>
    <w:rsid w:val="18A42EC3"/>
    <w:rsid w:val="18B01A0F"/>
    <w:rsid w:val="18B739E6"/>
    <w:rsid w:val="18C179CD"/>
    <w:rsid w:val="18E0602D"/>
    <w:rsid w:val="18E67868"/>
    <w:rsid w:val="18E92364"/>
    <w:rsid w:val="18E970FE"/>
    <w:rsid w:val="19071F47"/>
    <w:rsid w:val="19185851"/>
    <w:rsid w:val="19224E24"/>
    <w:rsid w:val="19297320"/>
    <w:rsid w:val="192B316B"/>
    <w:rsid w:val="19447566"/>
    <w:rsid w:val="194F2DCC"/>
    <w:rsid w:val="19544A41"/>
    <w:rsid w:val="19567375"/>
    <w:rsid w:val="1967422A"/>
    <w:rsid w:val="196C6F6E"/>
    <w:rsid w:val="196F169B"/>
    <w:rsid w:val="197342B2"/>
    <w:rsid w:val="1979218C"/>
    <w:rsid w:val="19A03177"/>
    <w:rsid w:val="19BB01DA"/>
    <w:rsid w:val="19C16DF5"/>
    <w:rsid w:val="19C37326"/>
    <w:rsid w:val="19E1199B"/>
    <w:rsid w:val="1A590F52"/>
    <w:rsid w:val="1A8A4D24"/>
    <w:rsid w:val="1A8C0F63"/>
    <w:rsid w:val="1AB2212D"/>
    <w:rsid w:val="1AD370C7"/>
    <w:rsid w:val="1B1E0F01"/>
    <w:rsid w:val="1B3344CF"/>
    <w:rsid w:val="1B375472"/>
    <w:rsid w:val="1B4447AB"/>
    <w:rsid w:val="1B7A38E2"/>
    <w:rsid w:val="1B8335B3"/>
    <w:rsid w:val="1B886C56"/>
    <w:rsid w:val="1B9C64CF"/>
    <w:rsid w:val="1BA17707"/>
    <w:rsid w:val="1BB83369"/>
    <w:rsid w:val="1BCB6649"/>
    <w:rsid w:val="1BDA3084"/>
    <w:rsid w:val="1BED54EE"/>
    <w:rsid w:val="1C1C1DD5"/>
    <w:rsid w:val="1C334370"/>
    <w:rsid w:val="1C68273C"/>
    <w:rsid w:val="1C8D4CCC"/>
    <w:rsid w:val="1C9E7A4A"/>
    <w:rsid w:val="1CC07C4A"/>
    <w:rsid w:val="1CC820E0"/>
    <w:rsid w:val="1CD151DD"/>
    <w:rsid w:val="1CDF2890"/>
    <w:rsid w:val="1D0A1FE1"/>
    <w:rsid w:val="1D0B4BBB"/>
    <w:rsid w:val="1D1961A6"/>
    <w:rsid w:val="1D294C05"/>
    <w:rsid w:val="1D296B8F"/>
    <w:rsid w:val="1D2C2302"/>
    <w:rsid w:val="1D4D02B1"/>
    <w:rsid w:val="1D5D2F8E"/>
    <w:rsid w:val="1D8611E5"/>
    <w:rsid w:val="1D8D6C32"/>
    <w:rsid w:val="1DA637B7"/>
    <w:rsid w:val="1DC56963"/>
    <w:rsid w:val="1E0345E3"/>
    <w:rsid w:val="1E962F19"/>
    <w:rsid w:val="1E9D008F"/>
    <w:rsid w:val="1EAA5303"/>
    <w:rsid w:val="1EDD3B18"/>
    <w:rsid w:val="1F037DB4"/>
    <w:rsid w:val="1F1C4F3A"/>
    <w:rsid w:val="1F2674C9"/>
    <w:rsid w:val="1F3B0D05"/>
    <w:rsid w:val="1F57009A"/>
    <w:rsid w:val="1F600474"/>
    <w:rsid w:val="1F681869"/>
    <w:rsid w:val="1F854458"/>
    <w:rsid w:val="1FAB0C89"/>
    <w:rsid w:val="1FBA565C"/>
    <w:rsid w:val="1FF62CA5"/>
    <w:rsid w:val="1FFB57A5"/>
    <w:rsid w:val="20112B86"/>
    <w:rsid w:val="20415352"/>
    <w:rsid w:val="20676B9A"/>
    <w:rsid w:val="20710425"/>
    <w:rsid w:val="208F467F"/>
    <w:rsid w:val="209D109D"/>
    <w:rsid w:val="20AE3CE5"/>
    <w:rsid w:val="20E55160"/>
    <w:rsid w:val="20EA72D4"/>
    <w:rsid w:val="210E35F9"/>
    <w:rsid w:val="211C2DCE"/>
    <w:rsid w:val="211C51AF"/>
    <w:rsid w:val="214E645C"/>
    <w:rsid w:val="216A6FEA"/>
    <w:rsid w:val="216F0E79"/>
    <w:rsid w:val="21977EA2"/>
    <w:rsid w:val="21A64F01"/>
    <w:rsid w:val="21BB20DD"/>
    <w:rsid w:val="21C319CB"/>
    <w:rsid w:val="22007C3C"/>
    <w:rsid w:val="22067F4A"/>
    <w:rsid w:val="22115A5B"/>
    <w:rsid w:val="22416628"/>
    <w:rsid w:val="22630E7F"/>
    <w:rsid w:val="22683455"/>
    <w:rsid w:val="22775D9F"/>
    <w:rsid w:val="229460FB"/>
    <w:rsid w:val="22947E46"/>
    <w:rsid w:val="230B23DA"/>
    <w:rsid w:val="230D5061"/>
    <w:rsid w:val="23295C06"/>
    <w:rsid w:val="23381143"/>
    <w:rsid w:val="235725CB"/>
    <w:rsid w:val="23745FCA"/>
    <w:rsid w:val="238451F5"/>
    <w:rsid w:val="238768D8"/>
    <w:rsid w:val="23C14D25"/>
    <w:rsid w:val="23D274DE"/>
    <w:rsid w:val="23FB0616"/>
    <w:rsid w:val="24063210"/>
    <w:rsid w:val="241207F9"/>
    <w:rsid w:val="24156E1F"/>
    <w:rsid w:val="24436057"/>
    <w:rsid w:val="245A4297"/>
    <w:rsid w:val="245B134E"/>
    <w:rsid w:val="247029FA"/>
    <w:rsid w:val="249A33FC"/>
    <w:rsid w:val="24A212A6"/>
    <w:rsid w:val="24AD1A7F"/>
    <w:rsid w:val="24DF5586"/>
    <w:rsid w:val="24FD3DC3"/>
    <w:rsid w:val="250970D1"/>
    <w:rsid w:val="25203117"/>
    <w:rsid w:val="254775C0"/>
    <w:rsid w:val="254A08B4"/>
    <w:rsid w:val="25881474"/>
    <w:rsid w:val="25AC6AFD"/>
    <w:rsid w:val="25BD18AC"/>
    <w:rsid w:val="25D11934"/>
    <w:rsid w:val="25D7697D"/>
    <w:rsid w:val="25DB2FED"/>
    <w:rsid w:val="25E051AD"/>
    <w:rsid w:val="26113FF9"/>
    <w:rsid w:val="26132612"/>
    <w:rsid w:val="26507497"/>
    <w:rsid w:val="265B2200"/>
    <w:rsid w:val="268A4E67"/>
    <w:rsid w:val="26994FE5"/>
    <w:rsid w:val="26A85D28"/>
    <w:rsid w:val="26F13E46"/>
    <w:rsid w:val="26FC1850"/>
    <w:rsid w:val="271E2432"/>
    <w:rsid w:val="272B48B5"/>
    <w:rsid w:val="272E2E84"/>
    <w:rsid w:val="27380B24"/>
    <w:rsid w:val="273A7D28"/>
    <w:rsid w:val="274C7237"/>
    <w:rsid w:val="275B3C43"/>
    <w:rsid w:val="27A42993"/>
    <w:rsid w:val="27A718A5"/>
    <w:rsid w:val="27A95FBE"/>
    <w:rsid w:val="27AA5640"/>
    <w:rsid w:val="27C9468F"/>
    <w:rsid w:val="27CD36C0"/>
    <w:rsid w:val="27D10030"/>
    <w:rsid w:val="27F310B3"/>
    <w:rsid w:val="280075D0"/>
    <w:rsid w:val="28192F17"/>
    <w:rsid w:val="281977B7"/>
    <w:rsid w:val="28231585"/>
    <w:rsid w:val="28682384"/>
    <w:rsid w:val="28707314"/>
    <w:rsid w:val="288F6536"/>
    <w:rsid w:val="28971D5C"/>
    <w:rsid w:val="28982D5B"/>
    <w:rsid w:val="28B011EC"/>
    <w:rsid w:val="28B23861"/>
    <w:rsid w:val="28C127C9"/>
    <w:rsid w:val="28DA76CD"/>
    <w:rsid w:val="29032A64"/>
    <w:rsid w:val="2916530F"/>
    <w:rsid w:val="2918050A"/>
    <w:rsid w:val="291D47BF"/>
    <w:rsid w:val="29217482"/>
    <w:rsid w:val="29490805"/>
    <w:rsid w:val="295E59B6"/>
    <w:rsid w:val="296561E3"/>
    <w:rsid w:val="296762AB"/>
    <w:rsid w:val="298F0EBD"/>
    <w:rsid w:val="2998658C"/>
    <w:rsid w:val="29DE75A6"/>
    <w:rsid w:val="29E05287"/>
    <w:rsid w:val="29E47961"/>
    <w:rsid w:val="29ED4BF4"/>
    <w:rsid w:val="2A015FA4"/>
    <w:rsid w:val="2A0361B5"/>
    <w:rsid w:val="2A504AE5"/>
    <w:rsid w:val="2A545B02"/>
    <w:rsid w:val="2A596542"/>
    <w:rsid w:val="2A944F41"/>
    <w:rsid w:val="2A9A1C9B"/>
    <w:rsid w:val="2A9A74B9"/>
    <w:rsid w:val="2AB275BF"/>
    <w:rsid w:val="2AD335C6"/>
    <w:rsid w:val="2AE53673"/>
    <w:rsid w:val="2AEC1BE4"/>
    <w:rsid w:val="2B5373F2"/>
    <w:rsid w:val="2B7E140A"/>
    <w:rsid w:val="2B870B4A"/>
    <w:rsid w:val="2B934CE9"/>
    <w:rsid w:val="2BAE2707"/>
    <w:rsid w:val="2BE34C24"/>
    <w:rsid w:val="2BFA6748"/>
    <w:rsid w:val="2C2830A0"/>
    <w:rsid w:val="2C2B04D4"/>
    <w:rsid w:val="2C4764E7"/>
    <w:rsid w:val="2C4767AF"/>
    <w:rsid w:val="2C4B29E0"/>
    <w:rsid w:val="2C5474C9"/>
    <w:rsid w:val="2C673F8F"/>
    <w:rsid w:val="2C7B7162"/>
    <w:rsid w:val="2C886FA0"/>
    <w:rsid w:val="2C8D73EF"/>
    <w:rsid w:val="2CB963FB"/>
    <w:rsid w:val="2CE94CC2"/>
    <w:rsid w:val="2CF77394"/>
    <w:rsid w:val="2D710004"/>
    <w:rsid w:val="2D84476A"/>
    <w:rsid w:val="2D9838A5"/>
    <w:rsid w:val="2D9C4310"/>
    <w:rsid w:val="2DBB5179"/>
    <w:rsid w:val="2DC61555"/>
    <w:rsid w:val="2DD15C52"/>
    <w:rsid w:val="2E187823"/>
    <w:rsid w:val="2E3A2CCE"/>
    <w:rsid w:val="2E3D57F0"/>
    <w:rsid w:val="2E482B82"/>
    <w:rsid w:val="2E4D6DD0"/>
    <w:rsid w:val="2E70453E"/>
    <w:rsid w:val="2E7E244E"/>
    <w:rsid w:val="2E823EB6"/>
    <w:rsid w:val="2EAF0574"/>
    <w:rsid w:val="2EF5492F"/>
    <w:rsid w:val="2EF73001"/>
    <w:rsid w:val="2F0B736C"/>
    <w:rsid w:val="2F62225C"/>
    <w:rsid w:val="2F8B4ED5"/>
    <w:rsid w:val="2F91547D"/>
    <w:rsid w:val="2FAC4966"/>
    <w:rsid w:val="2FBB5E0B"/>
    <w:rsid w:val="2FCC1823"/>
    <w:rsid w:val="2FD17D59"/>
    <w:rsid w:val="2FD53858"/>
    <w:rsid w:val="2FFD718B"/>
    <w:rsid w:val="30062451"/>
    <w:rsid w:val="30241461"/>
    <w:rsid w:val="30241566"/>
    <w:rsid w:val="30371724"/>
    <w:rsid w:val="305809F4"/>
    <w:rsid w:val="30642ABC"/>
    <w:rsid w:val="30A25EDE"/>
    <w:rsid w:val="30BF1740"/>
    <w:rsid w:val="30C67DFA"/>
    <w:rsid w:val="30CD5146"/>
    <w:rsid w:val="30D26D8D"/>
    <w:rsid w:val="30D81900"/>
    <w:rsid w:val="30DD6A3F"/>
    <w:rsid w:val="30E97CB4"/>
    <w:rsid w:val="310A1EBC"/>
    <w:rsid w:val="31147A0F"/>
    <w:rsid w:val="31303FCF"/>
    <w:rsid w:val="315040E6"/>
    <w:rsid w:val="317A75D3"/>
    <w:rsid w:val="31AF01F5"/>
    <w:rsid w:val="31B50E0F"/>
    <w:rsid w:val="31B7778F"/>
    <w:rsid w:val="31BA2DD1"/>
    <w:rsid w:val="31E938DE"/>
    <w:rsid w:val="31F33703"/>
    <w:rsid w:val="31F46975"/>
    <w:rsid w:val="320B0263"/>
    <w:rsid w:val="320E5386"/>
    <w:rsid w:val="32133290"/>
    <w:rsid w:val="323F629F"/>
    <w:rsid w:val="32530EFA"/>
    <w:rsid w:val="32930A84"/>
    <w:rsid w:val="32983A94"/>
    <w:rsid w:val="329D32A6"/>
    <w:rsid w:val="32A36C46"/>
    <w:rsid w:val="32BD642D"/>
    <w:rsid w:val="32BF7760"/>
    <w:rsid w:val="330F0BD6"/>
    <w:rsid w:val="33125E79"/>
    <w:rsid w:val="334135E4"/>
    <w:rsid w:val="33416B3C"/>
    <w:rsid w:val="3347372E"/>
    <w:rsid w:val="336513F0"/>
    <w:rsid w:val="336A2459"/>
    <w:rsid w:val="336B7B64"/>
    <w:rsid w:val="336E50A8"/>
    <w:rsid w:val="33830FA3"/>
    <w:rsid w:val="33950295"/>
    <w:rsid w:val="33E4435E"/>
    <w:rsid w:val="33F2077A"/>
    <w:rsid w:val="34406C14"/>
    <w:rsid w:val="34663D21"/>
    <w:rsid w:val="349E0F6D"/>
    <w:rsid w:val="34C94E0B"/>
    <w:rsid w:val="34CC4A85"/>
    <w:rsid w:val="34D01D98"/>
    <w:rsid w:val="34D54F32"/>
    <w:rsid w:val="34F9103B"/>
    <w:rsid w:val="34FE5296"/>
    <w:rsid w:val="35132888"/>
    <w:rsid w:val="351B6D9D"/>
    <w:rsid w:val="355225A2"/>
    <w:rsid w:val="35572186"/>
    <w:rsid w:val="359A02C1"/>
    <w:rsid w:val="35B567E2"/>
    <w:rsid w:val="35D17E57"/>
    <w:rsid w:val="35DF5E4E"/>
    <w:rsid w:val="36296075"/>
    <w:rsid w:val="362A1BF3"/>
    <w:rsid w:val="362B2549"/>
    <w:rsid w:val="362E62AF"/>
    <w:rsid w:val="364450DE"/>
    <w:rsid w:val="3747585A"/>
    <w:rsid w:val="37667358"/>
    <w:rsid w:val="378352EF"/>
    <w:rsid w:val="37AB36F2"/>
    <w:rsid w:val="37DD6782"/>
    <w:rsid w:val="38063BAA"/>
    <w:rsid w:val="382D42DF"/>
    <w:rsid w:val="3832200C"/>
    <w:rsid w:val="383E5E81"/>
    <w:rsid w:val="3840162B"/>
    <w:rsid w:val="38590091"/>
    <w:rsid w:val="38855A0E"/>
    <w:rsid w:val="38A10695"/>
    <w:rsid w:val="38D50102"/>
    <w:rsid w:val="38DB1B69"/>
    <w:rsid w:val="38E922D8"/>
    <w:rsid w:val="38F437B8"/>
    <w:rsid w:val="38F46663"/>
    <w:rsid w:val="38FD66CD"/>
    <w:rsid w:val="392233E3"/>
    <w:rsid w:val="393F66E6"/>
    <w:rsid w:val="395D2308"/>
    <w:rsid w:val="39627FB8"/>
    <w:rsid w:val="39AE2B8B"/>
    <w:rsid w:val="39C24C53"/>
    <w:rsid w:val="39C4023D"/>
    <w:rsid w:val="39DC2EBF"/>
    <w:rsid w:val="39DD0F05"/>
    <w:rsid w:val="3A0823DA"/>
    <w:rsid w:val="3A476C56"/>
    <w:rsid w:val="3A561C9A"/>
    <w:rsid w:val="3A8A4EB1"/>
    <w:rsid w:val="3AE05540"/>
    <w:rsid w:val="3AE1107D"/>
    <w:rsid w:val="3B0E435E"/>
    <w:rsid w:val="3B2A00D2"/>
    <w:rsid w:val="3B2D2CA2"/>
    <w:rsid w:val="3B316019"/>
    <w:rsid w:val="3B324888"/>
    <w:rsid w:val="3B3836C7"/>
    <w:rsid w:val="3B3E641C"/>
    <w:rsid w:val="3B7508F3"/>
    <w:rsid w:val="3B7D1D44"/>
    <w:rsid w:val="3B7E1A66"/>
    <w:rsid w:val="3B84786F"/>
    <w:rsid w:val="3B8E2305"/>
    <w:rsid w:val="3BA02210"/>
    <w:rsid w:val="3BA82908"/>
    <w:rsid w:val="3BA91B31"/>
    <w:rsid w:val="3BAB0EC8"/>
    <w:rsid w:val="3BCD3599"/>
    <w:rsid w:val="3BD700C4"/>
    <w:rsid w:val="3BF50FB4"/>
    <w:rsid w:val="3C015A82"/>
    <w:rsid w:val="3C4E7DA5"/>
    <w:rsid w:val="3C583A57"/>
    <w:rsid w:val="3C8E6D25"/>
    <w:rsid w:val="3C9B4BDC"/>
    <w:rsid w:val="3CF178D0"/>
    <w:rsid w:val="3CFE5241"/>
    <w:rsid w:val="3D2C1D71"/>
    <w:rsid w:val="3D303357"/>
    <w:rsid w:val="3D343AA2"/>
    <w:rsid w:val="3D551122"/>
    <w:rsid w:val="3D8250CD"/>
    <w:rsid w:val="3D8258DD"/>
    <w:rsid w:val="3D8D11B4"/>
    <w:rsid w:val="3D986880"/>
    <w:rsid w:val="3DC91B4F"/>
    <w:rsid w:val="3DFE0BE6"/>
    <w:rsid w:val="3E0F0CD7"/>
    <w:rsid w:val="3E2A6B2F"/>
    <w:rsid w:val="3E512530"/>
    <w:rsid w:val="3E9A5B85"/>
    <w:rsid w:val="3EC23811"/>
    <w:rsid w:val="3ED70EB9"/>
    <w:rsid w:val="3F2664E5"/>
    <w:rsid w:val="3F4B7972"/>
    <w:rsid w:val="3F505FF6"/>
    <w:rsid w:val="3F554DD5"/>
    <w:rsid w:val="3F6E6504"/>
    <w:rsid w:val="3F7029CE"/>
    <w:rsid w:val="3F7F248B"/>
    <w:rsid w:val="3FB31B8D"/>
    <w:rsid w:val="3FCA51F8"/>
    <w:rsid w:val="3FEA225E"/>
    <w:rsid w:val="40063D93"/>
    <w:rsid w:val="40095092"/>
    <w:rsid w:val="40190C82"/>
    <w:rsid w:val="403F1014"/>
    <w:rsid w:val="40604ACC"/>
    <w:rsid w:val="40621E6E"/>
    <w:rsid w:val="406A1732"/>
    <w:rsid w:val="40AC54FA"/>
    <w:rsid w:val="40E16904"/>
    <w:rsid w:val="4104225C"/>
    <w:rsid w:val="410729A6"/>
    <w:rsid w:val="4139137C"/>
    <w:rsid w:val="41B30C83"/>
    <w:rsid w:val="41C633C8"/>
    <w:rsid w:val="42095D16"/>
    <w:rsid w:val="42267B50"/>
    <w:rsid w:val="422A302E"/>
    <w:rsid w:val="423864D9"/>
    <w:rsid w:val="42682BC3"/>
    <w:rsid w:val="42866AEB"/>
    <w:rsid w:val="42D22904"/>
    <w:rsid w:val="42F71214"/>
    <w:rsid w:val="431946AB"/>
    <w:rsid w:val="434D054D"/>
    <w:rsid w:val="43747266"/>
    <w:rsid w:val="43A9479D"/>
    <w:rsid w:val="43B23BA5"/>
    <w:rsid w:val="43B6191E"/>
    <w:rsid w:val="43DB41E7"/>
    <w:rsid w:val="43F44BD1"/>
    <w:rsid w:val="44131860"/>
    <w:rsid w:val="441B04C2"/>
    <w:rsid w:val="44380293"/>
    <w:rsid w:val="443E5768"/>
    <w:rsid w:val="445A4A78"/>
    <w:rsid w:val="447B76AC"/>
    <w:rsid w:val="44855F9D"/>
    <w:rsid w:val="448A25C7"/>
    <w:rsid w:val="448B0D0B"/>
    <w:rsid w:val="448D546F"/>
    <w:rsid w:val="449D6251"/>
    <w:rsid w:val="44AC77FF"/>
    <w:rsid w:val="44AF608D"/>
    <w:rsid w:val="45105AC5"/>
    <w:rsid w:val="45182DD8"/>
    <w:rsid w:val="453772A7"/>
    <w:rsid w:val="456F575D"/>
    <w:rsid w:val="45820465"/>
    <w:rsid w:val="45941E54"/>
    <w:rsid w:val="459A7455"/>
    <w:rsid w:val="45A3109A"/>
    <w:rsid w:val="45C85647"/>
    <w:rsid w:val="45CB3C8C"/>
    <w:rsid w:val="45EF5331"/>
    <w:rsid w:val="4629748B"/>
    <w:rsid w:val="463C6682"/>
    <w:rsid w:val="465021AB"/>
    <w:rsid w:val="46741D89"/>
    <w:rsid w:val="46970923"/>
    <w:rsid w:val="469B4942"/>
    <w:rsid w:val="46A454B9"/>
    <w:rsid w:val="46BD689C"/>
    <w:rsid w:val="46D01D12"/>
    <w:rsid w:val="46DE7188"/>
    <w:rsid w:val="470102A2"/>
    <w:rsid w:val="471132AE"/>
    <w:rsid w:val="47207D15"/>
    <w:rsid w:val="473B2E2C"/>
    <w:rsid w:val="47572AF1"/>
    <w:rsid w:val="47587604"/>
    <w:rsid w:val="479A4E7B"/>
    <w:rsid w:val="479B4BB3"/>
    <w:rsid w:val="47A75BBE"/>
    <w:rsid w:val="47C2201A"/>
    <w:rsid w:val="47C710E8"/>
    <w:rsid w:val="48235EF6"/>
    <w:rsid w:val="48247CB7"/>
    <w:rsid w:val="483E326E"/>
    <w:rsid w:val="4844668E"/>
    <w:rsid w:val="4849291B"/>
    <w:rsid w:val="488E53DA"/>
    <w:rsid w:val="4897756E"/>
    <w:rsid w:val="489B2E35"/>
    <w:rsid w:val="489D6243"/>
    <w:rsid w:val="48A66D7C"/>
    <w:rsid w:val="48B02A65"/>
    <w:rsid w:val="48B93D5E"/>
    <w:rsid w:val="48C00D61"/>
    <w:rsid w:val="48CE703C"/>
    <w:rsid w:val="49075213"/>
    <w:rsid w:val="490806DD"/>
    <w:rsid w:val="49140EFE"/>
    <w:rsid w:val="493134AC"/>
    <w:rsid w:val="493A02D3"/>
    <w:rsid w:val="493C282E"/>
    <w:rsid w:val="493C7DFA"/>
    <w:rsid w:val="494472D3"/>
    <w:rsid w:val="4944751D"/>
    <w:rsid w:val="496C54BC"/>
    <w:rsid w:val="4970114F"/>
    <w:rsid w:val="497D52D7"/>
    <w:rsid w:val="499E458F"/>
    <w:rsid w:val="49B13259"/>
    <w:rsid w:val="49F87ADF"/>
    <w:rsid w:val="4A062FD8"/>
    <w:rsid w:val="4A0F6F24"/>
    <w:rsid w:val="4A24096F"/>
    <w:rsid w:val="4A420FD8"/>
    <w:rsid w:val="4A67698D"/>
    <w:rsid w:val="4A6B6265"/>
    <w:rsid w:val="4A882643"/>
    <w:rsid w:val="4A8C1C6A"/>
    <w:rsid w:val="4A8E034F"/>
    <w:rsid w:val="4AC9291D"/>
    <w:rsid w:val="4AD20703"/>
    <w:rsid w:val="4B0E41DE"/>
    <w:rsid w:val="4B1B7A28"/>
    <w:rsid w:val="4B295408"/>
    <w:rsid w:val="4B3955D5"/>
    <w:rsid w:val="4B3A1E7A"/>
    <w:rsid w:val="4B3A2B43"/>
    <w:rsid w:val="4B4E0EE3"/>
    <w:rsid w:val="4B5A48AB"/>
    <w:rsid w:val="4B6955D2"/>
    <w:rsid w:val="4B6F4A45"/>
    <w:rsid w:val="4B726C08"/>
    <w:rsid w:val="4B8E25BA"/>
    <w:rsid w:val="4B9110E8"/>
    <w:rsid w:val="4BE22C51"/>
    <w:rsid w:val="4BF157C7"/>
    <w:rsid w:val="4C333BBB"/>
    <w:rsid w:val="4C6A32BB"/>
    <w:rsid w:val="4C6A4B6D"/>
    <w:rsid w:val="4C823B41"/>
    <w:rsid w:val="4CB16DB4"/>
    <w:rsid w:val="4CD15FB0"/>
    <w:rsid w:val="4D067C77"/>
    <w:rsid w:val="4D4D6687"/>
    <w:rsid w:val="4DD746E8"/>
    <w:rsid w:val="4E3020CC"/>
    <w:rsid w:val="4E64459F"/>
    <w:rsid w:val="4E662A12"/>
    <w:rsid w:val="4EA14610"/>
    <w:rsid w:val="4EA572F2"/>
    <w:rsid w:val="4F4762C7"/>
    <w:rsid w:val="4F535692"/>
    <w:rsid w:val="4F6E034F"/>
    <w:rsid w:val="4F757B70"/>
    <w:rsid w:val="4F7A3FC6"/>
    <w:rsid w:val="4F966C63"/>
    <w:rsid w:val="4F9B618E"/>
    <w:rsid w:val="4FA437BC"/>
    <w:rsid w:val="50185DA9"/>
    <w:rsid w:val="501B2AF4"/>
    <w:rsid w:val="501E5CA7"/>
    <w:rsid w:val="502810B0"/>
    <w:rsid w:val="502A039F"/>
    <w:rsid w:val="502A51C8"/>
    <w:rsid w:val="502D683B"/>
    <w:rsid w:val="5053337A"/>
    <w:rsid w:val="50533EA0"/>
    <w:rsid w:val="5087084E"/>
    <w:rsid w:val="509547B6"/>
    <w:rsid w:val="50DF0F96"/>
    <w:rsid w:val="51037E1E"/>
    <w:rsid w:val="51150892"/>
    <w:rsid w:val="51325458"/>
    <w:rsid w:val="5141519A"/>
    <w:rsid w:val="51441F1E"/>
    <w:rsid w:val="51584A8D"/>
    <w:rsid w:val="517506C6"/>
    <w:rsid w:val="518125FA"/>
    <w:rsid w:val="51863EE1"/>
    <w:rsid w:val="5193471E"/>
    <w:rsid w:val="51A05CF6"/>
    <w:rsid w:val="51B71638"/>
    <w:rsid w:val="51DD7ADF"/>
    <w:rsid w:val="51F86D45"/>
    <w:rsid w:val="52310681"/>
    <w:rsid w:val="527372F8"/>
    <w:rsid w:val="527F5FC5"/>
    <w:rsid w:val="528400C8"/>
    <w:rsid w:val="5291477E"/>
    <w:rsid w:val="52A77D07"/>
    <w:rsid w:val="52B00620"/>
    <w:rsid w:val="52B54AA5"/>
    <w:rsid w:val="53175216"/>
    <w:rsid w:val="532E2916"/>
    <w:rsid w:val="533111D8"/>
    <w:rsid w:val="535451DA"/>
    <w:rsid w:val="535649D6"/>
    <w:rsid w:val="53593999"/>
    <w:rsid w:val="535A582F"/>
    <w:rsid w:val="53775071"/>
    <w:rsid w:val="538C6AAD"/>
    <w:rsid w:val="539F63DC"/>
    <w:rsid w:val="53B5115B"/>
    <w:rsid w:val="53CE651E"/>
    <w:rsid w:val="53E10C40"/>
    <w:rsid w:val="53EB5495"/>
    <w:rsid w:val="53F25B52"/>
    <w:rsid w:val="54040013"/>
    <w:rsid w:val="5410340C"/>
    <w:rsid w:val="5428707B"/>
    <w:rsid w:val="542D4F84"/>
    <w:rsid w:val="543F721E"/>
    <w:rsid w:val="54673502"/>
    <w:rsid w:val="547A2B0B"/>
    <w:rsid w:val="54A61249"/>
    <w:rsid w:val="54A61EB6"/>
    <w:rsid w:val="54A923E9"/>
    <w:rsid w:val="54B74250"/>
    <w:rsid w:val="54F34213"/>
    <w:rsid w:val="55182B53"/>
    <w:rsid w:val="551D60EE"/>
    <w:rsid w:val="5532213B"/>
    <w:rsid w:val="55520F96"/>
    <w:rsid w:val="5552574B"/>
    <w:rsid w:val="55571CCC"/>
    <w:rsid w:val="55633FED"/>
    <w:rsid w:val="55937D39"/>
    <w:rsid w:val="55A37FE1"/>
    <w:rsid w:val="55BC4EAE"/>
    <w:rsid w:val="55C0458D"/>
    <w:rsid w:val="55CA3773"/>
    <w:rsid w:val="55E63026"/>
    <w:rsid w:val="562E7E99"/>
    <w:rsid w:val="563E489F"/>
    <w:rsid w:val="56565DEB"/>
    <w:rsid w:val="56B905D7"/>
    <w:rsid w:val="56C30843"/>
    <w:rsid w:val="56D66BF3"/>
    <w:rsid w:val="56F95108"/>
    <w:rsid w:val="57141CB9"/>
    <w:rsid w:val="5727371C"/>
    <w:rsid w:val="573642D7"/>
    <w:rsid w:val="573E6957"/>
    <w:rsid w:val="577C7016"/>
    <w:rsid w:val="57A5309C"/>
    <w:rsid w:val="58371002"/>
    <w:rsid w:val="58832719"/>
    <w:rsid w:val="58866377"/>
    <w:rsid w:val="58965A67"/>
    <w:rsid w:val="58982421"/>
    <w:rsid w:val="58BD3F27"/>
    <w:rsid w:val="58BE0186"/>
    <w:rsid w:val="59055A45"/>
    <w:rsid w:val="591B0E44"/>
    <w:rsid w:val="59333D97"/>
    <w:rsid w:val="596A0D2F"/>
    <w:rsid w:val="59835806"/>
    <w:rsid w:val="599209CF"/>
    <w:rsid w:val="599B5CD8"/>
    <w:rsid w:val="59BA4440"/>
    <w:rsid w:val="59CD585D"/>
    <w:rsid w:val="59D505FF"/>
    <w:rsid w:val="59DC5942"/>
    <w:rsid w:val="59DE3400"/>
    <w:rsid w:val="5A224973"/>
    <w:rsid w:val="5A400116"/>
    <w:rsid w:val="5A666182"/>
    <w:rsid w:val="5A870D34"/>
    <w:rsid w:val="5AB43026"/>
    <w:rsid w:val="5AB64BEA"/>
    <w:rsid w:val="5AD62BDF"/>
    <w:rsid w:val="5AE949DF"/>
    <w:rsid w:val="5AFD6658"/>
    <w:rsid w:val="5B0076F5"/>
    <w:rsid w:val="5B726A58"/>
    <w:rsid w:val="5B736946"/>
    <w:rsid w:val="5B813168"/>
    <w:rsid w:val="5B8E1F7D"/>
    <w:rsid w:val="5BAE6C81"/>
    <w:rsid w:val="5BE375FB"/>
    <w:rsid w:val="5C3367A6"/>
    <w:rsid w:val="5C4B6FB0"/>
    <w:rsid w:val="5C545D47"/>
    <w:rsid w:val="5CB43A46"/>
    <w:rsid w:val="5CB97D4B"/>
    <w:rsid w:val="5CDA1F4E"/>
    <w:rsid w:val="5CE47D82"/>
    <w:rsid w:val="5D195FAC"/>
    <w:rsid w:val="5D1D2016"/>
    <w:rsid w:val="5D3C7DF5"/>
    <w:rsid w:val="5D66289E"/>
    <w:rsid w:val="5E084B28"/>
    <w:rsid w:val="5E0D19C0"/>
    <w:rsid w:val="5E0F7FA1"/>
    <w:rsid w:val="5E2909CF"/>
    <w:rsid w:val="5E57251B"/>
    <w:rsid w:val="5E802945"/>
    <w:rsid w:val="5E8E7D4F"/>
    <w:rsid w:val="5E985E9B"/>
    <w:rsid w:val="5EB3288F"/>
    <w:rsid w:val="5EBF33A1"/>
    <w:rsid w:val="5EDF294D"/>
    <w:rsid w:val="5EEB25D1"/>
    <w:rsid w:val="5F030932"/>
    <w:rsid w:val="5F271BBD"/>
    <w:rsid w:val="5F2943A1"/>
    <w:rsid w:val="5F562A56"/>
    <w:rsid w:val="5F607B24"/>
    <w:rsid w:val="5F7206A6"/>
    <w:rsid w:val="5F8A0AFA"/>
    <w:rsid w:val="5F9B630E"/>
    <w:rsid w:val="5FBA2D44"/>
    <w:rsid w:val="5FBD6249"/>
    <w:rsid w:val="5FD15881"/>
    <w:rsid w:val="5FD23B7A"/>
    <w:rsid w:val="5FD546DB"/>
    <w:rsid w:val="6014512E"/>
    <w:rsid w:val="60165B20"/>
    <w:rsid w:val="602745E4"/>
    <w:rsid w:val="602C4CF9"/>
    <w:rsid w:val="603F7A59"/>
    <w:rsid w:val="60512E77"/>
    <w:rsid w:val="607312DC"/>
    <w:rsid w:val="60A3209A"/>
    <w:rsid w:val="60AA5D19"/>
    <w:rsid w:val="60AD09AB"/>
    <w:rsid w:val="60C60F02"/>
    <w:rsid w:val="60EA59EA"/>
    <w:rsid w:val="61180A14"/>
    <w:rsid w:val="612B4224"/>
    <w:rsid w:val="61372B67"/>
    <w:rsid w:val="61412697"/>
    <w:rsid w:val="616228AE"/>
    <w:rsid w:val="61662115"/>
    <w:rsid w:val="617C1338"/>
    <w:rsid w:val="618808CA"/>
    <w:rsid w:val="618D6C83"/>
    <w:rsid w:val="619505FA"/>
    <w:rsid w:val="61CA5DDF"/>
    <w:rsid w:val="61CC32ED"/>
    <w:rsid w:val="61E04CC7"/>
    <w:rsid w:val="61F803F4"/>
    <w:rsid w:val="62013F63"/>
    <w:rsid w:val="621773A7"/>
    <w:rsid w:val="621B44ED"/>
    <w:rsid w:val="62481987"/>
    <w:rsid w:val="624B1591"/>
    <w:rsid w:val="625F783D"/>
    <w:rsid w:val="62660CDC"/>
    <w:rsid w:val="62714B75"/>
    <w:rsid w:val="628224BF"/>
    <w:rsid w:val="62A86E57"/>
    <w:rsid w:val="62AF3081"/>
    <w:rsid w:val="62BB5EDB"/>
    <w:rsid w:val="62DC373E"/>
    <w:rsid w:val="62F33E43"/>
    <w:rsid w:val="62FD297C"/>
    <w:rsid w:val="63151006"/>
    <w:rsid w:val="633C45C8"/>
    <w:rsid w:val="633D2FAF"/>
    <w:rsid w:val="63582DF1"/>
    <w:rsid w:val="6370142B"/>
    <w:rsid w:val="63B60E59"/>
    <w:rsid w:val="63C7551B"/>
    <w:rsid w:val="63E651F9"/>
    <w:rsid w:val="63F7455D"/>
    <w:rsid w:val="641B7C4C"/>
    <w:rsid w:val="641C7142"/>
    <w:rsid w:val="641E604F"/>
    <w:rsid w:val="64224931"/>
    <w:rsid w:val="64322987"/>
    <w:rsid w:val="64592956"/>
    <w:rsid w:val="64644BC4"/>
    <w:rsid w:val="64961940"/>
    <w:rsid w:val="649B46E0"/>
    <w:rsid w:val="652127AD"/>
    <w:rsid w:val="656954DD"/>
    <w:rsid w:val="656E0F39"/>
    <w:rsid w:val="65765991"/>
    <w:rsid w:val="65971D08"/>
    <w:rsid w:val="659B022A"/>
    <w:rsid w:val="65DA7C92"/>
    <w:rsid w:val="65DF278D"/>
    <w:rsid w:val="65EE1F19"/>
    <w:rsid w:val="65F67400"/>
    <w:rsid w:val="661A3B91"/>
    <w:rsid w:val="662F6401"/>
    <w:rsid w:val="663F6A7A"/>
    <w:rsid w:val="666F163C"/>
    <w:rsid w:val="667C4A51"/>
    <w:rsid w:val="667D4630"/>
    <w:rsid w:val="668A08BB"/>
    <w:rsid w:val="66B8269A"/>
    <w:rsid w:val="66BB474E"/>
    <w:rsid w:val="66C07B24"/>
    <w:rsid w:val="66CE4E11"/>
    <w:rsid w:val="66D43934"/>
    <w:rsid w:val="66DB146E"/>
    <w:rsid w:val="66E42A3E"/>
    <w:rsid w:val="66E926DF"/>
    <w:rsid w:val="66EA5C68"/>
    <w:rsid w:val="66F04B6B"/>
    <w:rsid w:val="6707042A"/>
    <w:rsid w:val="671107CB"/>
    <w:rsid w:val="67133900"/>
    <w:rsid w:val="675C28F7"/>
    <w:rsid w:val="676A7BFD"/>
    <w:rsid w:val="677A1913"/>
    <w:rsid w:val="677E6F80"/>
    <w:rsid w:val="67812A65"/>
    <w:rsid w:val="679573AE"/>
    <w:rsid w:val="67A61834"/>
    <w:rsid w:val="67B52765"/>
    <w:rsid w:val="67C54ED1"/>
    <w:rsid w:val="67C812B6"/>
    <w:rsid w:val="67C938EE"/>
    <w:rsid w:val="67E7270D"/>
    <w:rsid w:val="682476A8"/>
    <w:rsid w:val="6825735C"/>
    <w:rsid w:val="685D65C0"/>
    <w:rsid w:val="68AB2BCA"/>
    <w:rsid w:val="68E442C0"/>
    <w:rsid w:val="69081AAC"/>
    <w:rsid w:val="691A7AB5"/>
    <w:rsid w:val="692619DA"/>
    <w:rsid w:val="692D1F0C"/>
    <w:rsid w:val="694B0941"/>
    <w:rsid w:val="695B13B1"/>
    <w:rsid w:val="69B555D3"/>
    <w:rsid w:val="69C306A8"/>
    <w:rsid w:val="69DB6E57"/>
    <w:rsid w:val="69F271F3"/>
    <w:rsid w:val="69FE60DE"/>
    <w:rsid w:val="6A1B05F2"/>
    <w:rsid w:val="6A253052"/>
    <w:rsid w:val="6A34071A"/>
    <w:rsid w:val="6A7007FF"/>
    <w:rsid w:val="6A70542B"/>
    <w:rsid w:val="6A733FBA"/>
    <w:rsid w:val="6A7717A5"/>
    <w:rsid w:val="6A7B2932"/>
    <w:rsid w:val="6A84344B"/>
    <w:rsid w:val="6AB62960"/>
    <w:rsid w:val="6ACA3D5C"/>
    <w:rsid w:val="6AE8508B"/>
    <w:rsid w:val="6AEA7196"/>
    <w:rsid w:val="6AEC39A4"/>
    <w:rsid w:val="6B1B0BA8"/>
    <w:rsid w:val="6B3A32D0"/>
    <w:rsid w:val="6B9115FD"/>
    <w:rsid w:val="6B9656D3"/>
    <w:rsid w:val="6BE07EFD"/>
    <w:rsid w:val="6BE32A75"/>
    <w:rsid w:val="6BFD6589"/>
    <w:rsid w:val="6C094CBD"/>
    <w:rsid w:val="6C0B7E3D"/>
    <w:rsid w:val="6C0C6133"/>
    <w:rsid w:val="6C2731CD"/>
    <w:rsid w:val="6C59701F"/>
    <w:rsid w:val="6C5A092F"/>
    <w:rsid w:val="6C5B499D"/>
    <w:rsid w:val="6C7140CA"/>
    <w:rsid w:val="6C7D5082"/>
    <w:rsid w:val="6C9A3ACB"/>
    <w:rsid w:val="6CBA3A97"/>
    <w:rsid w:val="6CD44085"/>
    <w:rsid w:val="6CF2659E"/>
    <w:rsid w:val="6CFA4740"/>
    <w:rsid w:val="6D0E373F"/>
    <w:rsid w:val="6D3F2DCF"/>
    <w:rsid w:val="6D524F1E"/>
    <w:rsid w:val="6D8E482C"/>
    <w:rsid w:val="6D8F1021"/>
    <w:rsid w:val="6D9562FC"/>
    <w:rsid w:val="6D9758C5"/>
    <w:rsid w:val="6DB03E60"/>
    <w:rsid w:val="6DC93C30"/>
    <w:rsid w:val="6DDF64FE"/>
    <w:rsid w:val="6DFD197A"/>
    <w:rsid w:val="6E46129D"/>
    <w:rsid w:val="6E581E6D"/>
    <w:rsid w:val="6E5F66E4"/>
    <w:rsid w:val="6E667866"/>
    <w:rsid w:val="6E724A66"/>
    <w:rsid w:val="6E9017FE"/>
    <w:rsid w:val="6EFD0DBC"/>
    <w:rsid w:val="6F040925"/>
    <w:rsid w:val="6F435BBB"/>
    <w:rsid w:val="6F914B78"/>
    <w:rsid w:val="6FAB0C45"/>
    <w:rsid w:val="6FB550D3"/>
    <w:rsid w:val="70046638"/>
    <w:rsid w:val="70115C4F"/>
    <w:rsid w:val="7016142D"/>
    <w:rsid w:val="70167065"/>
    <w:rsid w:val="701856D9"/>
    <w:rsid w:val="70394C72"/>
    <w:rsid w:val="707F14F6"/>
    <w:rsid w:val="708129D9"/>
    <w:rsid w:val="70CD0743"/>
    <w:rsid w:val="70E13688"/>
    <w:rsid w:val="71061B6E"/>
    <w:rsid w:val="718540A4"/>
    <w:rsid w:val="718A3AF8"/>
    <w:rsid w:val="718B02C8"/>
    <w:rsid w:val="71CE1708"/>
    <w:rsid w:val="71D055F3"/>
    <w:rsid w:val="71D07EA8"/>
    <w:rsid w:val="71DE5E63"/>
    <w:rsid w:val="71E06B7F"/>
    <w:rsid w:val="71E82CC7"/>
    <w:rsid w:val="72057DE2"/>
    <w:rsid w:val="720E10FD"/>
    <w:rsid w:val="72761224"/>
    <w:rsid w:val="72847735"/>
    <w:rsid w:val="729C58ED"/>
    <w:rsid w:val="72BF5CE5"/>
    <w:rsid w:val="72C6616E"/>
    <w:rsid w:val="72D6549B"/>
    <w:rsid w:val="72F01C8C"/>
    <w:rsid w:val="72F438A0"/>
    <w:rsid w:val="73132231"/>
    <w:rsid w:val="732B155E"/>
    <w:rsid w:val="732C32F3"/>
    <w:rsid w:val="7331525F"/>
    <w:rsid w:val="73533096"/>
    <w:rsid w:val="73650C5B"/>
    <w:rsid w:val="739A41A1"/>
    <w:rsid w:val="73B237BC"/>
    <w:rsid w:val="73B30F40"/>
    <w:rsid w:val="73FF7C0D"/>
    <w:rsid w:val="74450CF0"/>
    <w:rsid w:val="74520F9C"/>
    <w:rsid w:val="74574BEF"/>
    <w:rsid w:val="74707796"/>
    <w:rsid w:val="747078D5"/>
    <w:rsid w:val="74820574"/>
    <w:rsid w:val="74B41E48"/>
    <w:rsid w:val="74DE54D2"/>
    <w:rsid w:val="74FE4A4B"/>
    <w:rsid w:val="753062BF"/>
    <w:rsid w:val="75537298"/>
    <w:rsid w:val="755A54F1"/>
    <w:rsid w:val="75600835"/>
    <w:rsid w:val="75691AAE"/>
    <w:rsid w:val="756E1A29"/>
    <w:rsid w:val="75A34F6F"/>
    <w:rsid w:val="75CC0CB9"/>
    <w:rsid w:val="75DA007D"/>
    <w:rsid w:val="76084637"/>
    <w:rsid w:val="763E74C8"/>
    <w:rsid w:val="767E1AEA"/>
    <w:rsid w:val="76A636C1"/>
    <w:rsid w:val="76C05722"/>
    <w:rsid w:val="76DD31A3"/>
    <w:rsid w:val="76EC1D6B"/>
    <w:rsid w:val="76F07D79"/>
    <w:rsid w:val="76FE30EB"/>
    <w:rsid w:val="770E2B3A"/>
    <w:rsid w:val="773623D7"/>
    <w:rsid w:val="773C4CE4"/>
    <w:rsid w:val="774A7788"/>
    <w:rsid w:val="77585055"/>
    <w:rsid w:val="77B90EEE"/>
    <w:rsid w:val="77DF05BD"/>
    <w:rsid w:val="77F35538"/>
    <w:rsid w:val="780128E3"/>
    <w:rsid w:val="780F55C8"/>
    <w:rsid w:val="78372507"/>
    <w:rsid w:val="783F714A"/>
    <w:rsid w:val="78457510"/>
    <w:rsid w:val="784F3B0C"/>
    <w:rsid w:val="7860240F"/>
    <w:rsid w:val="78675121"/>
    <w:rsid w:val="787352E1"/>
    <w:rsid w:val="787A675E"/>
    <w:rsid w:val="78CF06E5"/>
    <w:rsid w:val="78D20A1C"/>
    <w:rsid w:val="78F7584A"/>
    <w:rsid w:val="78FF3897"/>
    <w:rsid w:val="79064C46"/>
    <w:rsid w:val="79076B99"/>
    <w:rsid w:val="790910CD"/>
    <w:rsid w:val="79200D1B"/>
    <w:rsid w:val="792F28E2"/>
    <w:rsid w:val="793134EC"/>
    <w:rsid w:val="793A3AE3"/>
    <w:rsid w:val="794E778D"/>
    <w:rsid w:val="797D3D4F"/>
    <w:rsid w:val="79817A0B"/>
    <w:rsid w:val="798C29BA"/>
    <w:rsid w:val="79BE1D16"/>
    <w:rsid w:val="79D030F6"/>
    <w:rsid w:val="7A006B2C"/>
    <w:rsid w:val="7A1259D9"/>
    <w:rsid w:val="7A1A1D45"/>
    <w:rsid w:val="7A203A97"/>
    <w:rsid w:val="7A326309"/>
    <w:rsid w:val="7A36542B"/>
    <w:rsid w:val="7A563E96"/>
    <w:rsid w:val="7A9279F6"/>
    <w:rsid w:val="7AB04442"/>
    <w:rsid w:val="7ADE3929"/>
    <w:rsid w:val="7AF9785C"/>
    <w:rsid w:val="7B020BF7"/>
    <w:rsid w:val="7B0568FD"/>
    <w:rsid w:val="7B191C62"/>
    <w:rsid w:val="7B194153"/>
    <w:rsid w:val="7B1C2B9E"/>
    <w:rsid w:val="7B2F3F99"/>
    <w:rsid w:val="7B4D5AF5"/>
    <w:rsid w:val="7B514E47"/>
    <w:rsid w:val="7B62409C"/>
    <w:rsid w:val="7B6477B4"/>
    <w:rsid w:val="7B6E59A9"/>
    <w:rsid w:val="7B7042B0"/>
    <w:rsid w:val="7B947757"/>
    <w:rsid w:val="7BAD207C"/>
    <w:rsid w:val="7BCC0CE6"/>
    <w:rsid w:val="7BFB0337"/>
    <w:rsid w:val="7C1002F5"/>
    <w:rsid w:val="7C1B693D"/>
    <w:rsid w:val="7C1F350C"/>
    <w:rsid w:val="7C2032C2"/>
    <w:rsid w:val="7C256FE7"/>
    <w:rsid w:val="7C451C77"/>
    <w:rsid w:val="7C575D1F"/>
    <w:rsid w:val="7C82310E"/>
    <w:rsid w:val="7C8775F5"/>
    <w:rsid w:val="7C8F7E45"/>
    <w:rsid w:val="7CAA54CB"/>
    <w:rsid w:val="7CB04775"/>
    <w:rsid w:val="7CC7607D"/>
    <w:rsid w:val="7CDD04AF"/>
    <w:rsid w:val="7CE27A6C"/>
    <w:rsid w:val="7CEF1D51"/>
    <w:rsid w:val="7D09127B"/>
    <w:rsid w:val="7D190387"/>
    <w:rsid w:val="7D647BD8"/>
    <w:rsid w:val="7D7218BD"/>
    <w:rsid w:val="7D9F32DF"/>
    <w:rsid w:val="7DDB28AB"/>
    <w:rsid w:val="7DEA1154"/>
    <w:rsid w:val="7E0068CF"/>
    <w:rsid w:val="7E0C4DC9"/>
    <w:rsid w:val="7E262C15"/>
    <w:rsid w:val="7E316359"/>
    <w:rsid w:val="7E7209B1"/>
    <w:rsid w:val="7E745EDD"/>
    <w:rsid w:val="7E991D7F"/>
    <w:rsid w:val="7EB03908"/>
    <w:rsid w:val="7EB77609"/>
    <w:rsid w:val="7EC53C91"/>
    <w:rsid w:val="7ED54355"/>
    <w:rsid w:val="7EF50554"/>
    <w:rsid w:val="7EF922DC"/>
    <w:rsid w:val="7F382CE8"/>
    <w:rsid w:val="7F3B67C1"/>
    <w:rsid w:val="7F643867"/>
    <w:rsid w:val="7F7E537A"/>
    <w:rsid w:val="7F95770A"/>
    <w:rsid w:val="7FAD2C39"/>
    <w:rsid w:val="7FCA6F2D"/>
    <w:rsid w:val="7FCE7002"/>
    <w:rsid w:val="7FCF58CE"/>
    <w:rsid w:val="7FD04106"/>
    <w:rsid w:val="7FE74340"/>
    <w:rsid w:val="7FF55F39"/>
    <w:rsid w:val="7FFE00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15"/>
    <w:autoRedefine/>
    <w:qFormat/>
    <w:uiPriority w:val="0"/>
    <w:pPr>
      <w:keepNext/>
      <w:numPr>
        <w:ilvl w:val="0"/>
        <w:numId w:val="1"/>
      </w:numPr>
      <w:spacing w:before="240" w:after="120"/>
      <w:jc w:val="left"/>
      <w:outlineLvl w:val="0"/>
    </w:pPr>
    <w:rPr>
      <w:rFonts w:ascii="Times New Roman" w:hAnsi="Times New Roman" w:cs="Mangal"/>
      <w:color w:val="00000A"/>
      <w:sz w:val="24"/>
      <w:lang w:val="zh-CN" w:bidi="hi-IN"/>
    </w:rPr>
  </w:style>
  <w:style w:type="character" w:default="1" w:styleId="13">
    <w:name w:val="Default Paragraph Font"/>
    <w:autoRedefine/>
    <w:semiHidden/>
    <w:unhideWhenUsed/>
    <w:qFormat/>
    <w:uiPriority w:val="1"/>
  </w:style>
  <w:style w:type="table" w:default="1" w:styleId="11">
    <w:name w:val="Normal Table"/>
    <w:autoRedefine/>
    <w:semiHidden/>
    <w:unhideWhenUsed/>
    <w:qFormat/>
    <w:uiPriority w:val="99"/>
    <w:tblPr>
      <w:tblCellMar>
        <w:top w:w="0" w:type="dxa"/>
        <w:left w:w="108" w:type="dxa"/>
        <w:bottom w:w="0" w:type="dxa"/>
        <w:right w:w="108" w:type="dxa"/>
      </w:tblCellMar>
    </w:tblPr>
  </w:style>
  <w:style w:type="paragraph" w:styleId="3">
    <w:name w:val="annotation text"/>
    <w:basedOn w:val="1"/>
    <w:autoRedefine/>
    <w:unhideWhenUsed/>
    <w:qFormat/>
    <w:uiPriority w:val="99"/>
    <w:pPr>
      <w:jc w:val="left"/>
    </w:pPr>
  </w:style>
  <w:style w:type="paragraph" w:styleId="4">
    <w:name w:val="Body Text"/>
    <w:basedOn w:val="1"/>
    <w:link w:val="16"/>
    <w:autoRedefine/>
    <w:qFormat/>
    <w:uiPriority w:val="1"/>
    <w:pPr>
      <w:autoSpaceDE w:val="0"/>
      <w:autoSpaceDN w:val="0"/>
      <w:adjustRightInd w:val="0"/>
      <w:jc w:val="left"/>
    </w:pPr>
    <w:rPr>
      <w:rFonts w:ascii="Arial Unicode MS" w:hAnsi="Times New Roman" w:eastAsia="Arial Unicode MS"/>
      <w:kern w:val="0"/>
      <w:sz w:val="32"/>
      <w:szCs w:val="32"/>
    </w:rPr>
  </w:style>
  <w:style w:type="paragraph" w:styleId="5">
    <w:name w:val="Plain Text"/>
    <w:basedOn w:val="1"/>
    <w:autoRedefine/>
    <w:qFormat/>
    <w:uiPriority w:val="99"/>
    <w:rPr>
      <w:rFonts w:ascii="宋体" w:hAnsi="Courier New" w:cs="宋体"/>
      <w:szCs w:val="21"/>
    </w:rPr>
  </w:style>
  <w:style w:type="paragraph" w:styleId="6">
    <w:name w:val="Balloon Text"/>
    <w:basedOn w:val="1"/>
    <w:link w:val="17"/>
    <w:autoRedefine/>
    <w:unhideWhenUsed/>
    <w:qFormat/>
    <w:uiPriority w:val="99"/>
    <w:rPr>
      <w:kern w:val="0"/>
      <w:sz w:val="18"/>
      <w:szCs w:val="18"/>
    </w:rPr>
  </w:style>
  <w:style w:type="paragraph" w:styleId="7">
    <w:name w:val="footer"/>
    <w:basedOn w:val="1"/>
    <w:link w:val="18"/>
    <w:autoRedefine/>
    <w:unhideWhenUsed/>
    <w:qFormat/>
    <w:uiPriority w:val="99"/>
    <w:pPr>
      <w:tabs>
        <w:tab w:val="center" w:pos="4153"/>
        <w:tab w:val="right" w:pos="8306"/>
      </w:tabs>
      <w:snapToGrid w:val="0"/>
      <w:jc w:val="left"/>
    </w:pPr>
    <w:rPr>
      <w:sz w:val="18"/>
      <w:szCs w:val="18"/>
    </w:rPr>
  </w:style>
  <w:style w:type="paragraph" w:styleId="8">
    <w:name w:val="header"/>
    <w:basedOn w:val="1"/>
    <w:link w:val="19"/>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toc 1"/>
    <w:basedOn w:val="1"/>
    <w:next w:val="1"/>
    <w:autoRedefine/>
    <w:unhideWhenUsed/>
    <w:qFormat/>
    <w:uiPriority w:val="39"/>
  </w:style>
  <w:style w:type="paragraph" w:styleId="10">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table" w:styleId="12">
    <w:name w:val="Table Grid"/>
    <w:basedOn w:val="11"/>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4">
    <w:name w:val="Hyperlink"/>
    <w:autoRedefine/>
    <w:unhideWhenUsed/>
    <w:qFormat/>
    <w:uiPriority w:val="99"/>
    <w:rPr>
      <w:color w:val="0000FF"/>
      <w:u w:val="single"/>
    </w:rPr>
  </w:style>
  <w:style w:type="character" w:customStyle="1" w:styleId="15">
    <w:name w:val="标题 1 Char"/>
    <w:link w:val="2"/>
    <w:autoRedefine/>
    <w:qFormat/>
    <w:uiPriority w:val="0"/>
    <w:rPr>
      <w:rFonts w:ascii="Times New Roman" w:hAnsi="Times New Roman" w:eastAsia="宋体" w:cs="Mangal"/>
      <w:color w:val="00000A"/>
      <w:kern w:val="2"/>
      <w:sz w:val="24"/>
      <w:szCs w:val="24"/>
      <w:lang w:val="zh-CN" w:bidi="hi-IN"/>
    </w:rPr>
  </w:style>
  <w:style w:type="character" w:customStyle="1" w:styleId="16">
    <w:name w:val="正文文本 Char1"/>
    <w:link w:val="4"/>
    <w:autoRedefine/>
    <w:qFormat/>
    <w:uiPriority w:val="1"/>
    <w:rPr>
      <w:rFonts w:ascii="Arial Unicode MS" w:hAnsi="Times New Roman" w:eastAsia="Arial Unicode MS" w:cs="Arial Unicode MS"/>
      <w:sz w:val="32"/>
      <w:szCs w:val="32"/>
    </w:rPr>
  </w:style>
  <w:style w:type="character" w:customStyle="1" w:styleId="17">
    <w:name w:val="批注框文本 Char"/>
    <w:link w:val="6"/>
    <w:autoRedefine/>
    <w:semiHidden/>
    <w:qFormat/>
    <w:uiPriority w:val="99"/>
    <w:rPr>
      <w:rFonts w:ascii="Calibri" w:hAnsi="Calibri" w:eastAsia="宋体" w:cs="Times New Roman"/>
      <w:sz w:val="18"/>
      <w:szCs w:val="18"/>
    </w:rPr>
  </w:style>
  <w:style w:type="character" w:customStyle="1" w:styleId="18">
    <w:name w:val="页脚 Char1"/>
    <w:link w:val="7"/>
    <w:autoRedefine/>
    <w:semiHidden/>
    <w:qFormat/>
    <w:uiPriority w:val="99"/>
    <w:rPr>
      <w:rFonts w:ascii="Calibri" w:hAnsi="Calibri" w:eastAsia="宋体" w:cs="Times New Roman"/>
      <w:sz w:val="18"/>
      <w:szCs w:val="18"/>
    </w:rPr>
  </w:style>
  <w:style w:type="character" w:customStyle="1" w:styleId="19">
    <w:name w:val="页眉 Char1"/>
    <w:link w:val="8"/>
    <w:autoRedefine/>
    <w:semiHidden/>
    <w:qFormat/>
    <w:uiPriority w:val="99"/>
    <w:rPr>
      <w:rFonts w:ascii="Calibri" w:hAnsi="Calibri" w:eastAsia="宋体" w:cs="Times New Roman"/>
      <w:sz w:val="18"/>
      <w:szCs w:val="18"/>
    </w:rPr>
  </w:style>
  <w:style w:type="character" w:customStyle="1" w:styleId="20">
    <w:name w:val="Char Char1"/>
    <w:autoRedefine/>
    <w:qFormat/>
    <w:uiPriority w:val="99"/>
    <w:rPr>
      <w:rFonts w:ascii="Calibri" w:hAnsi="Calibri" w:eastAsia="宋体" w:cs="Times New Roman"/>
      <w:sz w:val="18"/>
      <w:szCs w:val="18"/>
    </w:rPr>
  </w:style>
  <w:style w:type="character" w:customStyle="1" w:styleId="21">
    <w:name w:val="标题 1 字符"/>
    <w:autoRedefine/>
    <w:qFormat/>
    <w:uiPriority w:val="0"/>
    <w:rPr>
      <w:rFonts w:ascii="Times New Roman" w:hAnsi="Times New Roman" w:eastAsia="宋体" w:cs="Mangal"/>
      <w:color w:val="00000A"/>
      <w:sz w:val="24"/>
      <w:lang w:val="zh-CN" w:bidi="hi-IN"/>
    </w:rPr>
  </w:style>
  <w:style w:type="character" w:customStyle="1" w:styleId="22">
    <w:name w:val="正文文本 字符"/>
    <w:autoRedefine/>
    <w:qFormat/>
    <w:uiPriority w:val="1"/>
    <w:rPr>
      <w:rFonts w:ascii="Arial Unicode MS" w:hAnsi="Times New Roman" w:eastAsia="Arial Unicode MS" w:cs="Arial Unicode MS"/>
      <w:kern w:val="0"/>
      <w:sz w:val="32"/>
      <w:szCs w:val="32"/>
    </w:rPr>
  </w:style>
  <w:style w:type="character" w:customStyle="1" w:styleId="23">
    <w:name w:val="Char Char3"/>
    <w:autoRedefine/>
    <w:qFormat/>
    <w:uiPriority w:val="0"/>
    <w:rPr>
      <w:rFonts w:ascii="Times New Roman" w:hAnsi="Times New Roman" w:eastAsia="宋体" w:cs="Mangal"/>
      <w:color w:val="00000A"/>
      <w:kern w:val="2"/>
      <w:sz w:val="24"/>
      <w:szCs w:val="24"/>
      <w:lang w:val="zh-CN" w:bidi="hi-IN"/>
    </w:rPr>
  </w:style>
  <w:style w:type="character" w:customStyle="1" w:styleId="24">
    <w:name w:val="正文文本 Char"/>
    <w:autoRedefine/>
    <w:qFormat/>
    <w:uiPriority w:val="1"/>
    <w:rPr>
      <w:rFonts w:ascii="Arial Unicode MS" w:hAnsi="Times New Roman" w:eastAsia="Arial Unicode MS" w:cs="Arial Unicode MS"/>
      <w:sz w:val="32"/>
      <w:szCs w:val="32"/>
    </w:rPr>
  </w:style>
  <w:style w:type="character" w:customStyle="1" w:styleId="25">
    <w:name w:val="正文文本 字符1"/>
    <w:autoRedefine/>
    <w:semiHidden/>
    <w:qFormat/>
    <w:uiPriority w:val="99"/>
    <w:rPr>
      <w:rFonts w:ascii="Calibri" w:hAnsi="Calibri" w:eastAsia="宋体" w:cs="Times New Roman"/>
      <w:szCs w:val="24"/>
    </w:rPr>
  </w:style>
  <w:style w:type="character" w:customStyle="1" w:styleId="26">
    <w:name w:val="Char Char"/>
    <w:autoRedefine/>
    <w:qFormat/>
    <w:uiPriority w:val="99"/>
    <w:rPr>
      <w:rFonts w:ascii="Calibri" w:hAnsi="Calibri" w:eastAsia="宋体" w:cs="Times New Roman"/>
      <w:sz w:val="18"/>
      <w:szCs w:val="18"/>
    </w:rPr>
  </w:style>
  <w:style w:type="character" w:customStyle="1" w:styleId="27">
    <w:name w:val="页脚 Char"/>
    <w:autoRedefine/>
    <w:semiHidden/>
    <w:qFormat/>
    <w:uiPriority w:val="99"/>
    <w:rPr>
      <w:rFonts w:ascii="Calibri" w:hAnsi="Calibri" w:eastAsia="宋体" w:cs="Times New Roman"/>
      <w:sz w:val="18"/>
      <w:szCs w:val="18"/>
    </w:rPr>
  </w:style>
  <w:style w:type="character" w:customStyle="1" w:styleId="28">
    <w:name w:val="页眉 Char"/>
    <w:autoRedefine/>
    <w:semiHidden/>
    <w:qFormat/>
    <w:uiPriority w:val="99"/>
    <w:rPr>
      <w:rFonts w:ascii="Calibri" w:hAnsi="Calibri" w:eastAsia="宋体" w:cs="Times New Roman"/>
      <w:sz w:val="18"/>
      <w:szCs w:val="18"/>
    </w:rPr>
  </w:style>
  <w:style w:type="paragraph" w:customStyle="1" w:styleId="29">
    <w:name w:val="WPSOffice手动目录 1"/>
    <w:autoRedefine/>
    <w:qFormat/>
    <w:uiPriority w:val="0"/>
    <w:rPr>
      <w:rFonts w:ascii="Calibri" w:hAnsi="Calibri" w:eastAsia="宋体" w:cs="Times New Roman"/>
      <w:lang w:val="en-US" w:eastAsia="zh-CN" w:bidi="ar-SA"/>
    </w:rPr>
  </w:style>
  <w:style w:type="paragraph" w:customStyle="1" w:styleId="30">
    <w:name w:val="Table Paragraph"/>
    <w:basedOn w:val="1"/>
    <w:autoRedefine/>
    <w:qFormat/>
    <w:uiPriority w:val="1"/>
    <w:pPr>
      <w:autoSpaceDE w:val="0"/>
      <w:autoSpaceDN w:val="0"/>
      <w:adjustRightInd w:val="0"/>
      <w:jc w:val="left"/>
    </w:pPr>
    <w:rPr>
      <w:rFonts w:ascii="Arial Unicode MS" w:hAnsi="Times New Roman" w:eastAsia="Arial Unicode MS" w:cs="Arial Unicode MS"/>
      <w:kern w:val="0"/>
      <w:sz w:val="24"/>
    </w:rPr>
  </w:style>
  <w:style w:type="paragraph" w:customStyle="1" w:styleId="31">
    <w:name w:val="2文本"/>
    <w:autoRedefine/>
    <w:qFormat/>
    <w:uiPriority w:val="0"/>
    <w:pPr>
      <w:widowControl w:val="0"/>
      <w:suppressAutoHyphens/>
      <w:ind w:firstLine="200"/>
      <w:jc w:val="both"/>
    </w:pPr>
    <w:rPr>
      <w:rFonts w:ascii="Times New Roman" w:hAnsi="Times New Roman" w:eastAsia="宋体" w:cs="Times New Roman"/>
      <w:color w:val="000000"/>
      <w:kern w:val="1"/>
      <w:lang w:val="en-US" w:eastAsia="zh-CN" w:bidi="ar-SA"/>
    </w:rPr>
  </w:style>
  <w:style w:type="paragraph" w:customStyle="1" w:styleId="32">
    <w:name w:val="paragraph"/>
    <w:basedOn w:val="1"/>
    <w:autoRedefine/>
    <w:qFormat/>
    <w:uiPriority w:val="0"/>
    <w:pPr>
      <w:widowControl/>
      <w:spacing w:before="100" w:beforeAutospacing="1" w:after="100" w:afterAutospacing="1"/>
      <w:jc w:val="left"/>
    </w:pPr>
    <w:rPr>
      <w:rFonts w:ascii="宋体" w:hAnsi="宋体" w:cs="宋体"/>
      <w:kern w:val="0"/>
      <w:sz w:val="24"/>
    </w:rPr>
  </w:style>
  <w:style w:type="table" w:customStyle="1" w:styleId="33">
    <w:name w:val="Table Normal"/>
    <w:autoRedefine/>
    <w:unhideWhenUsed/>
    <w:qFormat/>
    <w:uiPriority w:val="2"/>
    <w:pPr>
      <w:widowControl w:val="0"/>
      <w:autoSpaceDE w:val="0"/>
      <w:autoSpaceDN w:val="0"/>
    </w:pPr>
    <w:rPr>
      <w:sz w:val="22"/>
      <w:szCs w:val="22"/>
      <w:lang w:eastAsia="en-US"/>
    </w:rPr>
    <w:tblPr>
      <w:tblCellMar>
        <w:top w:w="0" w:type="dxa"/>
        <w:left w:w="0" w:type="dxa"/>
        <w:bottom w:w="0" w:type="dxa"/>
        <w:right w:w="0" w:type="dxa"/>
      </w:tblCellMar>
    </w:tblPr>
  </w:style>
  <w:style w:type="paragraph" w:customStyle="1" w:styleId="34">
    <w:name w:val="MSG_EN_FONT_STYLE_NAME_TEMPLATE_ROLE_LEVEL MSG_EN_FONT_STYLE_NAME_BY_ROLE_HEADING 1"/>
    <w:basedOn w:val="1"/>
    <w:autoRedefine/>
    <w:qFormat/>
    <w:uiPriority w:val="0"/>
    <w:pPr>
      <w:shd w:val="clear" w:color="auto" w:fill="FFFFFF"/>
      <w:spacing w:after="420" w:line="280" w:lineRule="exact"/>
      <w:jc w:val="center"/>
      <w:outlineLvl w:val="0"/>
    </w:pPr>
    <w:rPr>
      <w:rFonts w:ascii="PMingLiU" w:hAnsi="PMingLiU" w:eastAsia="PMingLiU" w:cs="PMingLiU"/>
      <w:color w:val="000000"/>
      <w:kern w:val="0"/>
      <w:sz w:val="28"/>
      <w:szCs w:val="28"/>
      <w:lang w:val="zh-CN" w:bidi="zh-CN"/>
    </w:rPr>
  </w:style>
  <w:style w:type="paragraph" w:customStyle="1" w:styleId="35">
    <w:name w:val="MSG_EN_FONT_STYLE_NAME_TEMPLATE_ROLE_NUMBER MSG_EN_FONT_STYLE_NAME_BY_ROLE_TEXT 2"/>
    <w:basedOn w:val="1"/>
    <w:autoRedefine/>
    <w:qFormat/>
    <w:uiPriority w:val="0"/>
    <w:pPr>
      <w:shd w:val="clear" w:color="auto" w:fill="FFFFFF"/>
      <w:jc w:val="left"/>
    </w:pPr>
    <w:rPr>
      <w:rFonts w:eastAsia="Times New Roman"/>
      <w:color w:val="000000"/>
      <w:kern w:val="0"/>
      <w:sz w:val="20"/>
      <w:szCs w:val="20"/>
      <w:lang w:val="zh-CN" w:bidi="zh-CN"/>
    </w:rPr>
  </w:style>
  <w:style w:type="character" w:customStyle="1" w:styleId="36">
    <w:name w:val="MSG_EN_FONT_STYLE_NAME_TEMPLATE_ROLE_NUMBER MSG_EN_FONT_STYLE_NAME_BY_ROLE_TEXT 2 + MSG_EN_FONT_STYLE_MODIFER_NAME PMingLiU"/>
    <w:basedOn w:val="37"/>
    <w:autoRedefine/>
    <w:qFormat/>
    <w:uiPriority w:val="0"/>
    <w:rPr>
      <w:rFonts w:ascii="PMingLiU" w:hAnsi="PMingLiU" w:eastAsia="PMingLiU" w:cs="PMingLiU"/>
      <w:color w:val="000000"/>
      <w:spacing w:val="0"/>
      <w:w w:val="100"/>
      <w:kern w:val="0"/>
      <w:position w:val="0"/>
      <w:sz w:val="17"/>
      <w:szCs w:val="17"/>
      <w:lang w:val="zh-CN" w:eastAsia="zh-CN" w:bidi="zh-CN"/>
    </w:rPr>
  </w:style>
  <w:style w:type="character" w:customStyle="1" w:styleId="37">
    <w:name w:val="MSG_EN_FONT_STYLE_NAME_TEMPLATE_ROLE_NUMBER MSG_EN_FONT_STYLE_NAME_BY_ROLE_TEXT 2_"/>
    <w:basedOn w:val="13"/>
    <w:link w:val="38"/>
    <w:autoRedefine/>
    <w:qFormat/>
    <w:uiPriority w:val="0"/>
    <w:rPr>
      <w:rFonts w:ascii="PMingLiU" w:hAnsi="PMingLiU" w:eastAsia="PMingLiU" w:cs="PMingLiU"/>
      <w:kern w:val="0"/>
      <w:sz w:val="20"/>
      <w:szCs w:val="20"/>
    </w:rPr>
  </w:style>
  <w:style w:type="paragraph" w:customStyle="1" w:styleId="38">
    <w:name w:val="MSG_EN_FONT_STYLE_NAME_TEMPLATE_ROLE_NUMBER MSG_EN_FONT_STYLE_NAME_BY_ROLE_TEXT 21"/>
    <w:basedOn w:val="1"/>
    <w:link w:val="37"/>
    <w:autoRedefine/>
    <w:qFormat/>
    <w:uiPriority w:val="0"/>
    <w:pPr>
      <w:shd w:val="clear" w:color="auto" w:fill="FFFFFF"/>
      <w:spacing w:before="400" w:line="302" w:lineRule="exact"/>
      <w:jc w:val="left"/>
    </w:pPr>
    <w:rPr>
      <w:rFonts w:ascii="PMingLiU" w:hAnsi="PMingLiU" w:eastAsia="PMingLiU" w:cs="PMingLiU"/>
      <w:kern w:val="0"/>
      <w:sz w:val="20"/>
      <w:szCs w:val="20"/>
    </w:rPr>
  </w:style>
  <w:style w:type="paragraph" w:customStyle="1" w:styleId="39">
    <w:name w:val="MSG_EN_FONT_STYLE_NAME_TEMPLATE_ROLE MSG_EN_FONT_STYLE_NAME_BY_ROLE_TABLE_CAPTION"/>
    <w:basedOn w:val="1"/>
    <w:autoRedefine/>
    <w:qFormat/>
    <w:uiPriority w:val="0"/>
    <w:pPr>
      <w:shd w:val="clear" w:color="auto" w:fill="FFFFFF"/>
      <w:spacing w:line="180" w:lineRule="exact"/>
      <w:jc w:val="left"/>
    </w:pPr>
    <w:rPr>
      <w:rFonts w:ascii="PMingLiU" w:hAnsi="PMingLiU" w:eastAsia="PMingLiU" w:cs="PMingLiU"/>
      <w:color w:val="000000"/>
      <w:kern w:val="0"/>
      <w:sz w:val="18"/>
      <w:szCs w:val="18"/>
      <w:lang w:val="zh-CN" w:bidi="zh-CN"/>
    </w:rPr>
  </w:style>
  <w:style w:type="paragraph" w:customStyle="1" w:styleId="40">
    <w:name w:val="MSG_EN_FONT_STYLE_NAME_TEMPLATE_ROLE_NUMBER MSG_EN_FONT_STYLE_NAME_BY_ROLE_TEXT 3"/>
    <w:basedOn w:val="1"/>
    <w:autoRedefine/>
    <w:qFormat/>
    <w:uiPriority w:val="0"/>
    <w:pPr>
      <w:shd w:val="clear" w:color="auto" w:fill="FFFFFF"/>
      <w:spacing w:before="2180" w:line="170" w:lineRule="exact"/>
      <w:jc w:val="distribute"/>
    </w:pPr>
    <w:rPr>
      <w:rFonts w:ascii="PMingLiU" w:hAnsi="PMingLiU" w:eastAsia="PMingLiU" w:cs="PMingLiU"/>
      <w:color w:val="000000"/>
      <w:kern w:val="0"/>
      <w:sz w:val="17"/>
      <w:szCs w:val="17"/>
      <w:lang w:val="zh-CN" w:bidi="zh-C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2B63EA9-5188-449E-A157-C9E25579B2B1}">
  <ds:schemaRefs/>
</ds:datastoreItem>
</file>

<file path=docProps/app.xml><?xml version="1.0" encoding="utf-8"?>
<Properties xmlns="http://schemas.openxmlformats.org/officeDocument/2006/extended-properties" xmlns:vt="http://schemas.openxmlformats.org/officeDocument/2006/docPropsVTypes">
  <Template>Normal</Template>
  <Pages>122</Pages>
  <Words>10916</Words>
  <Characters>62223</Characters>
  <Lines>518</Lines>
  <Paragraphs>145</Paragraphs>
  <TotalTime>34</TotalTime>
  <ScaleCrop>false</ScaleCrop>
  <LinksUpToDate>false</LinksUpToDate>
  <CharactersWithSpaces>72994</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2024-03-14T03:35:00Z</dcterms:created>
  <dc:creator>lenovo</dc:creator>
  <cp:lastModifiedBy>Administrator</cp:lastModifiedBy>
  <cp:lastPrinted>2024-03-14T07:47:00Z</cp:lastPrinted>
  <dcterms:modified xsi:type="dcterms:W3CDTF">2024-03-18T03:12:06Z</dcterms:modified>
  <dc:title>市场监督管理</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CECD6B47CB474A7AA2ECE88EFA454D6C_13</vt:lpwstr>
  </property>
</Properties>
</file>