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2B4" w:rsidRPr="005772B4" w:rsidRDefault="005772B4" w:rsidP="005772B4">
      <w:pPr>
        <w:widowControl/>
        <w:snapToGrid w:val="0"/>
        <w:jc w:val="center"/>
        <w:rPr>
          <w:rFonts w:ascii="方正小标宋简体" w:eastAsia="方正小标宋简体" w:hAnsi="宋体" w:cs="宋体"/>
          <w:color w:val="FF0000"/>
          <w:kern w:val="0"/>
          <w:sz w:val="100"/>
          <w:szCs w:val="100"/>
        </w:rPr>
      </w:pPr>
      <w:r w:rsidRPr="005772B4">
        <w:rPr>
          <w:rFonts w:ascii="方正小标宋简体" w:eastAsia="方正小标宋简体" w:hAnsi="宋体" w:cs="宋体" w:hint="eastAsia"/>
          <w:color w:val="FF0000"/>
          <w:kern w:val="0"/>
          <w:sz w:val="100"/>
          <w:szCs w:val="100"/>
        </w:rPr>
        <w:t>涞源县水利局文件</w:t>
      </w:r>
    </w:p>
    <w:p w:rsidR="005772B4" w:rsidRPr="005772B4" w:rsidRDefault="005772B4" w:rsidP="005772B4">
      <w:pPr>
        <w:widowControl/>
        <w:snapToGrid w:val="0"/>
        <w:spacing w:line="560" w:lineRule="exact"/>
        <w:jc w:val="left"/>
        <w:rPr>
          <w:rFonts w:ascii="方正小标宋简体" w:eastAsia="方正小标宋简体" w:hAnsi="宋体" w:cs="宋体"/>
          <w:color w:val="FF0000"/>
          <w:kern w:val="0"/>
          <w:sz w:val="44"/>
          <w:szCs w:val="44"/>
          <w:u w:val="thick"/>
        </w:rPr>
      </w:pPr>
      <w:r w:rsidRPr="005772B4">
        <w:rPr>
          <w:rFonts w:ascii="方正小标宋简体" w:eastAsia="方正小标宋简体" w:hAnsi="宋体" w:cs="宋体" w:hint="eastAsia"/>
          <w:color w:val="FF0000"/>
          <w:kern w:val="0"/>
          <w:sz w:val="44"/>
          <w:szCs w:val="44"/>
          <w:u w:val="thick"/>
        </w:rPr>
        <w:t xml:space="preserve">                                            </w:t>
      </w:r>
    </w:p>
    <w:p w:rsidR="005772B4" w:rsidRPr="005772B4" w:rsidRDefault="005772B4" w:rsidP="005772B4">
      <w:pPr>
        <w:widowControl/>
        <w:snapToGrid w:val="0"/>
        <w:spacing w:line="560" w:lineRule="exact"/>
        <w:jc w:val="left"/>
        <w:rPr>
          <w:rFonts w:ascii="方正小标宋简体" w:eastAsia="方正小标宋简体" w:hAnsi="宋体" w:cs="宋体"/>
          <w:kern w:val="0"/>
          <w:sz w:val="44"/>
          <w:szCs w:val="44"/>
          <w:u w:val="thick"/>
        </w:rPr>
      </w:pPr>
    </w:p>
    <w:p w:rsidR="00DE67EC" w:rsidRDefault="00E0022C">
      <w:pPr>
        <w:widowControl/>
        <w:snapToGrid w:val="0"/>
        <w:spacing w:line="560" w:lineRule="exact"/>
        <w:jc w:val="center"/>
        <w:rPr>
          <w:rFonts w:ascii="方正小标宋简体" w:eastAsia="方正小标宋简体" w:hAnsi="宋体" w:cs="宋体"/>
          <w:kern w:val="0"/>
          <w:sz w:val="44"/>
          <w:szCs w:val="44"/>
        </w:rPr>
      </w:pPr>
      <w:r>
        <w:rPr>
          <w:rFonts w:ascii="方正小标宋简体" w:eastAsia="方正小标宋简体" w:hAnsi="宋体" w:cs="宋体" w:hint="eastAsia"/>
          <w:kern w:val="0"/>
          <w:sz w:val="44"/>
          <w:szCs w:val="44"/>
        </w:rPr>
        <w:t>涞源县水利局</w:t>
      </w:r>
    </w:p>
    <w:p w:rsidR="00DE67EC" w:rsidRDefault="00E0022C">
      <w:pPr>
        <w:widowControl/>
        <w:snapToGrid w:val="0"/>
        <w:spacing w:line="560" w:lineRule="exact"/>
        <w:jc w:val="center"/>
        <w:rPr>
          <w:rFonts w:ascii="方正小标宋简体" w:eastAsia="方正小标宋简体" w:hAnsi="宋体" w:cs="宋体"/>
          <w:kern w:val="0"/>
          <w:sz w:val="44"/>
          <w:szCs w:val="44"/>
        </w:rPr>
      </w:pPr>
      <w:r>
        <w:rPr>
          <w:rFonts w:ascii="方正小标宋简体" w:eastAsia="方正小标宋简体" w:hAnsi="宋体" w:cs="宋体" w:hint="eastAsia"/>
          <w:kern w:val="0"/>
          <w:sz w:val="44"/>
          <w:szCs w:val="44"/>
        </w:rPr>
        <w:t>2021年度“双随机</w:t>
      </w:r>
      <w:r w:rsidR="00DC1A75">
        <w:rPr>
          <w:rFonts w:ascii="方正小标宋简体" w:eastAsia="方正小标宋简体" w:hAnsi="宋体" w:cs="宋体" w:hint="eastAsia"/>
          <w:kern w:val="0"/>
          <w:sz w:val="44"/>
          <w:szCs w:val="44"/>
        </w:rPr>
        <w:t>、</w:t>
      </w:r>
      <w:r>
        <w:rPr>
          <w:rFonts w:ascii="方正小标宋简体" w:eastAsia="方正小标宋简体" w:hAnsi="宋体" w:cs="宋体" w:hint="eastAsia"/>
          <w:kern w:val="0"/>
          <w:sz w:val="44"/>
          <w:szCs w:val="44"/>
        </w:rPr>
        <w:t>一公开”</w:t>
      </w:r>
      <w:r w:rsidR="0099239A">
        <w:rPr>
          <w:rFonts w:ascii="方正小标宋简体" w:eastAsia="方正小标宋简体" w:hAnsi="宋体" w:cs="宋体" w:hint="eastAsia"/>
          <w:kern w:val="0"/>
          <w:sz w:val="44"/>
          <w:szCs w:val="44"/>
        </w:rPr>
        <w:t>培训</w:t>
      </w:r>
      <w:r>
        <w:rPr>
          <w:rFonts w:ascii="方正小标宋简体" w:eastAsia="方正小标宋简体" w:hAnsi="宋体" w:cs="宋体" w:hint="eastAsia"/>
          <w:kern w:val="0"/>
          <w:sz w:val="44"/>
          <w:szCs w:val="44"/>
        </w:rPr>
        <w:t>计划</w:t>
      </w:r>
    </w:p>
    <w:p w:rsidR="00DE67EC" w:rsidRDefault="00DE67EC">
      <w:pPr>
        <w:widowControl/>
        <w:snapToGrid w:val="0"/>
        <w:spacing w:line="560" w:lineRule="exact"/>
        <w:jc w:val="left"/>
        <w:rPr>
          <w:rFonts w:ascii="仿宋_GB2312" w:eastAsia="仿宋_GB2312" w:hAnsiTheme="minorEastAsia" w:cstheme="minorEastAsia"/>
          <w:kern w:val="0"/>
          <w:sz w:val="32"/>
          <w:szCs w:val="32"/>
        </w:rPr>
      </w:pPr>
    </w:p>
    <w:p w:rsidR="0099239A" w:rsidRPr="0099239A" w:rsidRDefault="0099239A" w:rsidP="0099239A">
      <w:pPr>
        <w:spacing w:line="560" w:lineRule="exact"/>
        <w:ind w:firstLineChars="200" w:firstLine="640"/>
        <w:rPr>
          <w:rFonts w:ascii="仿宋_GB2312" w:eastAsia="仿宋_GB2312" w:hAnsiTheme="minorEastAsia" w:cstheme="minorEastAsia"/>
          <w:kern w:val="0"/>
          <w:sz w:val="32"/>
          <w:szCs w:val="32"/>
        </w:rPr>
      </w:pPr>
      <w:r w:rsidRPr="0099239A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按照《</w:t>
      </w:r>
      <w:r w:rsidR="00DC1A75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2021年涞源县“双随机、一公开”监管工作实施方案</w:t>
      </w:r>
      <w:r w:rsidRPr="0099239A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》</w:t>
      </w:r>
      <w:r w:rsidR="00DC1A75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的通知要求以及县</w:t>
      </w:r>
      <w:r w:rsidRPr="0099239A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政府简政放权、放管结合有关文件的统一部署，为实现创新管理方式，大力推广“随机抽取检查对象，随机选派检查人员”的“双随机”抽查机制，规范监管行为，落实监管责任，强化市场主体自律和社会监督，着力解决群众反映强烈的突出问题，</w:t>
      </w:r>
      <w:r w:rsidR="00DC1A75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涞源县水利局</w:t>
      </w:r>
      <w:r w:rsidRPr="0099239A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制定“双随机、一公开”培训计划如下：</w:t>
      </w:r>
    </w:p>
    <w:p w:rsidR="0099239A" w:rsidRPr="00DC1A75" w:rsidRDefault="0099239A" w:rsidP="0099239A">
      <w:pPr>
        <w:spacing w:line="560" w:lineRule="exact"/>
        <w:ind w:firstLineChars="200" w:firstLine="640"/>
        <w:rPr>
          <w:rFonts w:ascii="黑体" w:eastAsia="黑体" w:hAnsi="黑体" w:cstheme="minorEastAsia" w:hint="eastAsia"/>
          <w:kern w:val="0"/>
          <w:sz w:val="32"/>
          <w:szCs w:val="32"/>
        </w:rPr>
      </w:pPr>
      <w:r w:rsidRPr="00DC1A75">
        <w:rPr>
          <w:rFonts w:ascii="黑体" w:eastAsia="黑体" w:hAnsi="黑体" w:cstheme="minorEastAsia" w:hint="eastAsia"/>
          <w:kern w:val="0"/>
          <w:sz w:val="32"/>
          <w:szCs w:val="32"/>
        </w:rPr>
        <w:t>一、培训人员</w:t>
      </w:r>
    </w:p>
    <w:p w:rsidR="0099239A" w:rsidRPr="0099239A" w:rsidRDefault="0099239A" w:rsidP="0099239A">
      <w:pPr>
        <w:spacing w:line="560" w:lineRule="exact"/>
        <w:ind w:firstLineChars="200" w:firstLine="640"/>
        <w:rPr>
          <w:rFonts w:ascii="仿宋_GB2312" w:eastAsia="仿宋_GB2312" w:hAnsiTheme="minorEastAsia" w:cstheme="minorEastAsia" w:hint="eastAsia"/>
          <w:kern w:val="0"/>
          <w:sz w:val="32"/>
          <w:szCs w:val="32"/>
        </w:rPr>
      </w:pPr>
      <w:r w:rsidRPr="0099239A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全局执法人员</w:t>
      </w:r>
    </w:p>
    <w:p w:rsidR="0099239A" w:rsidRPr="00DC1A75" w:rsidRDefault="0099239A" w:rsidP="0099239A">
      <w:pPr>
        <w:spacing w:line="560" w:lineRule="exact"/>
        <w:ind w:firstLineChars="200" w:firstLine="640"/>
        <w:rPr>
          <w:rFonts w:ascii="黑体" w:eastAsia="黑体" w:hAnsi="黑体" w:cstheme="minorEastAsia" w:hint="eastAsia"/>
          <w:kern w:val="0"/>
          <w:sz w:val="32"/>
          <w:szCs w:val="32"/>
        </w:rPr>
      </w:pPr>
      <w:r w:rsidRPr="00DC1A75">
        <w:rPr>
          <w:rFonts w:ascii="黑体" w:eastAsia="黑体" w:hAnsi="黑体" w:cstheme="minorEastAsia" w:hint="eastAsia"/>
          <w:kern w:val="0"/>
          <w:sz w:val="32"/>
          <w:szCs w:val="32"/>
        </w:rPr>
        <w:t>二、培训时间及地点</w:t>
      </w:r>
    </w:p>
    <w:p w:rsidR="0099239A" w:rsidRPr="0099239A" w:rsidRDefault="0099239A" w:rsidP="0099239A">
      <w:pPr>
        <w:spacing w:line="560" w:lineRule="exact"/>
        <w:ind w:firstLineChars="200" w:firstLine="640"/>
        <w:rPr>
          <w:rFonts w:ascii="仿宋_GB2312" w:eastAsia="仿宋_GB2312" w:hAnsiTheme="minorEastAsia" w:cstheme="minorEastAsia" w:hint="eastAsia"/>
          <w:kern w:val="0"/>
          <w:sz w:val="32"/>
          <w:szCs w:val="32"/>
        </w:rPr>
      </w:pPr>
      <w:r w:rsidRPr="0099239A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1.</w:t>
      </w:r>
      <w:r w:rsidR="00DC1A75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2021</w:t>
      </w:r>
      <w:r w:rsidRPr="0099239A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年</w:t>
      </w:r>
      <w:r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5</w:t>
      </w:r>
      <w:r w:rsidRPr="0099239A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月。进行第一次培训，具体时间及培训地点，根据相关情况具体安排，另行通知。</w:t>
      </w:r>
    </w:p>
    <w:p w:rsidR="0099239A" w:rsidRPr="0099239A" w:rsidRDefault="0099239A" w:rsidP="0099239A">
      <w:pPr>
        <w:spacing w:line="560" w:lineRule="exact"/>
        <w:ind w:firstLineChars="200" w:firstLine="640"/>
        <w:rPr>
          <w:rFonts w:ascii="仿宋_GB2312" w:eastAsia="仿宋_GB2312" w:hAnsiTheme="minorEastAsia" w:cstheme="minorEastAsia" w:hint="eastAsia"/>
          <w:kern w:val="0"/>
          <w:sz w:val="32"/>
          <w:szCs w:val="32"/>
        </w:rPr>
      </w:pPr>
      <w:r w:rsidRPr="0099239A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2.</w:t>
      </w:r>
      <w:r w:rsidR="00DC1A75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2021</w:t>
      </w:r>
      <w:r w:rsidRPr="0099239A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年</w:t>
      </w:r>
      <w:r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6</w:t>
      </w:r>
      <w:r w:rsidRPr="0099239A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月。进行第二次培训。具体时间及培训地点，根据相关情况具体安排，另行通知。</w:t>
      </w:r>
    </w:p>
    <w:p w:rsidR="0099239A" w:rsidRPr="00DC1A75" w:rsidRDefault="0099239A" w:rsidP="0099239A">
      <w:pPr>
        <w:spacing w:line="560" w:lineRule="exact"/>
        <w:ind w:firstLineChars="200" w:firstLine="640"/>
        <w:rPr>
          <w:rFonts w:ascii="黑体" w:eastAsia="黑体" w:hAnsi="黑体" w:cstheme="minorEastAsia" w:hint="eastAsia"/>
          <w:kern w:val="0"/>
          <w:sz w:val="32"/>
          <w:szCs w:val="32"/>
        </w:rPr>
      </w:pPr>
      <w:r w:rsidRPr="00DC1A75">
        <w:rPr>
          <w:rFonts w:ascii="黑体" w:eastAsia="黑体" w:hAnsi="黑体" w:cstheme="minorEastAsia" w:hint="eastAsia"/>
          <w:kern w:val="0"/>
          <w:sz w:val="32"/>
          <w:szCs w:val="32"/>
        </w:rPr>
        <w:t>三、培训内容</w:t>
      </w:r>
    </w:p>
    <w:p w:rsidR="0099239A" w:rsidRPr="0099239A" w:rsidRDefault="0099239A" w:rsidP="0099239A">
      <w:pPr>
        <w:spacing w:line="560" w:lineRule="exact"/>
        <w:ind w:firstLineChars="200" w:firstLine="640"/>
        <w:rPr>
          <w:rFonts w:ascii="仿宋_GB2312" w:eastAsia="仿宋_GB2312" w:hAnsiTheme="minorEastAsia" w:cstheme="minorEastAsia" w:hint="eastAsia"/>
          <w:kern w:val="0"/>
          <w:sz w:val="32"/>
          <w:szCs w:val="32"/>
        </w:rPr>
      </w:pPr>
      <w:r w:rsidRPr="0099239A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1、学习“双随机、一公开”上级文件精神；</w:t>
      </w:r>
    </w:p>
    <w:p w:rsidR="0099239A" w:rsidRPr="0099239A" w:rsidRDefault="0099239A" w:rsidP="0099239A">
      <w:pPr>
        <w:spacing w:line="560" w:lineRule="exact"/>
        <w:ind w:firstLineChars="200" w:firstLine="640"/>
        <w:rPr>
          <w:rFonts w:ascii="仿宋_GB2312" w:eastAsia="仿宋_GB2312" w:hAnsiTheme="minorEastAsia" w:cstheme="minorEastAsia" w:hint="eastAsia"/>
          <w:kern w:val="0"/>
          <w:sz w:val="32"/>
          <w:szCs w:val="32"/>
        </w:rPr>
      </w:pPr>
      <w:r w:rsidRPr="0099239A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lastRenderedPageBreak/>
        <w:t>2、学习“双随机、一公开”相关业务知识；</w:t>
      </w:r>
    </w:p>
    <w:p w:rsidR="0099239A" w:rsidRPr="0099239A" w:rsidRDefault="0099239A" w:rsidP="0099239A">
      <w:pPr>
        <w:spacing w:line="560" w:lineRule="exact"/>
        <w:ind w:firstLineChars="200" w:firstLine="640"/>
        <w:rPr>
          <w:rFonts w:ascii="仿宋_GB2312" w:eastAsia="仿宋_GB2312" w:hAnsiTheme="minorEastAsia" w:cstheme="minorEastAsia" w:hint="eastAsia"/>
          <w:kern w:val="0"/>
          <w:sz w:val="32"/>
          <w:szCs w:val="32"/>
        </w:rPr>
      </w:pPr>
      <w:r w:rsidRPr="0099239A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3.学习《</w:t>
      </w:r>
      <w:r w:rsidR="00DC1A75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涞源县水利局</w:t>
      </w:r>
      <w:r w:rsidRPr="0099239A">
        <w:rPr>
          <w:rFonts w:ascii="仿宋_GB2312" w:eastAsia="仿宋_GB2312" w:hAnsiTheme="minorEastAsia" w:cstheme="minorEastAsia" w:hint="eastAsia"/>
          <w:kern w:val="0"/>
          <w:sz w:val="32"/>
          <w:szCs w:val="32"/>
        </w:rPr>
        <w:t>随机抽查事项清单》内容。</w:t>
      </w:r>
    </w:p>
    <w:p w:rsidR="00DE67EC" w:rsidRDefault="00DE67EC">
      <w:pPr>
        <w:spacing w:line="560" w:lineRule="exact"/>
        <w:ind w:firstLineChars="200" w:firstLine="640"/>
        <w:rPr>
          <w:rFonts w:ascii="仿宋_GB2312" w:eastAsia="仿宋_GB2312" w:hAnsiTheme="minorEastAsia" w:cstheme="minorEastAsia"/>
          <w:kern w:val="0"/>
          <w:sz w:val="32"/>
          <w:szCs w:val="32"/>
          <w:shd w:val="clear" w:color="auto" w:fill="FFFFFF"/>
        </w:rPr>
      </w:pPr>
    </w:p>
    <w:p w:rsidR="00DE67EC" w:rsidRDefault="00DE67EC">
      <w:pPr>
        <w:spacing w:line="560" w:lineRule="exact"/>
        <w:ind w:firstLineChars="200" w:firstLine="640"/>
        <w:rPr>
          <w:rFonts w:ascii="仿宋_GB2312" w:eastAsia="仿宋_GB2312" w:hAnsiTheme="minorEastAsia" w:cstheme="minorEastAsia"/>
          <w:kern w:val="0"/>
          <w:sz w:val="32"/>
          <w:szCs w:val="32"/>
          <w:shd w:val="clear" w:color="auto" w:fill="FFFFFF"/>
        </w:rPr>
      </w:pPr>
    </w:p>
    <w:p w:rsidR="00DE67EC" w:rsidRDefault="00DE67EC">
      <w:pPr>
        <w:spacing w:line="560" w:lineRule="exact"/>
        <w:ind w:firstLineChars="200" w:firstLine="640"/>
        <w:rPr>
          <w:rFonts w:ascii="仿宋_GB2312" w:eastAsia="仿宋_GB2312" w:hAnsiTheme="minorEastAsia" w:cstheme="minorEastAsia"/>
          <w:kern w:val="0"/>
          <w:sz w:val="32"/>
          <w:szCs w:val="32"/>
          <w:shd w:val="clear" w:color="auto" w:fill="FFFFFF"/>
        </w:rPr>
      </w:pPr>
    </w:p>
    <w:p w:rsidR="00DE67EC" w:rsidRDefault="00DE67EC">
      <w:pPr>
        <w:spacing w:line="560" w:lineRule="exact"/>
        <w:ind w:firstLineChars="200" w:firstLine="640"/>
        <w:rPr>
          <w:rFonts w:ascii="仿宋_GB2312" w:eastAsia="仿宋_GB2312" w:hAnsiTheme="minorEastAsia" w:cstheme="minorEastAsia"/>
          <w:kern w:val="0"/>
          <w:sz w:val="32"/>
          <w:szCs w:val="32"/>
          <w:shd w:val="clear" w:color="auto" w:fill="FFFFFF"/>
        </w:rPr>
      </w:pPr>
    </w:p>
    <w:p w:rsidR="00DE67EC" w:rsidRDefault="00E0022C">
      <w:pPr>
        <w:spacing w:line="560" w:lineRule="exact"/>
        <w:ind w:firstLineChars="200" w:firstLine="640"/>
        <w:rPr>
          <w:rFonts w:ascii="仿宋_GB2312" w:eastAsia="仿宋_GB2312" w:hAnsiTheme="minorEastAsia" w:cstheme="minorEastAsia"/>
          <w:kern w:val="0"/>
          <w:sz w:val="32"/>
          <w:szCs w:val="32"/>
          <w:shd w:val="clear" w:color="auto" w:fill="FFFFFF"/>
        </w:rPr>
      </w:pPr>
      <w:r>
        <w:rPr>
          <w:rFonts w:ascii="仿宋_GB2312" w:eastAsia="仿宋_GB2312" w:hAnsiTheme="minorEastAsia" w:cstheme="minorEastAsia" w:hint="eastAsia"/>
          <w:kern w:val="0"/>
          <w:sz w:val="32"/>
          <w:szCs w:val="32"/>
          <w:shd w:val="clear" w:color="auto" w:fill="FFFFFF"/>
        </w:rPr>
        <w:t xml:space="preserve">                             涞源县水利局</w:t>
      </w:r>
    </w:p>
    <w:p w:rsidR="00DE67EC" w:rsidRDefault="00E0022C">
      <w:pPr>
        <w:spacing w:line="560" w:lineRule="exact"/>
        <w:ind w:firstLineChars="1600" w:firstLine="5120"/>
        <w:rPr>
          <w:rFonts w:ascii="仿宋_GB2312" w:eastAsia="仿宋_GB2312" w:hAnsiTheme="minorEastAsia" w:cstheme="minorEastAsia"/>
          <w:kern w:val="0"/>
          <w:sz w:val="32"/>
          <w:szCs w:val="32"/>
          <w:shd w:val="clear" w:color="auto" w:fill="FFFFFF"/>
        </w:rPr>
      </w:pPr>
      <w:r>
        <w:rPr>
          <w:rFonts w:ascii="仿宋_GB2312" w:eastAsia="仿宋_GB2312" w:hAnsiTheme="minorEastAsia" w:cstheme="minorEastAsia" w:hint="eastAsia"/>
          <w:kern w:val="0"/>
          <w:sz w:val="32"/>
          <w:szCs w:val="32"/>
          <w:shd w:val="clear" w:color="auto" w:fill="FFFFFF"/>
        </w:rPr>
        <w:t>2021年3月10日</w:t>
      </w:r>
    </w:p>
    <w:sectPr w:rsidR="00DE67EC" w:rsidSect="00DE67EC">
      <w:footerReference w:type="default" r:id="rId7"/>
      <w:pgSz w:w="11906" w:h="16838"/>
      <w:pgMar w:top="1531" w:right="1531" w:bottom="1531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BA1" w:rsidRDefault="00640BA1" w:rsidP="00DE67EC">
      <w:r>
        <w:separator/>
      </w:r>
    </w:p>
  </w:endnote>
  <w:endnote w:type="continuationSeparator" w:id="0">
    <w:p w:rsidR="00640BA1" w:rsidRDefault="00640BA1" w:rsidP="00DE67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0204344"/>
      <w:docPartObj>
        <w:docPartGallery w:val="Page Numbers (Bottom of Page)"/>
        <w:docPartUnique/>
      </w:docPartObj>
    </w:sdtPr>
    <w:sdtContent>
      <w:p w:rsidR="00DC1A75" w:rsidRDefault="00DC1A75">
        <w:pPr>
          <w:pStyle w:val="a3"/>
          <w:jc w:val="center"/>
        </w:pPr>
        <w:fldSimple w:instr=" PAGE   \* MERGEFORMAT ">
          <w:r w:rsidRPr="00DC1A75">
            <w:rPr>
              <w:noProof/>
              <w:lang w:val="zh-CN"/>
            </w:rPr>
            <w:t>2</w:t>
          </w:r>
        </w:fldSimple>
      </w:p>
    </w:sdtContent>
  </w:sdt>
  <w:p w:rsidR="00DE67EC" w:rsidRDefault="00DE67EC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BA1" w:rsidRDefault="00640BA1" w:rsidP="00DE67EC">
      <w:r>
        <w:separator/>
      </w:r>
    </w:p>
  </w:footnote>
  <w:footnote w:type="continuationSeparator" w:id="0">
    <w:p w:rsidR="00640BA1" w:rsidRDefault="00640BA1" w:rsidP="00DE67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5C764A36"/>
    <w:rsid w:val="00022902"/>
    <w:rsid w:val="00220D69"/>
    <w:rsid w:val="002B7AF1"/>
    <w:rsid w:val="00530EA8"/>
    <w:rsid w:val="005772B4"/>
    <w:rsid w:val="00640BA1"/>
    <w:rsid w:val="007658FC"/>
    <w:rsid w:val="00982673"/>
    <w:rsid w:val="0099239A"/>
    <w:rsid w:val="00B03C2B"/>
    <w:rsid w:val="00C2234B"/>
    <w:rsid w:val="00DC1A75"/>
    <w:rsid w:val="00DE024B"/>
    <w:rsid w:val="00DE67EC"/>
    <w:rsid w:val="00E0022C"/>
    <w:rsid w:val="189914CA"/>
    <w:rsid w:val="23DE7DC9"/>
    <w:rsid w:val="4F2004A4"/>
    <w:rsid w:val="5C764A36"/>
    <w:rsid w:val="662E46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67E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DE67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DE67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DE67EC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DE67EC"/>
    <w:rPr>
      <w:kern w:val="2"/>
      <w:sz w:val="18"/>
      <w:szCs w:val="18"/>
    </w:rPr>
  </w:style>
  <w:style w:type="paragraph" w:styleId="a5">
    <w:name w:val="Balloon Text"/>
    <w:basedOn w:val="a"/>
    <w:link w:val="Char1"/>
    <w:rsid w:val="002B7AF1"/>
    <w:rPr>
      <w:sz w:val="18"/>
      <w:szCs w:val="18"/>
    </w:rPr>
  </w:style>
  <w:style w:type="character" w:customStyle="1" w:styleId="Char1">
    <w:name w:val="批注框文本 Char"/>
    <w:basedOn w:val="a0"/>
    <w:link w:val="a5"/>
    <w:rsid w:val="002B7AF1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0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02459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dashed" w:sz="4" w:space="0" w:color="DCDDE1"/>
            <w:right w:val="none" w:sz="0" w:space="0" w:color="auto"/>
          </w:divBdr>
        </w:div>
        <w:div w:id="340278701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4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22180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dashed" w:sz="4" w:space="0" w:color="DCDDE1"/>
            <w:right w:val="none" w:sz="0" w:space="0" w:color="auto"/>
          </w:divBdr>
        </w:div>
        <w:div w:id="1081295568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6</cp:revision>
  <dcterms:created xsi:type="dcterms:W3CDTF">2020-04-09T03:11:00Z</dcterms:created>
  <dcterms:modified xsi:type="dcterms:W3CDTF">2021-12-09T07:38:00Z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AF5F93FB2F114DBCB3EC3271037787F9</vt:lpwstr>
  </property>
</Properties>
</file>