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第三次内部抽查方案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第三次内部抽查方案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第三次内部抽查方案3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第三次内部抽查方案3 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66FC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2022-12-20T08:38:19Z</dcterms:created>
  <dc:creator>Administrator</dc:creator>
  <cp:lastModifiedBy>张小勇</cp:lastModifiedBy>
  <dcterms:modified xsi:type="dcterms:W3CDTF">2022-12-20T08:38:53Z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4158BB25A83D4240A0465F089A9AE06D</vt:lpwstr>
  </property>
</Properties>
</file>