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F41" w:rsidRDefault="00760F41" w:rsidP="00760F41">
      <w:pPr>
        <w:widowControl/>
        <w:shd w:val="clear" w:color="auto" w:fill="FFFFFF"/>
        <w:spacing w:after="210" w:line="560" w:lineRule="exact"/>
        <w:jc w:val="center"/>
        <w:outlineLvl w:val="2"/>
        <w:rPr>
          <w:rFonts w:ascii="微软雅黑" w:eastAsia="微软雅黑" w:hAnsi="微软雅黑" w:cs="宋体" w:hint="eastAsia"/>
          <w:b/>
          <w:bCs/>
          <w:color w:val="000000"/>
          <w:kern w:val="0"/>
          <w:sz w:val="48"/>
          <w:szCs w:val="48"/>
        </w:rPr>
      </w:pP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48"/>
          <w:szCs w:val="48"/>
        </w:rPr>
        <w:t>自然资源部 国家发展改革委</w:t>
      </w:r>
    </w:p>
    <w:p w:rsidR="00760F41" w:rsidRDefault="00760F41" w:rsidP="00760F41">
      <w:pPr>
        <w:widowControl/>
        <w:shd w:val="clear" w:color="auto" w:fill="FFFFFF"/>
        <w:spacing w:after="210" w:line="560" w:lineRule="exact"/>
        <w:jc w:val="center"/>
        <w:outlineLvl w:val="2"/>
        <w:rPr>
          <w:rFonts w:ascii="微软雅黑" w:eastAsia="微软雅黑" w:hAnsi="微软雅黑" w:cs="宋体" w:hint="eastAsia"/>
          <w:b/>
          <w:bCs/>
          <w:color w:val="000000"/>
          <w:kern w:val="0"/>
          <w:sz w:val="48"/>
          <w:szCs w:val="48"/>
        </w:rPr>
      </w:pP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48"/>
          <w:szCs w:val="48"/>
        </w:rPr>
        <w:t>关于发布《矿产资源目录》的公告</w:t>
      </w:r>
    </w:p>
    <w:p w:rsidR="00760F41" w:rsidRPr="00760F41" w:rsidRDefault="00760F41" w:rsidP="00760F41">
      <w:pPr>
        <w:widowControl/>
        <w:shd w:val="clear" w:color="auto" w:fill="FFFFFF"/>
        <w:spacing w:after="210" w:line="630" w:lineRule="atLeast"/>
        <w:jc w:val="center"/>
        <w:outlineLvl w:val="2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2026年第28号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根据《中华人民共和国矿产资源法》《中华人民共和国矿产资源法实施条例》，自然资源部会同国家发展改革委形成了《矿产资源目录》，已经国务院批准，现予公告。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 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righ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自然资源部 国家发展改革委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righ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2026年10月12日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righ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 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</w:t>
      </w: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矿产资源目录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</w:t>
      </w: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 xml:space="preserve">　一、能源矿产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石油、烃类天然气（煤层气、页岩气、天然气水合物）、油页岩、油砂、煤、石煤、天然沥青、铀、钍、地热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</w:t>
      </w: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二、金属矿产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铁、锰、铬、钒、钛；铜、铅、锌、铝、镁、镍、钴、钨、锡、铋、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钼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、锑、汞；钌、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锇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铑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、铱、钯、铂、银、金；锂、铷、铯、铍、锶、锆、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铪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、铌、钽；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镧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铈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镨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、钕、钐、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铕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钇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钆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铽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镝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钬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铒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铥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镱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镥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、钪；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铼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、镉、镓、铟、铊、锗、硒、碲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</w:t>
      </w: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三、非金属矿产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　　硼、金刚石、石墨（晶质石墨、隐晶质石墨）、磷、硫（自然硫、硫铁矿）、砷、碘、溴、萤石（普通萤石、光学萤石）、盐矿（岩盐、湖盐、天然卤水）、钾盐、镁盐、水晶（压电水晶、熔炼水晶、光学水晶、工艺水晶）、玛瑙、高纯石英矿、刚玉、金红石、水镁石、石榴子石、锆石、蓝晶石、红柱石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矽线石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、黄玉、电气石、透辉石、透闪石、硅灰石、滑石、石棉、蓝石棉、叶蜡石、云母（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含碎云母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）、蛭石、长石（钠长石、钾长石）、沸石、绿泥石、重晶石、天青石、石膏（含硬石膏）、芒硝（含钙芒硝）、明矾石、方解石（含冰洲石）、菱镁矿、毒重石、天然碱、硝石（钠硝石、钾硝石）；石灰岩（电石用灰岩、制碱用灰岩、化肥用灰岩、熔剂用灰岩、玻璃用灰岩、水泥用灰岩、建筑石料用灰岩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制灰用灰岩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饰面用灰岩、脱硫用灰岩）、泥灰岩、白垩、白云岩（冶金用白云岩、化肥用白云岩、玻璃用白云岩、建筑用白云岩、饰面用白云岩）、砂岩（冶金用砂岩、玻璃用砂岩、水泥配料用砂岩、砖瓦用砂岩、化肥用砂岩、铸型用砂岩、陶瓷用砂岩、饰面用砂岩、玻璃纤维用砂岩、建筑用砂岩）、天然石英砂（玻璃用砂、铸型用砂、建筑用砂、水泥配料用砂、水泥标准砂、砖瓦用砂、压裂用砂）、脉石英（冶金用脉石英、玻璃用脉石英）、粉石英、硅藻土、页岩（陶粒页岩、砖瓦用页岩、水泥配料用页岩）、高岭土、皂土、蛋白土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凹凸棒石黏土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海泡石黏土、伊利石黏土、累托石黏土、膨润土、耐火黏土、其他黏土（铸型用黏土、砖瓦用黏土、陶粒用黏土、水泥配料用黏土、水泥配料用红土、水泥配料用黄土、水泥配料用泥岩、保温材料用黏土）、铁矾土、泥炭、橄榄岩（化肥用橄榄岩、建筑用橄榄岩、耐火用橄榄岩）、辉石岩、辉长岩、辉绿岩（水泥用辉绿岩、铸石用辉绿岩、饰面用辉绿岩、建筑用辉绿岩）、玄武岩（铸石用玄武岩、岩棉用玄武岩、饰面用玄武岩、拉丝用玄武岩、建筑用玄武岩）、闪长岩（水泥</w:t>
      </w: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>混合材用闪长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玢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岩、建筑用闪长岩、饰面用闪长岩）、安山岩（饰面用安山岩、建筑用安山岩、水泥混合材用安山玢岩）、花岗岩（建筑用花岗岩、饰面用花岗岩）、流纹岩（珍珠岩、黑曜岩、松脂岩）、正长岩、粗面岩（水泥用粗面岩、铸石用粗面岩）、霞石正长岩、凝灰岩（玻璃用凝灰岩、水泥用凝灰岩、建筑用凝灰岩、饰面用凝灰岩）、浮岩、火山碎屑物（火山渣、火山灰）、片麻岩、石英岩（冶金用石英岩、玻璃用石英岩、化肥用石英岩、饰面用石英岩）、角闪岩、大理岩（饰面用大理岩、建筑用大理岩、水泥用大理岩、玻璃用大理岩、钙粉用大理岩）、蛇纹岩（化肥用蛇纹岩、熔剂用蛇纹岩、饰面用蛇纹岩）、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绢英岩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、板岩（饰面用板岩、水泥配料用板岩、建筑用板岩）、天然油石、宝石、玉石、颜料矿（赭石、颜料黄土）、麦饭石、其他建筑用砂石黏土（</w:t>
      </w:r>
      <w:proofErr w:type="gramStart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含海砂</w:t>
      </w:r>
      <w:proofErr w:type="gramEnd"/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）、陶瓷土、含钾岩石（含含钾砂页岩）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</w:t>
      </w:r>
      <w:r w:rsidRPr="00760F41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四、水气矿产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地下水、天然矿泉水、氦气、氡气、二氧化碳气、硫化氢气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 </w:t>
      </w:r>
    </w:p>
    <w:p w:rsidR="00760F41" w:rsidRPr="00760F41" w:rsidRDefault="00760F41" w:rsidP="00760F41">
      <w:pPr>
        <w:widowControl/>
        <w:shd w:val="clear" w:color="auto" w:fill="FFFFFF"/>
        <w:spacing w:line="480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760F4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　　注：该目录列示矿产资源矿类、矿种和亚矿种，括号内为亚矿种名称。</w:t>
      </w:r>
    </w:p>
    <w:p w:rsidR="00D73E5B" w:rsidRPr="00760F41" w:rsidRDefault="00D73E5B"/>
    <w:sectPr w:rsidR="00D73E5B" w:rsidRPr="00760F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60F41"/>
    <w:rsid w:val="00760F41"/>
    <w:rsid w:val="00D7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760F41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760F41"/>
    <w:rPr>
      <w:rFonts w:ascii="宋体" w:eastAsia="宋体" w:hAnsi="宋体" w:cs="宋体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60F4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60F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5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1336</Characters>
  <Application>Microsoft Office Word</Application>
  <DocSecurity>0</DocSecurity>
  <Lines>11</Lines>
  <Paragraphs>3</Paragraphs>
  <ScaleCrop>false</ScaleCrop>
  <Company>52flin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2026-10-14T03:35:00Z</dcterms:created>
  <dcterms:modified xsi:type="dcterms:W3CDTF">2026-10-14T03:36:00Z</dcterms:modified>
</cp:coreProperties>
</file>