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07A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3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基本情况</w:t>
      </w:r>
    </w:p>
    <w:p w14:paraId="0D916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3C8E4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一、乌龙沟乡概况</w:t>
      </w:r>
    </w:p>
    <w:p w14:paraId="2259A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乌龙沟乡位于涞源县东北35公里处，距张石高速东口12分钟车程。东北与易县蔡家峪乡和涞水县其中口乡接壤，南与塔崖驿乡、王安镇相连，北接东团堡乡。地域面积77.4平方公里，山场面积10.5万亩（其中林地45000亩，荒山60784亩，森林覆盖率38%），耕地4043亩，人均耕地0.66亩。辖9个行政村、60个自然村(原86个，消亡26个），共2510户</w:t>
      </w:r>
      <w:r>
        <w:rPr>
          <w:rStyle w:val="9"/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61</w:t>
      </w:r>
      <w:r>
        <w:rPr>
          <w:rStyle w:val="9"/>
          <w:rFonts w:hint="eastAsia" w:ascii="仿宋_GB2312" w:hAnsi="仿宋_GB2312" w:eastAsia="仿宋_GB2312" w:cs="仿宋_GB2312"/>
          <w:bCs/>
          <w:color w:val="000000"/>
          <w:sz w:val="32"/>
          <w:szCs w:val="32"/>
          <w:lang w:val="en-US"/>
        </w:rPr>
        <w:t>27</w:t>
      </w:r>
      <w:r>
        <w:rPr>
          <w:rStyle w:val="9"/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人（其中常住人口3273人），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人均可支配收入9883元。</w:t>
      </w:r>
    </w:p>
    <w:p w14:paraId="4C876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二、领导班子情况</w:t>
      </w:r>
    </w:p>
    <w:p w14:paraId="6D366F9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截至目前，乌龙沟乡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班子成员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11人。从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年龄上看，“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70后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人，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“80后”6人，是主力军；“90后”1人，平均年龄41岁。从性别看，男性7人，女性4人。从学历上看，其中本科学历以上10人，大专学历1人。目前组织委员和综合执法队队长空缺。全乡行政编19，实有17人，事业编16，实有12人，退休6人。</w:t>
      </w:r>
    </w:p>
    <w:p w14:paraId="45578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三、村两位干部情况</w:t>
      </w:r>
    </w:p>
    <w:p w14:paraId="36B91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乌龙沟乡现在9个村58名村干部，14名女干部。9个均可实现村支部书记村主任“一肩挑”，50岁以下的村书记主任占比达77%，大专及以上学历的村支书主任占比77%，35岁以下的村支部书记主任2名，每个村两委班子中均有一名35岁以下的年轻干部，每个村两委班子中至少1名妇女干部。</w:t>
      </w:r>
    </w:p>
    <w:p w14:paraId="107F7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四、党员基本情况</w:t>
      </w:r>
    </w:p>
    <w:p w14:paraId="76B36DA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乌龙沟乡目前共有党支部12个，其中农村党支部9个、机关党支部1个、非公企党支部1个、企业联合支部1个。共有党员496名，其中女党员89人。大专及以上学历人员69人，建国前老党员1人。</w:t>
      </w:r>
    </w:p>
    <w:p w14:paraId="1150D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五、乡村振兴情况</w:t>
      </w:r>
    </w:p>
    <w:p w14:paraId="4412992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现有脱贫户6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</w:rPr>
        <w:t>户1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268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人，脱贫监测户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61</w:t>
      </w:r>
      <w:r>
        <w:rPr>
          <w:rFonts w:hint="eastAsia" w:ascii="仿宋_GB2312" w:hAnsi="仿宋_GB2312" w:eastAsia="仿宋_GB2312" w:cs="仿宋_GB2312"/>
          <w:sz w:val="32"/>
          <w:szCs w:val="32"/>
        </w:rPr>
        <w:t>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143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人，监测户61户143人（其中脱贫户34户84人，非脱贫户27户59人）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8"/>
          <w:sz w:val="32"/>
          <w:szCs w:val="32"/>
          <w:shd w:val="clear" w:color="auto" w:fill="FFFFFF"/>
          <w:lang w:eastAsia="zh-CN"/>
        </w:rPr>
        <w:t>。脱贫户中享受低保涉及222户419人，享受特困92户97人（含监测对象）。监测户中低保5户9人，特困1户1人。</w:t>
      </w:r>
    </w:p>
    <w:p w14:paraId="4E6DE3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六、矿业企业情况</w:t>
      </w:r>
    </w:p>
    <w:p w14:paraId="42A5D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我乡现有采矿企业8家，主要以开采铅锌矿为主。其中涞源县恒牛矿业有限公司正在基建，有采矿证，无安全生产许可证。 辖区内现有正规选厂6家，都现处于停产状态。</w:t>
      </w:r>
    </w:p>
    <w:p w14:paraId="64488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七、尾矿库现状</w:t>
      </w:r>
    </w:p>
    <w:p w14:paraId="67BED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全乡原有尾矿库26家，已清库2家，造地3家，闭库5家。现有尾矿库15家，其中：山谷库11家，平地库4家；有证3家，续证3家，无证9家。6家正规选厂有尾矿库6家，均为山谷库。 9家无证尾矿库已停用。</w:t>
      </w:r>
    </w:p>
    <w:p w14:paraId="62A14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八、乌龙沟乡主导产业为农业和养殖业</w:t>
      </w:r>
      <w:bookmarkStart w:id="0" w:name="_GoBack"/>
      <w:bookmarkEnd w:id="0"/>
    </w:p>
    <w:p w14:paraId="26E3A3C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传统农业中玉米种植面积3703亩，马铃薯种植面积63.3亩，2022年总产量为615360公斤，农业总产值5253万元。特色产业有水果（草莓、桃子、甜瓜）88亩、坚果（板栗）202亩、设施蔬菜18亩。二是全乡4个村12个养鸡大棚2022年共盈利180万元；入股宝迪养猪373.5万元，2022年共收益22.4万元；入股玖兴养鸡71万元，2022年收益4.26万元；入股六旺川养鸡23万元，2022年收益1.38万元。结合实际情况，乡村振兴产业合作社转化为党支部领办合作社9家，推进村集体经济更好更快发展。</w:t>
      </w:r>
    </w:p>
    <w:p w14:paraId="19FEF35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984" w:right="1417" w:bottom="198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E1NzBjMmUwM2I0YWRlYzY1Njg2MTU5YTJmYjY3ODIifQ=="/>
  </w:docVars>
  <w:rsids>
    <w:rsidRoot w:val="006C3D69"/>
    <w:rsid w:val="00431774"/>
    <w:rsid w:val="0057163F"/>
    <w:rsid w:val="006B6E53"/>
    <w:rsid w:val="006C3D69"/>
    <w:rsid w:val="00746460"/>
    <w:rsid w:val="007669A5"/>
    <w:rsid w:val="00883343"/>
    <w:rsid w:val="008C3FA0"/>
    <w:rsid w:val="00AB7E6A"/>
    <w:rsid w:val="00E1333A"/>
    <w:rsid w:val="02441F1E"/>
    <w:rsid w:val="02897931"/>
    <w:rsid w:val="04CB4AF0"/>
    <w:rsid w:val="052878D5"/>
    <w:rsid w:val="053D4BA3"/>
    <w:rsid w:val="05CA44E8"/>
    <w:rsid w:val="088F17B1"/>
    <w:rsid w:val="09EE3D42"/>
    <w:rsid w:val="0C1C7A68"/>
    <w:rsid w:val="0EBA5151"/>
    <w:rsid w:val="11AE1162"/>
    <w:rsid w:val="13C62793"/>
    <w:rsid w:val="16FA3FE8"/>
    <w:rsid w:val="1BA63615"/>
    <w:rsid w:val="219A0DBB"/>
    <w:rsid w:val="2593624D"/>
    <w:rsid w:val="263D5C4F"/>
    <w:rsid w:val="2936586D"/>
    <w:rsid w:val="2D990AC0"/>
    <w:rsid w:val="2EA8720D"/>
    <w:rsid w:val="2F326AD7"/>
    <w:rsid w:val="2FD302BA"/>
    <w:rsid w:val="31D74FCB"/>
    <w:rsid w:val="32785148"/>
    <w:rsid w:val="32D63C1D"/>
    <w:rsid w:val="34E72111"/>
    <w:rsid w:val="363F7EBE"/>
    <w:rsid w:val="3A82321E"/>
    <w:rsid w:val="44C66893"/>
    <w:rsid w:val="45C269AF"/>
    <w:rsid w:val="47DA640E"/>
    <w:rsid w:val="48804F55"/>
    <w:rsid w:val="49885819"/>
    <w:rsid w:val="4B4B4D50"/>
    <w:rsid w:val="4B700C5B"/>
    <w:rsid w:val="4B9C1A50"/>
    <w:rsid w:val="4F216467"/>
    <w:rsid w:val="5EE033F6"/>
    <w:rsid w:val="5F697A43"/>
    <w:rsid w:val="60CA0452"/>
    <w:rsid w:val="6423609B"/>
    <w:rsid w:val="64D27802"/>
    <w:rsid w:val="729D3834"/>
    <w:rsid w:val="74EE7509"/>
    <w:rsid w:val="77274014"/>
    <w:rsid w:val="7A2A1128"/>
    <w:rsid w:val="7CDC2A70"/>
    <w:rsid w:val="7D1C5FA4"/>
    <w:rsid w:val="7D5E4866"/>
    <w:rsid w:val="7EB06A44"/>
    <w:rsid w:val="7F032C71"/>
    <w:rsid w:val="7F590CB6"/>
    <w:rsid w:val="7FAE7080"/>
    <w:rsid w:val="7FD9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NormalCharacter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1062</Words>
  <Characters>1200</Characters>
  <Lines>3</Lines>
  <Paragraphs>1</Paragraphs>
  <TotalTime>57</TotalTime>
  <ScaleCrop>false</ScaleCrop>
  <LinksUpToDate>false</LinksUpToDate>
  <CharactersWithSpaces>1206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2022-02-23T02:33:00Z</dcterms:created>
  <dc:creator>nano</dc:creator>
  <cp:lastModifiedBy>Administrator</cp:lastModifiedBy>
  <cp:lastPrinted>2023-06-09T04:52:00Z</cp:lastPrinted>
  <dcterms:modified xsi:type="dcterms:W3CDTF">2024-11-12T03:59:20Z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mondata">
    <vt:lpwstr>eyJoZGlkIjoiZWYzN2YwZTVlYTE0ZDgxNmY3MmQ4MTIwNTcxY2UzNGYifQ==</vt:lpwstr>
  </property>
  <property fmtid="{D5CDD505-2E9C-101B-9397-08002B2CF9AE}" pid="3" name="KSOProductBuildVer">
    <vt:lpwstr>2052-12.1.0.18608</vt:lpwstr>
  </property>
  <property fmtid="{D5CDD505-2E9C-101B-9397-08002B2CF9AE}" pid="4" name="ICV">
    <vt:lpwstr>D688BE4FD7FA4D96ABEE66CEF2839533</vt:lpwstr>
  </property>
</Properties>
</file>