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51B" w:rsidRDefault="004E051B" w:rsidP="00A054F3">
      <w:pPr>
        <w:pStyle w:val="NormalWeb"/>
        <w:shd w:val="clear" w:color="auto" w:fill="FFFFFF"/>
        <w:spacing w:beforeAutospacing="0" w:afterAutospacing="0"/>
        <w:jc w:val="center"/>
        <w:rPr>
          <w:b/>
          <w:color w:val="333333"/>
          <w:sz w:val="44"/>
          <w:szCs w:val="44"/>
          <w:shd w:val="clear" w:color="auto" w:fill="FFFFFF"/>
        </w:rPr>
      </w:pPr>
      <w:r w:rsidRPr="003C3BF8">
        <w:rPr>
          <w:rFonts w:hint="eastAsia"/>
          <w:b/>
          <w:color w:val="333333"/>
          <w:sz w:val="44"/>
          <w:szCs w:val="44"/>
          <w:shd w:val="clear" w:color="auto" w:fill="FFFFFF"/>
        </w:rPr>
        <w:t>涞源县教育和体育局</w:t>
      </w:r>
      <w:r w:rsidRPr="003C3BF8">
        <w:rPr>
          <w:b/>
          <w:color w:val="333333"/>
          <w:sz w:val="44"/>
          <w:szCs w:val="44"/>
          <w:shd w:val="clear" w:color="auto" w:fill="FFFFFF"/>
        </w:rPr>
        <w:t>2020</w:t>
      </w:r>
      <w:r w:rsidRPr="003C3BF8">
        <w:rPr>
          <w:rFonts w:hint="eastAsia"/>
          <w:b/>
          <w:color w:val="333333"/>
          <w:sz w:val="44"/>
          <w:szCs w:val="44"/>
          <w:shd w:val="clear" w:color="auto" w:fill="FFFFFF"/>
        </w:rPr>
        <w:t>年政府信息</w:t>
      </w:r>
    </w:p>
    <w:p w:rsidR="004E051B" w:rsidRPr="003C3BF8" w:rsidRDefault="004E051B" w:rsidP="00A054F3">
      <w:pPr>
        <w:pStyle w:val="NormalWeb"/>
        <w:shd w:val="clear" w:color="auto" w:fill="FFFFFF"/>
        <w:spacing w:beforeAutospacing="0" w:afterAutospacing="0"/>
        <w:jc w:val="center"/>
        <w:rPr>
          <w:color w:val="333333"/>
          <w:sz w:val="44"/>
          <w:szCs w:val="44"/>
        </w:rPr>
      </w:pPr>
      <w:r w:rsidRPr="003C3BF8">
        <w:rPr>
          <w:rFonts w:hint="eastAsia"/>
          <w:b/>
          <w:color w:val="333333"/>
          <w:sz w:val="44"/>
          <w:szCs w:val="44"/>
          <w:shd w:val="clear" w:color="auto" w:fill="FFFFFF"/>
        </w:rPr>
        <w:t>公开年度报</w:t>
      </w:r>
      <w:r>
        <w:rPr>
          <w:rFonts w:hint="eastAsia"/>
          <w:b/>
          <w:color w:val="333333"/>
          <w:sz w:val="44"/>
          <w:szCs w:val="44"/>
          <w:shd w:val="clear" w:color="auto" w:fill="FFFFFF"/>
        </w:rPr>
        <w:t>告</w:t>
      </w:r>
    </w:p>
    <w:p w:rsidR="004E051B" w:rsidRDefault="004E051B" w:rsidP="000E3318">
      <w:pPr>
        <w:pStyle w:val="p"/>
        <w:shd w:val="clear" w:color="auto" w:fill="FFFFFF"/>
        <w:spacing w:before="0" w:beforeAutospacing="0" w:after="0" w:afterAutospacing="0" w:line="260" w:lineRule="atLeast"/>
        <w:ind w:firstLineChars="230" w:firstLine="31680"/>
        <w:jc w:val="both"/>
        <w:rPr>
          <w:rFonts w:ascii="仿宋_GB2312" w:eastAsia="仿宋_GB2312" w:hAnsi="Microsoft YaHei"/>
          <w:color w:val="333333"/>
          <w:sz w:val="32"/>
          <w:szCs w:val="32"/>
          <w:shd w:val="clear" w:color="auto" w:fill="FFFFFF"/>
        </w:rPr>
      </w:pPr>
    </w:p>
    <w:p w:rsidR="004E051B" w:rsidRPr="00CF745F" w:rsidRDefault="004E051B" w:rsidP="000E3318">
      <w:pPr>
        <w:pStyle w:val="p"/>
        <w:shd w:val="clear" w:color="auto" w:fill="FFFFFF"/>
        <w:spacing w:before="0" w:beforeAutospacing="0" w:after="0" w:afterAutospacing="0" w:line="560" w:lineRule="atLeast"/>
        <w:ind w:firstLineChars="230" w:firstLine="31680"/>
        <w:jc w:val="both"/>
        <w:rPr>
          <w:rFonts w:ascii="仿宋_GB2312" w:eastAsia="仿宋_GB2312" w:hAnsi="Calibri"/>
          <w:color w:val="555555"/>
          <w:sz w:val="32"/>
          <w:szCs w:val="32"/>
        </w:rPr>
      </w:pPr>
      <w:r>
        <w:rPr>
          <w:rFonts w:ascii="仿宋_GB2312" w:eastAsia="仿宋_GB2312" w:hAnsi="Microsoft YaHei" w:hint="eastAsia"/>
          <w:color w:val="333333"/>
          <w:sz w:val="32"/>
          <w:szCs w:val="32"/>
          <w:shd w:val="clear" w:color="auto" w:fill="FFFFFF"/>
        </w:rPr>
        <w:t>按照省政务公开办公室</w:t>
      </w:r>
      <w:r w:rsidRPr="00CF745F">
        <w:rPr>
          <w:rFonts w:ascii="仿宋_GB2312" w:eastAsia="仿宋_GB2312" w:hAnsi="Microsoft YaHei" w:hint="eastAsia"/>
          <w:color w:val="333333"/>
          <w:sz w:val="32"/>
          <w:szCs w:val="32"/>
          <w:shd w:val="clear" w:color="auto" w:fill="FFFFFF"/>
        </w:rPr>
        <w:t>《</w:t>
      </w:r>
      <w:r>
        <w:rPr>
          <w:rFonts w:ascii="仿宋_GB2312" w:eastAsia="仿宋_GB2312" w:hAnsi="Microsoft YaHei" w:hint="eastAsia"/>
          <w:color w:val="333333"/>
          <w:sz w:val="32"/>
          <w:szCs w:val="32"/>
          <w:shd w:val="clear" w:color="auto" w:fill="FFFFFF"/>
        </w:rPr>
        <w:t>关于做好</w:t>
      </w:r>
      <w:r>
        <w:rPr>
          <w:rFonts w:ascii="仿宋_GB2312" w:eastAsia="仿宋_GB2312" w:hAnsi="Microsoft YaHei"/>
          <w:color w:val="333333"/>
          <w:sz w:val="32"/>
          <w:szCs w:val="32"/>
          <w:shd w:val="clear" w:color="auto" w:fill="FFFFFF"/>
        </w:rPr>
        <w:t>2020</w:t>
      </w:r>
      <w:r>
        <w:rPr>
          <w:rFonts w:ascii="仿宋_GB2312" w:eastAsia="仿宋_GB2312" w:hAnsi="Microsoft YaHei" w:hint="eastAsia"/>
          <w:color w:val="333333"/>
          <w:sz w:val="32"/>
          <w:szCs w:val="32"/>
          <w:shd w:val="clear" w:color="auto" w:fill="FFFFFF"/>
        </w:rPr>
        <w:t>年</w:t>
      </w:r>
      <w:r w:rsidRPr="00CF745F">
        <w:rPr>
          <w:rFonts w:ascii="仿宋_GB2312" w:eastAsia="仿宋_GB2312" w:hAnsi="Microsoft YaHei" w:hint="eastAsia"/>
          <w:color w:val="333333"/>
          <w:sz w:val="32"/>
          <w:szCs w:val="32"/>
          <w:shd w:val="clear" w:color="auto" w:fill="FFFFFF"/>
        </w:rPr>
        <w:t>政府信息公开</w:t>
      </w:r>
      <w:r>
        <w:rPr>
          <w:rFonts w:ascii="仿宋_GB2312" w:eastAsia="仿宋_GB2312" w:hAnsi="Microsoft YaHei" w:hint="eastAsia"/>
          <w:color w:val="333333"/>
          <w:sz w:val="32"/>
          <w:szCs w:val="32"/>
          <w:shd w:val="clear" w:color="auto" w:fill="FFFFFF"/>
        </w:rPr>
        <w:t>工作年度报告有关事项的通知</w:t>
      </w:r>
      <w:r w:rsidRPr="00CF745F">
        <w:rPr>
          <w:rFonts w:ascii="仿宋_GB2312" w:eastAsia="仿宋_GB2312" w:hAnsi="Microsoft YaHei" w:hint="eastAsia"/>
          <w:color w:val="333333"/>
          <w:sz w:val="32"/>
          <w:szCs w:val="32"/>
          <w:shd w:val="clear" w:color="auto" w:fill="FFFFFF"/>
        </w:rPr>
        <w:t>》</w:t>
      </w:r>
      <w:r>
        <w:rPr>
          <w:rFonts w:ascii="仿宋_GB2312" w:eastAsia="仿宋_GB2312" w:hAnsi="Microsoft YaHei" w:hint="eastAsia"/>
          <w:color w:val="333333"/>
          <w:sz w:val="32"/>
          <w:szCs w:val="32"/>
          <w:shd w:val="clear" w:color="auto" w:fill="FFFFFF"/>
        </w:rPr>
        <w:t>（冀公开办函</w:t>
      </w:r>
      <w:r w:rsidRPr="00D94C7F">
        <w:rPr>
          <w:rFonts w:ascii="仿宋_GB2312" w:eastAsia="仿宋_GB2312" w:hAnsi="Microsoft YaHei" w:hint="eastAsia"/>
          <w:color w:val="333333"/>
          <w:sz w:val="32"/>
          <w:szCs w:val="32"/>
          <w:shd w:val="clear" w:color="auto" w:fill="FFFFFF"/>
        </w:rPr>
        <w:t>〔</w:t>
      </w:r>
      <w:r>
        <w:rPr>
          <w:rFonts w:ascii="仿宋_GB2312" w:eastAsia="仿宋_GB2312" w:hAnsi="Microsoft YaHei"/>
          <w:color w:val="333333"/>
          <w:sz w:val="32"/>
          <w:szCs w:val="32"/>
          <w:shd w:val="clear" w:color="auto" w:fill="FFFFFF"/>
        </w:rPr>
        <w:t>2020</w:t>
      </w:r>
      <w:r w:rsidRPr="00D94C7F">
        <w:rPr>
          <w:rFonts w:ascii="仿宋_GB2312" w:eastAsia="仿宋_GB2312" w:hAnsi="Microsoft YaHei" w:hint="eastAsia"/>
          <w:color w:val="333333"/>
          <w:sz w:val="32"/>
          <w:szCs w:val="32"/>
          <w:shd w:val="clear" w:color="auto" w:fill="FFFFFF"/>
        </w:rPr>
        <w:t>〕</w:t>
      </w:r>
      <w:r>
        <w:rPr>
          <w:rFonts w:ascii="仿宋_GB2312" w:eastAsia="仿宋_GB2312" w:hAnsi="Microsoft YaHei"/>
          <w:color w:val="333333"/>
          <w:sz w:val="32"/>
          <w:szCs w:val="32"/>
          <w:shd w:val="clear" w:color="auto" w:fill="FFFFFF"/>
        </w:rPr>
        <w:t>1</w:t>
      </w:r>
      <w:r>
        <w:rPr>
          <w:rFonts w:ascii="仿宋_GB2312" w:eastAsia="仿宋_GB2312" w:hAnsi="Microsoft YaHei" w:hint="eastAsia"/>
          <w:color w:val="333333"/>
          <w:sz w:val="32"/>
          <w:szCs w:val="32"/>
          <w:shd w:val="clear" w:color="auto" w:fill="FFFFFF"/>
        </w:rPr>
        <w:t>号）和县政府办公室《关于做好</w:t>
      </w:r>
      <w:r>
        <w:rPr>
          <w:rFonts w:ascii="仿宋_GB2312" w:eastAsia="仿宋_GB2312" w:hAnsi="Microsoft YaHei"/>
          <w:color w:val="333333"/>
          <w:sz w:val="32"/>
          <w:szCs w:val="32"/>
          <w:shd w:val="clear" w:color="auto" w:fill="FFFFFF"/>
        </w:rPr>
        <w:t>2020</w:t>
      </w:r>
      <w:r>
        <w:rPr>
          <w:rFonts w:ascii="仿宋_GB2312" w:eastAsia="仿宋_GB2312" w:hAnsi="Microsoft YaHei" w:hint="eastAsia"/>
          <w:color w:val="333333"/>
          <w:sz w:val="32"/>
          <w:szCs w:val="32"/>
          <w:shd w:val="clear" w:color="auto" w:fill="FFFFFF"/>
        </w:rPr>
        <w:t>年</w:t>
      </w:r>
      <w:r w:rsidRPr="00CF745F">
        <w:rPr>
          <w:rFonts w:ascii="仿宋_GB2312" w:eastAsia="仿宋_GB2312" w:hAnsi="Microsoft YaHei" w:hint="eastAsia"/>
          <w:color w:val="333333"/>
          <w:sz w:val="32"/>
          <w:szCs w:val="32"/>
          <w:shd w:val="clear" w:color="auto" w:fill="FFFFFF"/>
        </w:rPr>
        <w:t>政府信息公开</w:t>
      </w:r>
      <w:r>
        <w:rPr>
          <w:rFonts w:ascii="仿宋_GB2312" w:eastAsia="仿宋_GB2312" w:hAnsi="Microsoft YaHei" w:hint="eastAsia"/>
          <w:color w:val="333333"/>
          <w:sz w:val="32"/>
          <w:szCs w:val="32"/>
          <w:shd w:val="clear" w:color="auto" w:fill="FFFFFF"/>
        </w:rPr>
        <w:t>工作年度报告编制和发布工作的通知》要求</w:t>
      </w:r>
      <w:r w:rsidRPr="00CF745F">
        <w:rPr>
          <w:rFonts w:ascii="仿宋_GB2312" w:eastAsia="仿宋_GB2312" w:hAnsi="Microsoft YaHei" w:hint="eastAsia"/>
          <w:color w:val="333333"/>
          <w:sz w:val="32"/>
          <w:szCs w:val="32"/>
          <w:shd w:val="clear" w:color="auto" w:fill="FFFFFF"/>
        </w:rPr>
        <w:t>，特向社会公布</w:t>
      </w:r>
      <w:r w:rsidRPr="00CF745F">
        <w:rPr>
          <w:rFonts w:ascii="仿宋_GB2312" w:eastAsia="仿宋_GB2312"/>
          <w:color w:val="333333"/>
          <w:sz w:val="32"/>
          <w:szCs w:val="32"/>
          <w:shd w:val="clear" w:color="auto" w:fill="FFFFFF"/>
        </w:rPr>
        <w:t>2020</w:t>
      </w:r>
      <w:r w:rsidRPr="00CF745F">
        <w:rPr>
          <w:rFonts w:ascii="仿宋_GB2312" w:eastAsia="仿宋_GB2312" w:hint="eastAsia"/>
          <w:color w:val="333333"/>
          <w:sz w:val="32"/>
          <w:szCs w:val="32"/>
          <w:shd w:val="clear" w:color="auto" w:fill="FFFFFF"/>
        </w:rPr>
        <w:t>年度本部门信息公开年度报告。本报告由总体情况、主动公开信息情况、收到和处理政府信息公开申请情况、政府信息公开行政复议、行政诉讼情况、存在的主要问题及改进情况、其他需要报告的事项六大部分组成。本报告中所列数据的统计期限自</w:t>
      </w:r>
      <w:r w:rsidRPr="00CF745F">
        <w:rPr>
          <w:rFonts w:ascii="仿宋_GB2312" w:eastAsia="仿宋_GB2312"/>
          <w:color w:val="333333"/>
          <w:sz w:val="32"/>
          <w:szCs w:val="32"/>
          <w:shd w:val="clear" w:color="auto" w:fill="FFFFFF"/>
        </w:rPr>
        <w:t>2020</w:t>
      </w:r>
      <w:r w:rsidRPr="00CF745F">
        <w:rPr>
          <w:rFonts w:ascii="仿宋_GB2312" w:eastAsia="仿宋_GB2312" w:hint="eastAsia"/>
          <w:color w:val="333333"/>
          <w:sz w:val="32"/>
          <w:szCs w:val="32"/>
          <w:shd w:val="clear" w:color="auto" w:fill="FFFFFF"/>
        </w:rPr>
        <w:t>年</w:t>
      </w:r>
      <w:r w:rsidRPr="00CF745F">
        <w:rPr>
          <w:rFonts w:ascii="仿宋_GB2312" w:eastAsia="仿宋_GB2312"/>
          <w:color w:val="333333"/>
          <w:sz w:val="32"/>
          <w:szCs w:val="32"/>
          <w:shd w:val="clear" w:color="auto" w:fill="FFFFFF"/>
        </w:rPr>
        <w:t>1</w:t>
      </w:r>
      <w:r w:rsidRPr="00CF745F">
        <w:rPr>
          <w:rFonts w:ascii="仿宋_GB2312" w:eastAsia="仿宋_GB2312" w:hint="eastAsia"/>
          <w:color w:val="333333"/>
          <w:sz w:val="32"/>
          <w:szCs w:val="32"/>
          <w:shd w:val="clear" w:color="auto" w:fill="FFFFFF"/>
        </w:rPr>
        <w:t>月</w:t>
      </w:r>
      <w:r w:rsidRPr="00CF745F">
        <w:rPr>
          <w:rFonts w:ascii="仿宋_GB2312" w:eastAsia="仿宋_GB2312"/>
          <w:color w:val="333333"/>
          <w:sz w:val="32"/>
          <w:szCs w:val="32"/>
          <w:shd w:val="clear" w:color="auto" w:fill="FFFFFF"/>
        </w:rPr>
        <w:t>1</w:t>
      </w:r>
      <w:r w:rsidRPr="00CF745F">
        <w:rPr>
          <w:rFonts w:ascii="仿宋_GB2312" w:eastAsia="仿宋_GB2312" w:hint="eastAsia"/>
          <w:color w:val="333333"/>
          <w:sz w:val="32"/>
          <w:szCs w:val="32"/>
          <w:shd w:val="clear" w:color="auto" w:fill="FFFFFF"/>
        </w:rPr>
        <w:t>日起至</w:t>
      </w:r>
      <w:r w:rsidRPr="00CF745F">
        <w:rPr>
          <w:rFonts w:ascii="仿宋_GB2312" w:eastAsia="仿宋_GB2312"/>
          <w:color w:val="333333"/>
          <w:sz w:val="32"/>
          <w:szCs w:val="32"/>
          <w:shd w:val="clear" w:color="auto" w:fill="FFFFFF"/>
        </w:rPr>
        <w:t>2020</w:t>
      </w:r>
      <w:r w:rsidRPr="00CF745F">
        <w:rPr>
          <w:rFonts w:ascii="仿宋_GB2312" w:eastAsia="仿宋_GB2312" w:hint="eastAsia"/>
          <w:color w:val="333333"/>
          <w:sz w:val="32"/>
          <w:szCs w:val="32"/>
          <w:shd w:val="clear" w:color="auto" w:fill="FFFFFF"/>
        </w:rPr>
        <w:t>年</w:t>
      </w:r>
      <w:r w:rsidRPr="00CF745F">
        <w:rPr>
          <w:rFonts w:ascii="仿宋_GB2312" w:eastAsia="仿宋_GB2312"/>
          <w:color w:val="333333"/>
          <w:sz w:val="32"/>
          <w:szCs w:val="32"/>
          <w:shd w:val="clear" w:color="auto" w:fill="FFFFFF"/>
        </w:rPr>
        <w:t>12</w:t>
      </w:r>
      <w:r w:rsidRPr="00CF745F">
        <w:rPr>
          <w:rFonts w:ascii="仿宋_GB2312" w:eastAsia="仿宋_GB2312" w:hint="eastAsia"/>
          <w:color w:val="333333"/>
          <w:sz w:val="32"/>
          <w:szCs w:val="32"/>
          <w:shd w:val="clear" w:color="auto" w:fill="FFFFFF"/>
        </w:rPr>
        <w:t>月</w:t>
      </w:r>
      <w:r w:rsidRPr="00CF745F">
        <w:rPr>
          <w:rFonts w:ascii="仿宋_GB2312" w:eastAsia="仿宋_GB2312"/>
          <w:color w:val="333333"/>
          <w:sz w:val="32"/>
          <w:szCs w:val="32"/>
          <w:shd w:val="clear" w:color="auto" w:fill="FFFFFF"/>
        </w:rPr>
        <w:t>31</w:t>
      </w:r>
      <w:r w:rsidRPr="00CF745F">
        <w:rPr>
          <w:rFonts w:ascii="仿宋_GB2312" w:eastAsia="仿宋_GB2312" w:hint="eastAsia"/>
          <w:color w:val="333333"/>
          <w:sz w:val="32"/>
          <w:szCs w:val="32"/>
          <w:shd w:val="clear" w:color="auto" w:fill="FFFFFF"/>
        </w:rPr>
        <w:t>日止。</w:t>
      </w:r>
    </w:p>
    <w:p w:rsidR="004E051B" w:rsidRPr="00734E98" w:rsidRDefault="004E051B" w:rsidP="00162132">
      <w:pPr>
        <w:pStyle w:val="NormalWeb"/>
        <w:shd w:val="clear" w:color="auto" w:fill="FFFFFF"/>
        <w:spacing w:beforeAutospacing="0" w:afterAutospacing="0"/>
        <w:ind w:firstLine="420"/>
        <w:jc w:val="both"/>
        <w:rPr>
          <w:rFonts w:ascii="黑体" w:eastAsia="黑体"/>
          <w:color w:val="333333"/>
          <w:sz w:val="32"/>
          <w:szCs w:val="32"/>
        </w:rPr>
      </w:pPr>
      <w:r w:rsidRPr="00734E98">
        <w:rPr>
          <w:rFonts w:ascii="黑体" w:eastAsia="黑体" w:hint="eastAsia"/>
          <w:b/>
          <w:color w:val="333333"/>
          <w:sz w:val="32"/>
          <w:szCs w:val="32"/>
          <w:shd w:val="clear" w:color="auto" w:fill="FFFFFF"/>
        </w:rPr>
        <w:t>一、总体情况</w:t>
      </w:r>
    </w:p>
    <w:p w:rsidR="004E051B" w:rsidRPr="00CF745F" w:rsidRDefault="004E051B" w:rsidP="000E3318">
      <w:pPr>
        <w:pStyle w:val="p"/>
        <w:shd w:val="clear" w:color="auto" w:fill="FFFFFF"/>
        <w:spacing w:before="0" w:beforeAutospacing="0" w:after="0" w:afterAutospacing="0" w:line="560" w:lineRule="atLeast"/>
        <w:ind w:firstLineChars="230" w:firstLine="31680"/>
        <w:jc w:val="both"/>
        <w:rPr>
          <w:rFonts w:ascii="仿宋_GB2312" w:eastAsia="仿宋_GB2312" w:hAnsi="Calibri"/>
          <w:color w:val="555555"/>
          <w:sz w:val="32"/>
          <w:szCs w:val="32"/>
        </w:rPr>
      </w:pPr>
      <w:r w:rsidRPr="00CF745F">
        <w:rPr>
          <w:rFonts w:ascii="仿宋_GB2312" w:eastAsia="仿宋_GB2312" w:hAnsi="Microsoft YaHei" w:hint="eastAsia"/>
          <w:color w:val="333333"/>
          <w:sz w:val="32"/>
          <w:szCs w:val="32"/>
          <w:shd w:val="clear" w:color="auto" w:fill="FFFFFF"/>
        </w:rPr>
        <w:t>推进政府信息公开是</w:t>
      </w:r>
      <w:r>
        <w:rPr>
          <w:rFonts w:ascii="仿宋_GB2312" w:eastAsia="仿宋_GB2312" w:hAnsi="Microsoft YaHei" w:hint="eastAsia"/>
          <w:color w:val="333333"/>
          <w:sz w:val="32"/>
          <w:szCs w:val="32"/>
          <w:shd w:val="clear" w:color="auto" w:fill="FFFFFF"/>
        </w:rPr>
        <w:t>我局</w:t>
      </w:r>
      <w:r w:rsidRPr="00CF745F">
        <w:rPr>
          <w:rFonts w:ascii="仿宋_GB2312" w:eastAsia="仿宋_GB2312" w:hAnsi="Microsoft YaHei" w:hint="eastAsia"/>
          <w:color w:val="333333"/>
          <w:sz w:val="32"/>
          <w:szCs w:val="32"/>
          <w:shd w:val="clear" w:color="auto" w:fill="FFFFFF"/>
        </w:rPr>
        <w:t>贯彻落实《中华人民共和国政府信息公开条例》的重要举措，是深入推行政务公开，转变机关职能，实现管理创新，建设人民满意的服务型机关的一项重要工作。按照《中华人民共和国政府信息公开条例》的规定，</w:t>
      </w:r>
      <w:r w:rsidRPr="00CF745F">
        <w:rPr>
          <w:rFonts w:ascii="仿宋_GB2312" w:eastAsia="仿宋_GB2312"/>
          <w:color w:val="333333"/>
          <w:sz w:val="32"/>
          <w:szCs w:val="32"/>
          <w:shd w:val="clear" w:color="auto" w:fill="FFFFFF"/>
        </w:rPr>
        <w:t>2020</w:t>
      </w:r>
      <w:r w:rsidRPr="00CF745F">
        <w:rPr>
          <w:rFonts w:ascii="仿宋_GB2312" w:eastAsia="仿宋_GB2312" w:hint="eastAsia"/>
          <w:color w:val="333333"/>
          <w:sz w:val="32"/>
          <w:szCs w:val="32"/>
          <w:shd w:val="clear" w:color="auto" w:fill="FFFFFF"/>
        </w:rPr>
        <w:t>年度我局政务信息公开工作在深化公开内容、建立和完善各项制度、规范公开载体形式、加强基础性建设工作等方面取得了新的进展。</w:t>
      </w:r>
      <w:r w:rsidRPr="00CF745F">
        <w:rPr>
          <w:rFonts w:ascii="仿宋_GB2312" w:eastAsia="仿宋_GB2312"/>
          <w:color w:val="333333"/>
          <w:sz w:val="32"/>
          <w:szCs w:val="32"/>
          <w:shd w:val="clear" w:color="auto" w:fill="FFFFFF"/>
        </w:rPr>
        <w:t>2020</w:t>
      </w:r>
      <w:r w:rsidRPr="00CF745F">
        <w:rPr>
          <w:rFonts w:ascii="仿宋_GB2312" w:eastAsia="仿宋_GB2312" w:hint="eastAsia"/>
          <w:color w:val="333333"/>
          <w:sz w:val="32"/>
          <w:szCs w:val="32"/>
          <w:shd w:val="clear" w:color="auto" w:fill="FFFFFF"/>
        </w:rPr>
        <w:t>年，我局主动公开政务信息共</w:t>
      </w:r>
      <w:r>
        <w:rPr>
          <w:rFonts w:ascii="仿宋_GB2312" w:eastAsia="仿宋_GB2312"/>
          <w:b/>
          <w:color w:val="333333"/>
          <w:sz w:val="32"/>
          <w:szCs w:val="32"/>
          <w:shd w:val="clear" w:color="auto" w:fill="FFFFFF"/>
        </w:rPr>
        <w:t>9</w:t>
      </w:r>
      <w:r>
        <w:rPr>
          <w:rFonts w:ascii="仿宋_GB2312" w:eastAsia="仿宋_GB2312" w:hint="eastAsia"/>
          <w:color w:val="333333"/>
          <w:sz w:val="32"/>
          <w:szCs w:val="32"/>
          <w:shd w:val="clear" w:color="auto" w:fill="FFFFFF"/>
        </w:rPr>
        <w:t>条，</w:t>
      </w:r>
      <w:r w:rsidRPr="00CF745F">
        <w:rPr>
          <w:rFonts w:ascii="仿宋_GB2312" w:eastAsia="仿宋_GB2312" w:hint="eastAsia"/>
          <w:color w:val="333333"/>
          <w:sz w:val="32"/>
          <w:szCs w:val="32"/>
          <w:shd w:val="clear" w:color="auto" w:fill="FFFFFF"/>
        </w:rPr>
        <w:t>公开形式为</w:t>
      </w:r>
      <w:r>
        <w:rPr>
          <w:rFonts w:ascii="仿宋_GB2312" w:eastAsia="仿宋_GB2312" w:hint="eastAsia"/>
          <w:color w:val="333333"/>
          <w:sz w:val="32"/>
          <w:szCs w:val="32"/>
          <w:shd w:val="clear" w:color="auto" w:fill="FFFFFF"/>
        </w:rPr>
        <w:t>县</w:t>
      </w:r>
      <w:r w:rsidRPr="00CF745F">
        <w:rPr>
          <w:rFonts w:ascii="仿宋_GB2312" w:eastAsia="仿宋_GB2312" w:hint="eastAsia"/>
          <w:color w:val="333333"/>
          <w:sz w:val="32"/>
          <w:szCs w:val="32"/>
          <w:shd w:val="clear" w:color="auto" w:fill="FFFFFF"/>
        </w:rPr>
        <w:t>政府网站。</w:t>
      </w:r>
    </w:p>
    <w:p w:rsidR="004E051B" w:rsidRPr="00B54E08" w:rsidRDefault="004E051B" w:rsidP="007E07B6">
      <w:pPr>
        <w:pStyle w:val="NormalWeb"/>
        <w:shd w:val="clear" w:color="auto" w:fill="FFFFFF"/>
        <w:spacing w:beforeAutospacing="0" w:afterAutospacing="0"/>
        <w:ind w:firstLine="420"/>
        <w:jc w:val="both"/>
        <w:rPr>
          <w:rFonts w:ascii="黑体" w:eastAsia="黑体"/>
          <w:b/>
          <w:color w:val="333333"/>
          <w:sz w:val="32"/>
          <w:szCs w:val="32"/>
          <w:shd w:val="clear" w:color="auto" w:fill="FFFFFF"/>
        </w:rPr>
      </w:pPr>
      <w:r w:rsidRPr="00B54E08">
        <w:rPr>
          <w:rFonts w:ascii="黑体" w:eastAsia="黑体" w:hint="eastAsia"/>
          <w:b/>
          <w:color w:val="333333"/>
          <w:sz w:val="32"/>
          <w:szCs w:val="32"/>
          <w:shd w:val="clear" w:color="auto" w:fill="FFFFFF"/>
        </w:rPr>
        <w:t>二、主动公开政府信息情况</w:t>
      </w:r>
    </w:p>
    <w:tbl>
      <w:tblPr>
        <w:tblW w:w="0" w:type="auto"/>
        <w:jc w:val="center"/>
        <w:tblLayout w:type="fixed"/>
        <w:tblCellMar>
          <w:left w:w="0" w:type="dxa"/>
          <w:right w:w="0" w:type="dxa"/>
        </w:tblCellMar>
        <w:tblLook w:val="00A0"/>
      </w:tblPr>
      <w:tblGrid>
        <w:gridCol w:w="3113"/>
        <w:gridCol w:w="1875"/>
        <w:gridCol w:w="6"/>
        <w:gridCol w:w="1265"/>
        <w:gridCol w:w="1881"/>
      </w:tblGrid>
      <w:tr w:rsidR="004E051B">
        <w:trPr>
          <w:trHeight w:val="495"/>
          <w:jc w:val="center"/>
        </w:trPr>
        <w:tc>
          <w:tcPr>
            <w:tcW w:w="8140" w:type="dxa"/>
            <w:gridSpan w:val="5"/>
            <w:tcBorders>
              <w:top w:val="single" w:sz="8" w:space="0" w:color="auto"/>
              <w:left w:val="single" w:sz="8" w:space="0" w:color="auto"/>
              <w:bottom w:val="single" w:sz="8" w:space="0" w:color="auto"/>
              <w:right w:val="single" w:sz="8" w:space="0" w:color="auto"/>
            </w:tcBorders>
            <w:shd w:val="clear" w:color="auto" w:fill="C6D9F1"/>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第二十条第（一）项</w:t>
            </w:r>
          </w:p>
        </w:tc>
      </w:tr>
      <w:tr w:rsidR="004E051B">
        <w:trPr>
          <w:trHeight w:val="527"/>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信息内容</w:t>
            </w:r>
          </w:p>
        </w:tc>
        <w:tc>
          <w:tcPr>
            <w:tcW w:w="1875"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本年新</w:t>
            </w:r>
            <w:r>
              <w:rPr>
                <w:rFonts w:ascii="宋体" w:eastAsia="宋体" w:hAnsi="宋体" w:cs="宋体"/>
                <w:color w:val="000000"/>
                <w:kern w:val="0"/>
                <w:sz w:val="20"/>
                <w:szCs w:val="20"/>
              </w:rPr>
              <w:br/>
            </w:r>
            <w:r>
              <w:rPr>
                <w:rFonts w:ascii="宋体" w:eastAsia="宋体" w:hAnsi="宋体" w:cs="宋体" w:hint="eastAsia"/>
                <w:kern w:val="0"/>
                <w:sz w:val="20"/>
                <w:szCs w:val="20"/>
              </w:rPr>
              <w:t>制作数量</w:t>
            </w:r>
          </w:p>
        </w:tc>
        <w:tc>
          <w:tcPr>
            <w:tcW w:w="1271" w:type="dxa"/>
            <w:gridSpan w:val="2"/>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本年新</w:t>
            </w:r>
            <w:r>
              <w:rPr>
                <w:rFonts w:ascii="宋体" w:eastAsia="宋体" w:hAnsi="宋体" w:cs="宋体"/>
                <w:color w:val="000000"/>
                <w:kern w:val="0"/>
                <w:sz w:val="20"/>
                <w:szCs w:val="20"/>
              </w:rPr>
              <w:br/>
            </w:r>
            <w:r>
              <w:rPr>
                <w:rFonts w:ascii="宋体" w:eastAsia="宋体" w:hAnsi="宋体" w:cs="宋体" w:hint="eastAsia"/>
                <w:kern w:val="0"/>
                <w:sz w:val="20"/>
                <w:szCs w:val="20"/>
              </w:rPr>
              <w:t>公开数量</w:t>
            </w:r>
          </w:p>
        </w:tc>
        <w:tc>
          <w:tcPr>
            <w:tcW w:w="1881" w:type="dxa"/>
            <w:tcBorders>
              <w:top w:val="nil"/>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对外公开总数量</w:t>
            </w:r>
          </w:p>
        </w:tc>
      </w:tr>
      <w:tr w:rsidR="004E051B" w:rsidTr="000B1A34">
        <w:trPr>
          <w:trHeight w:val="413"/>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规章</w:t>
            </w:r>
          </w:p>
        </w:tc>
        <w:tc>
          <w:tcPr>
            <w:tcW w:w="1875" w:type="dxa"/>
            <w:tcBorders>
              <w:top w:val="nil"/>
              <w:left w:val="nil"/>
              <w:bottom w:val="single" w:sz="8" w:space="0" w:color="auto"/>
              <w:right w:val="single" w:sz="8" w:space="0" w:color="auto"/>
            </w:tcBorders>
            <w:tcMar>
              <w:left w:w="108" w:type="dxa"/>
              <w:right w:w="108" w:type="dxa"/>
            </w:tcMar>
            <w:vAlign w:val="center"/>
          </w:tcPr>
          <w:p w:rsidR="004E051B" w:rsidRPr="000B1A34" w:rsidRDefault="004E051B" w:rsidP="004E051B">
            <w:pPr>
              <w:widowControl/>
              <w:spacing w:after="180"/>
              <w:ind w:firstLineChars="350" w:firstLine="31680"/>
              <w:rPr>
                <w:rFonts w:ascii="宋体" w:eastAsia="宋体" w:hAnsi="宋体" w:cs="宋体"/>
                <w:color w:val="000000"/>
                <w:kern w:val="0"/>
                <w:sz w:val="20"/>
                <w:szCs w:val="20"/>
              </w:rPr>
            </w:pPr>
            <w:r w:rsidRPr="000B1A34">
              <w:rPr>
                <w:rFonts w:ascii="宋体" w:eastAsia="宋体" w:hAnsi="宋体" w:cs="宋体"/>
                <w:color w:val="000000"/>
                <w:kern w:val="0"/>
                <w:sz w:val="20"/>
                <w:szCs w:val="20"/>
              </w:rPr>
              <w:t>3</w:t>
            </w:r>
          </w:p>
        </w:tc>
        <w:tc>
          <w:tcPr>
            <w:tcW w:w="1271" w:type="dxa"/>
            <w:gridSpan w:val="2"/>
            <w:tcBorders>
              <w:top w:val="nil"/>
              <w:left w:val="nil"/>
              <w:bottom w:val="single" w:sz="8" w:space="0" w:color="auto"/>
              <w:right w:val="single" w:sz="8" w:space="0" w:color="auto"/>
            </w:tcBorders>
            <w:tcMar>
              <w:left w:w="108" w:type="dxa"/>
              <w:right w:w="108" w:type="dxa"/>
            </w:tcMar>
            <w:vAlign w:val="center"/>
          </w:tcPr>
          <w:p w:rsidR="004E051B" w:rsidRPr="000B1A34" w:rsidRDefault="004E051B" w:rsidP="000B1A34">
            <w:pPr>
              <w:widowControl/>
              <w:spacing w:after="180"/>
              <w:jc w:val="center"/>
              <w:rPr>
                <w:rFonts w:ascii="宋体" w:eastAsia="宋体" w:hAnsi="宋体" w:cs="宋体"/>
                <w:color w:val="000000"/>
                <w:kern w:val="0"/>
                <w:sz w:val="20"/>
                <w:szCs w:val="20"/>
              </w:rPr>
            </w:pPr>
            <w:r>
              <w:rPr>
                <w:rFonts w:ascii="宋体" w:eastAsia="宋体" w:hAnsi="宋体" w:cs="宋体"/>
                <w:color w:val="000000"/>
                <w:kern w:val="0"/>
                <w:sz w:val="20"/>
                <w:szCs w:val="20"/>
              </w:rPr>
              <w:t>3</w:t>
            </w:r>
          </w:p>
        </w:tc>
        <w:tc>
          <w:tcPr>
            <w:tcW w:w="1881" w:type="dxa"/>
            <w:tcBorders>
              <w:top w:val="nil"/>
              <w:left w:val="nil"/>
              <w:bottom w:val="single" w:sz="8" w:space="0" w:color="auto"/>
              <w:right w:val="single" w:sz="8" w:space="0" w:color="auto"/>
            </w:tcBorders>
            <w:tcMar>
              <w:left w:w="108" w:type="dxa"/>
              <w:right w:w="108" w:type="dxa"/>
            </w:tcMar>
            <w:vAlign w:val="center"/>
          </w:tcPr>
          <w:p w:rsidR="004E051B" w:rsidRPr="000B1A34" w:rsidRDefault="004E051B" w:rsidP="004E051B">
            <w:pPr>
              <w:widowControl/>
              <w:spacing w:after="180"/>
              <w:ind w:firstLineChars="350" w:firstLine="31680"/>
              <w:rPr>
                <w:rFonts w:ascii="宋体" w:eastAsia="宋体" w:hAnsi="宋体" w:cs="宋体"/>
                <w:color w:val="000000"/>
                <w:kern w:val="0"/>
                <w:sz w:val="20"/>
                <w:szCs w:val="20"/>
              </w:rPr>
            </w:pPr>
            <w:r>
              <w:rPr>
                <w:rFonts w:ascii="宋体" w:eastAsia="宋体" w:hAnsi="宋体" w:cs="宋体"/>
                <w:color w:val="000000"/>
                <w:kern w:val="0"/>
                <w:sz w:val="20"/>
                <w:szCs w:val="20"/>
              </w:rPr>
              <w:t>3</w:t>
            </w:r>
          </w:p>
        </w:tc>
      </w:tr>
      <w:tr w:rsidR="004E051B">
        <w:trPr>
          <w:trHeight w:val="90"/>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规范性文件</w:t>
            </w:r>
          </w:p>
        </w:tc>
        <w:tc>
          <w:tcPr>
            <w:tcW w:w="1875" w:type="dxa"/>
            <w:tcBorders>
              <w:top w:val="nil"/>
              <w:left w:val="nil"/>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 xml:space="preserve">　　</w:t>
            </w:r>
            <w:r>
              <w:rPr>
                <w:rFonts w:ascii="宋体" w:eastAsia="宋体" w:hAnsi="宋体" w:cs="宋体"/>
                <w:color w:val="000000"/>
                <w:kern w:val="0"/>
                <w:sz w:val="20"/>
                <w:szCs w:val="20"/>
              </w:rPr>
              <w:t xml:space="preserve">   6</w:t>
            </w:r>
          </w:p>
        </w:tc>
        <w:tc>
          <w:tcPr>
            <w:tcW w:w="1271" w:type="dxa"/>
            <w:gridSpan w:val="2"/>
            <w:tcBorders>
              <w:top w:val="nil"/>
              <w:left w:val="nil"/>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color w:val="000000"/>
                <w:kern w:val="0"/>
                <w:sz w:val="20"/>
                <w:szCs w:val="20"/>
              </w:rPr>
              <w:t>     6</w:t>
            </w:r>
          </w:p>
        </w:tc>
        <w:tc>
          <w:tcPr>
            <w:tcW w:w="1881" w:type="dxa"/>
            <w:tcBorders>
              <w:top w:val="nil"/>
              <w:left w:val="nil"/>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 xml:space="preserve">　</w:t>
            </w:r>
            <w:r>
              <w:rPr>
                <w:rFonts w:ascii="宋体" w:eastAsia="宋体" w:hAnsi="宋体" w:cs="宋体"/>
                <w:color w:val="000000"/>
                <w:kern w:val="0"/>
                <w:sz w:val="20"/>
                <w:szCs w:val="20"/>
              </w:rPr>
              <w:t xml:space="preserve">     6</w:t>
            </w:r>
          </w:p>
        </w:tc>
      </w:tr>
      <w:tr w:rsidR="004E051B">
        <w:trPr>
          <w:trHeight w:val="480"/>
          <w:jc w:val="center"/>
        </w:trPr>
        <w:tc>
          <w:tcPr>
            <w:tcW w:w="8140" w:type="dxa"/>
            <w:gridSpan w:val="5"/>
            <w:tcBorders>
              <w:top w:val="nil"/>
              <w:left w:val="single" w:sz="8" w:space="0" w:color="auto"/>
              <w:bottom w:val="single" w:sz="8" w:space="0" w:color="auto"/>
              <w:right w:val="single" w:sz="8" w:space="0" w:color="auto"/>
            </w:tcBorders>
            <w:shd w:val="clear" w:color="auto" w:fill="C6D9F1"/>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第二十条第（五）项</w:t>
            </w:r>
          </w:p>
        </w:tc>
      </w:tr>
      <w:tr w:rsidR="004E051B" w:rsidTr="00635FDC">
        <w:trPr>
          <w:trHeight w:val="682"/>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信息内容</w:t>
            </w:r>
          </w:p>
        </w:tc>
        <w:tc>
          <w:tcPr>
            <w:tcW w:w="1875"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上一年项目数量</w:t>
            </w:r>
          </w:p>
        </w:tc>
        <w:tc>
          <w:tcPr>
            <w:tcW w:w="1271" w:type="dxa"/>
            <w:gridSpan w:val="2"/>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本年增</w:t>
            </w:r>
            <w:r>
              <w:rPr>
                <w:rFonts w:ascii="宋体" w:eastAsia="宋体" w:hAnsi="宋体" w:cs="宋体"/>
                <w:color w:val="000000"/>
                <w:kern w:val="0"/>
                <w:sz w:val="20"/>
                <w:szCs w:val="20"/>
              </w:rPr>
              <w:t>/</w:t>
            </w:r>
            <w:r>
              <w:rPr>
                <w:rFonts w:ascii="宋体" w:eastAsia="宋体" w:hAnsi="宋体" w:cs="宋体" w:hint="eastAsia"/>
                <w:color w:val="000000"/>
                <w:kern w:val="0"/>
                <w:sz w:val="20"/>
                <w:szCs w:val="20"/>
              </w:rPr>
              <w:t>减</w:t>
            </w:r>
          </w:p>
        </w:tc>
        <w:tc>
          <w:tcPr>
            <w:tcW w:w="1881" w:type="dxa"/>
            <w:tcBorders>
              <w:top w:val="nil"/>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处理决定数量</w:t>
            </w:r>
          </w:p>
        </w:tc>
      </w:tr>
      <w:tr w:rsidR="004E051B">
        <w:trPr>
          <w:trHeight w:hRule="exact" w:val="567"/>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行政许可</w:t>
            </w:r>
          </w:p>
        </w:tc>
        <w:tc>
          <w:tcPr>
            <w:tcW w:w="1881" w:type="dxa"/>
            <w:gridSpan w:val="2"/>
            <w:tcBorders>
              <w:top w:val="nil"/>
              <w:left w:val="nil"/>
              <w:bottom w:val="single" w:sz="8" w:space="0" w:color="auto"/>
              <w:right w:val="single" w:sz="8" w:space="0" w:color="auto"/>
            </w:tcBorders>
            <w:tcMar>
              <w:left w:w="108" w:type="dxa"/>
              <w:right w:w="108" w:type="dxa"/>
            </w:tcMar>
            <w:vAlign w:val="center"/>
          </w:tcPr>
          <w:p w:rsidR="004E051B" w:rsidRPr="00635FDC" w:rsidRDefault="004E051B">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xml:space="preserve">　</w:t>
            </w:r>
            <w:r>
              <w:rPr>
                <w:rFonts w:ascii="宋体" w:eastAsia="宋体" w:hAnsi="宋体" w:cs="宋体"/>
                <w:color w:val="000000"/>
                <w:kern w:val="0"/>
                <w:sz w:val="20"/>
                <w:szCs w:val="20"/>
              </w:rPr>
              <w:t xml:space="preserve">    0</w:t>
            </w:r>
          </w:p>
        </w:tc>
        <w:tc>
          <w:tcPr>
            <w:tcW w:w="1265" w:type="dxa"/>
            <w:tcBorders>
              <w:top w:val="nil"/>
              <w:left w:val="nil"/>
              <w:bottom w:val="single" w:sz="8" w:space="0" w:color="auto"/>
              <w:right w:val="single" w:sz="8" w:space="0" w:color="auto"/>
            </w:tcBorders>
            <w:tcMar>
              <w:left w:w="108" w:type="dxa"/>
              <w:right w:w="108" w:type="dxa"/>
            </w:tcMar>
            <w:vAlign w:val="center"/>
          </w:tcPr>
          <w:p w:rsidR="004E051B" w:rsidRPr="00635FDC" w:rsidRDefault="004E051B" w:rsidP="004E051B">
            <w:pPr>
              <w:widowControl/>
              <w:spacing w:after="180"/>
              <w:ind w:firstLineChars="100" w:firstLine="316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xml:space="preserve">　</w:t>
            </w:r>
            <w:r>
              <w:rPr>
                <w:rFonts w:ascii="宋体" w:eastAsia="宋体" w:hAnsi="宋体" w:cs="宋体"/>
                <w:color w:val="000000"/>
                <w:kern w:val="0"/>
                <w:sz w:val="20"/>
                <w:szCs w:val="20"/>
              </w:rPr>
              <w:t>0</w:t>
            </w:r>
          </w:p>
        </w:tc>
        <w:tc>
          <w:tcPr>
            <w:tcW w:w="1881" w:type="dxa"/>
            <w:tcBorders>
              <w:top w:val="nil"/>
              <w:left w:val="nil"/>
              <w:bottom w:val="single" w:sz="8" w:space="0" w:color="auto"/>
              <w:right w:val="single" w:sz="8" w:space="0" w:color="auto"/>
            </w:tcBorders>
            <w:tcMar>
              <w:left w:w="108" w:type="dxa"/>
              <w:right w:w="108" w:type="dxa"/>
            </w:tcMar>
            <w:vAlign w:val="center"/>
          </w:tcPr>
          <w:p w:rsidR="004E051B" w:rsidRPr="00635FDC" w:rsidRDefault="004E051B">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xml:space="preserve">　</w:t>
            </w:r>
            <w:r>
              <w:rPr>
                <w:rFonts w:ascii="宋体" w:eastAsia="宋体" w:hAnsi="宋体" w:cs="宋体"/>
                <w:color w:val="000000"/>
                <w:kern w:val="0"/>
                <w:sz w:val="20"/>
                <w:szCs w:val="20"/>
              </w:rPr>
              <w:t xml:space="preserve">    0</w:t>
            </w:r>
          </w:p>
        </w:tc>
      </w:tr>
      <w:tr w:rsidR="004E051B">
        <w:trPr>
          <w:trHeight w:hRule="exact" w:val="567"/>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其他对外管理服务事项</w:t>
            </w:r>
          </w:p>
        </w:tc>
        <w:tc>
          <w:tcPr>
            <w:tcW w:w="1881" w:type="dxa"/>
            <w:gridSpan w:val="2"/>
            <w:tcBorders>
              <w:top w:val="nil"/>
              <w:left w:val="nil"/>
              <w:bottom w:val="single" w:sz="8" w:space="0" w:color="auto"/>
              <w:right w:val="single" w:sz="8" w:space="0" w:color="auto"/>
            </w:tcBorders>
            <w:tcMar>
              <w:left w:w="108" w:type="dxa"/>
              <w:right w:w="108" w:type="dxa"/>
            </w:tcMar>
            <w:vAlign w:val="center"/>
          </w:tcPr>
          <w:p w:rsidR="004E051B" w:rsidRPr="00635FDC" w:rsidRDefault="004E051B">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xml:space="preserve">　</w:t>
            </w:r>
            <w:r>
              <w:rPr>
                <w:rFonts w:ascii="宋体" w:eastAsia="宋体" w:hAnsi="宋体" w:cs="宋体"/>
                <w:color w:val="000000"/>
                <w:kern w:val="0"/>
                <w:sz w:val="20"/>
                <w:szCs w:val="20"/>
              </w:rPr>
              <w:t xml:space="preserve">    0</w:t>
            </w:r>
          </w:p>
        </w:tc>
        <w:tc>
          <w:tcPr>
            <w:tcW w:w="1265" w:type="dxa"/>
            <w:tcBorders>
              <w:top w:val="nil"/>
              <w:left w:val="nil"/>
              <w:bottom w:val="single" w:sz="8" w:space="0" w:color="auto"/>
              <w:right w:val="single" w:sz="8" w:space="0" w:color="auto"/>
            </w:tcBorders>
            <w:tcMar>
              <w:left w:w="108" w:type="dxa"/>
              <w:right w:w="108" w:type="dxa"/>
            </w:tcMar>
            <w:vAlign w:val="center"/>
          </w:tcPr>
          <w:p w:rsidR="004E051B" w:rsidRPr="00635FDC" w:rsidRDefault="004E051B">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xml:space="preserve">　</w:t>
            </w:r>
            <w:r>
              <w:rPr>
                <w:rFonts w:ascii="宋体" w:eastAsia="宋体" w:hAnsi="宋体" w:cs="宋体"/>
                <w:color w:val="000000"/>
                <w:kern w:val="0"/>
                <w:sz w:val="20"/>
                <w:szCs w:val="20"/>
              </w:rPr>
              <w:t xml:space="preserve">  0</w:t>
            </w:r>
          </w:p>
        </w:tc>
        <w:tc>
          <w:tcPr>
            <w:tcW w:w="1881" w:type="dxa"/>
            <w:tcBorders>
              <w:top w:val="nil"/>
              <w:left w:val="nil"/>
              <w:bottom w:val="single" w:sz="8" w:space="0" w:color="auto"/>
              <w:right w:val="single" w:sz="8" w:space="0" w:color="auto"/>
            </w:tcBorders>
            <w:tcMar>
              <w:left w:w="108" w:type="dxa"/>
              <w:right w:w="108" w:type="dxa"/>
            </w:tcMar>
            <w:vAlign w:val="center"/>
          </w:tcPr>
          <w:p w:rsidR="004E051B" w:rsidRPr="00635FDC" w:rsidRDefault="004E051B">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xml:space="preserve">　</w:t>
            </w:r>
            <w:r>
              <w:rPr>
                <w:rFonts w:ascii="宋体" w:eastAsia="宋体" w:hAnsi="宋体" w:cs="宋体"/>
                <w:color w:val="000000"/>
                <w:kern w:val="0"/>
                <w:sz w:val="20"/>
                <w:szCs w:val="20"/>
              </w:rPr>
              <w:t xml:space="preserve">    0</w:t>
            </w:r>
          </w:p>
        </w:tc>
      </w:tr>
      <w:tr w:rsidR="004E051B">
        <w:trPr>
          <w:trHeight w:val="406"/>
          <w:jc w:val="center"/>
        </w:trPr>
        <w:tc>
          <w:tcPr>
            <w:tcW w:w="8140" w:type="dxa"/>
            <w:gridSpan w:val="5"/>
            <w:tcBorders>
              <w:top w:val="nil"/>
              <w:left w:val="single" w:sz="8" w:space="0" w:color="auto"/>
              <w:bottom w:val="single" w:sz="8" w:space="0" w:color="auto"/>
              <w:right w:val="single" w:sz="8" w:space="0" w:color="auto"/>
            </w:tcBorders>
            <w:shd w:val="clear" w:color="auto" w:fill="C6D9F1"/>
            <w:tcMar>
              <w:left w:w="108" w:type="dxa"/>
              <w:right w:w="108" w:type="dxa"/>
            </w:tcMar>
            <w:vAlign w:val="center"/>
          </w:tcPr>
          <w:p w:rsidR="004E051B" w:rsidRPr="00635FDC" w:rsidRDefault="004E051B" w:rsidP="00635FDC">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第二十条第（六）项</w:t>
            </w:r>
          </w:p>
        </w:tc>
      </w:tr>
      <w:tr w:rsidR="004E051B">
        <w:trPr>
          <w:trHeight w:val="634"/>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信息内容</w:t>
            </w:r>
          </w:p>
        </w:tc>
        <w:tc>
          <w:tcPr>
            <w:tcW w:w="1875" w:type="dxa"/>
            <w:tcBorders>
              <w:top w:val="single" w:sz="8" w:space="0" w:color="auto"/>
              <w:left w:val="nil"/>
              <w:bottom w:val="single" w:sz="8" w:space="0" w:color="auto"/>
              <w:right w:val="single" w:sz="8" w:space="0" w:color="auto"/>
            </w:tcBorders>
            <w:tcMar>
              <w:left w:w="108" w:type="dxa"/>
              <w:right w:w="108" w:type="dxa"/>
            </w:tcMar>
            <w:vAlign w:val="center"/>
          </w:tcPr>
          <w:p w:rsidR="004E051B" w:rsidRPr="00635FDC" w:rsidRDefault="004E051B" w:rsidP="00635FDC">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上一年项目数量</w:t>
            </w:r>
          </w:p>
        </w:tc>
        <w:tc>
          <w:tcPr>
            <w:tcW w:w="1271" w:type="dxa"/>
            <w:gridSpan w:val="2"/>
            <w:tcBorders>
              <w:top w:val="single" w:sz="8" w:space="0" w:color="auto"/>
              <w:left w:val="nil"/>
              <w:bottom w:val="single" w:sz="8" w:space="0" w:color="auto"/>
              <w:right w:val="single" w:sz="8" w:space="0" w:color="auto"/>
            </w:tcBorders>
            <w:tcMar>
              <w:left w:w="108" w:type="dxa"/>
              <w:right w:w="108" w:type="dxa"/>
            </w:tcMar>
            <w:vAlign w:val="center"/>
          </w:tcPr>
          <w:p w:rsidR="004E051B" w:rsidRPr="00635FDC" w:rsidRDefault="004E051B" w:rsidP="00635FDC">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本年增</w:t>
            </w:r>
            <w:r>
              <w:rPr>
                <w:rFonts w:ascii="宋体" w:eastAsia="宋体" w:hAnsi="宋体" w:cs="宋体"/>
                <w:color w:val="000000"/>
                <w:kern w:val="0"/>
                <w:sz w:val="20"/>
                <w:szCs w:val="20"/>
              </w:rPr>
              <w:t>/</w:t>
            </w:r>
            <w:r>
              <w:rPr>
                <w:rFonts w:ascii="宋体" w:eastAsia="宋体" w:hAnsi="宋体" w:cs="宋体" w:hint="eastAsia"/>
                <w:color w:val="000000"/>
                <w:kern w:val="0"/>
                <w:sz w:val="20"/>
                <w:szCs w:val="20"/>
              </w:rPr>
              <w:t>减</w:t>
            </w:r>
          </w:p>
        </w:tc>
        <w:tc>
          <w:tcPr>
            <w:tcW w:w="1881" w:type="dxa"/>
            <w:tcBorders>
              <w:top w:val="nil"/>
              <w:left w:val="nil"/>
              <w:bottom w:val="single" w:sz="8" w:space="0" w:color="auto"/>
              <w:right w:val="single" w:sz="8" w:space="0" w:color="auto"/>
            </w:tcBorders>
            <w:tcMar>
              <w:left w:w="108" w:type="dxa"/>
              <w:right w:w="108" w:type="dxa"/>
            </w:tcMar>
            <w:vAlign w:val="center"/>
          </w:tcPr>
          <w:p w:rsidR="004E051B" w:rsidRPr="00635FDC" w:rsidRDefault="004E051B" w:rsidP="00635FDC">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处理决定数量</w:t>
            </w:r>
          </w:p>
        </w:tc>
      </w:tr>
      <w:tr w:rsidR="004E051B">
        <w:trPr>
          <w:trHeight w:hRule="exact" w:val="567"/>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行政处罚</w:t>
            </w:r>
          </w:p>
        </w:tc>
        <w:tc>
          <w:tcPr>
            <w:tcW w:w="1881" w:type="dxa"/>
            <w:gridSpan w:val="2"/>
            <w:tcBorders>
              <w:top w:val="nil"/>
              <w:left w:val="nil"/>
              <w:bottom w:val="single" w:sz="8" w:space="0" w:color="auto"/>
              <w:right w:val="single" w:sz="8" w:space="0" w:color="auto"/>
            </w:tcBorders>
            <w:tcMar>
              <w:left w:w="108" w:type="dxa"/>
              <w:right w:w="108" w:type="dxa"/>
            </w:tcMar>
            <w:vAlign w:val="center"/>
          </w:tcPr>
          <w:p w:rsidR="004E051B" w:rsidRPr="00635FDC" w:rsidRDefault="004E051B">
            <w:pPr>
              <w:widowControl/>
              <w:spacing w:after="180"/>
              <w:jc w:val="left"/>
              <w:rPr>
                <w:rFonts w:ascii="宋体" w:eastAsia="宋体" w:hAnsi="宋体" w:cs="宋体"/>
                <w:color w:val="000000"/>
                <w:kern w:val="0"/>
                <w:sz w:val="20"/>
                <w:szCs w:val="20"/>
              </w:rPr>
            </w:pPr>
            <w:r>
              <w:rPr>
                <w:rFonts w:ascii="宋体" w:eastAsia="宋体" w:hAnsi="宋体" w:cs="宋体"/>
                <w:color w:val="000000"/>
                <w:kern w:val="0"/>
                <w:sz w:val="20"/>
                <w:szCs w:val="20"/>
              </w:rPr>
              <w:t xml:space="preserve">      0</w:t>
            </w:r>
          </w:p>
        </w:tc>
        <w:tc>
          <w:tcPr>
            <w:tcW w:w="1265" w:type="dxa"/>
            <w:tcBorders>
              <w:top w:val="nil"/>
              <w:left w:val="nil"/>
              <w:bottom w:val="single" w:sz="8" w:space="0" w:color="auto"/>
              <w:right w:val="single" w:sz="8" w:space="0" w:color="auto"/>
            </w:tcBorders>
            <w:tcMar>
              <w:left w:w="108" w:type="dxa"/>
              <w:right w:w="108" w:type="dxa"/>
            </w:tcMar>
            <w:vAlign w:val="center"/>
          </w:tcPr>
          <w:p w:rsidR="004E051B" w:rsidRPr="00635FDC" w:rsidRDefault="004E051B" w:rsidP="004E051B">
            <w:pPr>
              <w:widowControl/>
              <w:spacing w:after="180"/>
              <w:ind w:firstLineChars="200" w:firstLine="31680"/>
              <w:jc w:val="left"/>
              <w:rPr>
                <w:rFonts w:ascii="宋体" w:eastAsia="宋体" w:hAnsi="宋体" w:cs="宋体"/>
                <w:color w:val="000000"/>
                <w:kern w:val="0"/>
                <w:sz w:val="20"/>
                <w:szCs w:val="20"/>
              </w:rPr>
            </w:pPr>
            <w:r>
              <w:rPr>
                <w:rFonts w:ascii="宋体" w:eastAsia="宋体" w:hAnsi="宋体" w:cs="宋体"/>
                <w:color w:val="000000"/>
                <w:kern w:val="0"/>
                <w:sz w:val="20"/>
                <w:szCs w:val="20"/>
              </w:rPr>
              <w:t>0</w:t>
            </w:r>
          </w:p>
        </w:tc>
        <w:tc>
          <w:tcPr>
            <w:tcW w:w="1881" w:type="dxa"/>
            <w:tcBorders>
              <w:top w:val="nil"/>
              <w:left w:val="nil"/>
              <w:bottom w:val="single" w:sz="8" w:space="0" w:color="auto"/>
              <w:right w:val="single" w:sz="8" w:space="0" w:color="auto"/>
            </w:tcBorders>
            <w:tcMar>
              <w:left w:w="108" w:type="dxa"/>
              <w:right w:w="108" w:type="dxa"/>
            </w:tcMar>
            <w:vAlign w:val="center"/>
          </w:tcPr>
          <w:p w:rsidR="004E051B" w:rsidRPr="00635FDC" w:rsidRDefault="004E051B" w:rsidP="004E051B">
            <w:pPr>
              <w:widowControl/>
              <w:spacing w:after="180"/>
              <w:ind w:firstLineChars="300" w:firstLine="31680"/>
              <w:jc w:val="left"/>
              <w:rPr>
                <w:rFonts w:ascii="宋体" w:eastAsia="宋体" w:hAnsi="宋体" w:cs="宋体"/>
                <w:color w:val="000000"/>
                <w:kern w:val="0"/>
                <w:sz w:val="20"/>
                <w:szCs w:val="20"/>
              </w:rPr>
            </w:pPr>
            <w:r>
              <w:rPr>
                <w:rFonts w:ascii="宋体" w:eastAsia="宋体" w:hAnsi="宋体" w:cs="宋体"/>
                <w:color w:val="000000"/>
                <w:kern w:val="0"/>
                <w:sz w:val="20"/>
                <w:szCs w:val="20"/>
              </w:rPr>
              <w:t>0</w:t>
            </w:r>
          </w:p>
        </w:tc>
      </w:tr>
      <w:tr w:rsidR="004E051B">
        <w:trPr>
          <w:trHeight w:hRule="exact" w:val="567"/>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行政强制</w:t>
            </w:r>
          </w:p>
        </w:tc>
        <w:tc>
          <w:tcPr>
            <w:tcW w:w="1881" w:type="dxa"/>
            <w:gridSpan w:val="2"/>
            <w:tcBorders>
              <w:top w:val="nil"/>
              <w:left w:val="nil"/>
              <w:bottom w:val="single" w:sz="8" w:space="0" w:color="auto"/>
              <w:right w:val="single" w:sz="8" w:space="0" w:color="auto"/>
            </w:tcBorders>
            <w:tcMar>
              <w:left w:w="108" w:type="dxa"/>
              <w:right w:w="108" w:type="dxa"/>
            </w:tcMar>
            <w:vAlign w:val="center"/>
          </w:tcPr>
          <w:p w:rsidR="004E051B" w:rsidRPr="00635FDC" w:rsidRDefault="004E051B">
            <w:pPr>
              <w:widowControl/>
              <w:spacing w:after="180"/>
              <w:jc w:val="left"/>
              <w:rPr>
                <w:rFonts w:ascii="宋体" w:eastAsia="宋体" w:hAnsi="宋体" w:cs="宋体"/>
                <w:color w:val="000000"/>
                <w:kern w:val="0"/>
                <w:sz w:val="20"/>
                <w:szCs w:val="20"/>
              </w:rPr>
            </w:pPr>
            <w:r>
              <w:rPr>
                <w:rFonts w:ascii="宋体" w:eastAsia="宋体" w:hAnsi="宋体" w:cs="宋体"/>
                <w:color w:val="000000"/>
                <w:kern w:val="0"/>
                <w:sz w:val="20"/>
                <w:szCs w:val="20"/>
              </w:rPr>
              <w:t xml:space="preserve">      0</w:t>
            </w:r>
          </w:p>
        </w:tc>
        <w:tc>
          <w:tcPr>
            <w:tcW w:w="1265" w:type="dxa"/>
            <w:tcBorders>
              <w:top w:val="nil"/>
              <w:left w:val="nil"/>
              <w:bottom w:val="single" w:sz="8" w:space="0" w:color="auto"/>
              <w:right w:val="single" w:sz="8" w:space="0" w:color="auto"/>
            </w:tcBorders>
            <w:tcMar>
              <w:left w:w="108" w:type="dxa"/>
              <w:right w:w="108" w:type="dxa"/>
            </w:tcMar>
            <w:vAlign w:val="center"/>
          </w:tcPr>
          <w:p w:rsidR="004E051B" w:rsidRPr="00635FDC" w:rsidRDefault="004E051B" w:rsidP="004E051B">
            <w:pPr>
              <w:widowControl/>
              <w:spacing w:after="180"/>
              <w:ind w:firstLineChars="200" w:firstLine="31680"/>
              <w:jc w:val="left"/>
              <w:rPr>
                <w:rFonts w:ascii="宋体" w:eastAsia="宋体" w:hAnsi="宋体" w:cs="宋体"/>
                <w:color w:val="000000"/>
                <w:kern w:val="0"/>
                <w:sz w:val="20"/>
                <w:szCs w:val="20"/>
              </w:rPr>
            </w:pPr>
            <w:r>
              <w:rPr>
                <w:rFonts w:ascii="宋体" w:eastAsia="宋体" w:hAnsi="宋体" w:cs="宋体"/>
                <w:color w:val="000000"/>
                <w:kern w:val="0"/>
                <w:sz w:val="20"/>
                <w:szCs w:val="20"/>
              </w:rPr>
              <w:t>0</w:t>
            </w:r>
          </w:p>
        </w:tc>
        <w:tc>
          <w:tcPr>
            <w:tcW w:w="1881" w:type="dxa"/>
            <w:tcBorders>
              <w:top w:val="nil"/>
              <w:left w:val="nil"/>
              <w:bottom w:val="single" w:sz="8" w:space="0" w:color="auto"/>
              <w:right w:val="single" w:sz="8" w:space="0" w:color="auto"/>
            </w:tcBorders>
            <w:tcMar>
              <w:left w:w="108" w:type="dxa"/>
              <w:right w:w="108" w:type="dxa"/>
            </w:tcMar>
            <w:vAlign w:val="center"/>
          </w:tcPr>
          <w:p w:rsidR="004E051B" w:rsidRPr="00635FDC" w:rsidRDefault="004E051B" w:rsidP="004E051B">
            <w:pPr>
              <w:widowControl/>
              <w:spacing w:after="180"/>
              <w:ind w:firstLineChars="300" w:firstLine="31680"/>
              <w:jc w:val="left"/>
              <w:rPr>
                <w:rFonts w:ascii="宋体" w:eastAsia="宋体" w:hAnsi="宋体" w:cs="宋体"/>
                <w:color w:val="000000"/>
                <w:kern w:val="0"/>
                <w:sz w:val="20"/>
                <w:szCs w:val="20"/>
              </w:rPr>
            </w:pPr>
            <w:r>
              <w:rPr>
                <w:rFonts w:ascii="宋体" w:eastAsia="宋体" w:hAnsi="宋体" w:cs="宋体"/>
                <w:color w:val="000000"/>
                <w:kern w:val="0"/>
                <w:sz w:val="20"/>
                <w:szCs w:val="20"/>
              </w:rPr>
              <w:t>0</w:t>
            </w:r>
          </w:p>
        </w:tc>
      </w:tr>
      <w:tr w:rsidR="004E051B">
        <w:trPr>
          <w:trHeight w:val="474"/>
          <w:jc w:val="center"/>
        </w:trPr>
        <w:tc>
          <w:tcPr>
            <w:tcW w:w="8140" w:type="dxa"/>
            <w:gridSpan w:val="5"/>
            <w:tcBorders>
              <w:top w:val="nil"/>
              <w:left w:val="single" w:sz="8" w:space="0" w:color="auto"/>
              <w:bottom w:val="single" w:sz="8" w:space="0" w:color="auto"/>
              <w:right w:val="single" w:sz="8" w:space="0" w:color="auto"/>
            </w:tcBorders>
            <w:shd w:val="clear" w:color="auto" w:fill="C6D9F1"/>
            <w:tcMar>
              <w:left w:w="108" w:type="dxa"/>
              <w:right w:w="108" w:type="dxa"/>
            </w:tcMar>
            <w:vAlign w:val="center"/>
          </w:tcPr>
          <w:p w:rsidR="004E051B" w:rsidRPr="00635FDC" w:rsidRDefault="004E051B" w:rsidP="00635FDC">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第二十条第（八）项</w:t>
            </w:r>
          </w:p>
        </w:tc>
      </w:tr>
      <w:tr w:rsidR="004E051B">
        <w:trPr>
          <w:trHeight w:hRule="exact" w:val="567"/>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信息内容</w:t>
            </w:r>
          </w:p>
        </w:tc>
        <w:tc>
          <w:tcPr>
            <w:tcW w:w="1881" w:type="dxa"/>
            <w:gridSpan w:val="2"/>
            <w:tcBorders>
              <w:top w:val="nil"/>
              <w:left w:val="nil"/>
              <w:bottom w:val="single" w:sz="8" w:space="0" w:color="auto"/>
              <w:right w:val="single" w:sz="8" w:space="0" w:color="auto"/>
            </w:tcBorders>
            <w:tcMar>
              <w:left w:w="108" w:type="dxa"/>
              <w:right w:w="108" w:type="dxa"/>
            </w:tcMar>
            <w:vAlign w:val="center"/>
          </w:tcPr>
          <w:p w:rsidR="004E051B" w:rsidRPr="00635FDC" w:rsidRDefault="004E051B">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上一年项目数量</w:t>
            </w:r>
          </w:p>
        </w:tc>
        <w:tc>
          <w:tcPr>
            <w:tcW w:w="3146" w:type="dxa"/>
            <w:gridSpan w:val="2"/>
            <w:tcBorders>
              <w:top w:val="single" w:sz="8" w:space="0" w:color="auto"/>
              <w:left w:val="nil"/>
              <w:bottom w:val="single" w:sz="8" w:space="0" w:color="auto"/>
              <w:right w:val="single" w:sz="8" w:space="0" w:color="000000"/>
            </w:tcBorders>
            <w:tcMar>
              <w:left w:w="108" w:type="dxa"/>
              <w:right w:w="108" w:type="dxa"/>
            </w:tcMar>
            <w:vAlign w:val="center"/>
          </w:tcPr>
          <w:p w:rsidR="004E051B" w:rsidRPr="00635FDC" w:rsidRDefault="004E051B">
            <w:pPr>
              <w:widowControl/>
              <w:spacing w:after="180"/>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本年增</w:t>
            </w:r>
            <w:r>
              <w:rPr>
                <w:rFonts w:ascii="宋体" w:eastAsia="宋体" w:hAnsi="宋体" w:cs="宋体"/>
                <w:color w:val="000000"/>
                <w:kern w:val="0"/>
                <w:sz w:val="20"/>
                <w:szCs w:val="20"/>
              </w:rPr>
              <w:t>/</w:t>
            </w:r>
            <w:r>
              <w:rPr>
                <w:rFonts w:ascii="宋体" w:eastAsia="宋体" w:hAnsi="宋体" w:cs="宋体" w:hint="eastAsia"/>
                <w:color w:val="000000"/>
                <w:kern w:val="0"/>
                <w:sz w:val="20"/>
                <w:szCs w:val="20"/>
              </w:rPr>
              <w:t>减</w:t>
            </w:r>
          </w:p>
        </w:tc>
      </w:tr>
      <w:tr w:rsidR="004E051B">
        <w:trPr>
          <w:trHeight w:hRule="exact" w:val="567"/>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行政事业性收费</w:t>
            </w:r>
          </w:p>
        </w:tc>
        <w:tc>
          <w:tcPr>
            <w:tcW w:w="1881" w:type="dxa"/>
            <w:gridSpan w:val="2"/>
            <w:tcBorders>
              <w:top w:val="nil"/>
              <w:left w:val="nil"/>
              <w:bottom w:val="single" w:sz="8" w:space="0" w:color="auto"/>
              <w:right w:val="single" w:sz="8" w:space="0" w:color="auto"/>
            </w:tcBorders>
            <w:tcMar>
              <w:left w:w="108" w:type="dxa"/>
              <w:right w:w="108" w:type="dxa"/>
            </w:tcMar>
            <w:vAlign w:val="center"/>
          </w:tcPr>
          <w:p w:rsidR="004E051B" w:rsidRPr="00635FDC" w:rsidRDefault="004E051B" w:rsidP="004E051B">
            <w:pPr>
              <w:widowControl/>
              <w:spacing w:after="180"/>
              <w:ind w:firstLineChars="300" w:firstLine="31680"/>
              <w:jc w:val="left"/>
              <w:rPr>
                <w:rFonts w:ascii="宋体" w:eastAsia="宋体" w:hAnsi="宋体" w:cs="宋体"/>
                <w:color w:val="000000"/>
                <w:kern w:val="0"/>
                <w:sz w:val="20"/>
                <w:szCs w:val="20"/>
              </w:rPr>
            </w:pPr>
            <w:r>
              <w:rPr>
                <w:rFonts w:ascii="宋体" w:eastAsia="宋体" w:hAnsi="宋体" w:cs="宋体"/>
                <w:color w:val="000000"/>
                <w:kern w:val="0"/>
                <w:sz w:val="20"/>
                <w:szCs w:val="20"/>
              </w:rPr>
              <w:t>0</w:t>
            </w:r>
          </w:p>
        </w:tc>
        <w:tc>
          <w:tcPr>
            <w:tcW w:w="3146" w:type="dxa"/>
            <w:gridSpan w:val="2"/>
            <w:tcBorders>
              <w:top w:val="nil"/>
              <w:left w:val="nil"/>
              <w:bottom w:val="single" w:sz="8" w:space="0" w:color="auto"/>
              <w:right w:val="single" w:sz="8" w:space="0" w:color="000000"/>
            </w:tcBorders>
            <w:tcMar>
              <w:left w:w="108" w:type="dxa"/>
              <w:right w:w="108" w:type="dxa"/>
            </w:tcMar>
            <w:vAlign w:val="center"/>
          </w:tcPr>
          <w:p w:rsidR="004E051B" w:rsidRPr="00635FDC" w:rsidRDefault="004E051B">
            <w:pPr>
              <w:widowControl/>
              <w:spacing w:after="180"/>
              <w:jc w:val="center"/>
              <w:rPr>
                <w:rFonts w:ascii="宋体" w:eastAsia="宋体" w:hAnsi="宋体" w:cs="宋体"/>
                <w:color w:val="000000"/>
                <w:kern w:val="0"/>
                <w:sz w:val="20"/>
                <w:szCs w:val="20"/>
              </w:rPr>
            </w:pPr>
            <w:r>
              <w:rPr>
                <w:rFonts w:ascii="宋体" w:eastAsia="宋体" w:hAnsi="宋体" w:cs="宋体"/>
                <w:color w:val="000000"/>
                <w:kern w:val="0"/>
                <w:sz w:val="20"/>
                <w:szCs w:val="20"/>
              </w:rPr>
              <w:t xml:space="preserve">       0</w:t>
            </w:r>
          </w:p>
        </w:tc>
      </w:tr>
      <w:tr w:rsidR="004E051B">
        <w:trPr>
          <w:trHeight w:val="476"/>
          <w:jc w:val="center"/>
        </w:trPr>
        <w:tc>
          <w:tcPr>
            <w:tcW w:w="8140" w:type="dxa"/>
            <w:gridSpan w:val="5"/>
            <w:tcBorders>
              <w:top w:val="nil"/>
              <w:left w:val="single" w:sz="8" w:space="0" w:color="auto"/>
              <w:bottom w:val="single" w:sz="8" w:space="0" w:color="auto"/>
              <w:right w:val="single" w:sz="8" w:space="0" w:color="auto"/>
            </w:tcBorders>
            <w:shd w:val="clear" w:color="auto" w:fill="C6D9F1"/>
            <w:tcMar>
              <w:left w:w="108" w:type="dxa"/>
              <w:right w:w="108" w:type="dxa"/>
            </w:tcMar>
            <w:vAlign w:val="center"/>
          </w:tcPr>
          <w:p w:rsidR="004E051B" w:rsidRPr="00635FDC" w:rsidRDefault="004E051B" w:rsidP="00635FDC">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第二十条第（九）项</w:t>
            </w:r>
          </w:p>
        </w:tc>
      </w:tr>
      <w:tr w:rsidR="004E051B">
        <w:trPr>
          <w:trHeight w:hRule="exact" w:val="567"/>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信息内容</w:t>
            </w:r>
          </w:p>
        </w:tc>
        <w:tc>
          <w:tcPr>
            <w:tcW w:w="1881" w:type="dxa"/>
            <w:gridSpan w:val="2"/>
            <w:tcBorders>
              <w:top w:val="nil"/>
              <w:left w:val="nil"/>
              <w:bottom w:val="single" w:sz="8" w:space="0" w:color="auto"/>
              <w:right w:val="single" w:sz="8" w:space="0" w:color="auto"/>
            </w:tcBorders>
            <w:tcMar>
              <w:left w:w="108" w:type="dxa"/>
              <w:right w:w="108" w:type="dxa"/>
            </w:tcMar>
            <w:vAlign w:val="center"/>
          </w:tcPr>
          <w:p w:rsidR="004E051B" w:rsidRPr="00635FDC" w:rsidRDefault="004E051B" w:rsidP="00635FDC">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采购项目数量</w:t>
            </w:r>
          </w:p>
        </w:tc>
        <w:tc>
          <w:tcPr>
            <w:tcW w:w="3146" w:type="dxa"/>
            <w:gridSpan w:val="2"/>
            <w:tcBorders>
              <w:top w:val="single" w:sz="8" w:space="0" w:color="auto"/>
              <w:left w:val="nil"/>
              <w:bottom w:val="single" w:sz="8" w:space="0" w:color="auto"/>
              <w:right w:val="single" w:sz="8" w:space="0" w:color="000000"/>
            </w:tcBorders>
            <w:tcMar>
              <w:left w:w="108" w:type="dxa"/>
              <w:right w:w="108" w:type="dxa"/>
            </w:tcMar>
            <w:vAlign w:val="center"/>
          </w:tcPr>
          <w:p w:rsidR="004E051B" w:rsidRPr="00635FDC" w:rsidRDefault="004E051B" w:rsidP="00635FDC">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采购总金额</w:t>
            </w:r>
          </w:p>
        </w:tc>
      </w:tr>
      <w:tr w:rsidR="004E051B">
        <w:trPr>
          <w:trHeight w:hRule="exact" w:val="567"/>
          <w:jc w:val="center"/>
        </w:trPr>
        <w:tc>
          <w:tcPr>
            <w:tcW w:w="3113" w:type="dxa"/>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left"/>
            </w:pPr>
            <w:r>
              <w:rPr>
                <w:rFonts w:ascii="宋体" w:eastAsia="宋体" w:hAnsi="宋体" w:cs="宋体" w:hint="eastAsia"/>
                <w:color w:val="000000"/>
                <w:kern w:val="0"/>
                <w:sz w:val="20"/>
                <w:szCs w:val="20"/>
              </w:rPr>
              <w:t>政府集中采购</w:t>
            </w:r>
          </w:p>
        </w:tc>
        <w:tc>
          <w:tcPr>
            <w:tcW w:w="1881" w:type="dxa"/>
            <w:gridSpan w:val="2"/>
            <w:tcBorders>
              <w:top w:val="nil"/>
              <w:left w:val="nil"/>
              <w:bottom w:val="single" w:sz="8" w:space="0" w:color="auto"/>
              <w:right w:val="single" w:sz="8" w:space="0" w:color="auto"/>
            </w:tcBorders>
            <w:tcMar>
              <w:left w:w="108" w:type="dxa"/>
              <w:right w:w="108" w:type="dxa"/>
            </w:tcMar>
            <w:vAlign w:val="center"/>
          </w:tcPr>
          <w:p w:rsidR="004E051B" w:rsidRPr="00635FDC" w:rsidRDefault="004E051B">
            <w:pPr>
              <w:widowControl/>
              <w:spacing w:after="180"/>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xml:space="preserve">　</w:t>
            </w:r>
            <w:r>
              <w:rPr>
                <w:rFonts w:ascii="宋体" w:eastAsia="宋体" w:hAnsi="宋体" w:cs="宋体"/>
                <w:color w:val="000000"/>
                <w:kern w:val="0"/>
                <w:sz w:val="20"/>
                <w:szCs w:val="20"/>
              </w:rPr>
              <w:t xml:space="preserve">    0</w:t>
            </w:r>
          </w:p>
        </w:tc>
        <w:tc>
          <w:tcPr>
            <w:tcW w:w="3146" w:type="dxa"/>
            <w:gridSpan w:val="2"/>
            <w:tcBorders>
              <w:top w:val="nil"/>
              <w:left w:val="nil"/>
              <w:bottom w:val="single" w:sz="8" w:space="0" w:color="auto"/>
              <w:right w:val="single" w:sz="8" w:space="0" w:color="000000"/>
            </w:tcBorders>
            <w:tcMar>
              <w:left w:w="108" w:type="dxa"/>
              <w:right w:w="108" w:type="dxa"/>
            </w:tcMar>
            <w:vAlign w:val="center"/>
          </w:tcPr>
          <w:p w:rsidR="004E051B" w:rsidRPr="00635FDC" w:rsidRDefault="004E051B" w:rsidP="004E051B">
            <w:pPr>
              <w:ind w:firstLineChars="700" w:firstLine="31680"/>
              <w:rPr>
                <w:rFonts w:ascii="宋体" w:eastAsia="宋体" w:hAnsi="宋体" w:cs="宋体"/>
                <w:color w:val="000000"/>
                <w:kern w:val="0"/>
                <w:sz w:val="20"/>
                <w:szCs w:val="20"/>
              </w:rPr>
            </w:pPr>
            <w:r>
              <w:rPr>
                <w:rFonts w:ascii="宋体" w:eastAsia="宋体" w:hAnsi="宋体" w:cs="宋体"/>
                <w:color w:val="000000"/>
                <w:kern w:val="0"/>
                <w:sz w:val="20"/>
                <w:szCs w:val="20"/>
              </w:rPr>
              <w:t>0</w:t>
            </w:r>
          </w:p>
        </w:tc>
      </w:tr>
    </w:tbl>
    <w:p w:rsidR="004E051B" w:rsidRPr="0014778B" w:rsidRDefault="004E051B" w:rsidP="00A83126">
      <w:pPr>
        <w:pStyle w:val="NormalWeb"/>
        <w:shd w:val="clear" w:color="auto" w:fill="FFFFFF"/>
        <w:spacing w:beforeAutospacing="0" w:afterAutospacing="0"/>
        <w:ind w:firstLine="420"/>
        <w:jc w:val="both"/>
        <w:rPr>
          <w:rFonts w:ascii="黑体" w:eastAsia="黑体"/>
          <w:b/>
          <w:color w:val="333333"/>
          <w:sz w:val="32"/>
          <w:szCs w:val="32"/>
          <w:shd w:val="clear" w:color="auto" w:fill="FFFFFF"/>
        </w:rPr>
      </w:pPr>
      <w:r w:rsidRPr="0014778B">
        <w:rPr>
          <w:rFonts w:ascii="黑体" w:eastAsia="黑体" w:hint="eastAsia"/>
          <w:b/>
          <w:color w:val="333333"/>
          <w:sz w:val="32"/>
          <w:szCs w:val="32"/>
          <w:shd w:val="clear" w:color="auto" w:fill="FFFFFF"/>
        </w:rPr>
        <w:t>三、收到和处理政府信息公开申请情况</w:t>
      </w:r>
    </w:p>
    <w:tbl>
      <w:tblPr>
        <w:tblW w:w="907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A0"/>
      </w:tblPr>
      <w:tblGrid>
        <w:gridCol w:w="618"/>
        <w:gridCol w:w="854"/>
        <w:gridCol w:w="2242"/>
        <w:gridCol w:w="658"/>
        <w:gridCol w:w="755"/>
        <w:gridCol w:w="755"/>
        <w:gridCol w:w="814"/>
        <w:gridCol w:w="974"/>
        <w:gridCol w:w="712"/>
        <w:gridCol w:w="689"/>
      </w:tblGrid>
      <w:tr w:rsidR="004E051B" w:rsidTr="00FB0D2F">
        <w:trPr>
          <w:jc w:val="center"/>
        </w:trPr>
        <w:tc>
          <w:tcPr>
            <w:tcW w:w="3714" w:type="dxa"/>
            <w:gridSpan w:val="3"/>
            <w:vMerge w:val="restart"/>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（本列数据的勾稽关系为：第一项加第二项之和，等于第三项加第四项之和）</w:t>
            </w:r>
          </w:p>
        </w:tc>
        <w:tc>
          <w:tcPr>
            <w:tcW w:w="5357" w:type="dxa"/>
            <w:gridSpan w:val="7"/>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申请人情况</w:t>
            </w:r>
          </w:p>
        </w:tc>
      </w:tr>
      <w:tr w:rsidR="004E051B" w:rsidTr="00FB0D2F">
        <w:trPr>
          <w:jc w:val="center"/>
        </w:trPr>
        <w:tc>
          <w:tcPr>
            <w:tcW w:w="3714" w:type="dxa"/>
            <w:gridSpan w:val="3"/>
            <w:vMerge/>
            <w:tcMar>
              <w:left w:w="108" w:type="dxa"/>
              <w:right w:w="108" w:type="dxa"/>
            </w:tcMar>
            <w:vAlign w:val="center"/>
          </w:tcPr>
          <w:p w:rsidR="004E051B" w:rsidRDefault="004E051B">
            <w:pPr>
              <w:rPr>
                <w:rFonts w:ascii="宋体"/>
                <w:sz w:val="24"/>
              </w:rPr>
            </w:pPr>
          </w:p>
        </w:tc>
        <w:tc>
          <w:tcPr>
            <w:tcW w:w="658" w:type="dxa"/>
            <w:vMerge w:val="restart"/>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自然人</w:t>
            </w:r>
          </w:p>
        </w:tc>
        <w:tc>
          <w:tcPr>
            <w:tcW w:w="4010" w:type="dxa"/>
            <w:gridSpan w:val="5"/>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法人或其他组织</w:t>
            </w:r>
          </w:p>
        </w:tc>
        <w:tc>
          <w:tcPr>
            <w:tcW w:w="689" w:type="dxa"/>
            <w:vMerge w:val="restart"/>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总计</w:t>
            </w:r>
          </w:p>
        </w:tc>
      </w:tr>
      <w:tr w:rsidR="004E051B" w:rsidTr="00FB0D2F">
        <w:trPr>
          <w:jc w:val="center"/>
        </w:trPr>
        <w:tc>
          <w:tcPr>
            <w:tcW w:w="3714" w:type="dxa"/>
            <w:gridSpan w:val="3"/>
            <w:vMerge/>
            <w:tcMar>
              <w:left w:w="108" w:type="dxa"/>
              <w:right w:w="108" w:type="dxa"/>
            </w:tcMar>
            <w:vAlign w:val="center"/>
          </w:tcPr>
          <w:p w:rsidR="004E051B" w:rsidRDefault="004E051B">
            <w:pPr>
              <w:rPr>
                <w:rFonts w:ascii="宋体"/>
                <w:sz w:val="24"/>
              </w:rPr>
            </w:pPr>
          </w:p>
        </w:tc>
        <w:tc>
          <w:tcPr>
            <w:tcW w:w="658" w:type="dxa"/>
            <w:vMerge/>
            <w:tcMar>
              <w:left w:w="108" w:type="dxa"/>
              <w:right w:w="108" w:type="dxa"/>
            </w:tcMar>
            <w:vAlign w:val="center"/>
          </w:tcPr>
          <w:p w:rsidR="004E051B" w:rsidRDefault="004E051B">
            <w:pPr>
              <w:rPr>
                <w:rFonts w:ascii="宋体"/>
                <w:sz w:val="24"/>
              </w:rPr>
            </w:pPr>
          </w:p>
        </w:tc>
        <w:tc>
          <w:tcPr>
            <w:tcW w:w="755" w:type="dxa"/>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商业企业</w:t>
            </w:r>
          </w:p>
        </w:tc>
        <w:tc>
          <w:tcPr>
            <w:tcW w:w="755" w:type="dxa"/>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科研机构</w:t>
            </w:r>
          </w:p>
        </w:tc>
        <w:tc>
          <w:tcPr>
            <w:tcW w:w="814" w:type="dxa"/>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社会公益组织</w:t>
            </w:r>
          </w:p>
        </w:tc>
        <w:tc>
          <w:tcPr>
            <w:tcW w:w="974" w:type="dxa"/>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法律服务机构</w:t>
            </w:r>
          </w:p>
        </w:tc>
        <w:tc>
          <w:tcPr>
            <w:tcW w:w="712" w:type="dxa"/>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其他</w:t>
            </w:r>
          </w:p>
        </w:tc>
        <w:tc>
          <w:tcPr>
            <w:tcW w:w="689" w:type="dxa"/>
            <w:vMerge/>
            <w:tcMar>
              <w:left w:w="108" w:type="dxa"/>
              <w:right w:w="108" w:type="dxa"/>
            </w:tcMar>
            <w:vAlign w:val="center"/>
          </w:tcPr>
          <w:p w:rsidR="004E051B" w:rsidRDefault="004E051B">
            <w:pPr>
              <w:rPr>
                <w:rFonts w:ascii="宋体"/>
                <w:sz w:val="24"/>
              </w:rPr>
            </w:pPr>
          </w:p>
        </w:tc>
      </w:tr>
      <w:tr w:rsidR="004E051B" w:rsidTr="00FB0D2F">
        <w:trPr>
          <w:jc w:val="center"/>
        </w:trPr>
        <w:tc>
          <w:tcPr>
            <w:tcW w:w="3714" w:type="dxa"/>
            <w:gridSpan w:val="3"/>
            <w:tcMar>
              <w:left w:w="108" w:type="dxa"/>
              <w:right w:w="108" w:type="dxa"/>
            </w:tcMar>
            <w:vAlign w:val="center"/>
          </w:tcPr>
          <w:p w:rsidR="004E051B" w:rsidRDefault="004E051B">
            <w:pPr>
              <w:widowControl/>
              <w:spacing w:after="180"/>
              <w:jc w:val="left"/>
            </w:pPr>
            <w:r>
              <w:rPr>
                <w:rFonts w:ascii="宋体" w:eastAsia="宋体" w:hAnsi="宋体" w:cs="宋体" w:hint="eastAsia"/>
                <w:kern w:val="0"/>
                <w:sz w:val="20"/>
                <w:szCs w:val="20"/>
              </w:rPr>
              <w:t>一、本年新收政府信息公开申请数量</w:t>
            </w:r>
          </w:p>
        </w:tc>
        <w:tc>
          <w:tcPr>
            <w:tcW w:w="658" w:type="dxa"/>
            <w:tcMar>
              <w:left w:w="108" w:type="dxa"/>
              <w:right w:w="108" w:type="dxa"/>
            </w:tcMar>
            <w:vAlign w:val="center"/>
          </w:tcPr>
          <w:p w:rsidR="004E051B" w:rsidRPr="00B97CD4" w:rsidRDefault="004E051B" w:rsidP="00B97CD4">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B97CD4">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B97CD4">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B97CD4">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B97CD4">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B97CD4">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B97CD4">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3714" w:type="dxa"/>
            <w:gridSpan w:val="3"/>
            <w:tcMar>
              <w:left w:w="108" w:type="dxa"/>
              <w:right w:w="108" w:type="dxa"/>
            </w:tcMar>
            <w:vAlign w:val="center"/>
          </w:tcPr>
          <w:p w:rsidR="004E051B" w:rsidRDefault="004E051B">
            <w:pPr>
              <w:widowControl/>
              <w:spacing w:after="180"/>
              <w:jc w:val="left"/>
            </w:pPr>
            <w:r>
              <w:rPr>
                <w:rFonts w:ascii="宋体" w:eastAsia="宋体" w:hAnsi="宋体" w:cs="宋体" w:hint="eastAsia"/>
                <w:kern w:val="0"/>
                <w:sz w:val="20"/>
                <w:szCs w:val="20"/>
              </w:rPr>
              <w:t>二、上年结转政府信息公开申请数量</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val="restart"/>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三、本年度办理结果</w:t>
            </w:r>
          </w:p>
        </w:tc>
        <w:tc>
          <w:tcPr>
            <w:tcW w:w="3096" w:type="dxa"/>
            <w:gridSpan w:val="2"/>
            <w:tcMar>
              <w:left w:w="108" w:type="dxa"/>
              <w:right w:w="108" w:type="dxa"/>
            </w:tcMar>
            <w:vAlign w:val="center"/>
          </w:tcPr>
          <w:p w:rsidR="004E051B" w:rsidRDefault="004E051B">
            <w:pPr>
              <w:widowControl/>
              <w:spacing w:after="180"/>
              <w:jc w:val="left"/>
            </w:pPr>
            <w:r>
              <w:rPr>
                <w:rFonts w:ascii="楷体" w:eastAsia="楷体" w:hAnsi="楷体" w:cs="楷体" w:hint="eastAsia"/>
                <w:kern w:val="0"/>
                <w:sz w:val="20"/>
                <w:szCs w:val="20"/>
              </w:rPr>
              <w:t>（一）予以公开</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3096" w:type="dxa"/>
            <w:gridSpan w:val="2"/>
            <w:tcMar>
              <w:left w:w="108" w:type="dxa"/>
              <w:right w:w="108" w:type="dxa"/>
            </w:tcMar>
            <w:vAlign w:val="center"/>
          </w:tcPr>
          <w:p w:rsidR="004E051B" w:rsidRDefault="004E051B">
            <w:pPr>
              <w:widowControl/>
              <w:spacing w:after="180"/>
              <w:jc w:val="left"/>
            </w:pPr>
            <w:r>
              <w:rPr>
                <w:rFonts w:ascii="楷体" w:eastAsia="楷体" w:hAnsi="楷体" w:cs="楷体" w:hint="eastAsia"/>
                <w:kern w:val="0"/>
                <w:sz w:val="20"/>
                <w:szCs w:val="20"/>
              </w:rPr>
              <w:t>（二）部分公开（区分处理的，只计这一情形，不计其他情形）</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val="restart"/>
            <w:tcMar>
              <w:left w:w="108" w:type="dxa"/>
              <w:right w:w="108" w:type="dxa"/>
            </w:tcMar>
            <w:vAlign w:val="center"/>
          </w:tcPr>
          <w:p w:rsidR="004E051B" w:rsidRDefault="004E051B">
            <w:pPr>
              <w:widowControl/>
              <w:spacing w:after="180"/>
              <w:jc w:val="left"/>
            </w:pPr>
            <w:r>
              <w:rPr>
                <w:rFonts w:ascii="楷体" w:eastAsia="楷体" w:hAnsi="楷体" w:cs="楷体" w:hint="eastAsia"/>
                <w:kern w:val="0"/>
                <w:sz w:val="20"/>
                <w:szCs w:val="20"/>
              </w:rPr>
              <w:t>（三）不予公开</w:t>
            </w: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1.</w:t>
            </w:r>
            <w:r>
              <w:rPr>
                <w:rFonts w:ascii="楷体" w:eastAsia="楷体" w:hAnsi="楷体" w:cs="楷体" w:hint="eastAsia"/>
                <w:kern w:val="0"/>
                <w:sz w:val="20"/>
                <w:szCs w:val="20"/>
              </w:rPr>
              <w:t>属于国家秘密</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2.</w:t>
            </w:r>
            <w:r>
              <w:rPr>
                <w:rFonts w:ascii="楷体" w:eastAsia="楷体" w:hAnsi="楷体" w:cs="楷体" w:hint="eastAsia"/>
                <w:kern w:val="0"/>
                <w:sz w:val="20"/>
                <w:szCs w:val="20"/>
              </w:rPr>
              <w:t>其他法律行政法规禁止公开</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3.</w:t>
            </w:r>
            <w:r>
              <w:rPr>
                <w:rFonts w:ascii="楷体" w:eastAsia="楷体" w:hAnsi="楷体" w:cs="楷体" w:hint="eastAsia"/>
                <w:kern w:val="0"/>
                <w:sz w:val="20"/>
                <w:szCs w:val="20"/>
              </w:rPr>
              <w:t>危及“三安全一稳定”</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4.</w:t>
            </w:r>
            <w:r>
              <w:rPr>
                <w:rFonts w:ascii="楷体" w:eastAsia="楷体" w:hAnsi="楷体" w:cs="楷体" w:hint="eastAsia"/>
                <w:kern w:val="0"/>
                <w:sz w:val="20"/>
                <w:szCs w:val="20"/>
              </w:rPr>
              <w:t>保护第三方合法权益</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5.</w:t>
            </w:r>
            <w:r>
              <w:rPr>
                <w:rFonts w:ascii="楷体" w:eastAsia="楷体" w:hAnsi="楷体" w:cs="楷体" w:hint="eastAsia"/>
                <w:kern w:val="0"/>
                <w:sz w:val="20"/>
                <w:szCs w:val="20"/>
              </w:rPr>
              <w:t>属于三类内部事务信息</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6.</w:t>
            </w:r>
            <w:r>
              <w:rPr>
                <w:rFonts w:ascii="楷体" w:eastAsia="楷体" w:hAnsi="楷体" w:cs="楷体" w:hint="eastAsia"/>
                <w:kern w:val="0"/>
                <w:sz w:val="20"/>
                <w:szCs w:val="20"/>
              </w:rPr>
              <w:t>属于四类过程性信息</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7.</w:t>
            </w:r>
            <w:r>
              <w:rPr>
                <w:rFonts w:ascii="楷体" w:eastAsia="楷体" w:hAnsi="楷体" w:cs="楷体" w:hint="eastAsia"/>
                <w:kern w:val="0"/>
                <w:sz w:val="20"/>
                <w:szCs w:val="20"/>
              </w:rPr>
              <w:t>属于行政执法案卷</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8.</w:t>
            </w:r>
            <w:r>
              <w:rPr>
                <w:rFonts w:ascii="楷体" w:eastAsia="楷体" w:hAnsi="楷体" w:cs="楷体" w:hint="eastAsia"/>
                <w:kern w:val="0"/>
                <w:sz w:val="20"/>
                <w:szCs w:val="20"/>
              </w:rPr>
              <w:t>属于行政查询事项</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trHeight w:val="646"/>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val="restart"/>
            <w:tcMar>
              <w:left w:w="108" w:type="dxa"/>
              <w:right w:w="108" w:type="dxa"/>
            </w:tcMar>
            <w:vAlign w:val="center"/>
          </w:tcPr>
          <w:p w:rsidR="004E051B" w:rsidRDefault="004E051B">
            <w:pPr>
              <w:widowControl/>
              <w:spacing w:after="180"/>
              <w:jc w:val="left"/>
            </w:pPr>
            <w:r>
              <w:rPr>
                <w:rFonts w:ascii="楷体" w:eastAsia="楷体" w:hAnsi="楷体" w:cs="楷体" w:hint="eastAsia"/>
                <w:kern w:val="0"/>
                <w:sz w:val="20"/>
                <w:szCs w:val="20"/>
              </w:rPr>
              <w:t>（四）无法提供</w:t>
            </w: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1.</w:t>
            </w:r>
            <w:r>
              <w:rPr>
                <w:rFonts w:ascii="楷体" w:eastAsia="楷体" w:hAnsi="楷体" w:cs="楷体" w:hint="eastAsia"/>
                <w:kern w:val="0"/>
                <w:sz w:val="20"/>
                <w:szCs w:val="20"/>
              </w:rPr>
              <w:t>本机关不掌握相关政府信息</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trHeight w:val="646"/>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2.</w:t>
            </w:r>
            <w:r>
              <w:rPr>
                <w:rFonts w:ascii="楷体" w:eastAsia="楷体" w:hAnsi="楷体" w:cs="楷体" w:hint="eastAsia"/>
                <w:kern w:val="0"/>
                <w:sz w:val="20"/>
                <w:szCs w:val="20"/>
              </w:rPr>
              <w:t>没有现成信息需要另行制作</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trHeight w:val="646"/>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3.</w:t>
            </w:r>
            <w:r>
              <w:rPr>
                <w:rFonts w:ascii="楷体" w:eastAsia="楷体" w:hAnsi="楷体" w:cs="楷体" w:hint="eastAsia"/>
                <w:kern w:val="0"/>
                <w:sz w:val="20"/>
                <w:szCs w:val="20"/>
              </w:rPr>
              <w:t>补正后申请内容仍不明确</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val="restart"/>
            <w:tcMar>
              <w:left w:w="108" w:type="dxa"/>
              <w:right w:w="108" w:type="dxa"/>
            </w:tcMar>
            <w:vAlign w:val="center"/>
          </w:tcPr>
          <w:p w:rsidR="004E051B" w:rsidRDefault="004E051B">
            <w:pPr>
              <w:widowControl/>
              <w:spacing w:after="180"/>
              <w:jc w:val="left"/>
            </w:pPr>
            <w:r>
              <w:rPr>
                <w:rFonts w:ascii="楷体" w:eastAsia="楷体" w:hAnsi="楷体" w:cs="楷体" w:hint="eastAsia"/>
                <w:kern w:val="0"/>
                <w:sz w:val="20"/>
                <w:szCs w:val="20"/>
              </w:rPr>
              <w:t>（五）不予处理</w:t>
            </w: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1.</w:t>
            </w:r>
            <w:r>
              <w:rPr>
                <w:rFonts w:ascii="楷体" w:eastAsia="楷体" w:hAnsi="楷体" w:cs="楷体" w:hint="eastAsia"/>
                <w:kern w:val="0"/>
                <w:sz w:val="20"/>
                <w:szCs w:val="20"/>
              </w:rPr>
              <w:t>信访举报投诉类申请</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2.</w:t>
            </w:r>
            <w:r>
              <w:rPr>
                <w:rFonts w:ascii="楷体" w:eastAsia="楷体" w:hAnsi="楷体" w:cs="楷体" w:hint="eastAsia"/>
                <w:kern w:val="0"/>
                <w:sz w:val="20"/>
                <w:szCs w:val="20"/>
              </w:rPr>
              <w:t>重复申请</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3.</w:t>
            </w:r>
            <w:r>
              <w:rPr>
                <w:rFonts w:ascii="楷体" w:eastAsia="楷体" w:hAnsi="楷体" w:cs="楷体" w:hint="eastAsia"/>
                <w:kern w:val="0"/>
                <w:sz w:val="20"/>
                <w:szCs w:val="20"/>
              </w:rPr>
              <w:t>要求提供公开出版物</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4.</w:t>
            </w:r>
            <w:r>
              <w:rPr>
                <w:rFonts w:ascii="楷体" w:eastAsia="楷体" w:hAnsi="楷体" w:cs="楷体" w:hint="eastAsia"/>
                <w:kern w:val="0"/>
                <w:sz w:val="20"/>
                <w:szCs w:val="20"/>
              </w:rPr>
              <w:t>无正当理由大量反复申请</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854" w:type="dxa"/>
            <w:vMerge/>
            <w:tcMar>
              <w:left w:w="108" w:type="dxa"/>
              <w:right w:w="108" w:type="dxa"/>
            </w:tcMar>
            <w:vAlign w:val="center"/>
          </w:tcPr>
          <w:p w:rsidR="004E051B" w:rsidRDefault="004E051B">
            <w:pPr>
              <w:rPr>
                <w:rFonts w:ascii="宋体"/>
                <w:sz w:val="24"/>
              </w:rPr>
            </w:pPr>
          </w:p>
        </w:tc>
        <w:tc>
          <w:tcPr>
            <w:tcW w:w="2242" w:type="dxa"/>
            <w:tcMar>
              <w:left w:w="108" w:type="dxa"/>
              <w:right w:w="108" w:type="dxa"/>
            </w:tcMar>
            <w:vAlign w:val="center"/>
          </w:tcPr>
          <w:p w:rsidR="004E051B" w:rsidRDefault="004E051B">
            <w:pPr>
              <w:widowControl/>
              <w:spacing w:after="180"/>
              <w:jc w:val="left"/>
            </w:pPr>
            <w:r>
              <w:rPr>
                <w:rFonts w:ascii="楷体" w:eastAsia="楷体" w:hAnsi="楷体" w:cs="楷体"/>
                <w:kern w:val="0"/>
                <w:sz w:val="20"/>
                <w:szCs w:val="20"/>
              </w:rPr>
              <w:t>5.</w:t>
            </w:r>
            <w:r>
              <w:rPr>
                <w:rFonts w:ascii="楷体" w:eastAsia="楷体" w:hAnsi="楷体" w:cs="楷体" w:hint="eastAsia"/>
                <w:kern w:val="0"/>
                <w:sz w:val="20"/>
                <w:szCs w:val="20"/>
              </w:rPr>
              <w:t>要求行政机关确认或重新出具已获取信息</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3096" w:type="dxa"/>
            <w:gridSpan w:val="2"/>
            <w:tcMar>
              <w:left w:w="108" w:type="dxa"/>
              <w:right w:w="108" w:type="dxa"/>
            </w:tcMar>
            <w:vAlign w:val="center"/>
          </w:tcPr>
          <w:p w:rsidR="004E051B" w:rsidRDefault="004E051B">
            <w:pPr>
              <w:widowControl/>
              <w:spacing w:after="180"/>
              <w:jc w:val="left"/>
            </w:pPr>
            <w:r>
              <w:rPr>
                <w:rFonts w:ascii="楷体" w:eastAsia="楷体" w:hAnsi="楷体" w:cs="楷体" w:hint="eastAsia"/>
                <w:kern w:val="0"/>
                <w:sz w:val="20"/>
                <w:szCs w:val="20"/>
              </w:rPr>
              <w:t>（六）其他处理</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618" w:type="dxa"/>
            <w:vMerge/>
            <w:tcMar>
              <w:left w:w="108" w:type="dxa"/>
              <w:right w:w="108" w:type="dxa"/>
            </w:tcMar>
            <w:vAlign w:val="center"/>
          </w:tcPr>
          <w:p w:rsidR="004E051B" w:rsidRDefault="004E051B">
            <w:pPr>
              <w:rPr>
                <w:rFonts w:ascii="宋体"/>
                <w:sz w:val="24"/>
              </w:rPr>
            </w:pPr>
          </w:p>
        </w:tc>
        <w:tc>
          <w:tcPr>
            <w:tcW w:w="3096" w:type="dxa"/>
            <w:gridSpan w:val="2"/>
            <w:tcMar>
              <w:left w:w="108" w:type="dxa"/>
              <w:right w:w="108" w:type="dxa"/>
            </w:tcMar>
            <w:vAlign w:val="center"/>
          </w:tcPr>
          <w:p w:rsidR="004E051B" w:rsidRDefault="004E051B">
            <w:pPr>
              <w:widowControl/>
              <w:spacing w:after="180"/>
              <w:jc w:val="left"/>
            </w:pPr>
            <w:r>
              <w:rPr>
                <w:rFonts w:ascii="楷体" w:eastAsia="楷体" w:hAnsi="楷体" w:cs="楷体" w:hint="eastAsia"/>
                <w:kern w:val="0"/>
                <w:sz w:val="20"/>
                <w:szCs w:val="20"/>
              </w:rPr>
              <w:t>（七）总计</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r w:rsidR="004E051B" w:rsidTr="00FB0D2F">
        <w:trPr>
          <w:jc w:val="center"/>
        </w:trPr>
        <w:tc>
          <w:tcPr>
            <w:tcW w:w="3714" w:type="dxa"/>
            <w:gridSpan w:val="3"/>
            <w:tcMar>
              <w:left w:w="108" w:type="dxa"/>
              <w:right w:w="108" w:type="dxa"/>
            </w:tcMar>
            <w:vAlign w:val="center"/>
          </w:tcPr>
          <w:p w:rsidR="004E051B" w:rsidRDefault="004E051B">
            <w:pPr>
              <w:widowControl/>
              <w:spacing w:after="180"/>
              <w:jc w:val="left"/>
            </w:pPr>
            <w:r>
              <w:rPr>
                <w:rFonts w:ascii="宋体" w:eastAsia="宋体" w:hAnsi="宋体" w:cs="宋体" w:hint="eastAsia"/>
                <w:kern w:val="0"/>
                <w:sz w:val="20"/>
                <w:szCs w:val="20"/>
              </w:rPr>
              <w:t>四、结转下年度继续办理</w:t>
            </w:r>
          </w:p>
        </w:tc>
        <w:tc>
          <w:tcPr>
            <w:tcW w:w="658"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55"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81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974"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712"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89" w:type="dxa"/>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bl>
    <w:p w:rsidR="004E051B" w:rsidRPr="00C807C1" w:rsidRDefault="004E051B" w:rsidP="004E051B">
      <w:pPr>
        <w:pStyle w:val="NormalWeb"/>
        <w:shd w:val="clear" w:color="auto" w:fill="FFFFFF"/>
        <w:spacing w:beforeAutospacing="0" w:afterAutospacing="0"/>
        <w:ind w:firstLineChars="98" w:firstLine="31680"/>
        <w:jc w:val="both"/>
        <w:rPr>
          <w:rFonts w:ascii="黑体" w:eastAsia="黑体"/>
          <w:b/>
          <w:color w:val="333333"/>
          <w:sz w:val="32"/>
          <w:szCs w:val="32"/>
          <w:shd w:val="clear" w:color="auto" w:fill="FFFFFF"/>
        </w:rPr>
      </w:pPr>
      <w:r w:rsidRPr="00C807C1">
        <w:rPr>
          <w:rFonts w:ascii="黑体" w:eastAsia="黑体" w:hint="eastAsia"/>
          <w:b/>
          <w:color w:val="333333"/>
          <w:sz w:val="32"/>
          <w:szCs w:val="32"/>
          <w:shd w:val="clear" w:color="auto" w:fill="FFFFFF"/>
        </w:rPr>
        <w:t>四、政府信息公开行政复议、行政诉讼情况</w:t>
      </w:r>
    </w:p>
    <w:tbl>
      <w:tblPr>
        <w:tblW w:w="9071" w:type="dxa"/>
        <w:jc w:val="center"/>
        <w:tblBorders>
          <w:top w:val="none" w:sz="6" w:space="0" w:color="auto"/>
          <w:left w:val="none" w:sz="6" w:space="0" w:color="auto"/>
          <w:bottom w:val="none" w:sz="6" w:space="0" w:color="auto"/>
          <w:right w:val="none" w:sz="6" w:space="0" w:color="auto"/>
          <w:insideH w:val="outset" w:sz="6" w:space="0" w:color="auto"/>
          <w:insideV w:val="outset" w:sz="6" w:space="0" w:color="auto"/>
        </w:tblBorders>
        <w:tblLayout w:type="fixed"/>
        <w:tblCellMar>
          <w:left w:w="0" w:type="dxa"/>
          <w:right w:w="0" w:type="dxa"/>
        </w:tblCellMar>
        <w:tblLook w:val="00A0"/>
      </w:tblPr>
      <w:tblGrid>
        <w:gridCol w:w="604"/>
        <w:gridCol w:w="604"/>
        <w:gridCol w:w="604"/>
        <w:gridCol w:w="604"/>
        <w:gridCol w:w="658"/>
        <w:gridCol w:w="550"/>
        <w:gridCol w:w="605"/>
        <w:gridCol w:w="605"/>
        <w:gridCol w:w="605"/>
        <w:gridCol w:w="605"/>
        <w:gridCol w:w="605"/>
        <w:gridCol w:w="605"/>
        <w:gridCol w:w="605"/>
        <w:gridCol w:w="606"/>
        <w:gridCol w:w="606"/>
      </w:tblGrid>
      <w:tr w:rsidR="004E051B" w:rsidTr="00623137">
        <w:trPr>
          <w:jc w:val="center"/>
        </w:trPr>
        <w:tc>
          <w:tcPr>
            <w:tcW w:w="3074" w:type="dxa"/>
            <w:gridSpan w:val="5"/>
            <w:tcBorders>
              <w:top w:val="single" w:sz="8" w:space="0" w:color="auto"/>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行政复议</w:t>
            </w:r>
          </w:p>
        </w:tc>
        <w:tc>
          <w:tcPr>
            <w:tcW w:w="5997" w:type="dxa"/>
            <w:gridSpan w:val="10"/>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行政诉讼</w:t>
            </w:r>
          </w:p>
        </w:tc>
      </w:tr>
      <w:tr w:rsidR="004E051B" w:rsidTr="00623137">
        <w:trPr>
          <w:jc w:val="center"/>
        </w:trPr>
        <w:tc>
          <w:tcPr>
            <w:tcW w:w="604" w:type="dxa"/>
            <w:vMerge w:val="restart"/>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结果维持</w:t>
            </w:r>
          </w:p>
        </w:tc>
        <w:tc>
          <w:tcPr>
            <w:tcW w:w="604" w:type="dxa"/>
            <w:vMerge w:val="restart"/>
            <w:tcBorders>
              <w:top w:val="nil"/>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结果纠正</w:t>
            </w:r>
          </w:p>
        </w:tc>
        <w:tc>
          <w:tcPr>
            <w:tcW w:w="604" w:type="dxa"/>
            <w:vMerge w:val="restart"/>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其他结果</w:t>
            </w:r>
          </w:p>
        </w:tc>
        <w:tc>
          <w:tcPr>
            <w:tcW w:w="604" w:type="dxa"/>
            <w:vMerge w:val="restart"/>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尚未审结</w:t>
            </w:r>
          </w:p>
        </w:tc>
        <w:tc>
          <w:tcPr>
            <w:tcW w:w="658" w:type="dxa"/>
            <w:vMerge w:val="restart"/>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总计</w:t>
            </w:r>
          </w:p>
        </w:tc>
        <w:tc>
          <w:tcPr>
            <w:tcW w:w="2970" w:type="dxa"/>
            <w:gridSpan w:val="5"/>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未经复议直接起诉</w:t>
            </w:r>
          </w:p>
        </w:tc>
        <w:tc>
          <w:tcPr>
            <w:tcW w:w="3027" w:type="dxa"/>
            <w:gridSpan w:val="5"/>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复议后起诉</w:t>
            </w:r>
          </w:p>
        </w:tc>
      </w:tr>
      <w:tr w:rsidR="004E051B" w:rsidTr="00623137">
        <w:trPr>
          <w:jc w:val="center"/>
        </w:trPr>
        <w:tc>
          <w:tcPr>
            <w:tcW w:w="604" w:type="dxa"/>
            <w:vMerge/>
            <w:tcBorders>
              <w:top w:val="nil"/>
              <w:left w:val="single" w:sz="8" w:space="0" w:color="auto"/>
              <w:bottom w:val="single" w:sz="8" w:space="0" w:color="auto"/>
              <w:right w:val="single" w:sz="8" w:space="0" w:color="auto"/>
            </w:tcBorders>
            <w:tcMar>
              <w:left w:w="108" w:type="dxa"/>
              <w:right w:w="108" w:type="dxa"/>
            </w:tcMar>
            <w:vAlign w:val="center"/>
          </w:tcPr>
          <w:p w:rsidR="004E051B" w:rsidRDefault="004E051B">
            <w:pPr>
              <w:rPr>
                <w:rFonts w:ascii="宋体"/>
                <w:sz w:val="24"/>
              </w:rPr>
            </w:pPr>
          </w:p>
        </w:tc>
        <w:tc>
          <w:tcPr>
            <w:tcW w:w="604" w:type="dxa"/>
            <w:vMerge/>
            <w:tcBorders>
              <w:top w:val="nil"/>
              <w:left w:val="nil"/>
              <w:bottom w:val="single" w:sz="8" w:space="0" w:color="auto"/>
              <w:right w:val="single" w:sz="8" w:space="0" w:color="auto"/>
            </w:tcBorders>
            <w:tcMar>
              <w:left w:w="108" w:type="dxa"/>
              <w:right w:w="108" w:type="dxa"/>
            </w:tcMar>
            <w:vAlign w:val="center"/>
          </w:tcPr>
          <w:p w:rsidR="004E051B" w:rsidRDefault="004E051B">
            <w:pPr>
              <w:rPr>
                <w:rFonts w:ascii="宋体"/>
                <w:sz w:val="24"/>
              </w:rPr>
            </w:pPr>
          </w:p>
        </w:tc>
        <w:tc>
          <w:tcPr>
            <w:tcW w:w="604" w:type="dxa"/>
            <w:vMerge/>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rPr>
                <w:rFonts w:ascii="宋体"/>
                <w:sz w:val="24"/>
              </w:rPr>
            </w:pPr>
          </w:p>
        </w:tc>
        <w:tc>
          <w:tcPr>
            <w:tcW w:w="604" w:type="dxa"/>
            <w:vMerge/>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rPr>
                <w:rFonts w:ascii="宋体"/>
                <w:sz w:val="24"/>
              </w:rPr>
            </w:pPr>
          </w:p>
        </w:tc>
        <w:tc>
          <w:tcPr>
            <w:tcW w:w="658" w:type="dxa"/>
            <w:vMerge/>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rPr>
                <w:rFonts w:ascii="宋体"/>
                <w:sz w:val="24"/>
              </w:rPr>
            </w:pPr>
          </w:p>
        </w:tc>
        <w:tc>
          <w:tcPr>
            <w:tcW w:w="550" w:type="dxa"/>
            <w:tcBorders>
              <w:top w:val="nil"/>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结果维持</w:t>
            </w:r>
          </w:p>
        </w:tc>
        <w:tc>
          <w:tcPr>
            <w:tcW w:w="605" w:type="dxa"/>
            <w:tcBorders>
              <w:top w:val="nil"/>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结果纠正</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其他结果</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尚未审结</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总计</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结果维持</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结果纠正</w:t>
            </w:r>
          </w:p>
        </w:tc>
        <w:tc>
          <w:tcPr>
            <w:tcW w:w="605"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其他结果</w:t>
            </w:r>
          </w:p>
        </w:tc>
        <w:tc>
          <w:tcPr>
            <w:tcW w:w="606"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kern w:val="0"/>
                <w:sz w:val="20"/>
                <w:szCs w:val="20"/>
              </w:rPr>
              <w:t>尚未审结</w:t>
            </w:r>
          </w:p>
        </w:tc>
        <w:tc>
          <w:tcPr>
            <w:tcW w:w="606" w:type="dxa"/>
            <w:tcBorders>
              <w:top w:val="single" w:sz="8" w:space="0" w:color="auto"/>
              <w:left w:val="nil"/>
              <w:bottom w:val="single" w:sz="8" w:space="0" w:color="auto"/>
              <w:right w:val="single" w:sz="8" w:space="0" w:color="auto"/>
            </w:tcBorders>
            <w:tcMar>
              <w:left w:w="108" w:type="dxa"/>
              <w:right w:w="108" w:type="dxa"/>
            </w:tcMar>
            <w:vAlign w:val="center"/>
          </w:tcPr>
          <w:p w:rsidR="004E051B" w:rsidRDefault="004E051B">
            <w:pPr>
              <w:widowControl/>
              <w:spacing w:after="180"/>
              <w:jc w:val="center"/>
            </w:pPr>
            <w:r>
              <w:rPr>
                <w:rFonts w:ascii="宋体" w:eastAsia="宋体" w:hAnsi="宋体" w:cs="宋体" w:hint="eastAsia"/>
                <w:color w:val="000000"/>
                <w:kern w:val="0"/>
                <w:sz w:val="20"/>
                <w:szCs w:val="20"/>
              </w:rPr>
              <w:t>总计</w:t>
            </w:r>
          </w:p>
        </w:tc>
      </w:tr>
      <w:tr w:rsidR="004E051B" w:rsidTr="00623137">
        <w:trPr>
          <w:jc w:val="center"/>
        </w:trPr>
        <w:tc>
          <w:tcPr>
            <w:tcW w:w="604" w:type="dxa"/>
            <w:tcBorders>
              <w:top w:val="nil"/>
              <w:left w:val="single" w:sz="8" w:space="0" w:color="auto"/>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4"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4"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4"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58"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550"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5"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6"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c>
          <w:tcPr>
            <w:tcW w:w="606" w:type="dxa"/>
            <w:tcBorders>
              <w:top w:val="nil"/>
              <w:left w:val="nil"/>
              <w:bottom w:val="single" w:sz="8" w:space="0" w:color="auto"/>
              <w:right w:val="single" w:sz="8" w:space="0" w:color="auto"/>
            </w:tcBorders>
            <w:tcMar>
              <w:left w:w="108" w:type="dxa"/>
              <w:right w:w="108" w:type="dxa"/>
            </w:tcMar>
            <w:vAlign w:val="center"/>
          </w:tcPr>
          <w:p w:rsidR="004E051B" w:rsidRPr="00B97CD4" w:rsidRDefault="004E051B" w:rsidP="0049627E">
            <w:pPr>
              <w:widowControl/>
              <w:spacing w:after="180"/>
              <w:jc w:val="center"/>
              <w:rPr>
                <w:rFonts w:ascii="宋体" w:eastAsia="宋体" w:hAnsi="宋体" w:cs="宋体"/>
                <w:kern w:val="0"/>
                <w:sz w:val="20"/>
                <w:szCs w:val="20"/>
              </w:rPr>
            </w:pPr>
            <w:r w:rsidRPr="00B97CD4">
              <w:rPr>
                <w:rFonts w:ascii="宋体" w:eastAsia="宋体" w:hAnsi="宋体" w:cs="宋体"/>
                <w:kern w:val="0"/>
                <w:sz w:val="20"/>
                <w:szCs w:val="20"/>
              </w:rPr>
              <w:t>0</w:t>
            </w:r>
          </w:p>
        </w:tc>
      </w:tr>
    </w:tbl>
    <w:p w:rsidR="004E051B" w:rsidRPr="0014778B" w:rsidRDefault="004E051B" w:rsidP="0014778B">
      <w:pPr>
        <w:pStyle w:val="NormalWeb"/>
        <w:shd w:val="clear" w:color="auto" w:fill="FFFFFF"/>
        <w:spacing w:beforeAutospacing="0" w:afterAutospacing="0"/>
        <w:ind w:firstLine="420"/>
        <w:jc w:val="both"/>
        <w:rPr>
          <w:rFonts w:ascii="黑体" w:eastAsia="黑体"/>
          <w:b/>
          <w:color w:val="333333"/>
          <w:sz w:val="32"/>
          <w:szCs w:val="32"/>
          <w:shd w:val="clear" w:color="auto" w:fill="FFFFFF"/>
        </w:rPr>
      </w:pPr>
      <w:r w:rsidRPr="0014778B">
        <w:rPr>
          <w:rFonts w:ascii="黑体" w:eastAsia="黑体" w:hint="eastAsia"/>
          <w:b/>
          <w:color w:val="333333"/>
          <w:sz w:val="32"/>
          <w:szCs w:val="32"/>
          <w:shd w:val="clear" w:color="auto" w:fill="FFFFFF"/>
        </w:rPr>
        <w:t>五、存在的主要问题及改进情况</w:t>
      </w:r>
    </w:p>
    <w:p w:rsidR="004E051B" w:rsidRDefault="004E051B" w:rsidP="000E3318">
      <w:pPr>
        <w:pStyle w:val="NormalWeb"/>
        <w:shd w:val="clear" w:color="auto" w:fill="FFFFFF"/>
        <w:spacing w:beforeAutospacing="0" w:afterAutospacing="0"/>
        <w:ind w:firstLineChars="230" w:firstLine="31680"/>
        <w:jc w:val="both"/>
        <w:outlineLvl w:val="0"/>
        <w:rPr>
          <w:rFonts w:ascii="仿宋_GB2312" w:eastAsia="仿宋_GB2312"/>
          <w:color w:val="333333"/>
          <w:sz w:val="32"/>
          <w:szCs w:val="32"/>
          <w:shd w:val="clear" w:color="auto" w:fill="FFFFFF"/>
        </w:rPr>
      </w:pPr>
      <w:r w:rsidRPr="000D3E68">
        <w:rPr>
          <w:rFonts w:ascii="仿宋_GB2312" w:eastAsia="仿宋_GB2312"/>
          <w:color w:val="333333"/>
          <w:sz w:val="32"/>
          <w:szCs w:val="32"/>
          <w:shd w:val="clear" w:color="auto" w:fill="FFFFFF"/>
        </w:rPr>
        <w:t>2020</w:t>
      </w:r>
      <w:r w:rsidRPr="000D3E68">
        <w:rPr>
          <w:rFonts w:ascii="仿宋_GB2312" w:eastAsia="仿宋_GB2312" w:hint="eastAsia"/>
          <w:color w:val="333333"/>
          <w:sz w:val="32"/>
          <w:szCs w:val="32"/>
          <w:shd w:val="clear" w:color="auto" w:fill="FFFFFF"/>
        </w:rPr>
        <w:t>年</w:t>
      </w:r>
      <w:r w:rsidRPr="000D3E68">
        <w:rPr>
          <w:rFonts w:ascii="仿宋_GB2312" w:eastAsia="仿宋_GB2312"/>
          <w:color w:val="333333"/>
          <w:sz w:val="32"/>
          <w:szCs w:val="32"/>
          <w:shd w:val="clear" w:color="auto" w:fill="FFFFFF"/>
        </w:rPr>
        <w:t>,</w:t>
      </w:r>
      <w:r>
        <w:rPr>
          <w:rFonts w:ascii="仿宋_GB2312" w:eastAsia="仿宋_GB2312" w:hint="eastAsia"/>
          <w:color w:val="333333"/>
          <w:sz w:val="32"/>
          <w:szCs w:val="32"/>
          <w:shd w:val="clear" w:color="auto" w:fill="FFFFFF"/>
        </w:rPr>
        <w:t>我</w:t>
      </w:r>
      <w:r w:rsidRPr="000D3E68">
        <w:rPr>
          <w:rFonts w:ascii="仿宋_GB2312" w:eastAsia="仿宋_GB2312" w:hint="eastAsia"/>
          <w:color w:val="333333"/>
          <w:sz w:val="32"/>
          <w:szCs w:val="32"/>
          <w:shd w:val="clear" w:color="auto" w:fill="FFFFFF"/>
        </w:rPr>
        <w:t>局认真、细致、扎实地开展政府信息公开工作，取得了较好的成绩，但对照《条例》和上级的要求及公众的期望，仍存在不足之处。个别领域的政府信息公开更新还需要更及时，主要表现在各科室信息公开工作推进还不够平衡，公开内容尤其是事关教育的重点领域信息公开还需进一步深化和细化，公开形式的便民性和高效性需要进一步提高。</w:t>
      </w:r>
    </w:p>
    <w:p w:rsidR="004E051B" w:rsidRPr="00757F49" w:rsidRDefault="004E051B" w:rsidP="000E3318">
      <w:pPr>
        <w:pStyle w:val="NormalWeb"/>
        <w:shd w:val="clear" w:color="auto" w:fill="FFFFFF"/>
        <w:spacing w:beforeAutospacing="0" w:afterAutospacing="0"/>
        <w:ind w:firstLineChars="229" w:firstLine="31680"/>
        <w:jc w:val="both"/>
        <w:outlineLvl w:val="0"/>
        <w:rPr>
          <w:rFonts w:ascii="仿宋_GB2312" w:eastAsia="仿宋_GB2312"/>
          <w:b/>
          <w:color w:val="333333"/>
          <w:sz w:val="32"/>
          <w:szCs w:val="32"/>
          <w:shd w:val="clear" w:color="auto" w:fill="FFFFFF"/>
        </w:rPr>
      </w:pPr>
      <w:r w:rsidRPr="00757F49">
        <w:rPr>
          <w:rFonts w:ascii="仿宋_GB2312" w:eastAsia="仿宋_GB2312" w:hint="eastAsia"/>
          <w:b/>
          <w:color w:val="333333"/>
          <w:sz w:val="32"/>
          <w:szCs w:val="32"/>
          <w:shd w:val="clear" w:color="auto" w:fill="FFFFFF"/>
        </w:rPr>
        <w:t>六、其他需要报告的事项</w:t>
      </w:r>
    </w:p>
    <w:p w:rsidR="004E051B" w:rsidRDefault="004E051B" w:rsidP="009D2443">
      <w:pPr>
        <w:ind w:firstLineChars="200" w:firstLine="31680"/>
      </w:pPr>
      <w:bookmarkStart w:id="0" w:name="_GoBack"/>
      <w:bookmarkEnd w:id="0"/>
      <w:r>
        <w:rPr>
          <w:rFonts w:ascii="Microsoft YaHei" w:hAnsi="Microsoft YaHei" w:hint="eastAsia"/>
          <w:color w:val="333333"/>
          <w:shd w:val="clear" w:color="auto" w:fill="FFFFFF"/>
        </w:rPr>
        <w:t>无其他需要报告的事项。</w:t>
      </w:r>
    </w:p>
    <w:sectPr w:rsidR="004E051B" w:rsidSect="00A054F3">
      <w:pgSz w:w="11906" w:h="16838"/>
      <w:pgMar w:top="1440" w:right="1531" w:bottom="1440" w:left="1531"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Microsoft YaHei">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楷体">
    <w:altName w:val="宋体"/>
    <w:panose1 w:val="00000000000000000000"/>
    <w:charset w:val="86"/>
    <w:family w:val="modern"/>
    <w:notTrueType/>
    <w:pitch w:val="default"/>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3E5B229F"/>
    <w:rsid w:val="000739B6"/>
    <w:rsid w:val="00080579"/>
    <w:rsid w:val="000B1A34"/>
    <w:rsid w:val="000D3E68"/>
    <w:rsid w:val="000E3318"/>
    <w:rsid w:val="00105897"/>
    <w:rsid w:val="0014778B"/>
    <w:rsid w:val="00162132"/>
    <w:rsid w:val="00167CAF"/>
    <w:rsid w:val="001C5169"/>
    <w:rsid w:val="001E1798"/>
    <w:rsid w:val="003B72F5"/>
    <w:rsid w:val="003C3BF8"/>
    <w:rsid w:val="00404F18"/>
    <w:rsid w:val="004515CA"/>
    <w:rsid w:val="00451726"/>
    <w:rsid w:val="0049627E"/>
    <w:rsid w:val="004C32B6"/>
    <w:rsid w:val="004E051B"/>
    <w:rsid w:val="005454BA"/>
    <w:rsid w:val="00567981"/>
    <w:rsid w:val="0061093C"/>
    <w:rsid w:val="00623137"/>
    <w:rsid w:val="00635FDC"/>
    <w:rsid w:val="00692555"/>
    <w:rsid w:val="006C0DF2"/>
    <w:rsid w:val="006F57F5"/>
    <w:rsid w:val="00712D52"/>
    <w:rsid w:val="0072361F"/>
    <w:rsid w:val="00734E98"/>
    <w:rsid w:val="00735806"/>
    <w:rsid w:val="00757F49"/>
    <w:rsid w:val="00781E5B"/>
    <w:rsid w:val="007E07B6"/>
    <w:rsid w:val="007E65DF"/>
    <w:rsid w:val="008559D7"/>
    <w:rsid w:val="008B1450"/>
    <w:rsid w:val="008D265B"/>
    <w:rsid w:val="00925DC8"/>
    <w:rsid w:val="009965B6"/>
    <w:rsid w:val="009D2443"/>
    <w:rsid w:val="009E0D47"/>
    <w:rsid w:val="00A00BF3"/>
    <w:rsid w:val="00A054F3"/>
    <w:rsid w:val="00A11E39"/>
    <w:rsid w:val="00A74B09"/>
    <w:rsid w:val="00A76DCF"/>
    <w:rsid w:val="00A83126"/>
    <w:rsid w:val="00AB621D"/>
    <w:rsid w:val="00AC5477"/>
    <w:rsid w:val="00AF253B"/>
    <w:rsid w:val="00B23413"/>
    <w:rsid w:val="00B4295D"/>
    <w:rsid w:val="00B54E08"/>
    <w:rsid w:val="00B87202"/>
    <w:rsid w:val="00B97CD4"/>
    <w:rsid w:val="00BC1E39"/>
    <w:rsid w:val="00BD0870"/>
    <w:rsid w:val="00BD12AC"/>
    <w:rsid w:val="00BF476B"/>
    <w:rsid w:val="00C16C0C"/>
    <w:rsid w:val="00C807C1"/>
    <w:rsid w:val="00CE7F54"/>
    <w:rsid w:val="00CF745F"/>
    <w:rsid w:val="00D94C7F"/>
    <w:rsid w:val="00E2479B"/>
    <w:rsid w:val="00F43D05"/>
    <w:rsid w:val="00F71140"/>
    <w:rsid w:val="00F87873"/>
    <w:rsid w:val="00F92CAB"/>
    <w:rsid w:val="00FB0D2F"/>
    <w:rsid w:val="3E5B229F"/>
    <w:rsid w:val="7282649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E7F54"/>
    <w:pPr>
      <w:widowControl w:val="0"/>
      <w:jc w:val="both"/>
    </w:pPr>
    <w:rPr>
      <w:rFonts w:ascii="仿宋_GB2312" w:eastAsia="仿宋_GB2312"/>
      <w:sz w:val="32"/>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7F54"/>
    <w:pPr>
      <w:widowControl/>
      <w:spacing w:beforeAutospacing="1" w:afterAutospacing="1"/>
      <w:jc w:val="left"/>
    </w:pPr>
    <w:rPr>
      <w:rFonts w:ascii="宋体" w:eastAsia="宋体" w:hAnsi="宋体" w:cs="宋体"/>
      <w:color w:val="000000"/>
      <w:kern w:val="0"/>
      <w:sz w:val="24"/>
    </w:rPr>
  </w:style>
  <w:style w:type="paragraph" w:customStyle="1" w:styleId="p">
    <w:name w:val="p"/>
    <w:basedOn w:val="Normal"/>
    <w:uiPriority w:val="99"/>
    <w:rsid w:val="003C3BF8"/>
    <w:pPr>
      <w:widowControl/>
      <w:spacing w:before="100" w:beforeAutospacing="1" w:after="100" w:afterAutospacing="1"/>
      <w:jc w:val="left"/>
    </w:pPr>
    <w:rPr>
      <w:rFonts w:ascii="宋体" w:eastAsia="宋体" w:hAnsi="宋体" w:cs="宋体"/>
      <w:kern w:val="0"/>
      <w:sz w:val="24"/>
    </w:rPr>
  </w:style>
  <w:style w:type="paragraph" w:styleId="BalloonText">
    <w:name w:val="Balloon Text"/>
    <w:basedOn w:val="Normal"/>
    <w:link w:val="BalloonTextChar"/>
    <w:uiPriority w:val="99"/>
    <w:semiHidden/>
    <w:locked/>
    <w:rsid w:val="001E1798"/>
    <w:rPr>
      <w:sz w:val="18"/>
      <w:szCs w:val="18"/>
    </w:rPr>
  </w:style>
  <w:style w:type="character" w:customStyle="1" w:styleId="BalloonTextChar">
    <w:name w:val="Balloon Text Char"/>
    <w:basedOn w:val="DefaultParagraphFont"/>
    <w:link w:val="BalloonText"/>
    <w:uiPriority w:val="99"/>
    <w:semiHidden/>
    <w:rsid w:val="00BD2F0F"/>
    <w:rPr>
      <w:rFonts w:ascii="仿宋_GB2312" w:eastAsia="仿宋_GB2312"/>
      <w:sz w:val="0"/>
      <w:szCs w:val="0"/>
    </w:rPr>
  </w:style>
</w:styles>
</file>

<file path=word/webSettings.xml><?xml version="1.0" encoding="utf-8"?>
<w:webSettings xmlns:r="http://schemas.openxmlformats.org/officeDocument/2006/relationships" xmlns:w="http://schemas.openxmlformats.org/wordprocessingml/2006/main">
  <w:divs>
    <w:div w:id="296764027">
      <w:marLeft w:val="0"/>
      <w:marRight w:val="0"/>
      <w:marTop w:val="0"/>
      <w:marBottom w:val="0"/>
      <w:divBdr>
        <w:top w:val="none" w:sz="0" w:space="0" w:color="auto"/>
        <w:left w:val="none" w:sz="0" w:space="0" w:color="auto"/>
        <w:bottom w:val="none" w:sz="0" w:space="0" w:color="auto"/>
        <w:right w:val="none" w:sz="0" w:space="0" w:color="auto"/>
      </w:divBdr>
    </w:div>
    <w:div w:id="2967640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TotalTime>
  <Pages>4</Pages>
  <Words>299</Words>
  <Characters>1709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小公举</dc:creator>
  <cp:keywords/>
  <dc:description/>
  <cp:lastModifiedBy>微软中国</cp:lastModifiedBy>
  <cp:revision>89</cp:revision>
  <cp:lastPrinted>2021-01-25T01:33:00Z</cp:lastPrinted>
  <dcterms:created xsi:type="dcterms:W3CDTF">2019-12-29T11:38:00Z</dcterms:created>
  <dcterms:modified xsi:type="dcterms:W3CDTF">2021-01-25T02:05:00Z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2052-11.1.0.9305</vt:lpwstr>
  </property>
</Properties>
</file>